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footer19.xml" ContentType="application/vnd.openxmlformats-officedocument.wordprocessingml.footer+xml"/>
  <Override PartName="/word/header23.xml" ContentType="application/vnd.openxmlformats-officedocument.wordprocessingml.header+xml"/>
  <Override PartName="/word/footer20.xml" ContentType="application/vnd.openxmlformats-officedocument.wordprocessingml.footer+xml"/>
  <Override PartName="/word/header24.xml" ContentType="application/vnd.openxmlformats-officedocument.wordprocessingml.header+xml"/>
  <Override PartName="/word/footer21.xml" ContentType="application/vnd.openxmlformats-officedocument.wordprocessingml.footer+xml"/>
  <Override PartName="/word/header25.xml" ContentType="application/vnd.openxmlformats-officedocument.wordprocessingml.header+xml"/>
  <Override PartName="/word/footer22.xml" ContentType="application/vnd.openxmlformats-officedocument.wordprocessingml.footer+xml"/>
  <Override PartName="/word/header26.xml" ContentType="application/vnd.openxmlformats-officedocument.wordprocessingml.header+xml"/>
  <Override PartName="/word/footer23.xml" ContentType="application/vnd.openxmlformats-officedocument.wordprocessingml.footer+xml"/>
  <Override PartName="/word/header27.xml" ContentType="application/vnd.openxmlformats-officedocument.wordprocessingml.header+xml"/>
  <Override PartName="/word/footer24.xml" ContentType="application/vnd.openxmlformats-officedocument.wordprocessingml.footer+xml"/>
  <Override PartName="/word/header28.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685932">
      <w:pPr>
        <w:pStyle w:val="BodyText"/>
        <w:kinsoku w:val="0"/>
        <w:overflowPunct w:val="0"/>
        <w:spacing w:before="2"/>
        <w:rPr>
          <w:rFonts w:ascii="Times New Roman" w:hAnsi="Times New Roman" w:cs="Times New Roman"/>
          <w:sz w:val="29"/>
          <w:szCs w:val="29"/>
        </w:rPr>
      </w:pPr>
      <w:bookmarkStart w:id="0" w:name="_GoBack"/>
      <w:bookmarkEnd w:id="0"/>
    </w:p>
    <w:tbl>
      <w:tblPr>
        <w:tblW w:w="0" w:type="auto"/>
        <w:tblInd w:w="110" w:type="dxa"/>
        <w:tblLayout w:type="fixed"/>
        <w:tblCellMar>
          <w:left w:w="0" w:type="dxa"/>
          <w:right w:w="0" w:type="dxa"/>
        </w:tblCellMar>
        <w:tblLook w:val="0000" w:firstRow="0" w:lastRow="0" w:firstColumn="0" w:lastColumn="0" w:noHBand="0" w:noVBand="0"/>
      </w:tblPr>
      <w:tblGrid>
        <w:gridCol w:w="7488"/>
        <w:gridCol w:w="2160"/>
        <w:gridCol w:w="1391"/>
      </w:tblGrid>
      <w:tr w:rsidR="00000000" w:rsidRPr="00685932">
        <w:tblPrEx>
          <w:tblCellMar>
            <w:top w:w="0" w:type="dxa"/>
            <w:left w:w="0" w:type="dxa"/>
            <w:bottom w:w="0" w:type="dxa"/>
            <w:right w:w="0" w:type="dxa"/>
          </w:tblCellMar>
        </w:tblPrEx>
        <w:trPr>
          <w:trHeight w:hRule="exact" w:val="790"/>
        </w:trPr>
        <w:tc>
          <w:tcPr>
            <w:tcW w:w="7488" w:type="dxa"/>
            <w:vMerge w:val="restart"/>
            <w:tcBorders>
              <w:top w:val="single" w:sz="5" w:space="0" w:color="545457"/>
              <w:left w:val="single" w:sz="4" w:space="0" w:color="545457"/>
              <w:bottom w:val="single" w:sz="5" w:space="0" w:color="545457"/>
              <w:right w:val="single" w:sz="4" w:space="0" w:color="545457"/>
            </w:tcBorders>
          </w:tcPr>
          <w:p w:rsidR="00000000" w:rsidRPr="00685932" w:rsidRDefault="00685932">
            <w:pPr>
              <w:pStyle w:val="TableParagraph"/>
              <w:tabs>
                <w:tab w:val="left" w:pos="3847"/>
              </w:tabs>
              <w:kinsoku w:val="0"/>
              <w:overflowPunct w:val="0"/>
              <w:spacing w:line="492" w:lineRule="exact"/>
              <w:ind w:left="93"/>
              <w:rPr>
                <w:b/>
                <w:bCs/>
                <w:color w:val="57595B"/>
                <w:position w:val="10"/>
                <w:sz w:val="35"/>
                <w:szCs w:val="35"/>
              </w:rPr>
            </w:pPr>
            <w:r w:rsidRPr="00685932">
              <w:rPr>
                <w:rFonts w:ascii="Times New Roman" w:hAnsi="Times New Roman" w:cs="Times New Roman"/>
                <w:b/>
                <w:bCs/>
                <w:color w:val="363436"/>
                <w:spacing w:val="-115"/>
                <w:w w:val="110"/>
                <w:sz w:val="54"/>
                <w:szCs w:val="54"/>
              </w:rPr>
              <w:t>,</w:t>
            </w:r>
            <w:r w:rsidRPr="00685932">
              <w:rPr>
                <w:rFonts w:ascii="Times New Roman" w:hAnsi="Times New Roman" w:cs="Times New Roman"/>
                <w:b/>
                <w:bCs/>
                <w:color w:val="363436"/>
                <w:spacing w:val="-171"/>
                <w:w w:val="131"/>
                <w:position w:val="14"/>
                <w:sz w:val="26"/>
                <w:szCs w:val="26"/>
              </w:rPr>
              <w:t>&amp;</w:t>
            </w:r>
            <w:r w:rsidRPr="00685932">
              <w:rPr>
                <w:rFonts w:ascii="Times New Roman" w:hAnsi="Times New Roman" w:cs="Times New Roman"/>
                <w:b/>
                <w:bCs/>
                <w:color w:val="363436"/>
                <w:w w:val="110"/>
                <w:sz w:val="54"/>
                <w:szCs w:val="54"/>
              </w:rPr>
              <w:t>,</w:t>
            </w:r>
            <w:r w:rsidRPr="00685932">
              <w:rPr>
                <w:rFonts w:ascii="Times New Roman" w:hAnsi="Times New Roman" w:cs="Times New Roman"/>
                <w:b/>
                <w:bCs/>
                <w:color w:val="363436"/>
                <w:spacing w:val="-126"/>
                <w:w w:val="110"/>
                <w:sz w:val="54"/>
                <w:szCs w:val="54"/>
              </w:rPr>
              <w:t>.</w:t>
            </w:r>
            <w:r w:rsidRPr="00685932">
              <w:rPr>
                <w:rFonts w:ascii="Times New Roman" w:hAnsi="Times New Roman" w:cs="Times New Roman"/>
                <w:b/>
                <w:bCs/>
                <w:color w:val="363436"/>
                <w:spacing w:val="-122"/>
                <w:w w:val="131"/>
                <w:position w:val="14"/>
                <w:sz w:val="26"/>
                <w:szCs w:val="26"/>
              </w:rPr>
              <w:t>A</w:t>
            </w:r>
            <w:r w:rsidRPr="00685932">
              <w:rPr>
                <w:rFonts w:ascii="Times New Roman" w:hAnsi="Times New Roman" w:cs="Times New Roman"/>
                <w:b/>
                <w:bCs/>
                <w:color w:val="363436"/>
                <w:spacing w:val="-47"/>
                <w:w w:val="110"/>
                <w:sz w:val="54"/>
                <w:szCs w:val="54"/>
              </w:rPr>
              <w:t>,</w:t>
            </w:r>
            <w:r w:rsidRPr="00685932">
              <w:rPr>
                <w:rFonts w:ascii="Times New Roman" w:hAnsi="Times New Roman" w:cs="Times New Roman"/>
                <w:b/>
                <w:bCs/>
                <w:color w:val="363436"/>
                <w:spacing w:val="-302"/>
                <w:w w:val="117"/>
                <w:sz w:val="54"/>
                <w:szCs w:val="54"/>
              </w:rPr>
              <w:t>r</w:t>
            </w:r>
            <w:r w:rsidRPr="00685932">
              <w:rPr>
                <w:rFonts w:ascii="Times New Roman" w:hAnsi="Times New Roman" w:cs="Times New Roman"/>
                <w:b/>
                <w:bCs/>
                <w:color w:val="363436"/>
                <w:w w:val="93"/>
                <w:position w:val="14"/>
                <w:sz w:val="26"/>
                <w:szCs w:val="26"/>
              </w:rPr>
              <w:t>l!!</w:t>
            </w:r>
            <w:r w:rsidRPr="00685932">
              <w:rPr>
                <w:rFonts w:ascii="Times New Roman" w:hAnsi="Times New Roman" w:cs="Times New Roman"/>
                <w:b/>
                <w:bCs/>
                <w:color w:val="363436"/>
                <w:spacing w:val="-54"/>
                <w:w w:val="93"/>
                <w:position w:val="14"/>
                <w:sz w:val="26"/>
                <w:szCs w:val="26"/>
              </w:rPr>
              <w:t>'</w:t>
            </w:r>
            <w:r w:rsidRPr="00685932">
              <w:rPr>
                <w:rFonts w:ascii="Times New Roman" w:hAnsi="Times New Roman" w:cs="Times New Roman"/>
                <w:b/>
                <w:bCs/>
                <w:color w:val="363436"/>
                <w:spacing w:val="9"/>
                <w:w w:val="183"/>
                <w:position w:val="14"/>
                <w:sz w:val="26"/>
                <w:szCs w:val="26"/>
              </w:rPr>
              <w:t>A</w:t>
            </w:r>
            <w:r w:rsidRPr="00685932">
              <w:rPr>
                <w:i/>
                <w:iCs/>
                <w:color w:val="363436"/>
                <w:w w:val="103"/>
                <w:sz w:val="44"/>
                <w:szCs w:val="44"/>
              </w:rPr>
              <w:t>er</w:t>
            </w:r>
            <w:r w:rsidRPr="00685932">
              <w:rPr>
                <w:i/>
                <w:iCs/>
                <w:color w:val="363436"/>
                <w:spacing w:val="-19"/>
                <w:w w:val="103"/>
                <w:sz w:val="44"/>
                <w:szCs w:val="44"/>
              </w:rPr>
              <w:t>o</w:t>
            </w:r>
            <w:r w:rsidRPr="00685932">
              <w:rPr>
                <w:i/>
                <w:iCs/>
                <w:color w:val="363436"/>
                <w:spacing w:val="-43"/>
                <w:sz w:val="44"/>
                <w:szCs w:val="44"/>
              </w:rPr>
              <w:t>s</w:t>
            </w:r>
            <w:r w:rsidRPr="00685932">
              <w:rPr>
                <w:i/>
                <w:iCs/>
                <w:color w:val="363436"/>
                <w:spacing w:val="-2"/>
                <w:w w:val="125"/>
                <w:sz w:val="44"/>
                <w:szCs w:val="44"/>
              </w:rPr>
              <w:t>p</w:t>
            </w:r>
            <w:r w:rsidRPr="00685932">
              <w:rPr>
                <w:i/>
                <w:iCs/>
                <w:color w:val="363436"/>
                <w:spacing w:val="-15"/>
                <w:w w:val="103"/>
                <w:sz w:val="44"/>
                <w:szCs w:val="44"/>
              </w:rPr>
              <w:t>a</w:t>
            </w:r>
            <w:r w:rsidRPr="00685932">
              <w:rPr>
                <w:i/>
                <w:iCs/>
                <w:color w:val="363436"/>
                <w:spacing w:val="-33"/>
                <w:w w:val="115"/>
                <w:sz w:val="44"/>
                <w:szCs w:val="44"/>
              </w:rPr>
              <w:t>c</w:t>
            </w:r>
            <w:r w:rsidRPr="00685932">
              <w:rPr>
                <w:i/>
                <w:iCs/>
                <w:color w:val="363436"/>
                <w:w w:val="113"/>
                <w:sz w:val="44"/>
                <w:szCs w:val="44"/>
              </w:rPr>
              <w:t>e</w:t>
            </w:r>
            <w:r w:rsidRPr="00685932">
              <w:rPr>
                <w:i/>
                <w:iCs/>
                <w:color w:val="363436"/>
                <w:sz w:val="44"/>
                <w:szCs w:val="44"/>
              </w:rPr>
              <w:tab/>
            </w:r>
            <w:r w:rsidRPr="00685932">
              <w:rPr>
                <w:b/>
                <w:bCs/>
                <w:color w:val="57595B"/>
                <w:position w:val="10"/>
                <w:sz w:val="35"/>
                <w:szCs w:val="35"/>
              </w:rPr>
              <w:t>AEROSPACE</w:t>
            </w:r>
          </w:p>
          <w:p w:rsidR="00000000" w:rsidRPr="00685932" w:rsidRDefault="00685932">
            <w:pPr>
              <w:pStyle w:val="TableParagraph"/>
              <w:tabs>
                <w:tab w:val="left" w:pos="3871"/>
              </w:tabs>
              <w:kinsoku w:val="0"/>
              <w:overflowPunct w:val="0"/>
              <w:spacing w:line="343" w:lineRule="exact"/>
              <w:ind w:left="60"/>
              <w:rPr>
                <w:b/>
                <w:bCs/>
                <w:color w:val="57595B"/>
                <w:position w:val="-11"/>
                <w:sz w:val="35"/>
                <w:szCs w:val="35"/>
              </w:rPr>
            </w:pPr>
            <w:r w:rsidRPr="00685932">
              <w:rPr>
                <w:rFonts w:ascii="Times New Roman" w:hAnsi="Times New Roman" w:cs="Times New Roman"/>
                <w:i/>
                <w:iCs/>
                <w:color w:val="494648"/>
                <w:w w:val="104"/>
                <w:sz w:val="16"/>
                <w:szCs w:val="16"/>
              </w:rPr>
              <w:t>An</w:t>
            </w:r>
            <w:r w:rsidRPr="00685932">
              <w:rPr>
                <w:rFonts w:ascii="Times New Roman" w:hAnsi="Times New Roman" w:cs="Times New Roman"/>
                <w:i/>
                <w:iCs/>
                <w:color w:val="494648"/>
                <w:sz w:val="16"/>
                <w:szCs w:val="16"/>
              </w:rPr>
              <w:t xml:space="preserve"> </w:t>
            </w:r>
            <w:r w:rsidRPr="00685932">
              <w:rPr>
                <w:rFonts w:ascii="Times New Roman" w:hAnsi="Times New Roman" w:cs="Times New Roman"/>
                <w:i/>
                <w:iCs/>
                <w:color w:val="494648"/>
                <w:spacing w:val="-17"/>
                <w:sz w:val="16"/>
                <w:szCs w:val="16"/>
              </w:rPr>
              <w:t xml:space="preserve"> </w:t>
            </w:r>
            <w:r w:rsidRPr="00685932">
              <w:rPr>
                <w:rFonts w:ascii="Times New Roman" w:hAnsi="Times New Roman" w:cs="Times New Roman"/>
                <w:i/>
                <w:iCs/>
                <w:color w:val="494648"/>
                <w:w w:val="99"/>
                <w:sz w:val="16"/>
                <w:szCs w:val="16"/>
              </w:rPr>
              <w:t>SAE</w:t>
            </w:r>
            <w:r w:rsidRPr="00685932">
              <w:rPr>
                <w:rFonts w:ascii="Times New Roman" w:hAnsi="Times New Roman" w:cs="Times New Roman"/>
                <w:i/>
                <w:iCs/>
                <w:color w:val="494648"/>
                <w:spacing w:val="11"/>
                <w:sz w:val="16"/>
                <w:szCs w:val="16"/>
              </w:rPr>
              <w:t xml:space="preserve"> </w:t>
            </w:r>
            <w:r w:rsidRPr="00685932">
              <w:rPr>
                <w:rFonts w:ascii="Times New Roman" w:hAnsi="Times New Roman" w:cs="Times New Roman"/>
                <w:i/>
                <w:iCs/>
                <w:color w:val="363436"/>
                <w:spacing w:val="13"/>
                <w:w w:val="45"/>
                <w:sz w:val="16"/>
                <w:szCs w:val="16"/>
              </w:rPr>
              <w:t>I</w:t>
            </w:r>
            <w:r w:rsidRPr="00685932">
              <w:rPr>
                <w:rFonts w:ascii="Times New Roman" w:hAnsi="Times New Roman" w:cs="Times New Roman"/>
                <w:i/>
                <w:iCs/>
                <w:color w:val="57595B"/>
                <w:w w:val="102"/>
                <w:sz w:val="16"/>
                <w:szCs w:val="16"/>
              </w:rPr>
              <w:t>nternationa</w:t>
            </w:r>
            <w:r w:rsidRPr="00685932">
              <w:rPr>
                <w:rFonts w:ascii="Times New Roman" w:hAnsi="Times New Roman" w:cs="Times New Roman"/>
                <w:i/>
                <w:iCs/>
                <w:color w:val="57595B"/>
                <w:spacing w:val="-12"/>
                <w:sz w:val="16"/>
                <w:szCs w:val="16"/>
              </w:rPr>
              <w:t xml:space="preserve"> </w:t>
            </w:r>
            <w:r w:rsidRPr="00685932">
              <w:rPr>
                <w:rFonts w:ascii="Times New Roman" w:hAnsi="Times New Roman" w:cs="Times New Roman"/>
                <w:i/>
                <w:iCs/>
                <w:color w:val="363436"/>
                <w:w w:val="76"/>
                <w:sz w:val="16"/>
                <w:szCs w:val="16"/>
              </w:rPr>
              <w:t>l</w:t>
            </w:r>
            <w:r w:rsidRPr="00685932">
              <w:rPr>
                <w:rFonts w:ascii="Times New Roman" w:hAnsi="Times New Roman" w:cs="Times New Roman"/>
                <w:i/>
                <w:iCs/>
                <w:color w:val="363436"/>
                <w:spacing w:val="7"/>
                <w:sz w:val="16"/>
                <w:szCs w:val="16"/>
              </w:rPr>
              <w:t xml:space="preserve"> </w:t>
            </w:r>
            <w:r w:rsidRPr="00685932">
              <w:rPr>
                <w:rFonts w:ascii="Times New Roman" w:hAnsi="Times New Roman" w:cs="Times New Roman"/>
                <w:i/>
                <w:iCs/>
                <w:color w:val="494648"/>
                <w:w w:val="104"/>
                <w:sz w:val="16"/>
                <w:szCs w:val="16"/>
              </w:rPr>
              <w:t>Group</w:t>
            </w:r>
            <w:r w:rsidRPr="00685932">
              <w:rPr>
                <w:rFonts w:ascii="Times New Roman" w:hAnsi="Times New Roman" w:cs="Times New Roman"/>
                <w:i/>
                <w:iCs/>
                <w:color w:val="494648"/>
                <w:sz w:val="16"/>
                <w:szCs w:val="16"/>
              </w:rPr>
              <w:tab/>
            </w:r>
            <w:r w:rsidRPr="00685932">
              <w:rPr>
                <w:b/>
                <w:bCs/>
                <w:color w:val="57595B"/>
                <w:position w:val="-11"/>
                <w:sz w:val="35"/>
                <w:szCs w:val="35"/>
              </w:rPr>
              <w:t>RECOMMENDED</w:t>
            </w:r>
          </w:p>
          <w:p w:rsidR="00000000" w:rsidRPr="00685932" w:rsidRDefault="00685932">
            <w:pPr>
              <w:pStyle w:val="TableParagraph"/>
              <w:kinsoku w:val="0"/>
              <w:overflowPunct w:val="0"/>
              <w:spacing w:before="6"/>
              <w:ind w:left="3871"/>
              <w:rPr>
                <w:rFonts w:ascii="Times New Roman" w:hAnsi="Times New Roman" w:cs="Times New Roman"/>
              </w:rPr>
            </w:pPr>
            <w:r w:rsidRPr="00685932">
              <w:rPr>
                <w:b/>
                <w:bCs/>
                <w:color w:val="57595B"/>
                <w:sz w:val="35"/>
                <w:szCs w:val="35"/>
              </w:rPr>
              <w:t>PRACTICE</w:t>
            </w:r>
          </w:p>
        </w:tc>
        <w:tc>
          <w:tcPr>
            <w:tcW w:w="2160" w:type="dxa"/>
            <w:tcBorders>
              <w:top w:val="single" w:sz="5" w:space="0" w:color="545457"/>
              <w:left w:val="single" w:sz="4" w:space="0" w:color="545457"/>
              <w:bottom w:val="single" w:sz="5" w:space="0" w:color="545457"/>
              <w:right w:val="single" w:sz="4" w:space="0" w:color="545457"/>
            </w:tcBorders>
          </w:tcPr>
          <w:p w:rsidR="00000000" w:rsidRPr="00685932" w:rsidRDefault="00685932">
            <w:pPr>
              <w:pStyle w:val="TableParagraph"/>
              <w:kinsoku w:val="0"/>
              <w:overflowPunct w:val="0"/>
              <w:spacing w:line="640" w:lineRule="exact"/>
              <w:ind w:left="107"/>
              <w:rPr>
                <w:rFonts w:ascii="Times New Roman" w:hAnsi="Times New Roman" w:cs="Times New Roman"/>
              </w:rPr>
            </w:pPr>
            <w:r w:rsidRPr="00685932">
              <w:rPr>
                <w:color w:val="363436"/>
                <w:w w:val="59"/>
                <w:position w:val="-6"/>
                <w:sz w:val="62"/>
                <w:szCs w:val="62"/>
              </w:rPr>
              <w:t>.</w:t>
            </w:r>
            <w:r w:rsidRPr="00685932">
              <w:rPr>
                <w:color w:val="363436"/>
                <w:spacing w:val="-45"/>
                <w:w w:val="59"/>
                <w:position w:val="-6"/>
                <w:sz w:val="62"/>
                <w:szCs w:val="62"/>
              </w:rPr>
              <w:t>.</w:t>
            </w:r>
            <w:r w:rsidRPr="00685932">
              <w:rPr>
                <w:rFonts w:ascii="Times New Roman" w:hAnsi="Times New Roman" w:cs="Times New Roman"/>
                <w:b/>
                <w:bCs/>
                <w:color w:val="363436"/>
                <w:spacing w:val="-137"/>
                <w:w w:val="137"/>
                <w:sz w:val="29"/>
                <w:szCs w:val="29"/>
              </w:rPr>
              <w:t>•</w:t>
            </w:r>
            <w:r w:rsidRPr="00685932">
              <w:rPr>
                <w:color w:val="363436"/>
                <w:w w:val="59"/>
                <w:position w:val="-6"/>
                <w:sz w:val="62"/>
                <w:szCs w:val="62"/>
              </w:rPr>
              <w:t>.</w:t>
            </w:r>
            <w:r w:rsidRPr="00685932">
              <w:rPr>
                <w:color w:val="363436"/>
                <w:spacing w:val="-90"/>
                <w:w w:val="59"/>
                <w:position w:val="-6"/>
                <w:sz w:val="62"/>
                <w:szCs w:val="62"/>
              </w:rPr>
              <w:t>.</w:t>
            </w:r>
            <w:r w:rsidRPr="00685932">
              <w:rPr>
                <w:rFonts w:ascii="Times New Roman" w:hAnsi="Times New Roman" w:cs="Times New Roman"/>
                <w:b/>
                <w:bCs/>
                <w:color w:val="363436"/>
                <w:spacing w:val="-54"/>
                <w:w w:val="137"/>
                <w:sz w:val="29"/>
                <w:szCs w:val="29"/>
              </w:rPr>
              <w:t>e</w:t>
            </w:r>
            <w:r w:rsidRPr="00685932">
              <w:rPr>
                <w:shadow/>
                <w:color w:val="8E8E90"/>
                <w:w w:val="59"/>
                <w:position w:val="-6"/>
                <w:sz w:val="62"/>
                <w:szCs w:val="62"/>
              </w:rPr>
              <w:t>.</w:t>
            </w:r>
            <w:r w:rsidRPr="00685932">
              <w:rPr>
                <w:color w:val="8E8E90"/>
                <w:spacing w:val="-117"/>
                <w:position w:val="-6"/>
                <w:sz w:val="62"/>
                <w:szCs w:val="62"/>
              </w:rPr>
              <w:t xml:space="preserve"> </w:t>
            </w:r>
            <w:r w:rsidRPr="00685932">
              <w:rPr>
                <w:color w:val="57595B"/>
                <w:w w:val="99"/>
                <w:sz w:val="22"/>
                <w:szCs w:val="22"/>
              </w:rPr>
              <w:t>ARP4754</w:t>
            </w:r>
          </w:p>
        </w:tc>
        <w:tc>
          <w:tcPr>
            <w:tcW w:w="1391" w:type="dxa"/>
            <w:tcBorders>
              <w:top w:val="single" w:sz="5" w:space="0" w:color="545457"/>
              <w:left w:val="single" w:sz="4" w:space="0" w:color="545457"/>
              <w:bottom w:val="single" w:sz="5" w:space="0" w:color="545457"/>
              <w:right w:val="single" w:sz="5" w:space="0" w:color="545457"/>
            </w:tcBorders>
          </w:tcPr>
          <w:p w:rsidR="00000000" w:rsidRPr="00685932" w:rsidRDefault="00685932">
            <w:pPr>
              <w:pStyle w:val="TableParagraph"/>
              <w:kinsoku w:val="0"/>
              <w:overflowPunct w:val="0"/>
              <w:spacing w:before="1"/>
              <w:rPr>
                <w:rFonts w:ascii="Times New Roman" w:hAnsi="Times New Roman" w:cs="Times New Roman"/>
                <w:sz w:val="23"/>
                <w:szCs w:val="23"/>
              </w:rPr>
            </w:pPr>
          </w:p>
          <w:p w:rsidR="00000000" w:rsidRPr="00685932" w:rsidRDefault="00685932">
            <w:pPr>
              <w:pStyle w:val="TableParagraph"/>
              <w:kinsoku w:val="0"/>
              <w:overflowPunct w:val="0"/>
              <w:spacing w:before="1"/>
              <w:ind w:left="117"/>
              <w:rPr>
                <w:rFonts w:ascii="Times New Roman" w:hAnsi="Times New Roman" w:cs="Times New Roman"/>
              </w:rPr>
            </w:pPr>
            <w:r w:rsidRPr="00685932">
              <w:rPr>
                <w:color w:val="57595B"/>
                <w:sz w:val="22"/>
                <w:szCs w:val="22"/>
              </w:rPr>
              <w:t>REV. A</w:t>
            </w:r>
          </w:p>
        </w:tc>
      </w:tr>
      <w:tr w:rsidR="00000000" w:rsidRPr="00685932">
        <w:tblPrEx>
          <w:tblCellMar>
            <w:top w:w="0" w:type="dxa"/>
            <w:left w:w="0" w:type="dxa"/>
            <w:bottom w:w="0" w:type="dxa"/>
            <w:right w:w="0" w:type="dxa"/>
          </w:tblCellMar>
        </w:tblPrEx>
        <w:trPr>
          <w:trHeight w:hRule="exact" w:val="941"/>
        </w:trPr>
        <w:tc>
          <w:tcPr>
            <w:tcW w:w="7488" w:type="dxa"/>
            <w:vMerge/>
            <w:tcBorders>
              <w:top w:val="single" w:sz="5" w:space="0" w:color="545457"/>
              <w:left w:val="single" w:sz="4" w:space="0" w:color="545457"/>
              <w:bottom w:val="single" w:sz="5" w:space="0" w:color="545457"/>
              <w:right w:val="single" w:sz="4" w:space="0" w:color="545457"/>
            </w:tcBorders>
          </w:tcPr>
          <w:p w:rsidR="00000000" w:rsidRPr="00685932" w:rsidRDefault="00685932">
            <w:pPr>
              <w:pStyle w:val="TableParagraph"/>
              <w:kinsoku w:val="0"/>
              <w:overflowPunct w:val="0"/>
              <w:spacing w:before="1"/>
              <w:ind w:left="117"/>
              <w:rPr>
                <w:rFonts w:ascii="Times New Roman" w:hAnsi="Times New Roman" w:cs="Times New Roman"/>
              </w:rPr>
            </w:pPr>
          </w:p>
        </w:tc>
        <w:tc>
          <w:tcPr>
            <w:tcW w:w="3551" w:type="dxa"/>
            <w:gridSpan w:val="2"/>
            <w:tcBorders>
              <w:top w:val="single" w:sz="5" w:space="0" w:color="545457"/>
              <w:left w:val="single" w:sz="4" w:space="0" w:color="545457"/>
              <w:bottom w:val="single" w:sz="5" w:space="0" w:color="545457"/>
              <w:right w:val="single" w:sz="5" w:space="0" w:color="545457"/>
            </w:tcBorders>
          </w:tcPr>
          <w:p w:rsidR="00000000" w:rsidRPr="00685932" w:rsidRDefault="00685932">
            <w:pPr>
              <w:pStyle w:val="TableParagraph"/>
              <w:tabs>
                <w:tab w:val="right" w:pos="2287"/>
              </w:tabs>
              <w:kinsoku w:val="0"/>
              <w:overflowPunct w:val="0"/>
              <w:spacing w:before="9"/>
              <w:ind w:left="117"/>
              <w:rPr>
                <w:color w:val="57595B"/>
                <w:w w:val="105"/>
                <w:sz w:val="19"/>
                <w:szCs w:val="19"/>
              </w:rPr>
            </w:pPr>
            <w:r w:rsidRPr="00685932">
              <w:rPr>
                <w:color w:val="57595B"/>
                <w:w w:val="105"/>
                <w:sz w:val="19"/>
                <w:szCs w:val="19"/>
              </w:rPr>
              <w:t>Issued</w:t>
            </w:r>
            <w:r w:rsidRPr="00685932">
              <w:rPr>
                <w:color w:val="57595B"/>
                <w:w w:val="105"/>
                <w:sz w:val="19"/>
                <w:szCs w:val="19"/>
              </w:rPr>
              <w:tab/>
              <w:t>1996-11</w:t>
            </w:r>
          </w:p>
          <w:p w:rsidR="00000000" w:rsidRPr="00685932" w:rsidRDefault="00685932">
            <w:pPr>
              <w:pStyle w:val="TableParagraph"/>
              <w:tabs>
                <w:tab w:val="right" w:pos="2272"/>
              </w:tabs>
              <w:kinsoku w:val="0"/>
              <w:overflowPunct w:val="0"/>
              <w:spacing w:before="12"/>
              <w:ind w:left="117"/>
              <w:rPr>
                <w:color w:val="57595B"/>
                <w:w w:val="105"/>
                <w:sz w:val="19"/>
                <w:szCs w:val="19"/>
              </w:rPr>
            </w:pPr>
            <w:r w:rsidRPr="00685932">
              <w:rPr>
                <w:color w:val="57595B"/>
                <w:w w:val="105"/>
                <w:sz w:val="19"/>
                <w:szCs w:val="19"/>
              </w:rPr>
              <w:t>Revised</w:t>
            </w:r>
            <w:r w:rsidRPr="00685932">
              <w:rPr>
                <w:color w:val="57595B"/>
                <w:w w:val="105"/>
                <w:sz w:val="19"/>
                <w:szCs w:val="19"/>
              </w:rPr>
              <w:tab/>
              <w:t>2010-12</w:t>
            </w:r>
          </w:p>
          <w:p w:rsidR="00000000" w:rsidRPr="00685932" w:rsidRDefault="00685932">
            <w:pPr>
              <w:pStyle w:val="TableParagraph"/>
              <w:kinsoku w:val="0"/>
              <w:overflowPunct w:val="0"/>
              <w:spacing w:before="5"/>
              <w:rPr>
                <w:rFonts w:ascii="Times New Roman" w:hAnsi="Times New Roman" w:cs="Times New Roman"/>
                <w:sz w:val="21"/>
                <w:szCs w:val="21"/>
              </w:rPr>
            </w:pPr>
          </w:p>
          <w:p w:rsidR="00000000" w:rsidRPr="00685932" w:rsidRDefault="00685932">
            <w:pPr>
              <w:pStyle w:val="TableParagraph"/>
              <w:kinsoku w:val="0"/>
              <w:overflowPunct w:val="0"/>
              <w:ind w:left="112"/>
              <w:rPr>
                <w:rFonts w:ascii="Times New Roman" w:hAnsi="Times New Roman" w:cs="Times New Roman"/>
              </w:rPr>
            </w:pPr>
            <w:r w:rsidRPr="00685932">
              <w:rPr>
                <w:color w:val="57595B"/>
                <w:sz w:val="19"/>
                <w:szCs w:val="19"/>
              </w:rPr>
              <w:t>SupersedinQ ARP4754</w:t>
            </w:r>
          </w:p>
        </w:tc>
      </w:tr>
      <w:tr w:rsidR="00000000" w:rsidRPr="00685932">
        <w:tblPrEx>
          <w:tblCellMar>
            <w:top w:w="0" w:type="dxa"/>
            <w:left w:w="0" w:type="dxa"/>
            <w:bottom w:w="0" w:type="dxa"/>
            <w:right w:w="0" w:type="dxa"/>
          </w:tblCellMar>
        </w:tblPrEx>
        <w:trPr>
          <w:trHeight w:hRule="exact" w:val="744"/>
        </w:trPr>
        <w:tc>
          <w:tcPr>
            <w:tcW w:w="11039" w:type="dxa"/>
            <w:gridSpan w:val="3"/>
            <w:tcBorders>
              <w:top w:val="single" w:sz="5" w:space="0" w:color="545457"/>
              <w:left w:val="single" w:sz="4" w:space="0" w:color="545457"/>
              <w:bottom w:val="single" w:sz="5" w:space="0" w:color="545457"/>
              <w:right w:val="single" w:sz="5" w:space="0" w:color="545457"/>
            </w:tcBorders>
          </w:tcPr>
          <w:p w:rsidR="00000000" w:rsidRPr="00685932" w:rsidRDefault="00685932">
            <w:pPr>
              <w:pStyle w:val="TableParagraph"/>
              <w:kinsoku w:val="0"/>
              <w:overflowPunct w:val="0"/>
              <w:spacing w:before="5"/>
              <w:rPr>
                <w:rFonts w:ascii="Times New Roman" w:hAnsi="Times New Roman" w:cs="Times New Roman"/>
                <w:sz w:val="22"/>
                <w:szCs w:val="22"/>
              </w:rPr>
            </w:pPr>
          </w:p>
          <w:p w:rsidR="00000000" w:rsidRPr="00685932" w:rsidRDefault="00685932">
            <w:pPr>
              <w:pStyle w:val="TableParagraph"/>
              <w:kinsoku w:val="0"/>
              <w:overflowPunct w:val="0"/>
              <w:ind w:left="2748"/>
              <w:rPr>
                <w:rFonts w:ascii="Times New Roman" w:hAnsi="Times New Roman" w:cs="Times New Roman"/>
              </w:rPr>
            </w:pPr>
            <w:r w:rsidRPr="00685932">
              <w:rPr>
                <w:color w:val="57595B"/>
                <w:w w:val="105"/>
                <w:sz w:val="19"/>
                <w:szCs w:val="19"/>
              </w:rPr>
              <w:t>(R) Guidelines for Development of Civil Aircraft and Systems</w:t>
            </w:r>
          </w:p>
        </w:tc>
      </w:tr>
    </w:tbl>
    <w:p w:rsidR="00000000" w:rsidRDefault="00685932">
      <w:pPr>
        <w:pStyle w:val="BodyText"/>
        <w:kinsoku w:val="0"/>
        <w:overflowPunct w:val="0"/>
        <w:rPr>
          <w:rFonts w:ascii="Times New Roman" w:hAnsi="Times New Roman" w:cs="Times New Roman"/>
          <w:sz w:val="15"/>
          <w:szCs w:val="15"/>
        </w:rPr>
      </w:pPr>
    </w:p>
    <w:p w:rsidR="00000000" w:rsidRDefault="00685932">
      <w:pPr>
        <w:pStyle w:val="BodyText"/>
        <w:kinsoku w:val="0"/>
        <w:overflowPunct w:val="0"/>
        <w:spacing w:before="76"/>
        <w:ind w:left="4538" w:right="4569"/>
        <w:jc w:val="center"/>
        <w:rPr>
          <w:color w:val="57595B"/>
          <w:w w:val="105"/>
          <w:sz w:val="19"/>
          <w:szCs w:val="19"/>
        </w:rPr>
      </w:pPr>
      <w:r>
        <w:rPr>
          <w:color w:val="57595B"/>
          <w:w w:val="105"/>
          <w:sz w:val="19"/>
          <w:szCs w:val="19"/>
        </w:rPr>
        <w:t>RATIONALE</w:t>
      </w:r>
    </w:p>
    <w:p w:rsidR="00000000" w:rsidRDefault="00685932">
      <w:pPr>
        <w:pStyle w:val="BodyText"/>
        <w:kinsoku w:val="0"/>
        <w:overflowPunct w:val="0"/>
        <w:spacing w:before="10"/>
        <w:rPr>
          <w:sz w:val="21"/>
          <w:szCs w:val="21"/>
        </w:rPr>
      </w:pPr>
    </w:p>
    <w:p w:rsidR="00000000" w:rsidRDefault="00685932">
      <w:pPr>
        <w:pStyle w:val="BodyText"/>
        <w:kinsoku w:val="0"/>
        <w:overflowPunct w:val="0"/>
        <w:ind w:left="220" w:right="199"/>
        <w:rPr>
          <w:color w:val="7C7C7E"/>
          <w:w w:val="105"/>
          <w:sz w:val="19"/>
          <w:szCs w:val="19"/>
        </w:rPr>
      </w:pPr>
      <w:r>
        <w:rPr>
          <w:color w:val="57595B"/>
          <w:w w:val="105"/>
          <w:sz w:val="19"/>
          <w:szCs w:val="19"/>
        </w:rPr>
        <w:t>This document provides updated and expanded gu</w:t>
      </w:r>
      <w:r>
        <w:rPr>
          <w:color w:val="7C7C7E"/>
          <w:w w:val="105"/>
          <w:sz w:val="19"/>
          <w:szCs w:val="19"/>
        </w:rPr>
        <w:t>i</w:t>
      </w:r>
      <w:r>
        <w:rPr>
          <w:color w:val="57595B"/>
          <w:w w:val="105"/>
          <w:sz w:val="19"/>
          <w:szCs w:val="19"/>
        </w:rPr>
        <w:t>delines for the processes used to develop c</w:t>
      </w:r>
      <w:r>
        <w:rPr>
          <w:color w:val="7C7C7E"/>
          <w:w w:val="105"/>
          <w:sz w:val="19"/>
          <w:szCs w:val="19"/>
        </w:rPr>
        <w:t>i</w:t>
      </w:r>
      <w:r>
        <w:rPr>
          <w:color w:val="57595B"/>
          <w:w w:val="105"/>
          <w:sz w:val="19"/>
          <w:szCs w:val="19"/>
        </w:rPr>
        <w:t>v</w:t>
      </w:r>
      <w:r>
        <w:rPr>
          <w:color w:val="7C7C7E"/>
          <w:w w:val="105"/>
          <w:sz w:val="19"/>
          <w:szCs w:val="19"/>
        </w:rPr>
        <w:t>i</w:t>
      </w:r>
      <w:r>
        <w:rPr>
          <w:color w:val="57595B"/>
          <w:w w:val="105"/>
          <w:sz w:val="19"/>
          <w:szCs w:val="19"/>
        </w:rPr>
        <w:t>l aircraft and  systems</w:t>
      </w:r>
      <w:r>
        <w:rPr>
          <w:color w:val="7C7C7E"/>
          <w:w w:val="105"/>
          <w:sz w:val="19"/>
          <w:szCs w:val="19"/>
        </w:rPr>
        <w:t>.</w:t>
      </w:r>
    </w:p>
    <w:p w:rsidR="00000000" w:rsidRDefault="00685932">
      <w:pPr>
        <w:pStyle w:val="BodyText"/>
        <w:kinsoku w:val="0"/>
        <w:overflowPunct w:val="0"/>
        <w:spacing w:before="10"/>
        <w:rPr>
          <w:sz w:val="21"/>
          <w:szCs w:val="21"/>
        </w:rPr>
      </w:pPr>
    </w:p>
    <w:p w:rsidR="00000000" w:rsidRDefault="00685932">
      <w:pPr>
        <w:pStyle w:val="BodyText"/>
        <w:kinsoku w:val="0"/>
        <w:overflowPunct w:val="0"/>
        <w:ind w:left="4538" w:right="4584"/>
        <w:jc w:val="center"/>
        <w:rPr>
          <w:color w:val="57595B"/>
          <w:w w:val="105"/>
          <w:sz w:val="19"/>
          <w:szCs w:val="19"/>
        </w:rPr>
      </w:pPr>
      <w:r>
        <w:rPr>
          <w:color w:val="57595B"/>
          <w:w w:val="105"/>
          <w:sz w:val="19"/>
          <w:szCs w:val="19"/>
        </w:rPr>
        <w:t>TABLE OF CONTENTS</w:t>
      </w:r>
    </w:p>
    <w:p w:rsidR="00000000" w:rsidRDefault="00685932">
      <w:pPr>
        <w:pStyle w:val="BodyText"/>
        <w:kinsoku w:val="0"/>
        <w:overflowPunct w:val="0"/>
        <w:rPr>
          <w:sz w:val="14"/>
          <w:szCs w:val="14"/>
        </w:rPr>
      </w:pPr>
    </w:p>
    <w:p w:rsidR="00000000" w:rsidRDefault="00685932">
      <w:pPr>
        <w:pStyle w:val="BodyText"/>
        <w:kinsoku w:val="0"/>
        <w:overflowPunct w:val="0"/>
        <w:rPr>
          <w:sz w:val="14"/>
          <w:szCs w:val="14"/>
        </w:rPr>
        <w:sectPr w:rsidR="00000000">
          <w:headerReference w:type="default" r:id="rId7"/>
          <w:pgSz w:w="12240" w:h="15840"/>
          <w:pgMar w:top="380" w:right="460" w:bottom="0" w:left="500" w:header="182" w:footer="0" w:gutter="0"/>
          <w:pgNumType w:start="1"/>
          <w:cols w:space="720"/>
          <w:noEndnote/>
        </w:sectPr>
      </w:pPr>
    </w:p>
    <w:p w:rsidR="00000000" w:rsidRDefault="00685932">
      <w:pPr>
        <w:pStyle w:val="BodyText"/>
        <w:kinsoku w:val="0"/>
        <w:overflowPunct w:val="0"/>
        <w:spacing w:before="73"/>
        <w:ind w:left="239" w:right="-7"/>
        <w:rPr>
          <w:rFonts w:ascii="Times New Roman" w:hAnsi="Times New Roman" w:cs="Times New Roman"/>
          <w:color w:val="7C7C7E"/>
          <w:w w:val="105"/>
          <w:sz w:val="21"/>
          <w:szCs w:val="21"/>
        </w:rPr>
      </w:pPr>
      <w:r>
        <w:rPr>
          <w:rFonts w:ascii="Times New Roman" w:hAnsi="Times New Roman" w:cs="Times New Roman"/>
          <w:color w:val="57595B"/>
          <w:w w:val="105"/>
          <w:sz w:val="21"/>
          <w:szCs w:val="21"/>
        </w:rPr>
        <w:t>1</w:t>
      </w:r>
      <w:r>
        <w:rPr>
          <w:rFonts w:ascii="Times New Roman" w:hAnsi="Times New Roman" w:cs="Times New Roman"/>
          <w:color w:val="7C7C7E"/>
          <w:w w:val="105"/>
          <w:sz w:val="21"/>
          <w:szCs w:val="21"/>
        </w:rPr>
        <w:t>.</w:t>
      </w:r>
    </w:p>
    <w:p w:rsidR="00000000" w:rsidRDefault="00685932">
      <w:pPr>
        <w:pStyle w:val="BodyText"/>
        <w:kinsoku w:val="0"/>
        <w:overflowPunct w:val="0"/>
        <w:spacing w:before="6"/>
        <w:ind w:left="239" w:right="-7"/>
        <w:rPr>
          <w:color w:val="57595B"/>
          <w:sz w:val="19"/>
          <w:szCs w:val="19"/>
        </w:rPr>
      </w:pPr>
      <w:r>
        <w:rPr>
          <w:color w:val="57595B"/>
          <w:sz w:val="19"/>
          <w:szCs w:val="19"/>
        </w:rPr>
        <w:t>1.1</w:t>
      </w:r>
    </w:p>
    <w:p w:rsidR="00000000" w:rsidRDefault="00685932">
      <w:pPr>
        <w:pStyle w:val="BodyText"/>
        <w:kinsoku w:val="0"/>
        <w:overflowPunct w:val="0"/>
        <w:spacing w:before="12"/>
        <w:ind w:left="239" w:right="-20"/>
        <w:rPr>
          <w:color w:val="57595B"/>
          <w:w w:val="105"/>
          <w:sz w:val="19"/>
          <w:szCs w:val="19"/>
        </w:rPr>
      </w:pPr>
      <w:r>
        <w:rPr>
          <w:color w:val="57595B"/>
          <w:w w:val="105"/>
          <w:sz w:val="19"/>
          <w:szCs w:val="19"/>
        </w:rPr>
        <w:t>1.2</w:t>
      </w:r>
    </w:p>
    <w:p w:rsidR="00000000" w:rsidRDefault="00685932">
      <w:pPr>
        <w:pStyle w:val="BodyText"/>
        <w:tabs>
          <w:tab w:val="right" w:leader="dot" w:pos="9599"/>
        </w:tabs>
        <w:kinsoku w:val="0"/>
        <w:overflowPunct w:val="0"/>
        <w:spacing w:before="91"/>
        <w:ind w:left="239"/>
        <w:rPr>
          <w:color w:val="57595B"/>
          <w:w w:val="105"/>
          <w:sz w:val="19"/>
          <w:szCs w:val="19"/>
        </w:rPr>
      </w:pPr>
      <w:r>
        <w:rPr>
          <w:rFonts w:ascii="Times New Roman" w:hAnsi="Times New Roman" w:cs="Times New Roman"/>
          <w:sz w:val="24"/>
          <w:szCs w:val="24"/>
        </w:rPr>
        <w:br w:type="column"/>
      </w:r>
      <w:r>
        <w:rPr>
          <w:color w:val="57595B"/>
          <w:w w:val="105"/>
          <w:sz w:val="19"/>
          <w:szCs w:val="19"/>
        </w:rPr>
        <w:t>SCOPE</w:t>
      </w:r>
      <w:r>
        <w:rPr>
          <w:color w:val="57595B"/>
          <w:w w:val="105"/>
          <w:sz w:val="19"/>
          <w:szCs w:val="19"/>
        </w:rPr>
        <w:tab/>
        <w:t>5</w:t>
      </w:r>
    </w:p>
    <w:p w:rsidR="00000000" w:rsidRDefault="00685932">
      <w:pPr>
        <w:pStyle w:val="BodyText"/>
        <w:tabs>
          <w:tab w:val="right" w:leader="dot" w:pos="9601"/>
        </w:tabs>
        <w:kinsoku w:val="0"/>
        <w:overflowPunct w:val="0"/>
        <w:spacing w:before="12"/>
        <w:ind w:left="243"/>
        <w:rPr>
          <w:color w:val="57595B"/>
          <w:w w:val="110"/>
          <w:sz w:val="19"/>
          <w:szCs w:val="19"/>
        </w:rPr>
      </w:pPr>
      <w:r>
        <w:rPr>
          <w:color w:val="57595B"/>
          <w:w w:val="110"/>
          <w:sz w:val="19"/>
          <w:szCs w:val="19"/>
        </w:rPr>
        <w:t>Purpose</w:t>
      </w:r>
      <w:r>
        <w:rPr>
          <w:color w:val="57595B"/>
          <w:w w:val="110"/>
          <w:sz w:val="19"/>
          <w:szCs w:val="19"/>
        </w:rPr>
        <w:tab/>
        <w:t>6</w:t>
      </w:r>
    </w:p>
    <w:p w:rsidR="00000000" w:rsidRDefault="00685932">
      <w:pPr>
        <w:pStyle w:val="BodyText"/>
        <w:tabs>
          <w:tab w:val="right" w:leader="dot" w:pos="9603"/>
        </w:tabs>
        <w:kinsoku w:val="0"/>
        <w:overflowPunct w:val="0"/>
        <w:spacing w:before="12"/>
        <w:ind w:left="243"/>
        <w:rPr>
          <w:color w:val="57595B"/>
          <w:w w:val="105"/>
          <w:sz w:val="19"/>
          <w:szCs w:val="19"/>
        </w:rPr>
      </w:pPr>
      <w:r>
        <w:rPr>
          <w:color w:val="57595B"/>
          <w:w w:val="105"/>
          <w:sz w:val="19"/>
          <w:szCs w:val="19"/>
        </w:rPr>
        <w:t>Document</w:t>
      </w:r>
      <w:r>
        <w:rPr>
          <w:color w:val="57595B"/>
          <w:spacing w:val="8"/>
          <w:w w:val="105"/>
          <w:sz w:val="19"/>
          <w:szCs w:val="19"/>
        </w:rPr>
        <w:t xml:space="preserve"> </w:t>
      </w:r>
      <w:r>
        <w:rPr>
          <w:color w:val="57595B"/>
          <w:w w:val="105"/>
          <w:sz w:val="19"/>
          <w:szCs w:val="19"/>
        </w:rPr>
        <w:t>Background:</w:t>
      </w:r>
      <w:r>
        <w:rPr>
          <w:color w:val="57595B"/>
          <w:w w:val="105"/>
          <w:sz w:val="19"/>
          <w:szCs w:val="19"/>
        </w:rPr>
        <w:tab/>
        <w:t>7</w:t>
      </w:r>
    </w:p>
    <w:p w:rsidR="00000000" w:rsidRDefault="00685932">
      <w:pPr>
        <w:pStyle w:val="BodyText"/>
        <w:tabs>
          <w:tab w:val="right" w:leader="dot" w:pos="9603"/>
        </w:tabs>
        <w:kinsoku w:val="0"/>
        <w:overflowPunct w:val="0"/>
        <w:spacing w:before="12"/>
        <w:ind w:left="243"/>
        <w:rPr>
          <w:color w:val="57595B"/>
          <w:w w:val="105"/>
          <w:sz w:val="19"/>
          <w:szCs w:val="19"/>
        </w:rPr>
        <w:sectPr w:rsidR="00000000">
          <w:type w:val="continuous"/>
          <w:pgSz w:w="12240" w:h="15840"/>
          <w:pgMar w:top="380" w:right="460" w:bottom="0" w:left="500" w:header="720" w:footer="720" w:gutter="0"/>
          <w:cols w:num="2" w:space="720" w:equalWidth="0">
            <w:col w:w="517" w:space="914"/>
            <w:col w:w="9849"/>
          </w:cols>
          <w:noEndnote/>
        </w:sectPr>
      </w:pPr>
    </w:p>
    <w:p w:rsidR="00000000" w:rsidRDefault="00685932">
      <w:pPr>
        <w:pStyle w:val="BodyText"/>
        <w:kinsoku w:val="0"/>
        <w:overflowPunct w:val="0"/>
        <w:spacing w:before="6"/>
        <w:rPr>
          <w:sz w:val="19"/>
          <w:szCs w:val="19"/>
        </w:rPr>
      </w:pPr>
    </w:p>
    <w:p w:rsidR="00000000" w:rsidRDefault="00685932">
      <w:pPr>
        <w:pStyle w:val="BodyText"/>
        <w:kinsoku w:val="0"/>
        <w:overflowPunct w:val="0"/>
        <w:ind w:left="224" w:right="-15"/>
        <w:rPr>
          <w:rFonts w:ascii="Times New Roman" w:hAnsi="Times New Roman" w:cs="Times New Roman"/>
          <w:color w:val="7C7C7E"/>
          <w:w w:val="105"/>
          <w:sz w:val="21"/>
          <w:szCs w:val="21"/>
        </w:rPr>
      </w:pPr>
      <w:r>
        <w:rPr>
          <w:rFonts w:ascii="Times New Roman" w:hAnsi="Times New Roman" w:cs="Times New Roman"/>
          <w:color w:val="57595B"/>
          <w:w w:val="105"/>
          <w:sz w:val="21"/>
          <w:szCs w:val="21"/>
        </w:rPr>
        <w:t>2</w:t>
      </w:r>
      <w:r>
        <w:rPr>
          <w:rFonts w:ascii="Times New Roman" w:hAnsi="Times New Roman" w:cs="Times New Roman"/>
          <w:color w:val="7C7C7E"/>
          <w:w w:val="105"/>
          <w:sz w:val="21"/>
          <w:szCs w:val="21"/>
        </w:rPr>
        <w:t>.</w:t>
      </w:r>
    </w:p>
    <w:p w:rsidR="00000000" w:rsidRDefault="00685932">
      <w:pPr>
        <w:pStyle w:val="BodyText"/>
        <w:kinsoku w:val="0"/>
        <w:overflowPunct w:val="0"/>
        <w:spacing w:before="6"/>
        <w:ind w:left="224" w:right="-15"/>
        <w:rPr>
          <w:color w:val="57595B"/>
          <w:w w:val="115"/>
          <w:sz w:val="19"/>
          <w:szCs w:val="19"/>
        </w:rPr>
      </w:pPr>
      <w:r>
        <w:rPr>
          <w:color w:val="57595B"/>
          <w:w w:val="115"/>
          <w:sz w:val="19"/>
          <w:szCs w:val="19"/>
        </w:rPr>
        <w:t>2</w:t>
      </w:r>
      <w:r>
        <w:rPr>
          <w:color w:val="7C7C7E"/>
          <w:w w:val="115"/>
          <w:sz w:val="19"/>
          <w:szCs w:val="19"/>
        </w:rPr>
        <w:t>.</w:t>
      </w:r>
      <w:r>
        <w:rPr>
          <w:color w:val="57595B"/>
          <w:w w:val="115"/>
          <w:sz w:val="19"/>
          <w:szCs w:val="19"/>
        </w:rPr>
        <w:t>1</w:t>
      </w:r>
    </w:p>
    <w:p w:rsidR="00000000" w:rsidRDefault="00685932">
      <w:pPr>
        <w:pStyle w:val="BodyText"/>
        <w:kinsoku w:val="0"/>
        <w:overflowPunct w:val="0"/>
        <w:spacing w:before="12"/>
        <w:ind w:left="224" w:right="-15"/>
        <w:rPr>
          <w:color w:val="57595B"/>
          <w:spacing w:val="-5"/>
          <w:w w:val="115"/>
          <w:sz w:val="19"/>
          <w:szCs w:val="19"/>
        </w:rPr>
      </w:pPr>
      <w:r>
        <w:rPr>
          <w:color w:val="57595B"/>
          <w:spacing w:val="-5"/>
          <w:w w:val="115"/>
          <w:sz w:val="19"/>
          <w:szCs w:val="19"/>
        </w:rPr>
        <w:t>2</w:t>
      </w:r>
      <w:r>
        <w:rPr>
          <w:color w:val="7C7C7E"/>
          <w:spacing w:val="-5"/>
          <w:w w:val="115"/>
          <w:sz w:val="19"/>
          <w:szCs w:val="19"/>
        </w:rPr>
        <w:t>.</w:t>
      </w:r>
      <w:r>
        <w:rPr>
          <w:color w:val="57595B"/>
          <w:spacing w:val="-5"/>
          <w:w w:val="115"/>
          <w:sz w:val="19"/>
          <w:szCs w:val="19"/>
        </w:rPr>
        <w:t>1</w:t>
      </w:r>
      <w:r>
        <w:rPr>
          <w:color w:val="7C7C7E"/>
          <w:spacing w:val="-5"/>
          <w:w w:val="115"/>
          <w:sz w:val="19"/>
          <w:szCs w:val="19"/>
        </w:rPr>
        <w:t>.</w:t>
      </w:r>
      <w:r>
        <w:rPr>
          <w:color w:val="57595B"/>
          <w:spacing w:val="-5"/>
          <w:w w:val="115"/>
          <w:sz w:val="19"/>
          <w:szCs w:val="19"/>
        </w:rPr>
        <w:t>1</w:t>
      </w:r>
    </w:p>
    <w:p w:rsidR="00000000" w:rsidRDefault="00685932">
      <w:pPr>
        <w:pStyle w:val="BodyText"/>
        <w:kinsoku w:val="0"/>
        <w:overflowPunct w:val="0"/>
        <w:spacing w:before="12"/>
        <w:ind w:left="224" w:right="-10"/>
        <w:rPr>
          <w:color w:val="57595B"/>
          <w:spacing w:val="-6"/>
          <w:w w:val="115"/>
          <w:sz w:val="19"/>
          <w:szCs w:val="19"/>
        </w:rPr>
      </w:pPr>
      <w:r>
        <w:rPr>
          <w:color w:val="57595B"/>
          <w:spacing w:val="-6"/>
          <w:w w:val="115"/>
          <w:sz w:val="19"/>
          <w:szCs w:val="19"/>
        </w:rPr>
        <w:t>2</w:t>
      </w:r>
      <w:r>
        <w:rPr>
          <w:color w:val="7C7C7E"/>
          <w:spacing w:val="-6"/>
          <w:w w:val="115"/>
          <w:sz w:val="19"/>
          <w:szCs w:val="19"/>
        </w:rPr>
        <w:t>.</w:t>
      </w:r>
      <w:r>
        <w:rPr>
          <w:color w:val="57595B"/>
          <w:spacing w:val="-6"/>
          <w:w w:val="115"/>
          <w:sz w:val="19"/>
          <w:szCs w:val="19"/>
        </w:rPr>
        <w:t>1</w:t>
      </w:r>
      <w:r>
        <w:rPr>
          <w:color w:val="7C7C7E"/>
          <w:spacing w:val="-6"/>
          <w:w w:val="115"/>
          <w:sz w:val="19"/>
          <w:szCs w:val="19"/>
        </w:rPr>
        <w:t>.</w:t>
      </w:r>
      <w:r>
        <w:rPr>
          <w:color w:val="57595B"/>
          <w:spacing w:val="-6"/>
          <w:w w:val="115"/>
          <w:sz w:val="19"/>
          <w:szCs w:val="19"/>
        </w:rPr>
        <w:t>2</w:t>
      </w:r>
    </w:p>
    <w:p w:rsidR="00000000" w:rsidRDefault="00685932">
      <w:pPr>
        <w:pStyle w:val="BodyText"/>
        <w:kinsoku w:val="0"/>
        <w:overflowPunct w:val="0"/>
        <w:spacing w:before="12"/>
        <w:ind w:left="224" w:right="-19"/>
        <w:rPr>
          <w:color w:val="57595B"/>
          <w:w w:val="110"/>
          <w:sz w:val="19"/>
          <w:szCs w:val="19"/>
        </w:rPr>
      </w:pPr>
      <w:r>
        <w:rPr>
          <w:color w:val="57595B"/>
          <w:w w:val="110"/>
          <w:sz w:val="19"/>
          <w:szCs w:val="19"/>
        </w:rPr>
        <w:t>2</w:t>
      </w:r>
      <w:r>
        <w:rPr>
          <w:color w:val="7C7C7E"/>
          <w:w w:val="110"/>
          <w:sz w:val="19"/>
          <w:szCs w:val="19"/>
        </w:rPr>
        <w:t>.</w:t>
      </w:r>
      <w:r>
        <w:rPr>
          <w:color w:val="57595B"/>
          <w:w w:val="110"/>
          <w:sz w:val="19"/>
          <w:szCs w:val="19"/>
        </w:rPr>
        <w:t>1</w:t>
      </w:r>
      <w:r>
        <w:rPr>
          <w:color w:val="7C7C7E"/>
          <w:w w:val="110"/>
          <w:sz w:val="19"/>
          <w:szCs w:val="19"/>
        </w:rPr>
        <w:t>.</w:t>
      </w:r>
      <w:r>
        <w:rPr>
          <w:color w:val="57595B"/>
          <w:w w:val="110"/>
          <w:sz w:val="19"/>
          <w:szCs w:val="19"/>
        </w:rPr>
        <w:t>3</w:t>
      </w:r>
    </w:p>
    <w:p w:rsidR="00000000" w:rsidRDefault="00685932">
      <w:pPr>
        <w:pStyle w:val="BodyText"/>
        <w:kinsoku w:val="0"/>
        <w:overflowPunct w:val="0"/>
        <w:spacing w:before="12"/>
        <w:ind w:left="224" w:right="-15"/>
        <w:rPr>
          <w:color w:val="57595B"/>
          <w:w w:val="105"/>
          <w:sz w:val="19"/>
          <w:szCs w:val="19"/>
        </w:rPr>
      </w:pPr>
      <w:r>
        <w:rPr>
          <w:color w:val="57595B"/>
          <w:w w:val="105"/>
          <w:sz w:val="19"/>
          <w:szCs w:val="19"/>
        </w:rPr>
        <w:t>2</w:t>
      </w:r>
      <w:r>
        <w:rPr>
          <w:color w:val="7C7C7E"/>
          <w:w w:val="105"/>
          <w:sz w:val="19"/>
          <w:szCs w:val="19"/>
        </w:rPr>
        <w:t>.</w:t>
      </w:r>
      <w:r>
        <w:rPr>
          <w:color w:val="57595B"/>
          <w:w w:val="105"/>
          <w:sz w:val="19"/>
          <w:szCs w:val="19"/>
        </w:rPr>
        <w:t>1.4</w:t>
      </w:r>
    </w:p>
    <w:p w:rsidR="00000000" w:rsidRDefault="00685932">
      <w:pPr>
        <w:pStyle w:val="BodyText"/>
        <w:kinsoku w:val="0"/>
        <w:overflowPunct w:val="0"/>
        <w:spacing w:before="12" w:line="216" w:lineRule="exact"/>
        <w:ind w:left="224" w:right="-19"/>
        <w:rPr>
          <w:color w:val="57595B"/>
          <w:w w:val="110"/>
          <w:sz w:val="19"/>
          <w:szCs w:val="19"/>
        </w:rPr>
      </w:pPr>
      <w:r>
        <w:rPr>
          <w:color w:val="57595B"/>
          <w:w w:val="110"/>
          <w:sz w:val="19"/>
          <w:szCs w:val="19"/>
        </w:rPr>
        <w:t>2</w:t>
      </w:r>
      <w:r>
        <w:rPr>
          <w:color w:val="7C7C7E"/>
          <w:w w:val="110"/>
          <w:sz w:val="19"/>
          <w:szCs w:val="19"/>
        </w:rPr>
        <w:t>.</w:t>
      </w:r>
      <w:r>
        <w:rPr>
          <w:color w:val="57595B"/>
          <w:w w:val="110"/>
          <w:sz w:val="19"/>
          <w:szCs w:val="19"/>
        </w:rPr>
        <w:t>1</w:t>
      </w:r>
      <w:r>
        <w:rPr>
          <w:color w:val="7C7C7E"/>
          <w:w w:val="110"/>
          <w:sz w:val="19"/>
          <w:szCs w:val="19"/>
        </w:rPr>
        <w:t>.</w:t>
      </w:r>
      <w:r>
        <w:rPr>
          <w:color w:val="57595B"/>
          <w:w w:val="110"/>
          <w:sz w:val="19"/>
          <w:szCs w:val="19"/>
        </w:rPr>
        <w:t>5</w:t>
      </w:r>
    </w:p>
    <w:p w:rsidR="00000000" w:rsidRDefault="00685932">
      <w:pPr>
        <w:pStyle w:val="BodyText"/>
        <w:kinsoku w:val="0"/>
        <w:overflowPunct w:val="0"/>
        <w:spacing w:line="239" w:lineRule="exact"/>
        <w:ind w:left="224" w:right="-15"/>
        <w:rPr>
          <w:rFonts w:ascii="Times New Roman" w:hAnsi="Times New Roman" w:cs="Times New Roman"/>
          <w:color w:val="57595B"/>
          <w:w w:val="105"/>
          <w:sz w:val="21"/>
          <w:szCs w:val="21"/>
        </w:rPr>
      </w:pPr>
      <w:r>
        <w:rPr>
          <w:rFonts w:ascii="Times New Roman" w:hAnsi="Times New Roman" w:cs="Times New Roman"/>
          <w:color w:val="57595B"/>
          <w:w w:val="105"/>
          <w:sz w:val="21"/>
          <w:szCs w:val="21"/>
        </w:rPr>
        <w:t>2</w:t>
      </w:r>
      <w:r>
        <w:rPr>
          <w:rFonts w:ascii="Times New Roman" w:hAnsi="Times New Roman" w:cs="Times New Roman"/>
          <w:color w:val="7C7C7E"/>
          <w:w w:val="105"/>
          <w:sz w:val="21"/>
          <w:szCs w:val="21"/>
        </w:rPr>
        <w:t>.</w:t>
      </w:r>
      <w:r>
        <w:rPr>
          <w:rFonts w:ascii="Times New Roman" w:hAnsi="Times New Roman" w:cs="Times New Roman"/>
          <w:color w:val="57595B"/>
          <w:w w:val="105"/>
          <w:sz w:val="21"/>
          <w:szCs w:val="21"/>
        </w:rPr>
        <w:t>2</w:t>
      </w:r>
    </w:p>
    <w:p w:rsidR="00000000" w:rsidRDefault="00685932">
      <w:pPr>
        <w:pStyle w:val="BodyText"/>
        <w:kinsoku w:val="0"/>
        <w:overflowPunct w:val="0"/>
        <w:spacing w:before="6"/>
        <w:ind w:left="224" w:right="-15"/>
        <w:rPr>
          <w:color w:val="57595B"/>
          <w:w w:val="110"/>
          <w:sz w:val="19"/>
          <w:szCs w:val="19"/>
        </w:rPr>
      </w:pPr>
      <w:r>
        <w:rPr>
          <w:color w:val="57595B"/>
          <w:w w:val="110"/>
          <w:sz w:val="19"/>
          <w:szCs w:val="19"/>
        </w:rPr>
        <w:t>2</w:t>
      </w:r>
      <w:r>
        <w:rPr>
          <w:color w:val="7C7C7E"/>
          <w:w w:val="110"/>
          <w:sz w:val="19"/>
          <w:szCs w:val="19"/>
        </w:rPr>
        <w:t>.</w:t>
      </w:r>
      <w:r>
        <w:rPr>
          <w:color w:val="57595B"/>
          <w:w w:val="110"/>
          <w:sz w:val="19"/>
          <w:szCs w:val="19"/>
        </w:rPr>
        <w:t>3</w:t>
      </w:r>
    </w:p>
    <w:p w:rsidR="00000000" w:rsidRDefault="00685932">
      <w:pPr>
        <w:pStyle w:val="BodyText"/>
        <w:tabs>
          <w:tab w:val="right" w:leader="dot" w:pos="9596"/>
        </w:tabs>
        <w:kinsoku w:val="0"/>
        <w:overflowPunct w:val="0"/>
        <w:spacing w:before="242"/>
        <w:ind w:left="239"/>
        <w:rPr>
          <w:color w:val="57595B"/>
          <w:w w:val="105"/>
          <w:sz w:val="19"/>
          <w:szCs w:val="19"/>
        </w:rPr>
      </w:pPr>
      <w:r>
        <w:rPr>
          <w:rFonts w:ascii="Times New Roman" w:hAnsi="Times New Roman" w:cs="Times New Roman"/>
          <w:sz w:val="24"/>
          <w:szCs w:val="24"/>
        </w:rPr>
        <w:br w:type="column"/>
      </w:r>
      <w:r>
        <w:rPr>
          <w:color w:val="57595B"/>
          <w:w w:val="105"/>
          <w:sz w:val="19"/>
          <w:szCs w:val="19"/>
        </w:rPr>
        <w:t>REFERENCES</w:t>
      </w:r>
      <w:r>
        <w:rPr>
          <w:color w:val="57595B"/>
          <w:w w:val="105"/>
          <w:sz w:val="19"/>
          <w:szCs w:val="19"/>
        </w:rPr>
        <w:tab/>
        <w:t>8</w:t>
      </w:r>
    </w:p>
    <w:p w:rsidR="00000000" w:rsidRDefault="00685932">
      <w:pPr>
        <w:pStyle w:val="BodyText"/>
        <w:tabs>
          <w:tab w:val="right" w:leader="dot" w:pos="9594"/>
        </w:tabs>
        <w:kinsoku w:val="0"/>
        <w:overflowPunct w:val="0"/>
        <w:spacing w:before="12"/>
        <w:ind w:left="224"/>
        <w:rPr>
          <w:color w:val="57595B"/>
          <w:w w:val="105"/>
          <w:sz w:val="19"/>
          <w:szCs w:val="19"/>
        </w:rPr>
      </w:pPr>
      <w:r>
        <w:rPr>
          <w:color w:val="57595B"/>
          <w:w w:val="105"/>
          <w:sz w:val="19"/>
          <w:szCs w:val="19"/>
        </w:rPr>
        <w:t>Applicable</w:t>
      </w:r>
      <w:r>
        <w:rPr>
          <w:color w:val="57595B"/>
          <w:spacing w:val="25"/>
          <w:w w:val="105"/>
          <w:sz w:val="19"/>
          <w:szCs w:val="19"/>
        </w:rPr>
        <w:t xml:space="preserve"> </w:t>
      </w:r>
      <w:r>
        <w:rPr>
          <w:color w:val="57595B"/>
          <w:w w:val="105"/>
          <w:sz w:val="19"/>
          <w:szCs w:val="19"/>
        </w:rPr>
        <w:t>Documents</w:t>
      </w:r>
      <w:r>
        <w:rPr>
          <w:color w:val="57595B"/>
          <w:w w:val="105"/>
          <w:sz w:val="19"/>
          <w:szCs w:val="19"/>
        </w:rPr>
        <w:tab/>
        <w:t>8</w:t>
      </w:r>
    </w:p>
    <w:p w:rsidR="00000000" w:rsidRDefault="00685932">
      <w:pPr>
        <w:pStyle w:val="BodyText"/>
        <w:tabs>
          <w:tab w:val="right" w:leader="dot" w:pos="9596"/>
        </w:tabs>
        <w:kinsoku w:val="0"/>
        <w:overflowPunct w:val="0"/>
        <w:spacing w:before="12"/>
        <w:ind w:left="234"/>
        <w:rPr>
          <w:color w:val="57595B"/>
          <w:w w:val="105"/>
          <w:sz w:val="19"/>
          <w:szCs w:val="19"/>
        </w:rPr>
      </w:pPr>
      <w:r>
        <w:rPr>
          <w:color w:val="57595B"/>
          <w:w w:val="105"/>
          <w:sz w:val="19"/>
          <w:szCs w:val="19"/>
        </w:rPr>
        <w:t>SAE</w:t>
      </w:r>
      <w:r>
        <w:rPr>
          <w:color w:val="57595B"/>
          <w:spacing w:val="14"/>
          <w:w w:val="105"/>
          <w:sz w:val="19"/>
          <w:szCs w:val="19"/>
        </w:rPr>
        <w:t xml:space="preserve"> </w:t>
      </w:r>
      <w:r>
        <w:rPr>
          <w:color w:val="57595B"/>
          <w:w w:val="105"/>
          <w:sz w:val="19"/>
          <w:szCs w:val="19"/>
        </w:rPr>
        <w:t>Publications</w:t>
      </w:r>
      <w:r>
        <w:rPr>
          <w:color w:val="57595B"/>
          <w:w w:val="105"/>
          <w:sz w:val="19"/>
          <w:szCs w:val="19"/>
        </w:rPr>
        <w:tab/>
        <w:t>8</w:t>
      </w:r>
    </w:p>
    <w:p w:rsidR="00000000" w:rsidRDefault="00685932">
      <w:pPr>
        <w:pStyle w:val="BodyText"/>
        <w:tabs>
          <w:tab w:val="right" w:leader="dot" w:pos="9594"/>
        </w:tabs>
        <w:kinsoku w:val="0"/>
        <w:overflowPunct w:val="0"/>
        <w:spacing w:before="12"/>
        <w:ind w:left="239"/>
        <w:rPr>
          <w:color w:val="57595B"/>
          <w:w w:val="105"/>
          <w:sz w:val="19"/>
          <w:szCs w:val="19"/>
        </w:rPr>
      </w:pPr>
      <w:r>
        <w:rPr>
          <w:color w:val="57595B"/>
          <w:w w:val="105"/>
          <w:sz w:val="19"/>
          <w:szCs w:val="19"/>
        </w:rPr>
        <w:t>FAA</w:t>
      </w:r>
      <w:r>
        <w:rPr>
          <w:color w:val="57595B"/>
          <w:spacing w:val="2"/>
          <w:w w:val="105"/>
          <w:sz w:val="19"/>
          <w:szCs w:val="19"/>
        </w:rPr>
        <w:t xml:space="preserve"> </w:t>
      </w:r>
      <w:r>
        <w:rPr>
          <w:color w:val="57595B"/>
          <w:w w:val="105"/>
          <w:sz w:val="19"/>
          <w:szCs w:val="19"/>
        </w:rPr>
        <w:t>Publications</w:t>
      </w:r>
      <w:r>
        <w:rPr>
          <w:color w:val="57595B"/>
          <w:w w:val="105"/>
          <w:sz w:val="19"/>
          <w:szCs w:val="19"/>
        </w:rPr>
        <w:tab/>
        <w:t>8</w:t>
      </w:r>
    </w:p>
    <w:p w:rsidR="00000000" w:rsidRDefault="00685932">
      <w:pPr>
        <w:pStyle w:val="BodyText"/>
        <w:tabs>
          <w:tab w:val="right" w:leader="dot" w:pos="9596"/>
        </w:tabs>
        <w:kinsoku w:val="0"/>
        <w:overflowPunct w:val="0"/>
        <w:spacing w:before="12"/>
        <w:ind w:left="239"/>
        <w:rPr>
          <w:color w:val="57595B"/>
          <w:w w:val="105"/>
          <w:sz w:val="19"/>
          <w:szCs w:val="19"/>
        </w:rPr>
      </w:pPr>
      <w:r>
        <w:rPr>
          <w:color w:val="57595B"/>
          <w:w w:val="105"/>
          <w:sz w:val="19"/>
          <w:szCs w:val="19"/>
        </w:rPr>
        <w:t>EASA</w:t>
      </w:r>
      <w:r>
        <w:rPr>
          <w:color w:val="57595B"/>
          <w:spacing w:val="8"/>
          <w:w w:val="105"/>
          <w:sz w:val="19"/>
          <w:szCs w:val="19"/>
        </w:rPr>
        <w:t xml:space="preserve"> </w:t>
      </w:r>
      <w:r>
        <w:rPr>
          <w:color w:val="57595B"/>
          <w:w w:val="105"/>
          <w:sz w:val="19"/>
          <w:szCs w:val="19"/>
        </w:rPr>
        <w:t>Publications</w:t>
      </w:r>
      <w:r>
        <w:rPr>
          <w:color w:val="57595B"/>
          <w:w w:val="105"/>
          <w:sz w:val="19"/>
          <w:szCs w:val="19"/>
        </w:rPr>
        <w:tab/>
        <w:t>9</w:t>
      </w:r>
    </w:p>
    <w:p w:rsidR="00000000" w:rsidRDefault="00685932">
      <w:pPr>
        <w:pStyle w:val="BodyText"/>
        <w:tabs>
          <w:tab w:val="right" w:leader="dot" w:pos="9596"/>
        </w:tabs>
        <w:kinsoku w:val="0"/>
        <w:overflowPunct w:val="0"/>
        <w:spacing w:before="12"/>
        <w:ind w:left="239"/>
        <w:rPr>
          <w:color w:val="57595B"/>
          <w:w w:val="105"/>
          <w:sz w:val="19"/>
          <w:szCs w:val="19"/>
        </w:rPr>
      </w:pPr>
      <w:r>
        <w:rPr>
          <w:color w:val="57595B"/>
          <w:w w:val="105"/>
          <w:sz w:val="19"/>
          <w:szCs w:val="19"/>
        </w:rPr>
        <w:t>RTCA</w:t>
      </w:r>
      <w:r>
        <w:rPr>
          <w:color w:val="57595B"/>
          <w:spacing w:val="6"/>
          <w:w w:val="105"/>
          <w:sz w:val="19"/>
          <w:szCs w:val="19"/>
        </w:rPr>
        <w:t xml:space="preserve"> </w:t>
      </w:r>
      <w:r>
        <w:rPr>
          <w:color w:val="57595B"/>
          <w:w w:val="105"/>
          <w:sz w:val="19"/>
          <w:szCs w:val="19"/>
        </w:rPr>
        <w:t>Publications</w:t>
      </w:r>
      <w:r>
        <w:rPr>
          <w:color w:val="57595B"/>
          <w:w w:val="105"/>
          <w:sz w:val="19"/>
          <w:szCs w:val="19"/>
        </w:rPr>
        <w:tab/>
        <w:t>9</w:t>
      </w:r>
    </w:p>
    <w:p w:rsidR="00000000" w:rsidRDefault="00685932">
      <w:pPr>
        <w:pStyle w:val="BodyText"/>
        <w:tabs>
          <w:tab w:val="right" w:leader="dot" w:pos="9596"/>
        </w:tabs>
        <w:kinsoku w:val="0"/>
        <w:overflowPunct w:val="0"/>
        <w:spacing w:before="12"/>
        <w:ind w:left="239"/>
        <w:rPr>
          <w:color w:val="57595B"/>
          <w:w w:val="105"/>
          <w:sz w:val="19"/>
          <w:szCs w:val="19"/>
        </w:rPr>
      </w:pPr>
      <w:r>
        <w:rPr>
          <w:color w:val="57595B"/>
          <w:w w:val="105"/>
          <w:sz w:val="19"/>
          <w:szCs w:val="19"/>
        </w:rPr>
        <w:t>EUROCAE</w:t>
      </w:r>
      <w:r>
        <w:rPr>
          <w:color w:val="57595B"/>
          <w:spacing w:val="14"/>
          <w:w w:val="105"/>
          <w:sz w:val="19"/>
          <w:szCs w:val="19"/>
        </w:rPr>
        <w:t xml:space="preserve"> </w:t>
      </w:r>
      <w:r>
        <w:rPr>
          <w:color w:val="57595B"/>
          <w:w w:val="105"/>
          <w:sz w:val="19"/>
          <w:szCs w:val="19"/>
        </w:rPr>
        <w:t>Publications</w:t>
      </w:r>
      <w:r>
        <w:rPr>
          <w:color w:val="57595B"/>
          <w:w w:val="105"/>
          <w:sz w:val="19"/>
          <w:szCs w:val="19"/>
        </w:rPr>
        <w:tab/>
        <w:t>9</w:t>
      </w:r>
    </w:p>
    <w:p w:rsidR="00000000" w:rsidRDefault="00685932">
      <w:pPr>
        <w:pStyle w:val="BodyText"/>
        <w:tabs>
          <w:tab w:val="right" w:leader="dot" w:pos="9607"/>
        </w:tabs>
        <w:kinsoku w:val="0"/>
        <w:overflowPunct w:val="0"/>
        <w:spacing w:before="12"/>
        <w:ind w:left="239"/>
        <w:rPr>
          <w:color w:val="57595B"/>
          <w:w w:val="105"/>
          <w:sz w:val="19"/>
          <w:szCs w:val="19"/>
        </w:rPr>
      </w:pPr>
      <w:r>
        <w:rPr>
          <w:color w:val="57595B"/>
          <w:w w:val="105"/>
          <w:sz w:val="19"/>
          <w:szCs w:val="19"/>
        </w:rPr>
        <w:t>Definitions</w:t>
      </w:r>
      <w:r>
        <w:rPr>
          <w:color w:val="57595B"/>
          <w:w w:val="105"/>
          <w:sz w:val="19"/>
          <w:szCs w:val="19"/>
        </w:rPr>
        <w:tab/>
        <w:t>10</w:t>
      </w:r>
    </w:p>
    <w:p w:rsidR="00000000" w:rsidRDefault="00685932">
      <w:pPr>
        <w:pStyle w:val="BodyText"/>
        <w:tabs>
          <w:tab w:val="right" w:leader="dot" w:pos="9607"/>
        </w:tabs>
        <w:kinsoku w:val="0"/>
        <w:overflowPunct w:val="0"/>
        <w:spacing w:before="12"/>
        <w:ind w:left="224"/>
        <w:rPr>
          <w:color w:val="57595B"/>
          <w:w w:val="105"/>
          <w:sz w:val="19"/>
          <w:szCs w:val="19"/>
        </w:rPr>
      </w:pPr>
      <w:r>
        <w:rPr>
          <w:color w:val="57595B"/>
          <w:w w:val="105"/>
          <w:sz w:val="19"/>
          <w:szCs w:val="19"/>
        </w:rPr>
        <w:t>Abbreviations</w:t>
      </w:r>
      <w:r>
        <w:rPr>
          <w:color w:val="57595B"/>
          <w:spacing w:val="23"/>
          <w:w w:val="105"/>
          <w:sz w:val="19"/>
          <w:szCs w:val="19"/>
        </w:rPr>
        <w:t xml:space="preserve"> </w:t>
      </w:r>
      <w:r>
        <w:rPr>
          <w:color w:val="57595B"/>
          <w:w w:val="105"/>
          <w:sz w:val="19"/>
          <w:szCs w:val="19"/>
        </w:rPr>
        <w:t>and</w:t>
      </w:r>
      <w:r>
        <w:rPr>
          <w:color w:val="57595B"/>
          <w:spacing w:val="-10"/>
          <w:w w:val="105"/>
          <w:sz w:val="19"/>
          <w:szCs w:val="19"/>
        </w:rPr>
        <w:t xml:space="preserve"> </w:t>
      </w:r>
      <w:r>
        <w:rPr>
          <w:color w:val="57595B"/>
          <w:w w:val="105"/>
          <w:sz w:val="19"/>
          <w:szCs w:val="19"/>
        </w:rPr>
        <w:t>Acronyms</w:t>
      </w:r>
      <w:r>
        <w:rPr>
          <w:color w:val="57595B"/>
          <w:w w:val="105"/>
          <w:sz w:val="19"/>
          <w:szCs w:val="19"/>
        </w:rPr>
        <w:tab/>
        <w:t>14</w:t>
      </w:r>
    </w:p>
    <w:p w:rsidR="00000000" w:rsidRDefault="00685932">
      <w:pPr>
        <w:pStyle w:val="BodyText"/>
        <w:tabs>
          <w:tab w:val="right" w:leader="dot" w:pos="9607"/>
        </w:tabs>
        <w:kinsoku w:val="0"/>
        <w:overflowPunct w:val="0"/>
        <w:spacing w:before="12"/>
        <w:ind w:left="224"/>
        <w:rPr>
          <w:color w:val="57595B"/>
          <w:w w:val="105"/>
          <w:sz w:val="19"/>
          <w:szCs w:val="19"/>
        </w:rPr>
        <w:sectPr w:rsidR="00000000">
          <w:type w:val="continuous"/>
          <w:pgSz w:w="12240" w:h="15840"/>
          <w:pgMar w:top="380" w:right="460" w:bottom="0" w:left="500" w:header="720" w:footer="720" w:gutter="0"/>
          <w:cols w:num="2" w:space="720" w:equalWidth="0">
            <w:col w:w="690" w:space="745"/>
            <w:col w:w="9845"/>
          </w:cols>
          <w:noEndnote/>
        </w:sectPr>
      </w:pPr>
    </w:p>
    <w:p w:rsidR="00000000" w:rsidRDefault="00685932">
      <w:pPr>
        <w:pStyle w:val="BodyText"/>
        <w:kinsoku w:val="0"/>
        <w:overflowPunct w:val="0"/>
        <w:spacing w:before="6"/>
        <w:rPr>
          <w:sz w:val="19"/>
          <w:szCs w:val="19"/>
        </w:rPr>
      </w:pPr>
    </w:p>
    <w:p w:rsidR="00000000" w:rsidRDefault="00685932">
      <w:pPr>
        <w:pStyle w:val="BodyText"/>
        <w:kinsoku w:val="0"/>
        <w:overflowPunct w:val="0"/>
        <w:ind w:left="229" w:right="-15"/>
        <w:rPr>
          <w:rFonts w:ascii="Times New Roman" w:hAnsi="Times New Roman" w:cs="Times New Roman"/>
          <w:color w:val="7C7C7E"/>
          <w:w w:val="110"/>
          <w:sz w:val="21"/>
          <w:szCs w:val="21"/>
        </w:rPr>
      </w:pPr>
      <w:r>
        <w:rPr>
          <w:rFonts w:ascii="Times New Roman" w:hAnsi="Times New Roman" w:cs="Times New Roman"/>
          <w:color w:val="57595B"/>
          <w:w w:val="110"/>
          <w:sz w:val="21"/>
          <w:szCs w:val="21"/>
        </w:rPr>
        <w:t>3</w:t>
      </w:r>
      <w:r>
        <w:rPr>
          <w:rFonts w:ascii="Times New Roman" w:hAnsi="Times New Roman" w:cs="Times New Roman"/>
          <w:color w:val="7C7C7E"/>
          <w:w w:val="110"/>
          <w:sz w:val="21"/>
          <w:szCs w:val="21"/>
        </w:rPr>
        <w:t>.</w:t>
      </w:r>
    </w:p>
    <w:p w:rsidR="00000000" w:rsidRDefault="00685932">
      <w:pPr>
        <w:pStyle w:val="BodyText"/>
        <w:kinsoku w:val="0"/>
        <w:overflowPunct w:val="0"/>
        <w:spacing w:before="6"/>
        <w:ind w:left="229" w:right="-15"/>
        <w:rPr>
          <w:color w:val="57595B"/>
          <w:w w:val="115"/>
          <w:sz w:val="19"/>
          <w:szCs w:val="19"/>
        </w:rPr>
      </w:pPr>
      <w:r>
        <w:rPr>
          <w:color w:val="57595B"/>
          <w:w w:val="115"/>
          <w:sz w:val="19"/>
          <w:szCs w:val="19"/>
        </w:rPr>
        <w:t>3</w:t>
      </w:r>
      <w:r>
        <w:rPr>
          <w:color w:val="7C7C7E"/>
          <w:w w:val="115"/>
          <w:sz w:val="19"/>
          <w:szCs w:val="19"/>
        </w:rPr>
        <w:t>.</w:t>
      </w:r>
      <w:r>
        <w:rPr>
          <w:color w:val="57595B"/>
          <w:w w:val="115"/>
          <w:sz w:val="19"/>
          <w:szCs w:val="19"/>
        </w:rPr>
        <w:t>1</w:t>
      </w:r>
    </w:p>
    <w:p w:rsidR="00000000" w:rsidRDefault="00685932">
      <w:pPr>
        <w:pStyle w:val="BodyText"/>
        <w:kinsoku w:val="0"/>
        <w:overflowPunct w:val="0"/>
        <w:spacing w:before="12"/>
        <w:ind w:left="229" w:right="-15"/>
        <w:rPr>
          <w:color w:val="57595B"/>
          <w:w w:val="115"/>
          <w:sz w:val="19"/>
          <w:szCs w:val="19"/>
        </w:rPr>
      </w:pPr>
      <w:r>
        <w:rPr>
          <w:color w:val="57595B"/>
          <w:w w:val="115"/>
          <w:sz w:val="19"/>
          <w:szCs w:val="19"/>
        </w:rPr>
        <w:t>3</w:t>
      </w:r>
      <w:r>
        <w:rPr>
          <w:color w:val="7C7C7E"/>
          <w:w w:val="115"/>
          <w:sz w:val="19"/>
          <w:szCs w:val="19"/>
        </w:rPr>
        <w:t>.</w:t>
      </w:r>
      <w:r>
        <w:rPr>
          <w:color w:val="57595B"/>
          <w:w w:val="115"/>
          <w:sz w:val="19"/>
          <w:szCs w:val="19"/>
        </w:rPr>
        <w:t>2</w:t>
      </w:r>
    </w:p>
    <w:p w:rsidR="00000000" w:rsidRDefault="00685932">
      <w:pPr>
        <w:pStyle w:val="BodyText"/>
        <w:kinsoku w:val="0"/>
        <w:overflowPunct w:val="0"/>
        <w:spacing w:before="12"/>
        <w:ind w:left="229" w:right="-15"/>
        <w:rPr>
          <w:color w:val="57595B"/>
          <w:spacing w:val="-6"/>
          <w:w w:val="115"/>
          <w:sz w:val="19"/>
          <w:szCs w:val="19"/>
        </w:rPr>
      </w:pPr>
      <w:r>
        <w:rPr>
          <w:color w:val="57595B"/>
          <w:spacing w:val="-6"/>
          <w:w w:val="115"/>
          <w:sz w:val="19"/>
          <w:szCs w:val="19"/>
        </w:rPr>
        <w:t>3</w:t>
      </w:r>
      <w:r>
        <w:rPr>
          <w:color w:val="7C7C7E"/>
          <w:spacing w:val="-6"/>
          <w:w w:val="115"/>
          <w:sz w:val="19"/>
          <w:szCs w:val="19"/>
        </w:rPr>
        <w:t>.</w:t>
      </w:r>
      <w:r>
        <w:rPr>
          <w:color w:val="57595B"/>
          <w:spacing w:val="-6"/>
          <w:w w:val="115"/>
          <w:sz w:val="19"/>
          <w:szCs w:val="19"/>
        </w:rPr>
        <w:t>2</w:t>
      </w:r>
      <w:r>
        <w:rPr>
          <w:color w:val="7C7C7E"/>
          <w:spacing w:val="-6"/>
          <w:w w:val="115"/>
          <w:sz w:val="19"/>
          <w:szCs w:val="19"/>
        </w:rPr>
        <w:t>.</w:t>
      </w:r>
      <w:r>
        <w:rPr>
          <w:color w:val="57595B"/>
          <w:spacing w:val="-6"/>
          <w:w w:val="115"/>
          <w:sz w:val="19"/>
          <w:szCs w:val="19"/>
        </w:rPr>
        <w:t>1</w:t>
      </w:r>
    </w:p>
    <w:p w:rsidR="00000000" w:rsidRDefault="00685932">
      <w:pPr>
        <w:pStyle w:val="BodyText"/>
        <w:tabs>
          <w:tab w:val="right" w:leader="dot" w:pos="9613"/>
        </w:tabs>
        <w:kinsoku w:val="0"/>
        <w:overflowPunct w:val="0"/>
        <w:spacing w:before="242"/>
        <w:ind w:left="243"/>
        <w:rPr>
          <w:color w:val="57595B"/>
          <w:w w:val="105"/>
          <w:sz w:val="19"/>
          <w:szCs w:val="19"/>
        </w:rPr>
      </w:pPr>
      <w:r>
        <w:rPr>
          <w:rFonts w:ascii="Times New Roman" w:hAnsi="Times New Roman" w:cs="Times New Roman"/>
          <w:sz w:val="24"/>
          <w:szCs w:val="24"/>
        </w:rPr>
        <w:br w:type="column"/>
      </w:r>
      <w:r>
        <w:rPr>
          <w:color w:val="57595B"/>
          <w:w w:val="105"/>
          <w:sz w:val="19"/>
          <w:szCs w:val="19"/>
        </w:rPr>
        <w:t>DEVELOPMENT</w:t>
      </w:r>
      <w:r>
        <w:rPr>
          <w:color w:val="57595B"/>
          <w:spacing w:val="21"/>
          <w:w w:val="105"/>
          <w:sz w:val="19"/>
          <w:szCs w:val="19"/>
        </w:rPr>
        <w:t xml:space="preserve"> </w:t>
      </w:r>
      <w:r>
        <w:rPr>
          <w:color w:val="57595B"/>
          <w:w w:val="105"/>
          <w:sz w:val="19"/>
          <w:szCs w:val="19"/>
        </w:rPr>
        <w:t>PLANNING</w:t>
      </w:r>
      <w:r>
        <w:rPr>
          <w:color w:val="57595B"/>
          <w:w w:val="105"/>
          <w:sz w:val="19"/>
          <w:szCs w:val="19"/>
        </w:rPr>
        <w:tab/>
        <w:t>16</w:t>
      </w:r>
    </w:p>
    <w:p w:rsidR="00000000" w:rsidRDefault="00685932">
      <w:pPr>
        <w:pStyle w:val="BodyText"/>
        <w:tabs>
          <w:tab w:val="right" w:leader="dot" w:pos="9611"/>
        </w:tabs>
        <w:kinsoku w:val="0"/>
        <w:overflowPunct w:val="0"/>
        <w:spacing w:before="12"/>
        <w:ind w:left="243"/>
        <w:rPr>
          <w:color w:val="57595B"/>
          <w:w w:val="105"/>
          <w:sz w:val="19"/>
          <w:szCs w:val="19"/>
        </w:rPr>
      </w:pPr>
      <w:r>
        <w:rPr>
          <w:color w:val="57595B"/>
          <w:w w:val="105"/>
          <w:sz w:val="19"/>
          <w:szCs w:val="19"/>
        </w:rPr>
        <w:t>Planning</w:t>
      </w:r>
      <w:r>
        <w:rPr>
          <w:color w:val="57595B"/>
          <w:spacing w:val="10"/>
          <w:w w:val="105"/>
          <w:sz w:val="19"/>
          <w:szCs w:val="19"/>
        </w:rPr>
        <w:t xml:space="preserve"> </w:t>
      </w:r>
      <w:r>
        <w:rPr>
          <w:color w:val="57595B"/>
          <w:w w:val="105"/>
          <w:sz w:val="19"/>
          <w:szCs w:val="19"/>
        </w:rPr>
        <w:t>Process</w:t>
      </w:r>
      <w:r>
        <w:rPr>
          <w:color w:val="57595B"/>
          <w:w w:val="105"/>
          <w:sz w:val="19"/>
          <w:szCs w:val="19"/>
        </w:rPr>
        <w:tab/>
        <w:t>16</w:t>
      </w:r>
    </w:p>
    <w:p w:rsidR="00000000" w:rsidRDefault="00685932">
      <w:pPr>
        <w:pStyle w:val="BodyText"/>
        <w:tabs>
          <w:tab w:val="right" w:leader="dot" w:pos="9611"/>
        </w:tabs>
        <w:kinsoku w:val="0"/>
        <w:overflowPunct w:val="0"/>
        <w:spacing w:before="12"/>
        <w:ind w:left="229"/>
        <w:rPr>
          <w:color w:val="57595B"/>
          <w:w w:val="105"/>
          <w:sz w:val="19"/>
          <w:szCs w:val="19"/>
        </w:rPr>
      </w:pPr>
      <w:r>
        <w:rPr>
          <w:color w:val="57595B"/>
          <w:w w:val="105"/>
          <w:sz w:val="19"/>
          <w:szCs w:val="19"/>
        </w:rPr>
        <w:t>Transition</w:t>
      </w:r>
      <w:r>
        <w:rPr>
          <w:color w:val="57595B"/>
          <w:spacing w:val="17"/>
          <w:w w:val="105"/>
          <w:sz w:val="19"/>
          <w:szCs w:val="19"/>
        </w:rPr>
        <w:t xml:space="preserve"> </w:t>
      </w:r>
      <w:r>
        <w:rPr>
          <w:color w:val="57595B"/>
          <w:w w:val="105"/>
          <w:sz w:val="19"/>
          <w:szCs w:val="19"/>
        </w:rPr>
        <w:t>Criteria</w:t>
      </w:r>
      <w:r>
        <w:rPr>
          <w:color w:val="57595B"/>
          <w:w w:val="105"/>
          <w:sz w:val="19"/>
          <w:szCs w:val="19"/>
        </w:rPr>
        <w:tab/>
        <w:t>17</w:t>
      </w:r>
    </w:p>
    <w:p w:rsidR="00000000" w:rsidRDefault="00685932">
      <w:pPr>
        <w:pStyle w:val="BodyText"/>
        <w:tabs>
          <w:tab w:val="right" w:leader="dot" w:pos="9611"/>
        </w:tabs>
        <w:kinsoku w:val="0"/>
        <w:overflowPunct w:val="0"/>
        <w:spacing w:before="12"/>
        <w:ind w:left="243"/>
        <w:rPr>
          <w:color w:val="57595B"/>
          <w:w w:val="105"/>
          <w:sz w:val="19"/>
          <w:szCs w:val="19"/>
        </w:rPr>
      </w:pPr>
      <w:r>
        <w:rPr>
          <w:color w:val="57595B"/>
          <w:w w:val="105"/>
          <w:sz w:val="19"/>
          <w:szCs w:val="19"/>
        </w:rPr>
        <w:t>Deviations</w:t>
      </w:r>
      <w:r>
        <w:rPr>
          <w:color w:val="57595B"/>
          <w:spacing w:val="1"/>
          <w:w w:val="105"/>
          <w:sz w:val="19"/>
          <w:szCs w:val="19"/>
        </w:rPr>
        <w:t xml:space="preserve"> </w:t>
      </w:r>
      <w:r>
        <w:rPr>
          <w:color w:val="57595B"/>
          <w:w w:val="105"/>
          <w:sz w:val="19"/>
          <w:szCs w:val="19"/>
        </w:rPr>
        <w:t>from</w:t>
      </w:r>
      <w:r>
        <w:rPr>
          <w:color w:val="57595B"/>
          <w:spacing w:val="14"/>
          <w:w w:val="105"/>
          <w:sz w:val="19"/>
          <w:szCs w:val="19"/>
        </w:rPr>
        <w:t xml:space="preserve"> </w:t>
      </w:r>
      <w:r>
        <w:rPr>
          <w:color w:val="57595B"/>
          <w:w w:val="105"/>
          <w:sz w:val="19"/>
          <w:szCs w:val="19"/>
        </w:rPr>
        <w:t>Plans</w:t>
      </w:r>
      <w:r>
        <w:rPr>
          <w:color w:val="57595B"/>
          <w:w w:val="105"/>
          <w:sz w:val="19"/>
          <w:szCs w:val="19"/>
        </w:rPr>
        <w:tab/>
        <w:t>19</w:t>
      </w:r>
    </w:p>
    <w:p w:rsidR="00000000" w:rsidRDefault="00685932">
      <w:pPr>
        <w:pStyle w:val="BodyText"/>
        <w:tabs>
          <w:tab w:val="right" w:leader="dot" w:pos="9611"/>
        </w:tabs>
        <w:kinsoku w:val="0"/>
        <w:overflowPunct w:val="0"/>
        <w:spacing w:before="12"/>
        <w:ind w:left="243"/>
        <w:rPr>
          <w:color w:val="57595B"/>
          <w:w w:val="105"/>
          <w:sz w:val="19"/>
          <w:szCs w:val="19"/>
        </w:rPr>
        <w:sectPr w:rsidR="00000000">
          <w:type w:val="continuous"/>
          <w:pgSz w:w="12240" w:h="15840"/>
          <w:pgMar w:top="380" w:right="460" w:bottom="0" w:left="500" w:header="720" w:footer="720" w:gutter="0"/>
          <w:cols w:num="2" w:space="720" w:equalWidth="0">
            <w:col w:w="690" w:space="740"/>
            <w:col w:w="9850"/>
          </w:cols>
          <w:noEndnote/>
        </w:sectPr>
      </w:pPr>
    </w:p>
    <w:p w:rsidR="00000000" w:rsidRDefault="00685932">
      <w:pPr>
        <w:pStyle w:val="BodyText"/>
        <w:kinsoku w:val="0"/>
        <w:overflowPunct w:val="0"/>
        <w:spacing w:before="6"/>
        <w:rPr>
          <w:sz w:val="19"/>
          <w:szCs w:val="19"/>
        </w:rPr>
      </w:pPr>
    </w:p>
    <w:p w:rsidR="00000000" w:rsidRDefault="00685932">
      <w:pPr>
        <w:pStyle w:val="BodyText"/>
        <w:kinsoku w:val="0"/>
        <w:overflowPunct w:val="0"/>
        <w:ind w:left="220" w:right="-15"/>
        <w:rPr>
          <w:rFonts w:ascii="Times New Roman" w:hAnsi="Times New Roman" w:cs="Times New Roman"/>
          <w:color w:val="7C7C7E"/>
          <w:w w:val="105"/>
          <w:sz w:val="21"/>
          <w:szCs w:val="21"/>
        </w:rPr>
      </w:pPr>
      <w:r>
        <w:rPr>
          <w:rFonts w:ascii="Times New Roman" w:hAnsi="Times New Roman" w:cs="Times New Roman"/>
          <w:color w:val="57595B"/>
          <w:w w:val="105"/>
          <w:sz w:val="21"/>
          <w:szCs w:val="21"/>
        </w:rPr>
        <w:t>4</w:t>
      </w:r>
      <w:r>
        <w:rPr>
          <w:rFonts w:ascii="Times New Roman" w:hAnsi="Times New Roman" w:cs="Times New Roman"/>
          <w:color w:val="7C7C7E"/>
          <w:w w:val="105"/>
          <w:sz w:val="21"/>
          <w:szCs w:val="21"/>
        </w:rPr>
        <w:t>.</w:t>
      </w:r>
    </w:p>
    <w:p w:rsidR="00000000" w:rsidRDefault="00685932">
      <w:pPr>
        <w:pStyle w:val="BodyText"/>
        <w:kinsoku w:val="0"/>
        <w:overflowPunct w:val="0"/>
        <w:spacing w:before="6"/>
        <w:ind w:left="220" w:right="-15"/>
        <w:rPr>
          <w:color w:val="57595B"/>
          <w:w w:val="115"/>
          <w:sz w:val="19"/>
          <w:szCs w:val="19"/>
        </w:rPr>
      </w:pPr>
      <w:r>
        <w:rPr>
          <w:color w:val="57595B"/>
          <w:w w:val="115"/>
          <w:sz w:val="19"/>
          <w:szCs w:val="19"/>
        </w:rPr>
        <w:t>4</w:t>
      </w:r>
      <w:r>
        <w:rPr>
          <w:color w:val="7C7C7E"/>
          <w:w w:val="115"/>
          <w:sz w:val="19"/>
          <w:szCs w:val="19"/>
        </w:rPr>
        <w:t>.</w:t>
      </w:r>
      <w:r>
        <w:rPr>
          <w:color w:val="57595B"/>
          <w:w w:val="115"/>
          <w:sz w:val="19"/>
          <w:szCs w:val="19"/>
        </w:rPr>
        <w:t>1</w:t>
      </w:r>
    </w:p>
    <w:p w:rsidR="00000000" w:rsidRDefault="00685932">
      <w:pPr>
        <w:pStyle w:val="BodyText"/>
        <w:kinsoku w:val="0"/>
        <w:overflowPunct w:val="0"/>
        <w:spacing w:before="12"/>
        <w:ind w:left="220" w:right="-15"/>
        <w:rPr>
          <w:color w:val="57595B"/>
          <w:w w:val="105"/>
          <w:sz w:val="19"/>
          <w:szCs w:val="19"/>
        </w:rPr>
      </w:pPr>
      <w:r>
        <w:rPr>
          <w:color w:val="57595B"/>
          <w:w w:val="105"/>
          <w:sz w:val="19"/>
          <w:szCs w:val="19"/>
        </w:rPr>
        <w:t>4.1.1</w:t>
      </w:r>
    </w:p>
    <w:p w:rsidR="00000000" w:rsidRDefault="00685932">
      <w:pPr>
        <w:pStyle w:val="BodyText"/>
        <w:kinsoku w:val="0"/>
        <w:overflowPunct w:val="0"/>
        <w:spacing w:before="12"/>
        <w:ind w:left="220" w:right="-1"/>
        <w:rPr>
          <w:color w:val="57595B"/>
          <w:spacing w:val="-7"/>
          <w:w w:val="115"/>
          <w:sz w:val="19"/>
          <w:szCs w:val="19"/>
        </w:rPr>
      </w:pPr>
      <w:r>
        <w:rPr>
          <w:color w:val="57595B"/>
          <w:spacing w:val="-7"/>
          <w:w w:val="115"/>
          <w:sz w:val="19"/>
          <w:szCs w:val="19"/>
        </w:rPr>
        <w:t>4</w:t>
      </w:r>
      <w:r>
        <w:rPr>
          <w:color w:val="7C7C7E"/>
          <w:spacing w:val="-7"/>
          <w:w w:val="115"/>
          <w:sz w:val="19"/>
          <w:szCs w:val="19"/>
        </w:rPr>
        <w:t>.</w:t>
      </w:r>
      <w:r>
        <w:rPr>
          <w:color w:val="57595B"/>
          <w:spacing w:val="-7"/>
          <w:w w:val="115"/>
          <w:sz w:val="19"/>
          <w:szCs w:val="19"/>
        </w:rPr>
        <w:t>1</w:t>
      </w:r>
      <w:r>
        <w:rPr>
          <w:color w:val="7C7C7E"/>
          <w:spacing w:val="-7"/>
          <w:w w:val="115"/>
          <w:sz w:val="19"/>
          <w:szCs w:val="19"/>
        </w:rPr>
        <w:t>.</w:t>
      </w:r>
      <w:r>
        <w:rPr>
          <w:color w:val="57595B"/>
          <w:spacing w:val="-7"/>
          <w:w w:val="115"/>
          <w:sz w:val="19"/>
          <w:szCs w:val="19"/>
        </w:rPr>
        <w:t>2</w:t>
      </w:r>
    </w:p>
    <w:p w:rsidR="00000000" w:rsidRDefault="00685932">
      <w:pPr>
        <w:pStyle w:val="BodyText"/>
        <w:kinsoku w:val="0"/>
        <w:overflowPunct w:val="0"/>
        <w:spacing w:before="12"/>
        <w:ind w:left="220" w:right="-6"/>
        <w:rPr>
          <w:color w:val="57595B"/>
          <w:spacing w:val="-6"/>
          <w:w w:val="115"/>
          <w:sz w:val="19"/>
          <w:szCs w:val="19"/>
        </w:rPr>
      </w:pPr>
      <w:r>
        <w:rPr>
          <w:color w:val="57595B"/>
          <w:spacing w:val="-6"/>
          <w:w w:val="115"/>
          <w:sz w:val="19"/>
          <w:szCs w:val="19"/>
        </w:rPr>
        <w:t>4</w:t>
      </w:r>
      <w:r>
        <w:rPr>
          <w:color w:val="7C7C7E"/>
          <w:spacing w:val="-6"/>
          <w:w w:val="115"/>
          <w:sz w:val="19"/>
          <w:szCs w:val="19"/>
        </w:rPr>
        <w:t>.</w:t>
      </w:r>
      <w:r>
        <w:rPr>
          <w:color w:val="57595B"/>
          <w:spacing w:val="-6"/>
          <w:w w:val="115"/>
          <w:sz w:val="19"/>
          <w:szCs w:val="19"/>
        </w:rPr>
        <w:t>1</w:t>
      </w:r>
      <w:r>
        <w:rPr>
          <w:color w:val="7C7C7E"/>
          <w:spacing w:val="-6"/>
          <w:w w:val="115"/>
          <w:sz w:val="19"/>
          <w:szCs w:val="19"/>
        </w:rPr>
        <w:t>.</w:t>
      </w:r>
      <w:r>
        <w:rPr>
          <w:color w:val="57595B"/>
          <w:spacing w:val="-6"/>
          <w:w w:val="115"/>
          <w:sz w:val="19"/>
          <w:szCs w:val="19"/>
        </w:rPr>
        <w:t>3</w:t>
      </w:r>
    </w:p>
    <w:p w:rsidR="00000000" w:rsidRDefault="00685932">
      <w:pPr>
        <w:pStyle w:val="BodyText"/>
        <w:kinsoku w:val="0"/>
        <w:overflowPunct w:val="0"/>
        <w:spacing w:before="12"/>
        <w:ind w:left="220" w:right="-15"/>
        <w:rPr>
          <w:color w:val="57595B"/>
          <w:w w:val="110"/>
          <w:sz w:val="19"/>
          <w:szCs w:val="19"/>
        </w:rPr>
      </w:pPr>
      <w:r>
        <w:rPr>
          <w:color w:val="57595B"/>
          <w:w w:val="110"/>
          <w:sz w:val="19"/>
          <w:szCs w:val="19"/>
        </w:rPr>
        <w:t>4</w:t>
      </w:r>
      <w:r>
        <w:rPr>
          <w:color w:val="7C7C7E"/>
          <w:w w:val="110"/>
          <w:sz w:val="19"/>
          <w:szCs w:val="19"/>
        </w:rPr>
        <w:t>.</w:t>
      </w:r>
      <w:r>
        <w:rPr>
          <w:color w:val="57595B"/>
          <w:w w:val="110"/>
          <w:sz w:val="19"/>
          <w:szCs w:val="19"/>
        </w:rPr>
        <w:t>1.4</w:t>
      </w:r>
    </w:p>
    <w:p w:rsidR="00000000" w:rsidRDefault="00685932">
      <w:pPr>
        <w:pStyle w:val="BodyText"/>
        <w:kinsoku w:val="0"/>
        <w:overflowPunct w:val="0"/>
        <w:spacing w:before="12"/>
        <w:ind w:left="220" w:right="-6"/>
        <w:rPr>
          <w:color w:val="57595B"/>
          <w:spacing w:val="-6"/>
          <w:w w:val="115"/>
          <w:sz w:val="19"/>
          <w:szCs w:val="19"/>
        </w:rPr>
      </w:pPr>
      <w:r>
        <w:rPr>
          <w:color w:val="57595B"/>
          <w:spacing w:val="-6"/>
          <w:w w:val="115"/>
          <w:sz w:val="19"/>
          <w:szCs w:val="19"/>
        </w:rPr>
        <w:t>4</w:t>
      </w:r>
      <w:r>
        <w:rPr>
          <w:color w:val="7C7C7E"/>
          <w:spacing w:val="-6"/>
          <w:w w:val="115"/>
          <w:sz w:val="19"/>
          <w:szCs w:val="19"/>
        </w:rPr>
        <w:t>.</w:t>
      </w:r>
      <w:r>
        <w:rPr>
          <w:color w:val="57595B"/>
          <w:spacing w:val="-6"/>
          <w:w w:val="115"/>
          <w:sz w:val="19"/>
          <w:szCs w:val="19"/>
        </w:rPr>
        <w:t>1</w:t>
      </w:r>
      <w:r>
        <w:rPr>
          <w:color w:val="7C7C7E"/>
          <w:spacing w:val="-6"/>
          <w:w w:val="115"/>
          <w:sz w:val="19"/>
          <w:szCs w:val="19"/>
        </w:rPr>
        <w:t>.</w:t>
      </w:r>
      <w:r>
        <w:rPr>
          <w:color w:val="57595B"/>
          <w:spacing w:val="-6"/>
          <w:w w:val="115"/>
          <w:sz w:val="19"/>
          <w:szCs w:val="19"/>
        </w:rPr>
        <w:t>5</w:t>
      </w:r>
    </w:p>
    <w:p w:rsidR="00000000" w:rsidRDefault="00685932">
      <w:pPr>
        <w:pStyle w:val="BodyText"/>
        <w:kinsoku w:val="0"/>
        <w:overflowPunct w:val="0"/>
        <w:spacing w:before="12"/>
        <w:ind w:left="220" w:right="-1"/>
        <w:rPr>
          <w:color w:val="57595B"/>
          <w:spacing w:val="-7"/>
          <w:w w:val="115"/>
          <w:sz w:val="19"/>
          <w:szCs w:val="19"/>
        </w:rPr>
      </w:pPr>
      <w:r>
        <w:rPr>
          <w:color w:val="57595B"/>
          <w:spacing w:val="-7"/>
          <w:w w:val="115"/>
          <w:sz w:val="19"/>
          <w:szCs w:val="19"/>
        </w:rPr>
        <w:t>4</w:t>
      </w:r>
      <w:r>
        <w:rPr>
          <w:color w:val="7C7C7E"/>
          <w:spacing w:val="-7"/>
          <w:w w:val="115"/>
          <w:sz w:val="19"/>
          <w:szCs w:val="19"/>
        </w:rPr>
        <w:t>.</w:t>
      </w:r>
      <w:r>
        <w:rPr>
          <w:color w:val="57595B"/>
          <w:spacing w:val="-7"/>
          <w:w w:val="115"/>
          <w:sz w:val="19"/>
          <w:szCs w:val="19"/>
        </w:rPr>
        <w:t>1</w:t>
      </w:r>
      <w:r>
        <w:rPr>
          <w:color w:val="7C7C7E"/>
          <w:spacing w:val="-7"/>
          <w:w w:val="115"/>
          <w:sz w:val="19"/>
          <w:szCs w:val="19"/>
        </w:rPr>
        <w:t>.</w:t>
      </w:r>
      <w:r>
        <w:rPr>
          <w:color w:val="57595B"/>
          <w:spacing w:val="-7"/>
          <w:w w:val="115"/>
          <w:sz w:val="19"/>
          <w:szCs w:val="19"/>
        </w:rPr>
        <w:t>6</w:t>
      </w:r>
    </w:p>
    <w:p w:rsidR="00000000" w:rsidRDefault="00685932">
      <w:pPr>
        <w:pStyle w:val="BodyText"/>
        <w:kinsoku w:val="0"/>
        <w:overflowPunct w:val="0"/>
        <w:spacing w:before="12"/>
        <w:ind w:left="220" w:right="-6"/>
        <w:rPr>
          <w:color w:val="57595B"/>
          <w:spacing w:val="-6"/>
          <w:w w:val="115"/>
          <w:sz w:val="19"/>
          <w:szCs w:val="19"/>
        </w:rPr>
      </w:pPr>
      <w:r>
        <w:rPr>
          <w:color w:val="57595B"/>
          <w:spacing w:val="-6"/>
          <w:w w:val="115"/>
          <w:sz w:val="19"/>
          <w:szCs w:val="19"/>
        </w:rPr>
        <w:t>4</w:t>
      </w:r>
      <w:r>
        <w:rPr>
          <w:color w:val="7C7C7E"/>
          <w:spacing w:val="-6"/>
          <w:w w:val="115"/>
          <w:sz w:val="19"/>
          <w:szCs w:val="19"/>
        </w:rPr>
        <w:t>.</w:t>
      </w:r>
      <w:r>
        <w:rPr>
          <w:color w:val="57595B"/>
          <w:spacing w:val="-6"/>
          <w:w w:val="115"/>
          <w:sz w:val="19"/>
          <w:szCs w:val="19"/>
        </w:rPr>
        <w:t>1</w:t>
      </w:r>
      <w:r>
        <w:rPr>
          <w:color w:val="7C7C7E"/>
          <w:spacing w:val="-6"/>
          <w:w w:val="115"/>
          <w:sz w:val="19"/>
          <w:szCs w:val="19"/>
        </w:rPr>
        <w:t>.</w:t>
      </w:r>
      <w:r>
        <w:rPr>
          <w:color w:val="57595B"/>
          <w:spacing w:val="-6"/>
          <w:w w:val="115"/>
          <w:sz w:val="19"/>
          <w:szCs w:val="19"/>
        </w:rPr>
        <w:t>7</w:t>
      </w:r>
    </w:p>
    <w:p w:rsidR="00000000" w:rsidRDefault="00685932">
      <w:pPr>
        <w:pStyle w:val="BodyText"/>
        <w:kinsoku w:val="0"/>
        <w:overflowPunct w:val="0"/>
        <w:spacing w:before="12"/>
        <w:ind w:left="220" w:right="-6"/>
        <w:rPr>
          <w:color w:val="57595B"/>
          <w:spacing w:val="-6"/>
          <w:w w:val="115"/>
          <w:sz w:val="19"/>
          <w:szCs w:val="19"/>
        </w:rPr>
      </w:pPr>
      <w:r>
        <w:rPr>
          <w:color w:val="57595B"/>
          <w:spacing w:val="-6"/>
          <w:w w:val="115"/>
          <w:sz w:val="19"/>
          <w:szCs w:val="19"/>
        </w:rPr>
        <w:t>4</w:t>
      </w:r>
      <w:r>
        <w:rPr>
          <w:color w:val="7C7C7E"/>
          <w:spacing w:val="-6"/>
          <w:w w:val="115"/>
          <w:sz w:val="19"/>
          <w:szCs w:val="19"/>
        </w:rPr>
        <w:t>.</w:t>
      </w:r>
      <w:r>
        <w:rPr>
          <w:color w:val="57595B"/>
          <w:spacing w:val="-6"/>
          <w:w w:val="115"/>
          <w:sz w:val="19"/>
          <w:szCs w:val="19"/>
        </w:rPr>
        <w:t>1</w:t>
      </w:r>
      <w:r>
        <w:rPr>
          <w:color w:val="7C7C7E"/>
          <w:spacing w:val="-6"/>
          <w:w w:val="115"/>
          <w:sz w:val="19"/>
          <w:szCs w:val="19"/>
        </w:rPr>
        <w:t>.</w:t>
      </w:r>
      <w:r>
        <w:rPr>
          <w:color w:val="57595B"/>
          <w:spacing w:val="-6"/>
          <w:w w:val="115"/>
          <w:sz w:val="19"/>
          <w:szCs w:val="19"/>
        </w:rPr>
        <w:t>8</w:t>
      </w:r>
    </w:p>
    <w:p w:rsidR="00000000" w:rsidRDefault="00685932">
      <w:pPr>
        <w:pStyle w:val="BodyText"/>
        <w:kinsoku w:val="0"/>
        <w:overflowPunct w:val="0"/>
        <w:spacing w:before="12"/>
        <w:ind w:left="220" w:right="-15"/>
        <w:rPr>
          <w:color w:val="57595B"/>
          <w:w w:val="115"/>
          <w:sz w:val="19"/>
          <w:szCs w:val="19"/>
        </w:rPr>
      </w:pPr>
      <w:r>
        <w:rPr>
          <w:color w:val="57595B"/>
          <w:w w:val="115"/>
          <w:sz w:val="19"/>
          <w:szCs w:val="19"/>
        </w:rPr>
        <w:t>4</w:t>
      </w:r>
      <w:r>
        <w:rPr>
          <w:color w:val="7C7C7E"/>
          <w:w w:val="115"/>
          <w:sz w:val="19"/>
          <w:szCs w:val="19"/>
        </w:rPr>
        <w:t>.</w:t>
      </w:r>
      <w:r>
        <w:rPr>
          <w:color w:val="57595B"/>
          <w:w w:val="115"/>
          <w:sz w:val="19"/>
          <w:szCs w:val="19"/>
        </w:rPr>
        <w:t>2</w:t>
      </w:r>
    </w:p>
    <w:p w:rsidR="00000000" w:rsidRDefault="00685932">
      <w:pPr>
        <w:pStyle w:val="BodyText"/>
        <w:kinsoku w:val="0"/>
        <w:overflowPunct w:val="0"/>
        <w:spacing w:before="12"/>
        <w:ind w:left="220" w:right="-15"/>
        <w:rPr>
          <w:color w:val="57595B"/>
          <w:w w:val="115"/>
          <w:sz w:val="19"/>
          <w:szCs w:val="19"/>
        </w:rPr>
      </w:pPr>
      <w:r>
        <w:rPr>
          <w:color w:val="57595B"/>
          <w:w w:val="115"/>
          <w:sz w:val="19"/>
          <w:szCs w:val="19"/>
        </w:rPr>
        <w:t>4</w:t>
      </w:r>
      <w:r>
        <w:rPr>
          <w:color w:val="7C7C7E"/>
          <w:w w:val="115"/>
          <w:sz w:val="19"/>
          <w:szCs w:val="19"/>
        </w:rPr>
        <w:t>.</w:t>
      </w:r>
      <w:r>
        <w:rPr>
          <w:color w:val="57595B"/>
          <w:w w:val="115"/>
          <w:sz w:val="19"/>
          <w:szCs w:val="19"/>
        </w:rPr>
        <w:t>3</w:t>
      </w:r>
    </w:p>
    <w:p w:rsidR="00000000" w:rsidRDefault="00685932">
      <w:pPr>
        <w:pStyle w:val="BodyText"/>
        <w:kinsoku w:val="0"/>
        <w:overflowPunct w:val="0"/>
        <w:spacing w:before="12"/>
        <w:ind w:left="220" w:right="-15"/>
        <w:rPr>
          <w:color w:val="57595B"/>
          <w:w w:val="105"/>
          <w:sz w:val="19"/>
          <w:szCs w:val="19"/>
        </w:rPr>
      </w:pPr>
      <w:r>
        <w:rPr>
          <w:color w:val="57595B"/>
          <w:w w:val="105"/>
          <w:sz w:val="19"/>
          <w:szCs w:val="19"/>
        </w:rPr>
        <w:t>4.4</w:t>
      </w:r>
    </w:p>
    <w:p w:rsidR="00000000" w:rsidRDefault="00685932">
      <w:pPr>
        <w:pStyle w:val="BodyText"/>
        <w:kinsoku w:val="0"/>
        <w:overflowPunct w:val="0"/>
        <w:spacing w:before="12"/>
        <w:ind w:left="220" w:right="-15"/>
        <w:rPr>
          <w:color w:val="57595B"/>
          <w:w w:val="115"/>
          <w:sz w:val="19"/>
          <w:szCs w:val="19"/>
        </w:rPr>
      </w:pPr>
      <w:r>
        <w:rPr>
          <w:color w:val="57595B"/>
          <w:w w:val="115"/>
          <w:sz w:val="19"/>
          <w:szCs w:val="19"/>
        </w:rPr>
        <w:t>4</w:t>
      </w:r>
      <w:r>
        <w:rPr>
          <w:color w:val="7C7C7E"/>
          <w:w w:val="115"/>
          <w:sz w:val="19"/>
          <w:szCs w:val="19"/>
        </w:rPr>
        <w:t>.</w:t>
      </w:r>
      <w:r>
        <w:rPr>
          <w:color w:val="57595B"/>
          <w:w w:val="115"/>
          <w:sz w:val="19"/>
          <w:szCs w:val="19"/>
        </w:rPr>
        <w:t>5</w:t>
      </w:r>
    </w:p>
    <w:p w:rsidR="00000000" w:rsidRDefault="00685932">
      <w:pPr>
        <w:pStyle w:val="BodyText"/>
        <w:kinsoku w:val="0"/>
        <w:overflowPunct w:val="0"/>
        <w:spacing w:before="12"/>
        <w:ind w:left="220" w:right="-15"/>
        <w:rPr>
          <w:color w:val="57595B"/>
          <w:w w:val="115"/>
          <w:sz w:val="19"/>
          <w:szCs w:val="19"/>
        </w:rPr>
      </w:pPr>
      <w:r>
        <w:rPr>
          <w:color w:val="57595B"/>
          <w:w w:val="115"/>
          <w:sz w:val="19"/>
          <w:szCs w:val="19"/>
        </w:rPr>
        <w:t>4</w:t>
      </w:r>
      <w:r>
        <w:rPr>
          <w:color w:val="7C7C7E"/>
          <w:w w:val="115"/>
          <w:sz w:val="19"/>
          <w:szCs w:val="19"/>
        </w:rPr>
        <w:t>.</w:t>
      </w:r>
      <w:r>
        <w:rPr>
          <w:color w:val="57595B"/>
          <w:w w:val="115"/>
          <w:sz w:val="19"/>
          <w:szCs w:val="19"/>
        </w:rPr>
        <w:t>6</w:t>
      </w:r>
    </w:p>
    <w:p w:rsidR="00000000" w:rsidRDefault="00685932">
      <w:pPr>
        <w:pStyle w:val="BodyText"/>
        <w:kinsoku w:val="0"/>
        <w:overflowPunct w:val="0"/>
        <w:spacing w:before="12"/>
        <w:ind w:left="220" w:right="-11"/>
        <w:rPr>
          <w:color w:val="57595B"/>
          <w:spacing w:val="-5"/>
          <w:w w:val="115"/>
          <w:sz w:val="19"/>
          <w:szCs w:val="19"/>
        </w:rPr>
      </w:pPr>
      <w:r>
        <w:rPr>
          <w:color w:val="57595B"/>
          <w:spacing w:val="-5"/>
          <w:w w:val="115"/>
          <w:sz w:val="19"/>
          <w:szCs w:val="19"/>
        </w:rPr>
        <w:t>4</w:t>
      </w:r>
      <w:r>
        <w:rPr>
          <w:color w:val="7C7C7E"/>
          <w:spacing w:val="-5"/>
          <w:w w:val="115"/>
          <w:sz w:val="19"/>
          <w:szCs w:val="19"/>
        </w:rPr>
        <w:t>.</w:t>
      </w:r>
      <w:r>
        <w:rPr>
          <w:color w:val="57595B"/>
          <w:spacing w:val="-5"/>
          <w:w w:val="115"/>
          <w:sz w:val="19"/>
          <w:szCs w:val="19"/>
        </w:rPr>
        <w:t>6</w:t>
      </w:r>
      <w:r>
        <w:rPr>
          <w:color w:val="7C7C7E"/>
          <w:spacing w:val="-5"/>
          <w:w w:val="115"/>
          <w:sz w:val="19"/>
          <w:szCs w:val="19"/>
        </w:rPr>
        <w:t>.</w:t>
      </w:r>
      <w:r>
        <w:rPr>
          <w:color w:val="57595B"/>
          <w:spacing w:val="-5"/>
          <w:w w:val="115"/>
          <w:sz w:val="19"/>
          <w:szCs w:val="19"/>
        </w:rPr>
        <w:t>1</w:t>
      </w:r>
    </w:p>
    <w:p w:rsidR="00000000" w:rsidRDefault="00685932">
      <w:pPr>
        <w:pStyle w:val="BodyText"/>
        <w:kinsoku w:val="0"/>
        <w:overflowPunct w:val="0"/>
        <w:spacing w:before="12"/>
        <w:ind w:left="220" w:right="-6"/>
        <w:rPr>
          <w:color w:val="57595B"/>
          <w:spacing w:val="-6"/>
          <w:w w:val="115"/>
          <w:sz w:val="19"/>
          <w:szCs w:val="19"/>
        </w:rPr>
      </w:pPr>
      <w:r>
        <w:rPr>
          <w:color w:val="57595B"/>
          <w:spacing w:val="-6"/>
          <w:w w:val="115"/>
          <w:sz w:val="19"/>
          <w:szCs w:val="19"/>
        </w:rPr>
        <w:t>4</w:t>
      </w:r>
      <w:r>
        <w:rPr>
          <w:color w:val="7C7C7E"/>
          <w:spacing w:val="-6"/>
          <w:w w:val="115"/>
          <w:sz w:val="19"/>
          <w:szCs w:val="19"/>
        </w:rPr>
        <w:t>.</w:t>
      </w:r>
      <w:r>
        <w:rPr>
          <w:color w:val="57595B"/>
          <w:spacing w:val="-6"/>
          <w:w w:val="115"/>
          <w:sz w:val="19"/>
          <w:szCs w:val="19"/>
        </w:rPr>
        <w:t>6</w:t>
      </w:r>
      <w:r>
        <w:rPr>
          <w:color w:val="7C7C7E"/>
          <w:spacing w:val="-6"/>
          <w:w w:val="115"/>
          <w:sz w:val="19"/>
          <w:szCs w:val="19"/>
        </w:rPr>
        <w:t>.</w:t>
      </w:r>
      <w:r>
        <w:rPr>
          <w:color w:val="57595B"/>
          <w:spacing w:val="-6"/>
          <w:w w:val="115"/>
          <w:sz w:val="19"/>
          <w:szCs w:val="19"/>
        </w:rPr>
        <w:t>2</w:t>
      </w:r>
    </w:p>
    <w:p w:rsidR="00000000" w:rsidRDefault="00685932">
      <w:pPr>
        <w:pStyle w:val="BodyText"/>
        <w:tabs>
          <w:tab w:val="left" w:leader="dot" w:pos="9378"/>
        </w:tabs>
        <w:kinsoku w:val="0"/>
        <w:overflowPunct w:val="0"/>
        <w:spacing w:before="242"/>
        <w:ind w:left="220"/>
        <w:rPr>
          <w:color w:val="57595B"/>
          <w:w w:val="105"/>
          <w:sz w:val="19"/>
          <w:szCs w:val="19"/>
        </w:rPr>
      </w:pPr>
      <w:r>
        <w:rPr>
          <w:rFonts w:ascii="Times New Roman" w:hAnsi="Times New Roman" w:cs="Times New Roman"/>
          <w:sz w:val="24"/>
          <w:szCs w:val="24"/>
        </w:rPr>
        <w:br w:type="column"/>
      </w:r>
      <w:r>
        <w:rPr>
          <w:color w:val="57595B"/>
          <w:w w:val="105"/>
          <w:sz w:val="19"/>
          <w:szCs w:val="19"/>
        </w:rPr>
        <w:t>AIRCRAFT AND SYSTEM</w:t>
      </w:r>
      <w:r>
        <w:rPr>
          <w:color w:val="57595B"/>
          <w:spacing w:val="13"/>
          <w:w w:val="105"/>
          <w:sz w:val="19"/>
          <w:szCs w:val="19"/>
        </w:rPr>
        <w:t xml:space="preserve"> </w:t>
      </w:r>
      <w:r>
        <w:rPr>
          <w:color w:val="57595B"/>
          <w:w w:val="105"/>
          <w:sz w:val="19"/>
          <w:szCs w:val="19"/>
        </w:rPr>
        <w:t>DEVELOPMENT</w:t>
      </w:r>
      <w:r>
        <w:rPr>
          <w:color w:val="57595B"/>
          <w:spacing w:val="12"/>
          <w:w w:val="105"/>
          <w:sz w:val="19"/>
          <w:szCs w:val="19"/>
        </w:rPr>
        <w:t xml:space="preserve"> </w:t>
      </w:r>
      <w:r>
        <w:rPr>
          <w:color w:val="57595B"/>
          <w:w w:val="105"/>
          <w:sz w:val="19"/>
          <w:szCs w:val="19"/>
        </w:rPr>
        <w:t>PROCESS</w:t>
      </w:r>
      <w:r>
        <w:rPr>
          <w:color w:val="57595B"/>
          <w:w w:val="105"/>
          <w:sz w:val="19"/>
          <w:szCs w:val="19"/>
        </w:rPr>
        <w:tab/>
        <w:t>19</w:t>
      </w:r>
    </w:p>
    <w:p w:rsidR="00000000" w:rsidRDefault="00685932">
      <w:pPr>
        <w:pStyle w:val="BodyText"/>
        <w:tabs>
          <w:tab w:val="left" w:leader="dot" w:pos="9359"/>
        </w:tabs>
        <w:kinsoku w:val="0"/>
        <w:overflowPunct w:val="0"/>
        <w:spacing w:before="12"/>
        <w:ind w:left="224"/>
        <w:rPr>
          <w:color w:val="57595B"/>
          <w:w w:val="105"/>
          <w:sz w:val="19"/>
          <w:szCs w:val="19"/>
        </w:rPr>
      </w:pPr>
      <w:r>
        <w:rPr>
          <w:color w:val="57595B"/>
          <w:w w:val="105"/>
          <w:sz w:val="19"/>
          <w:szCs w:val="19"/>
        </w:rPr>
        <w:t>Conceptual Aircraft/System</w:t>
      </w:r>
      <w:r>
        <w:rPr>
          <w:color w:val="57595B"/>
          <w:spacing w:val="22"/>
          <w:w w:val="105"/>
          <w:sz w:val="19"/>
          <w:szCs w:val="19"/>
        </w:rPr>
        <w:t xml:space="preserve"> </w:t>
      </w:r>
      <w:r>
        <w:rPr>
          <w:color w:val="57595B"/>
          <w:w w:val="105"/>
          <w:sz w:val="19"/>
          <w:szCs w:val="19"/>
        </w:rPr>
        <w:t>Development</w:t>
      </w:r>
      <w:r>
        <w:rPr>
          <w:color w:val="57595B"/>
          <w:spacing w:val="8"/>
          <w:w w:val="105"/>
          <w:sz w:val="19"/>
          <w:szCs w:val="19"/>
        </w:rPr>
        <w:t xml:space="preserve"> </w:t>
      </w:r>
      <w:r>
        <w:rPr>
          <w:color w:val="57595B"/>
          <w:w w:val="105"/>
          <w:sz w:val="19"/>
          <w:szCs w:val="19"/>
        </w:rPr>
        <w:t>Process</w:t>
      </w:r>
      <w:r>
        <w:rPr>
          <w:color w:val="57595B"/>
          <w:w w:val="105"/>
          <w:sz w:val="19"/>
          <w:szCs w:val="19"/>
        </w:rPr>
        <w:tab/>
        <w:t>20</w:t>
      </w:r>
    </w:p>
    <w:p w:rsidR="00000000" w:rsidRDefault="00685932">
      <w:pPr>
        <w:pStyle w:val="BodyText"/>
        <w:tabs>
          <w:tab w:val="left" w:leader="dot" w:pos="9363"/>
        </w:tabs>
        <w:kinsoku w:val="0"/>
        <w:overflowPunct w:val="0"/>
        <w:spacing w:before="12"/>
        <w:ind w:left="234"/>
        <w:rPr>
          <w:color w:val="57595B"/>
          <w:w w:val="105"/>
          <w:sz w:val="19"/>
          <w:szCs w:val="19"/>
        </w:rPr>
      </w:pPr>
      <w:r>
        <w:rPr>
          <w:color w:val="57595B"/>
          <w:w w:val="105"/>
          <w:sz w:val="19"/>
          <w:szCs w:val="19"/>
        </w:rPr>
        <w:t>Development</w:t>
      </w:r>
      <w:r>
        <w:rPr>
          <w:color w:val="57595B"/>
          <w:spacing w:val="-8"/>
          <w:w w:val="105"/>
          <w:sz w:val="19"/>
          <w:szCs w:val="19"/>
        </w:rPr>
        <w:t xml:space="preserve"> </w:t>
      </w:r>
      <w:r>
        <w:rPr>
          <w:color w:val="57595B"/>
          <w:w w:val="105"/>
          <w:sz w:val="19"/>
          <w:szCs w:val="19"/>
        </w:rPr>
        <w:t>Assurance</w:t>
      </w:r>
      <w:r>
        <w:rPr>
          <w:color w:val="57595B"/>
          <w:w w:val="105"/>
          <w:sz w:val="19"/>
          <w:szCs w:val="19"/>
        </w:rPr>
        <w:tab/>
        <w:t>22</w:t>
      </w:r>
    </w:p>
    <w:p w:rsidR="00000000" w:rsidRDefault="00685932">
      <w:pPr>
        <w:pStyle w:val="BodyText"/>
        <w:tabs>
          <w:tab w:val="left" w:leader="dot" w:pos="9359"/>
        </w:tabs>
        <w:kinsoku w:val="0"/>
        <w:overflowPunct w:val="0"/>
        <w:spacing w:before="12"/>
        <w:ind w:left="234"/>
        <w:rPr>
          <w:color w:val="57595B"/>
          <w:w w:val="105"/>
          <w:sz w:val="19"/>
          <w:szCs w:val="19"/>
        </w:rPr>
      </w:pPr>
      <w:r>
        <w:rPr>
          <w:color w:val="57595B"/>
          <w:w w:val="105"/>
          <w:sz w:val="19"/>
          <w:szCs w:val="19"/>
        </w:rPr>
        <w:t>Introduction to Development</w:t>
      </w:r>
      <w:r>
        <w:rPr>
          <w:color w:val="57595B"/>
          <w:spacing w:val="-4"/>
          <w:w w:val="105"/>
          <w:sz w:val="19"/>
          <w:szCs w:val="19"/>
        </w:rPr>
        <w:t xml:space="preserve"> </w:t>
      </w:r>
      <w:r>
        <w:rPr>
          <w:color w:val="57595B"/>
          <w:w w:val="105"/>
          <w:sz w:val="19"/>
          <w:szCs w:val="19"/>
        </w:rPr>
        <w:t>Assurance</w:t>
      </w:r>
      <w:r>
        <w:rPr>
          <w:color w:val="57595B"/>
          <w:spacing w:val="21"/>
          <w:w w:val="105"/>
          <w:sz w:val="19"/>
          <w:szCs w:val="19"/>
        </w:rPr>
        <w:t xml:space="preserve"> </w:t>
      </w:r>
      <w:r>
        <w:rPr>
          <w:color w:val="57595B"/>
          <w:w w:val="105"/>
          <w:sz w:val="19"/>
          <w:szCs w:val="19"/>
        </w:rPr>
        <w:t>Process</w:t>
      </w:r>
      <w:r>
        <w:rPr>
          <w:color w:val="57595B"/>
          <w:w w:val="105"/>
          <w:sz w:val="19"/>
          <w:szCs w:val="19"/>
        </w:rPr>
        <w:tab/>
        <w:t>22</w:t>
      </w:r>
    </w:p>
    <w:p w:rsidR="00000000" w:rsidRDefault="00685932">
      <w:pPr>
        <w:pStyle w:val="BodyText"/>
        <w:tabs>
          <w:tab w:val="left" w:leader="dot" w:pos="9363"/>
        </w:tabs>
        <w:kinsoku w:val="0"/>
        <w:overflowPunct w:val="0"/>
        <w:spacing w:before="12"/>
        <w:ind w:left="234"/>
        <w:rPr>
          <w:color w:val="57595B"/>
          <w:w w:val="105"/>
          <w:sz w:val="19"/>
          <w:szCs w:val="19"/>
        </w:rPr>
      </w:pPr>
      <w:r>
        <w:rPr>
          <w:color w:val="57595B"/>
          <w:w w:val="105"/>
          <w:sz w:val="19"/>
          <w:szCs w:val="19"/>
        </w:rPr>
        <w:t>Introduction to Hierarchical Safety Requirements Generated from</w:t>
      </w:r>
      <w:r>
        <w:rPr>
          <w:color w:val="57595B"/>
          <w:spacing w:val="13"/>
          <w:w w:val="105"/>
          <w:sz w:val="19"/>
          <w:szCs w:val="19"/>
        </w:rPr>
        <w:t xml:space="preserve"> </w:t>
      </w:r>
      <w:r>
        <w:rPr>
          <w:color w:val="57595B"/>
          <w:w w:val="105"/>
          <w:sz w:val="19"/>
          <w:szCs w:val="19"/>
        </w:rPr>
        <w:t>Safety</w:t>
      </w:r>
      <w:r>
        <w:rPr>
          <w:color w:val="57595B"/>
          <w:spacing w:val="-2"/>
          <w:w w:val="105"/>
          <w:sz w:val="19"/>
          <w:szCs w:val="19"/>
        </w:rPr>
        <w:t xml:space="preserve"> </w:t>
      </w:r>
      <w:r>
        <w:rPr>
          <w:color w:val="57595B"/>
          <w:w w:val="105"/>
          <w:sz w:val="19"/>
          <w:szCs w:val="19"/>
        </w:rPr>
        <w:t>Analyses</w:t>
      </w:r>
      <w:r>
        <w:rPr>
          <w:color w:val="57595B"/>
          <w:w w:val="105"/>
          <w:sz w:val="19"/>
          <w:szCs w:val="19"/>
        </w:rPr>
        <w:tab/>
        <w:t>23</w:t>
      </w:r>
    </w:p>
    <w:p w:rsidR="00000000" w:rsidRDefault="00685932">
      <w:pPr>
        <w:pStyle w:val="BodyText"/>
        <w:tabs>
          <w:tab w:val="left" w:leader="dot" w:pos="9363"/>
        </w:tabs>
        <w:kinsoku w:val="0"/>
        <w:overflowPunct w:val="0"/>
        <w:spacing w:before="12"/>
        <w:ind w:left="234"/>
        <w:rPr>
          <w:color w:val="57595B"/>
          <w:w w:val="105"/>
          <w:sz w:val="19"/>
          <w:szCs w:val="19"/>
        </w:rPr>
      </w:pPr>
      <w:r>
        <w:rPr>
          <w:color w:val="57595B"/>
          <w:w w:val="105"/>
          <w:sz w:val="19"/>
          <w:szCs w:val="19"/>
        </w:rPr>
        <w:t>Identification of Aircraft-Level Functions, Function Requirements and</w:t>
      </w:r>
      <w:r>
        <w:rPr>
          <w:color w:val="57595B"/>
          <w:spacing w:val="48"/>
          <w:w w:val="105"/>
          <w:sz w:val="19"/>
          <w:szCs w:val="19"/>
        </w:rPr>
        <w:t xml:space="preserve"> </w:t>
      </w:r>
      <w:r>
        <w:rPr>
          <w:color w:val="57595B"/>
          <w:w w:val="105"/>
          <w:sz w:val="19"/>
          <w:szCs w:val="19"/>
        </w:rPr>
        <w:t>Function</w:t>
      </w:r>
      <w:r>
        <w:rPr>
          <w:color w:val="57595B"/>
          <w:spacing w:val="9"/>
          <w:w w:val="105"/>
          <w:sz w:val="19"/>
          <w:szCs w:val="19"/>
        </w:rPr>
        <w:t xml:space="preserve"> </w:t>
      </w:r>
      <w:r>
        <w:rPr>
          <w:color w:val="57595B"/>
          <w:spacing w:val="-4"/>
          <w:w w:val="105"/>
          <w:sz w:val="19"/>
          <w:szCs w:val="19"/>
        </w:rPr>
        <w:t>Interfaces</w:t>
      </w:r>
      <w:r>
        <w:rPr>
          <w:color w:val="57595B"/>
          <w:spacing w:val="-4"/>
          <w:w w:val="105"/>
          <w:sz w:val="19"/>
          <w:szCs w:val="19"/>
        </w:rPr>
        <w:tab/>
      </w:r>
      <w:r>
        <w:rPr>
          <w:color w:val="57595B"/>
          <w:w w:val="105"/>
          <w:sz w:val="19"/>
          <w:szCs w:val="19"/>
        </w:rPr>
        <w:t>25</w:t>
      </w:r>
    </w:p>
    <w:p w:rsidR="00000000" w:rsidRDefault="00685932">
      <w:pPr>
        <w:pStyle w:val="BodyText"/>
        <w:tabs>
          <w:tab w:val="left" w:leader="dot" w:pos="9363"/>
        </w:tabs>
        <w:kinsoku w:val="0"/>
        <w:overflowPunct w:val="0"/>
        <w:spacing w:before="12"/>
        <w:ind w:left="220"/>
        <w:rPr>
          <w:color w:val="57595B"/>
          <w:w w:val="105"/>
          <w:sz w:val="19"/>
          <w:szCs w:val="19"/>
        </w:rPr>
      </w:pPr>
      <w:r>
        <w:rPr>
          <w:color w:val="57595B"/>
          <w:w w:val="105"/>
          <w:sz w:val="19"/>
          <w:szCs w:val="19"/>
        </w:rPr>
        <w:t>Allocation of Aircraft Function</w:t>
      </w:r>
      <w:r>
        <w:rPr>
          <w:color w:val="57595B"/>
          <w:w w:val="105"/>
          <w:sz w:val="19"/>
          <w:szCs w:val="19"/>
        </w:rPr>
        <w:t>s</w:t>
      </w:r>
      <w:r>
        <w:rPr>
          <w:color w:val="57595B"/>
          <w:spacing w:val="16"/>
          <w:w w:val="105"/>
          <w:sz w:val="19"/>
          <w:szCs w:val="19"/>
        </w:rPr>
        <w:t xml:space="preserve"> </w:t>
      </w:r>
      <w:r>
        <w:rPr>
          <w:color w:val="57595B"/>
          <w:w w:val="105"/>
          <w:sz w:val="19"/>
          <w:szCs w:val="19"/>
        </w:rPr>
        <w:t>to</w:t>
      </w:r>
      <w:r>
        <w:rPr>
          <w:color w:val="57595B"/>
          <w:spacing w:val="-1"/>
          <w:w w:val="105"/>
          <w:sz w:val="19"/>
          <w:szCs w:val="19"/>
        </w:rPr>
        <w:t xml:space="preserve"> </w:t>
      </w:r>
      <w:r>
        <w:rPr>
          <w:color w:val="57595B"/>
          <w:w w:val="105"/>
          <w:sz w:val="19"/>
          <w:szCs w:val="19"/>
        </w:rPr>
        <w:t>Systems</w:t>
      </w:r>
      <w:r>
        <w:rPr>
          <w:color w:val="57595B"/>
          <w:w w:val="105"/>
          <w:sz w:val="19"/>
          <w:szCs w:val="19"/>
        </w:rPr>
        <w:tab/>
        <w:t>25</w:t>
      </w:r>
    </w:p>
    <w:p w:rsidR="00000000" w:rsidRDefault="00685932">
      <w:pPr>
        <w:pStyle w:val="BodyText"/>
        <w:tabs>
          <w:tab w:val="left" w:leader="dot" w:pos="9363"/>
        </w:tabs>
        <w:kinsoku w:val="0"/>
        <w:overflowPunct w:val="0"/>
        <w:spacing w:before="12"/>
        <w:ind w:left="234"/>
        <w:rPr>
          <w:color w:val="57595B"/>
          <w:w w:val="105"/>
          <w:sz w:val="19"/>
          <w:szCs w:val="19"/>
        </w:rPr>
      </w:pPr>
      <w:r>
        <w:rPr>
          <w:color w:val="57595B"/>
          <w:w w:val="105"/>
          <w:sz w:val="19"/>
          <w:szCs w:val="19"/>
        </w:rPr>
        <w:t>Development of</w:t>
      </w:r>
      <w:r>
        <w:rPr>
          <w:color w:val="57595B"/>
          <w:spacing w:val="-4"/>
          <w:w w:val="105"/>
          <w:sz w:val="19"/>
          <w:szCs w:val="19"/>
        </w:rPr>
        <w:t xml:space="preserve"> </w:t>
      </w:r>
      <w:r>
        <w:rPr>
          <w:color w:val="57595B"/>
          <w:w w:val="105"/>
          <w:sz w:val="19"/>
          <w:szCs w:val="19"/>
        </w:rPr>
        <w:t>System</w:t>
      </w:r>
      <w:r>
        <w:rPr>
          <w:color w:val="57595B"/>
          <w:spacing w:val="-10"/>
          <w:w w:val="105"/>
          <w:sz w:val="19"/>
          <w:szCs w:val="19"/>
        </w:rPr>
        <w:t xml:space="preserve"> </w:t>
      </w:r>
      <w:r>
        <w:rPr>
          <w:color w:val="57595B"/>
          <w:w w:val="105"/>
          <w:sz w:val="19"/>
          <w:szCs w:val="19"/>
        </w:rPr>
        <w:t>Architecture</w:t>
      </w:r>
      <w:r>
        <w:rPr>
          <w:color w:val="57595B"/>
          <w:w w:val="105"/>
          <w:sz w:val="19"/>
          <w:szCs w:val="19"/>
        </w:rPr>
        <w:tab/>
        <w:t>25</w:t>
      </w:r>
    </w:p>
    <w:p w:rsidR="00000000" w:rsidRDefault="00685932">
      <w:pPr>
        <w:pStyle w:val="BodyText"/>
        <w:tabs>
          <w:tab w:val="left" w:leader="dot" w:pos="9363"/>
        </w:tabs>
        <w:kinsoku w:val="0"/>
        <w:overflowPunct w:val="0"/>
        <w:spacing w:before="12"/>
        <w:ind w:left="220"/>
        <w:rPr>
          <w:color w:val="57595B"/>
          <w:w w:val="105"/>
          <w:sz w:val="19"/>
          <w:szCs w:val="19"/>
        </w:rPr>
      </w:pPr>
      <w:r>
        <w:rPr>
          <w:color w:val="57595B"/>
          <w:w w:val="105"/>
          <w:sz w:val="19"/>
          <w:szCs w:val="19"/>
        </w:rPr>
        <w:t>Allocation of System Requirements</w:t>
      </w:r>
      <w:r>
        <w:rPr>
          <w:color w:val="57595B"/>
          <w:spacing w:val="40"/>
          <w:w w:val="105"/>
          <w:sz w:val="19"/>
          <w:szCs w:val="19"/>
        </w:rPr>
        <w:t xml:space="preserve"> </w:t>
      </w:r>
      <w:r>
        <w:rPr>
          <w:color w:val="57595B"/>
          <w:w w:val="105"/>
          <w:sz w:val="19"/>
          <w:szCs w:val="19"/>
        </w:rPr>
        <w:t>to</w:t>
      </w:r>
      <w:r>
        <w:rPr>
          <w:color w:val="57595B"/>
          <w:spacing w:val="7"/>
          <w:w w:val="105"/>
          <w:sz w:val="19"/>
          <w:szCs w:val="19"/>
        </w:rPr>
        <w:t xml:space="preserve"> </w:t>
      </w:r>
      <w:r>
        <w:rPr>
          <w:color w:val="57595B"/>
          <w:spacing w:val="-8"/>
          <w:w w:val="105"/>
          <w:sz w:val="19"/>
          <w:szCs w:val="19"/>
        </w:rPr>
        <w:t>Items</w:t>
      </w:r>
      <w:r>
        <w:rPr>
          <w:color w:val="57595B"/>
          <w:spacing w:val="-8"/>
          <w:w w:val="105"/>
          <w:sz w:val="19"/>
          <w:szCs w:val="19"/>
        </w:rPr>
        <w:tab/>
      </w:r>
      <w:r>
        <w:rPr>
          <w:color w:val="57595B"/>
          <w:w w:val="105"/>
          <w:sz w:val="19"/>
          <w:szCs w:val="19"/>
        </w:rPr>
        <w:t>25</w:t>
      </w:r>
    </w:p>
    <w:p w:rsidR="00000000" w:rsidRDefault="00685932">
      <w:pPr>
        <w:pStyle w:val="BodyText"/>
        <w:tabs>
          <w:tab w:val="left" w:leader="dot" w:pos="9363"/>
        </w:tabs>
        <w:kinsoku w:val="0"/>
        <w:overflowPunct w:val="0"/>
        <w:spacing w:before="12"/>
        <w:ind w:left="229"/>
        <w:rPr>
          <w:color w:val="57595B"/>
          <w:w w:val="105"/>
          <w:sz w:val="19"/>
          <w:szCs w:val="19"/>
        </w:rPr>
      </w:pPr>
      <w:r>
        <w:rPr>
          <w:color w:val="57595B"/>
          <w:w w:val="105"/>
          <w:sz w:val="19"/>
          <w:szCs w:val="19"/>
        </w:rPr>
        <w:t>System</w:t>
      </w:r>
      <w:r>
        <w:rPr>
          <w:color w:val="57595B"/>
          <w:spacing w:val="7"/>
          <w:w w:val="105"/>
          <w:sz w:val="19"/>
          <w:szCs w:val="19"/>
        </w:rPr>
        <w:t xml:space="preserve"> </w:t>
      </w:r>
      <w:r>
        <w:rPr>
          <w:color w:val="57595B"/>
          <w:w w:val="105"/>
          <w:sz w:val="19"/>
          <w:szCs w:val="19"/>
        </w:rPr>
        <w:t>Implementation</w:t>
      </w:r>
      <w:r>
        <w:rPr>
          <w:color w:val="57595B"/>
          <w:w w:val="105"/>
          <w:sz w:val="19"/>
          <w:szCs w:val="19"/>
        </w:rPr>
        <w:tab/>
        <w:t>25</w:t>
      </w:r>
    </w:p>
    <w:p w:rsidR="00000000" w:rsidRDefault="00685932">
      <w:pPr>
        <w:pStyle w:val="BodyText"/>
        <w:tabs>
          <w:tab w:val="left" w:leader="dot" w:pos="9363"/>
        </w:tabs>
        <w:kinsoku w:val="0"/>
        <w:overflowPunct w:val="0"/>
        <w:spacing w:before="12"/>
        <w:ind w:left="220"/>
        <w:rPr>
          <w:color w:val="57595B"/>
          <w:w w:val="105"/>
          <w:sz w:val="19"/>
          <w:szCs w:val="19"/>
        </w:rPr>
      </w:pPr>
      <w:r>
        <w:rPr>
          <w:color w:val="57595B"/>
          <w:w w:val="105"/>
          <w:sz w:val="19"/>
          <w:szCs w:val="19"/>
        </w:rPr>
        <w:t>Aircraft</w:t>
      </w:r>
      <w:r>
        <w:rPr>
          <w:color w:val="57595B"/>
          <w:spacing w:val="15"/>
          <w:w w:val="105"/>
          <w:sz w:val="19"/>
          <w:szCs w:val="19"/>
        </w:rPr>
        <w:t xml:space="preserve"> </w:t>
      </w:r>
      <w:r>
        <w:rPr>
          <w:color w:val="57595B"/>
          <w:w w:val="105"/>
          <w:sz w:val="19"/>
          <w:szCs w:val="19"/>
        </w:rPr>
        <w:t>Function Development.</w:t>
      </w:r>
      <w:r>
        <w:rPr>
          <w:color w:val="57595B"/>
          <w:w w:val="105"/>
          <w:sz w:val="19"/>
          <w:szCs w:val="19"/>
        </w:rPr>
        <w:tab/>
        <w:t>25</w:t>
      </w:r>
    </w:p>
    <w:p w:rsidR="00000000" w:rsidRDefault="00685932">
      <w:pPr>
        <w:pStyle w:val="BodyText"/>
        <w:tabs>
          <w:tab w:val="left" w:leader="dot" w:pos="9363"/>
        </w:tabs>
        <w:kinsoku w:val="0"/>
        <w:overflowPunct w:val="0"/>
        <w:spacing w:before="12"/>
        <w:ind w:left="220"/>
        <w:rPr>
          <w:color w:val="57595B"/>
          <w:w w:val="105"/>
          <w:sz w:val="19"/>
          <w:szCs w:val="19"/>
        </w:rPr>
      </w:pPr>
      <w:r>
        <w:rPr>
          <w:color w:val="57595B"/>
          <w:w w:val="105"/>
          <w:sz w:val="19"/>
          <w:szCs w:val="19"/>
        </w:rPr>
        <w:t>Allocation of Aircraft Functions</w:t>
      </w:r>
      <w:r>
        <w:rPr>
          <w:color w:val="57595B"/>
          <w:spacing w:val="16"/>
          <w:w w:val="105"/>
          <w:sz w:val="19"/>
          <w:szCs w:val="19"/>
        </w:rPr>
        <w:t xml:space="preserve"> </w:t>
      </w:r>
      <w:r>
        <w:rPr>
          <w:color w:val="57595B"/>
          <w:w w:val="105"/>
          <w:sz w:val="19"/>
          <w:szCs w:val="19"/>
        </w:rPr>
        <w:t>to</w:t>
      </w:r>
      <w:r>
        <w:rPr>
          <w:color w:val="57595B"/>
          <w:spacing w:val="-1"/>
          <w:w w:val="105"/>
          <w:sz w:val="19"/>
          <w:szCs w:val="19"/>
        </w:rPr>
        <w:t xml:space="preserve"> </w:t>
      </w:r>
      <w:r>
        <w:rPr>
          <w:color w:val="57595B"/>
          <w:w w:val="105"/>
          <w:sz w:val="19"/>
          <w:szCs w:val="19"/>
        </w:rPr>
        <w:t>Systems</w:t>
      </w:r>
      <w:r>
        <w:rPr>
          <w:color w:val="57595B"/>
          <w:w w:val="105"/>
          <w:sz w:val="19"/>
          <w:szCs w:val="19"/>
        </w:rPr>
        <w:tab/>
        <w:t>28</w:t>
      </w:r>
    </w:p>
    <w:p w:rsidR="00000000" w:rsidRDefault="00685932">
      <w:pPr>
        <w:pStyle w:val="BodyText"/>
        <w:tabs>
          <w:tab w:val="left" w:leader="dot" w:pos="9363"/>
        </w:tabs>
        <w:kinsoku w:val="0"/>
        <w:overflowPunct w:val="0"/>
        <w:spacing w:before="12"/>
        <w:ind w:left="234"/>
        <w:rPr>
          <w:color w:val="57595B"/>
          <w:w w:val="105"/>
          <w:sz w:val="19"/>
          <w:szCs w:val="19"/>
        </w:rPr>
      </w:pPr>
      <w:r>
        <w:rPr>
          <w:color w:val="57595B"/>
          <w:w w:val="105"/>
          <w:sz w:val="19"/>
          <w:szCs w:val="19"/>
        </w:rPr>
        <w:t>Development of</w:t>
      </w:r>
      <w:r>
        <w:rPr>
          <w:color w:val="57595B"/>
          <w:spacing w:val="-4"/>
          <w:w w:val="105"/>
          <w:sz w:val="19"/>
          <w:szCs w:val="19"/>
        </w:rPr>
        <w:t xml:space="preserve"> </w:t>
      </w:r>
      <w:r>
        <w:rPr>
          <w:color w:val="57595B"/>
          <w:w w:val="105"/>
          <w:sz w:val="19"/>
          <w:szCs w:val="19"/>
        </w:rPr>
        <w:t>System</w:t>
      </w:r>
      <w:r>
        <w:rPr>
          <w:color w:val="57595B"/>
          <w:spacing w:val="-10"/>
          <w:w w:val="105"/>
          <w:sz w:val="19"/>
          <w:szCs w:val="19"/>
        </w:rPr>
        <w:t xml:space="preserve"> </w:t>
      </w:r>
      <w:r>
        <w:rPr>
          <w:color w:val="57595B"/>
          <w:w w:val="105"/>
          <w:sz w:val="19"/>
          <w:szCs w:val="19"/>
        </w:rPr>
        <w:t>Architecture</w:t>
      </w:r>
      <w:r>
        <w:rPr>
          <w:color w:val="57595B"/>
          <w:w w:val="105"/>
          <w:sz w:val="19"/>
          <w:szCs w:val="19"/>
        </w:rPr>
        <w:tab/>
        <w:t>28</w:t>
      </w:r>
    </w:p>
    <w:p w:rsidR="00000000" w:rsidRDefault="00685932">
      <w:pPr>
        <w:pStyle w:val="BodyText"/>
        <w:tabs>
          <w:tab w:val="left" w:leader="dot" w:pos="9363"/>
        </w:tabs>
        <w:kinsoku w:val="0"/>
        <w:overflowPunct w:val="0"/>
        <w:spacing w:before="12"/>
        <w:ind w:left="220"/>
        <w:rPr>
          <w:color w:val="57595B"/>
          <w:w w:val="105"/>
          <w:sz w:val="19"/>
          <w:szCs w:val="19"/>
        </w:rPr>
      </w:pPr>
      <w:r>
        <w:rPr>
          <w:color w:val="57595B"/>
          <w:w w:val="105"/>
          <w:sz w:val="19"/>
          <w:szCs w:val="19"/>
        </w:rPr>
        <w:t>Allocation of System Requirements</w:t>
      </w:r>
      <w:r>
        <w:rPr>
          <w:color w:val="57595B"/>
          <w:spacing w:val="40"/>
          <w:w w:val="105"/>
          <w:sz w:val="19"/>
          <w:szCs w:val="19"/>
        </w:rPr>
        <w:t xml:space="preserve"> </w:t>
      </w:r>
      <w:r>
        <w:rPr>
          <w:color w:val="57595B"/>
          <w:w w:val="105"/>
          <w:sz w:val="19"/>
          <w:szCs w:val="19"/>
        </w:rPr>
        <w:t>to</w:t>
      </w:r>
      <w:r>
        <w:rPr>
          <w:color w:val="57595B"/>
          <w:spacing w:val="7"/>
          <w:w w:val="105"/>
          <w:sz w:val="19"/>
          <w:szCs w:val="19"/>
        </w:rPr>
        <w:t xml:space="preserve"> </w:t>
      </w:r>
      <w:r>
        <w:rPr>
          <w:color w:val="57595B"/>
          <w:spacing w:val="-8"/>
          <w:w w:val="105"/>
          <w:sz w:val="19"/>
          <w:szCs w:val="19"/>
        </w:rPr>
        <w:t>Items</w:t>
      </w:r>
      <w:r>
        <w:rPr>
          <w:color w:val="57595B"/>
          <w:spacing w:val="-8"/>
          <w:w w:val="105"/>
          <w:sz w:val="19"/>
          <w:szCs w:val="19"/>
        </w:rPr>
        <w:tab/>
      </w:r>
      <w:r>
        <w:rPr>
          <w:color w:val="57595B"/>
          <w:w w:val="105"/>
          <w:sz w:val="19"/>
          <w:szCs w:val="19"/>
        </w:rPr>
        <w:t>28</w:t>
      </w:r>
    </w:p>
    <w:p w:rsidR="00000000" w:rsidRDefault="00685932">
      <w:pPr>
        <w:pStyle w:val="BodyText"/>
        <w:tabs>
          <w:tab w:val="left" w:leader="dot" w:pos="9363"/>
        </w:tabs>
        <w:kinsoku w:val="0"/>
        <w:overflowPunct w:val="0"/>
        <w:spacing w:before="12" w:line="216" w:lineRule="exact"/>
        <w:ind w:left="229"/>
        <w:rPr>
          <w:color w:val="57595B"/>
          <w:w w:val="105"/>
          <w:sz w:val="19"/>
          <w:szCs w:val="19"/>
        </w:rPr>
      </w:pPr>
      <w:r>
        <w:rPr>
          <w:color w:val="57595B"/>
          <w:w w:val="105"/>
          <w:sz w:val="19"/>
          <w:szCs w:val="19"/>
        </w:rPr>
        <w:t>System</w:t>
      </w:r>
      <w:r>
        <w:rPr>
          <w:color w:val="57595B"/>
          <w:spacing w:val="7"/>
          <w:w w:val="105"/>
          <w:sz w:val="19"/>
          <w:szCs w:val="19"/>
        </w:rPr>
        <w:t xml:space="preserve"> </w:t>
      </w:r>
      <w:r>
        <w:rPr>
          <w:color w:val="57595B"/>
          <w:w w:val="105"/>
          <w:sz w:val="19"/>
          <w:szCs w:val="19"/>
        </w:rPr>
        <w:t>Implementation</w:t>
      </w:r>
      <w:r>
        <w:rPr>
          <w:color w:val="57595B"/>
          <w:w w:val="105"/>
          <w:sz w:val="19"/>
          <w:szCs w:val="19"/>
        </w:rPr>
        <w:tab/>
        <w:t>29</w:t>
      </w:r>
    </w:p>
    <w:p w:rsidR="00000000" w:rsidRDefault="00685932">
      <w:pPr>
        <w:pStyle w:val="BodyText"/>
        <w:tabs>
          <w:tab w:val="left" w:leader="dot" w:pos="9363"/>
        </w:tabs>
        <w:kinsoku w:val="0"/>
        <w:overflowPunct w:val="0"/>
        <w:spacing w:line="239" w:lineRule="exact"/>
        <w:ind w:left="234"/>
        <w:rPr>
          <w:color w:val="57595B"/>
          <w:w w:val="105"/>
          <w:sz w:val="19"/>
          <w:szCs w:val="19"/>
        </w:rPr>
      </w:pPr>
      <w:r>
        <w:rPr>
          <w:color w:val="57595B"/>
          <w:w w:val="105"/>
          <w:sz w:val="19"/>
          <w:szCs w:val="19"/>
        </w:rPr>
        <w:t xml:space="preserve">Information Flow - System Process To </w:t>
      </w:r>
      <w:r>
        <w:rPr>
          <w:rFonts w:ascii="Times New Roman" w:hAnsi="Times New Roman" w:cs="Times New Roman"/>
          <w:color w:val="57595B"/>
          <w:w w:val="105"/>
          <w:sz w:val="21"/>
          <w:szCs w:val="21"/>
        </w:rPr>
        <w:t xml:space="preserve">&amp; </w:t>
      </w:r>
      <w:r>
        <w:rPr>
          <w:color w:val="57595B"/>
          <w:w w:val="105"/>
          <w:sz w:val="19"/>
          <w:szCs w:val="19"/>
        </w:rPr>
        <w:t xml:space="preserve">From </w:t>
      </w:r>
      <w:r>
        <w:rPr>
          <w:color w:val="57595B"/>
          <w:spacing w:val="-10"/>
          <w:w w:val="105"/>
          <w:sz w:val="19"/>
          <w:szCs w:val="19"/>
        </w:rPr>
        <w:t>Item</w:t>
      </w:r>
      <w:r>
        <w:rPr>
          <w:color w:val="57595B"/>
          <w:spacing w:val="7"/>
          <w:w w:val="105"/>
          <w:sz w:val="19"/>
          <w:szCs w:val="19"/>
        </w:rPr>
        <w:t xml:space="preserve"> </w:t>
      </w:r>
      <w:r>
        <w:rPr>
          <w:color w:val="57595B"/>
          <w:w w:val="105"/>
          <w:sz w:val="19"/>
          <w:szCs w:val="19"/>
        </w:rPr>
        <w:t>Process(es)</w:t>
      </w:r>
      <w:r>
        <w:rPr>
          <w:color w:val="57595B"/>
          <w:w w:val="105"/>
          <w:sz w:val="19"/>
          <w:szCs w:val="19"/>
        </w:rPr>
        <w:tab/>
        <w:t>29</w:t>
      </w:r>
    </w:p>
    <w:p w:rsidR="00000000" w:rsidRDefault="00685932">
      <w:pPr>
        <w:pStyle w:val="BodyText"/>
        <w:tabs>
          <w:tab w:val="left" w:leader="dot" w:pos="9368"/>
        </w:tabs>
        <w:kinsoku w:val="0"/>
        <w:overflowPunct w:val="0"/>
        <w:spacing w:before="6"/>
        <w:ind w:left="234"/>
        <w:rPr>
          <w:color w:val="57595B"/>
          <w:w w:val="105"/>
          <w:sz w:val="19"/>
          <w:szCs w:val="19"/>
        </w:rPr>
      </w:pPr>
      <w:r>
        <w:rPr>
          <w:color w:val="57595B"/>
          <w:w w:val="105"/>
          <w:sz w:val="19"/>
          <w:szCs w:val="19"/>
        </w:rPr>
        <w:t>Hardware and</w:t>
      </w:r>
      <w:r>
        <w:rPr>
          <w:color w:val="57595B"/>
          <w:spacing w:val="-2"/>
          <w:w w:val="105"/>
          <w:sz w:val="19"/>
          <w:szCs w:val="19"/>
        </w:rPr>
        <w:t xml:space="preserve"> </w:t>
      </w:r>
      <w:r>
        <w:rPr>
          <w:color w:val="57595B"/>
          <w:w w:val="105"/>
          <w:sz w:val="19"/>
          <w:szCs w:val="19"/>
        </w:rPr>
        <w:t>Software</w:t>
      </w:r>
      <w:r>
        <w:rPr>
          <w:color w:val="57595B"/>
          <w:spacing w:val="7"/>
          <w:w w:val="105"/>
          <w:sz w:val="19"/>
          <w:szCs w:val="19"/>
        </w:rPr>
        <w:t xml:space="preserve"> </w:t>
      </w:r>
      <w:r>
        <w:rPr>
          <w:color w:val="57595B"/>
          <w:w w:val="105"/>
          <w:sz w:val="19"/>
          <w:szCs w:val="19"/>
        </w:rPr>
        <w:t>Design/Build</w:t>
      </w:r>
      <w:r>
        <w:rPr>
          <w:color w:val="57595B"/>
          <w:w w:val="105"/>
          <w:sz w:val="19"/>
          <w:szCs w:val="19"/>
        </w:rPr>
        <w:tab/>
        <w:t>30</w:t>
      </w:r>
    </w:p>
    <w:p w:rsidR="00000000" w:rsidRDefault="00685932">
      <w:pPr>
        <w:pStyle w:val="BodyText"/>
        <w:tabs>
          <w:tab w:val="left" w:leader="dot" w:pos="9368"/>
        </w:tabs>
        <w:kinsoku w:val="0"/>
        <w:overflowPunct w:val="0"/>
        <w:spacing w:before="6"/>
        <w:ind w:left="234"/>
        <w:rPr>
          <w:color w:val="57595B"/>
          <w:w w:val="105"/>
          <w:sz w:val="19"/>
          <w:szCs w:val="19"/>
        </w:rPr>
        <w:sectPr w:rsidR="00000000">
          <w:type w:val="continuous"/>
          <w:pgSz w:w="12240" w:h="15840"/>
          <w:pgMar w:top="380" w:right="460" w:bottom="0" w:left="500" w:header="720" w:footer="720" w:gutter="0"/>
          <w:cols w:num="2" w:space="720" w:equalWidth="0">
            <w:col w:w="690" w:space="750"/>
            <w:col w:w="9840"/>
          </w:cols>
          <w:noEndnote/>
        </w:sectPr>
      </w:pPr>
    </w:p>
    <w:p w:rsidR="00000000" w:rsidRDefault="00685932">
      <w:pPr>
        <w:pStyle w:val="BodyText"/>
        <w:kinsoku w:val="0"/>
        <w:overflowPunct w:val="0"/>
        <w:spacing w:before="9"/>
        <w:rPr>
          <w:sz w:val="28"/>
          <w:szCs w:val="28"/>
        </w:rPr>
      </w:pPr>
      <w:r>
        <w:rPr>
          <w:noProof/>
        </w:rPr>
        <w:pict>
          <v:shape id="_x0000_s1027" style="position:absolute;margin-left:59.85pt;margin-top:58.6pt;width:15.75pt;height:1pt;z-index:-329;mso-position-horizontal-relative:page;mso-position-vertical-relative:page" coordsize="315,20" o:allowincell="f" path="m,hhl314,e" filled="f" strokeweight=".6pt">
            <v:path arrowok="t"/>
            <w10:wrap anchorx="page" anchory="page"/>
          </v:shape>
        </w:pict>
      </w:r>
    </w:p>
    <w:p w:rsidR="00000000" w:rsidRDefault="00685932">
      <w:pPr>
        <w:pStyle w:val="BodyText"/>
        <w:kinsoku w:val="0"/>
        <w:overflowPunct w:val="0"/>
        <w:spacing w:line="20" w:lineRule="exact"/>
        <w:ind w:left="206"/>
        <w:rPr>
          <w:sz w:val="2"/>
          <w:szCs w:val="2"/>
        </w:rPr>
      </w:pPr>
      <w:r>
        <w:rPr>
          <w:noProof/>
        </w:rPr>
      </w:r>
      <w:r>
        <w:rPr>
          <w:sz w:val="2"/>
          <w:szCs w:val="2"/>
        </w:rPr>
        <w:pict>
          <v:group id="_x0000_s1028" style="width:539.45pt;height:1pt;mso-position-horizontal-relative:char;mso-position-vertical-relative:line" coordsize="10789,20" o:allowincell="f">
            <v:shape id="_x0000_s1029" style="position:absolute;left:8;top:8;width:10772;height:20;mso-position-horizontal-relative:page;mso-position-vertical-relative:page" coordsize="10772,20" o:allowincell="f" path="m,hhl10771,e" filled="f" strokecolor="#545457" strokeweight=".84pt">
              <v:path arrowok="t"/>
            </v:shape>
            <w10:anchorlock/>
          </v:group>
        </w:pict>
      </w:r>
    </w:p>
    <w:p w:rsidR="00000000" w:rsidRDefault="00685932">
      <w:pPr>
        <w:pStyle w:val="BodyText"/>
        <w:kinsoku w:val="0"/>
        <w:overflowPunct w:val="0"/>
        <w:spacing w:before="57" w:line="242" w:lineRule="auto"/>
        <w:ind w:left="224" w:right="199"/>
        <w:rPr>
          <w:color w:val="676769"/>
          <w:sz w:val="14"/>
          <w:szCs w:val="14"/>
        </w:rPr>
      </w:pPr>
      <w:r>
        <w:rPr>
          <w:color w:val="57595B"/>
          <w:sz w:val="14"/>
          <w:szCs w:val="14"/>
        </w:rPr>
        <w:t xml:space="preserve">SAE Technical Standards Board Rules provide that: </w:t>
      </w:r>
      <w:r>
        <w:rPr>
          <w:color w:val="676769"/>
          <w:sz w:val="14"/>
          <w:szCs w:val="14"/>
        </w:rPr>
        <w:t xml:space="preserve">"This </w:t>
      </w:r>
      <w:r>
        <w:rPr>
          <w:color w:val="57595B"/>
          <w:sz w:val="14"/>
          <w:szCs w:val="14"/>
        </w:rPr>
        <w:t xml:space="preserve">report is published by SAE to advance the state of </w:t>
      </w:r>
      <w:r>
        <w:rPr>
          <w:color w:val="676769"/>
          <w:sz w:val="14"/>
          <w:szCs w:val="14"/>
        </w:rPr>
        <w:t xml:space="preserve">technical </w:t>
      </w:r>
      <w:r>
        <w:rPr>
          <w:color w:val="57595B"/>
          <w:sz w:val="14"/>
          <w:szCs w:val="14"/>
        </w:rPr>
        <w:t>and engineering sciences</w:t>
      </w:r>
      <w:r>
        <w:rPr>
          <w:color w:val="7C7C7E"/>
          <w:sz w:val="14"/>
          <w:szCs w:val="14"/>
        </w:rPr>
        <w:t xml:space="preserve">. </w:t>
      </w:r>
      <w:r>
        <w:rPr>
          <w:color w:val="57595B"/>
          <w:sz w:val="14"/>
          <w:szCs w:val="14"/>
        </w:rPr>
        <w:t xml:space="preserve">The use of this report is </w:t>
      </w:r>
      <w:r>
        <w:rPr>
          <w:color w:val="676769"/>
          <w:sz w:val="14"/>
          <w:szCs w:val="14"/>
        </w:rPr>
        <w:t xml:space="preserve">entirely </w:t>
      </w:r>
      <w:r>
        <w:rPr>
          <w:color w:val="57595B"/>
          <w:sz w:val="14"/>
          <w:szCs w:val="14"/>
        </w:rPr>
        <w:t xml:space="preserve">voluntary. </w:t>
      </w:r>
      <w:r>
        <w:rPr>
          <w:color w:val="676769"/>
          <w:sz w:val="14"/>
          <w:szCs w:val="14"/>
        </w:rPr>
        <w:t xml:space="preserve">and its </w:t>
      </w:r>
      <w:r>
        <w:rPr>
          <w:color w:val="57595B"/>
          <w:sz w:val="14"/>
          <w:szCs w:val="14"/>
        </w:rPr>
        <w:t>applicability and su</w:t>
      </w:r>
      <w:r>
        <w:rPr>
          <w:color w:val="57595B"/>
          <w:sz w:val="14"/>
          <w:szCs w:val="14"/>
        </w:rPr>
        <w:t xml:space="preserve">itability </w:t>
      </w:r>
      <w:r>
        <w:rPr>
          <w:color w:val="676769"/>
          <w:sz w:val="14"/>
          <w:szCs w:val="14"/>
        </w:rPr>
        <w:t xml:space="preserve">for </w:t>
      </w:r>
      <w:r>
        <w:rPr>
          <w:color w:val="57595B"/>
          <w:sz w:val="14"/>
          <w:szCs w:val="14"/>
        </w:rPr>
        <w:t xml:space="preserve">any particular use, including any patent </w:t>
      </w:r>
      <w:r>
        <w:rPr>
          <w:color w:val="676769"/>
          <w:sz w:val="14"/>
          <w:szCs w:val="14"/>
        </w:rPr>
        <w:t xml:space="preserve">infringement </w:t>
      </w:r>
      <w:r>
        <w:rPr>
          <w:color w:val="57595B"/>
          <w:sz w:val="14"/>
          <w:szCs w:val="14"/>
        </w:rPr>
        <w:t xml:space="preserve">arising </w:t>
      </w:r>
      <w:r>
        <w:rPr>
          <w:color w:val="676769"/>
          <w:sz w:val="14"/>
          <w:szCs w:val="14"/>
        </w:rPr>
        <w:t xml:space="preserve">therefrom, </w:t>
      </w:r>
      <w:r>
        <w:rPr>
          <w:color w:val="57595B"/>
          <w:sz w:val="14"/>
          <w:szCs w:val="14"/>
        </w:rPr>
        <w:t>is the sole responsibility of the  user</w:t>
      </w:r>
      <w:r>
        <w:rPr>
          <w:color w:val="8E8E90"/>
          <w:sz w:val="14"/>
          <w:szCs w:val="14"/>
        </w:rPr>
        <w:t>.</w:t>
      </w:r>
      <w:r>
        <w:rPr>
          <w:color w:val="676769"/>
          <w:sz w:val="14"/>
          <w:szCs w:val="14"/>
        </w:rPr>
        <w:t>"</w:t>
      </w:r>
    </w:p>
    <w:p w:rsidR="00000000" w:rsidRDefault="00685932">
      <w:pPr>
        <w:pStyle w:val="BodyText"/>
        <w:kinsoku w:val="0"/>
        <w:overflowPunct w:val="0"/>
        <w:spacing w:before="13" w:line="220" w:lineRule="exact"/>
        <w:ind w:left="224" w:right="199"/>
        <w:rPr>
          <w:color w:val="676769"/>
          <w:spacing w:val="-3"/>
          <w:w w:val="105"/>
          <w:sz w:val="14"/>
          <w:szCs w:val="14"/>
        </w:rPr>
      </w:pPr>
      <w:r>
        <w:rPr>
          <w:color w:val="57595B"/>
          <w:w w:val="105"/>
          <w:sz w:val="14"/>
          <w:szCs w:val="14"/>
        </w:rPr>
        <w:t>SAE</w:t>
      </w:r>
      <w:r>
        <w:rPr>
          <w:color w:val="57595B"/>
          <w:spacing w:val="-17"/>
          <w:w w:val="105"/>
          <w:sz w:val="14"/>
          <w:szCs w:val="14"/>
        </w:rPr>
        <w:t xml:space="preserve"> </w:t>
      </w:r>
      <w:r>
        <w:rPr>
          <w:color w:val="57595B"/>
          <w:w w:val="105"/>
          <w:sz w:val="14"/>
          <w:szCs w:val="14"/>
        </w:rPr>
        <w:t>reviews</w:t>
      </w:r>
      <w:r>
        <w:rPr>
          <w:color w:val="57595B"/>
          <w:spacing w:val="-20"/>
          <w:w w:val="105"/>
          <w:sz w:val="14"/>
          <w:szCs w:val="14"/>
        </w:rPr>
        <w:t xml:space="preserve"> </w:t>
      </w:r>
      <w:r>
        <w:rPr>
          <w:color w:val="57595B"/>
          <w:w w:val="105"/>
          <w:sz w:val="14"/>
          <w:szCs w:val="14"/>
        </w:rPr>
        <w:t>each</w:t>
      </w:r>
      <w:r>
        <w:rPr>
          <w:color w:val="57595B"/>
          <w:spacing w:val="-22"/>
          <w:w w:val="105"/>
          <w:sz w:val="14"/>
          <w:szCs w:val="14"/>
        </w:rPr>
        <w:t xml:space="preserve"> </w:t>
      </w:r>
      <w:r>
        <w:rPr>
          <w:color w:val="57595B"/>
          <w:w w:val="105"/>
          <w:sz w:val="14"/>
          <w:szCs w:val="14"/>
        </w:rPr>
        <w:t>technical</w:t>
      </w:r>
      <w:r>
        <w:rPr>
          <w:color w:val="57595B"/>
          <w:spacing w:val="-12"/>
          <w:w w:val="105"/>
          <w:sz w:val="14"/>
          <w:szCs w:val="14"/>
        </w:rPr>
        <w:t xml:space="preserve"> </w:t>
      </w:r>
      <w:r>
        <w:rPr>
          <w:color w:val="57595B"/>
          <w:w w:val="105"/>
          <w:sz w:val="14"/>
          <w:szCs w:val="14"/>
        </w:rPr>
        <w:t>report</w:t>
      </w:r>
      <w:r>
        <w:rPr>
          <w:color w:val="57595B"/>
          <w:spacing w:val="-18"/>
          <w:w w:val="105"/>
          <w:sz w:val="14"/>
          <w:szCs w:val="14"/>
        </w:rPr>
        <w:t xml:space="preserve"> </w:t>
      </w:r>
      <w:r>
        <w:rPr>
          <w:color w:val="57595B"/>
          <w:w w:val="105"/>
          <w:sz w:val="14"/>
          <w:szCs w:val="14"/>
        </w:rPr>
        <w:t>at</w:t>
      </w:r>
      <w:r>
        <w:rPr>
          <w:color w:val="57595B"/>
          <w:spacing w:val="-20"/>
          <w:w w:val="105"/>
          <w:sz w:val="14"/>
          <w:szCs w:val="14"/>
        </w:rPr>
        <w:t xml:space="preserve"> </w:t>
      </w:r>
      <w:r>
        <w:rPr>
          <w:color w:val="57595B"/>
          <w:w w:val="105"/>
          <w:sz w:val="14"/>
          <w:szCs w:val="14"/>
        </w:rPr>
        <w:t>least</w:t>
      </w:r>
      <w:r>
        <w:rPr>
          <w:color w:val="57595B"/>
          <w:spacing w:val="-21"/>
          <w:w w:val="105"/>
          <w:sz w:val="14"/>
          <w:szCs w:val="14"/>
        </w:rPr>
        <w:t xml:space="preserve"> </w:t>
      </w:r>
      <w:r>
        <w:rPr>
          <w:color w:val="57595B"/>
          <w:w w:val="105"/>
          <w:sz w:val="14"/>
          <w:szCs w:val="14"/>
        </w:rPr>
        <w:t>every</w:t>
      </w:r>
      <w:r>
        <w:rPr>
          <w:color w:val="57595B"/>
          <w:spacing w:val="-20"/>
          <w:w w:val="105"/>
          <w:sz w:val="14"/>
          <w:szCs w:val="14"/>
        </w:rPr>
        <w:t xml:space="preserve"> </w:t>
      </w:r>
      <w:r>
        <w:rPr>
          <w:color w:val="57595B"/>
          <w:w w:val="105"/>
          <w:sz w:val="14"/>
          <w:szCs w:val="14"/>
        </w:rPr>
        <w:t>five</w:t>
      </w:r>
      <w:r>
        <w:rPr>
          <w:color w:val="57595B"/>
          <w:spacing w:val="-20"/>
          <w:w w:val="105"/>
          <w:sz w:val="14"/>
          <w:szCs w:val="14"/>
        </w:rPr>
        <w:t xml:space="preserve"> </w:t>
      </w:r>
      <w:r>
        <w:rPr>
          <w:color w:val="57595B"/>
          <w:w w:val="105"/>
          <w:sz w:val="14"/>
          <w:szCs w:val="14"/>
        </w:rPr>
        <w:t>years</w:t>
      </w:r>
      <w:r>
        <w:rPr>
          <w:color w:val="57595B"/>
          <w:spacing w:val="-18"/>
          <w:w w:val="105"/>
          <w:sz w:val="14"/>
          <w:szCs w:val="14"/>
        </w:rPr>
        <w:t xml:space="preserve"> </w:t>
      </w:r>
      <w:r>
        <w:rPr>
          <w:color w:val="57595B"/>
          <w:w w:val="105"/>
          <w:sz w:val="14"/>
          <w:szCs w:val="14"/>
        </w:rPr>
        <w:t>at</w:t>
      </w:r>
      <w:r>
        <w:rPr>
          <w:color w:val="57595B"/>
          <w:spacing w:val="-22"/>
          <w:w w:val="105"/>
          <w:sz w:val="14"/>
          <w:szCs w:val="14"/>
        </w:rPr>
        <w:t xml:space="preserve"> </w:t>
      </w:r>
      <w:r>
        <w:rPr>
          <w:color w:val="57595B"/>
          <w:w w:val="105"/>
          <w:sz w:val="14"/>
          <w:szCs w:val="14"/>
        </w:rPr>
        <w:t>which</w:t>
      </w:r>
      <w:r>
        <w:rPr>
          <w:color w:val="57595B"/>
          <w:spacing w:val="-20"/>
          <w:w w:val="105"/>
          <w:sz w:val="14"/>
          <w:szCs w:val="14"/>
        </w:rPr>
        <w:t xml:space="preserve"> </w:t>
      </w:r>
      <w:r>
        <w:rPr>
          <w:color w:val="57595B"/>
          <w:w w:val="105"/>
          <w:sz w:val="14"/>
          <w:szCs w:val="14"/>
        </w:rPr>
        <w:t>time</w:t>
      </w:r>
      <w:r>
        <w:rPr>
          <w:color w:val="57595B"/>
          <w:spacing w:val="-16"/>
          <w:w w:val="105"/>
          <w:sz w:val="14"/>
          <w:szCs w:val="14"/>
        </w:rPr>
        <w:t xml:space="preserve"> </w:t>
      </w:r>
      <w:r>
        <w:rPr>
          <w:color w:val="676769"/>
          <w:w w:val="105"/>
          <w:sz w:val="14"/>
          <w:szCs w:val="14"/>
        </w:rPr>
        <w:t>it</w:t>
      </w:r>
      <w:r>
        <w:rPr>
          <w:color w:val="676769"/>
          <w:spacing w:val="-23"/>
          <w:w w:val="105"/>
          <w:sz w:val="14"/>
          <w:szCs w:val="14"/>
        </w:rPr>
        <w:t xml:space="preserve"> </w:t>
      </w:r>
      <w:r>
        <w:rPr>
          <w:color w:val="57595B"/>
          <w:w w:val="105"/>
          <w:sz w:val="14"/>
          <w:szCs w:val="14"/>
        </w:rPr>
        <w:t>may</w:t>
      </w:r>
      <w:r>
        <w:rPr>
          <w:color w:val="57595B"/>
          <w:spacing w:val="-20"/>
          <w:w w:val="105"/>
          <w:sz w:val="14"/>
          <w:szCs w:val="14"/>
        </w:rPr>
        <w:t xml:space="preserve"> </w:t>
      </w:r>
      <w:r>
        <w:rPr>
          <w:color w:val="57595B"/>
          <w:w w:val="105"/>
          <w:sz w:val="14"/>
          <w:szCs w:val="14"/>
        </w:rPr>
        <w:t>be</w:t>
      </w:r>
      <w:r>
        <w:rPr>
          <w:color w:val="57595B"/>
          <w:spacing w:val="-22"/>
          <w:w w:val="105"/>
          <w:sz w:val="14"/>
          <w:szCs w:val="14"/>
        </w:rPr>
        <w:t xml:space="preserve"> </w:t>
      </w:r>
      <w:r>
        <w:rPr>
          <w:color w:val="676769"/>
          <w:w w:val="105"/>
          <w:sz w:val="14"/>
          <w:szCs w:val="14"/>
        </w:rPr>
        <w:t>reaffirmed,</w:t>
      </w:r>
      <w:r>
        <w:rPr>
          <w:color w:val="676769"/>
          <w:spacing w:val="-12"/>
          <w:w w:val="105"/>
          <w:sz w:val="14"/>
          <w:szCs w:val="14"/>
        </w:rPr>
        <w:t xml:space="preserve"> </w:t>
      </w:r>
      <w:r>
        <w:rPr>
          <w:color w:val="57595B"/>
          <w:w w:val="105"/>
          <w:sz w:val="14"/>
          <w:szCs w:val="14"/>
        </w:rPr>
        <w:t>revised,</w:t>
      </w:r>
      <w:r>
        <w:rPr>
          <w:color w:val="57595B"/>
          <w:spacing w:val="-14"/>
          <w:w w:val="105"/>
          <w:sz w:val="14"/>
          <w:szCs w:val="14"/>
        </w:rPr>
        <w:t xml:space="preserve"> </w:t>
      </w:r>
      <w:r>
        <w:rPr>
          <w:color w:val="57595B"/>
          <w:w w:val="105"/>
          <w:sz w:val="14"/>
          <w:szCs w:val="14"/>
        </w:rPr>
        <w:t>or</w:t>
      </w:r>
      <w:r>
        <w:rPr>
          <w:color w:val="57595B"/>
          <w:spacing w:val="-17"/>
          <w:w w:val="105"/>
          <w:sz w:val="14"/>
          <w:szCs w:val="14"/>
        </w:rPr>
        <w:t xml:space="preserve"> </w:t>
      </w:r>
      <w:r>
        <w:rPr>
          <w:color w:val="57595B"/>
          <w:w w:val="105"/>
          <w:sz w:val="14"/>
          <w:szCs w:val="14"/>
        </w:rPr>
        <w:t>cancelled.</w:t>
      </w:r>
      <w:r>
        <w:rPr>
          <w:color w:val="57595B"/>
          <w:spacing w:val="13"/>
          <w:w w:val="105"/>
          <w:sz w:val="14"/>
          <w:szCs w:val="14"/>
        </w:rPr>
        <w:t xml:space="preserve"> </w:t>
      </w:r>
      <w:r>
        <w:rPr>
          <w:color w:val="57595B"/>
          <w:w w:val="105"/>
          <w:sz w:val="14"/>
          <w:szCs w:val="14"/>
        </w:rPr>
        <w:t>SAE</w:t>
      </w:r>
      <w:r>
        <w:rPr>
          <w:color w:val="57595B"/>
          <w:spacing w:val="-19"/>
          <w:w w:val="105"/>
          <w:sz w:val="14"/>
          <w:szCs w:val="14"/>
        </w:rPr>
        <w:t xml:space="preserve"> </w:t>
      </w:r>
      <w:r>
        <w:rPr>
          <w:color w:val="676769"/>
          <w:w w:val="105"/>
          <w:sz w:val="14"/>
          <w:szCs w:val="14"/>
        </w:rPr>
        <w:t>invites</w:t>
      </w:r>
      <w:r>
        <w:rPr>
          <w:color w:val="676769"/>
          <w:spacing w:val="-22"/>
          <w:w w:val="105"/>
          <w:sz w:val="14"/>
          <w:szCs w:val="14"/>
        </w:rPr>
        <w:t xml:space="preserve"> </w:t>
      </w:r>
      <w:r>
        <w:rPr>
          <w:color w:val="57595B"/>
          <w:w w:val="105"/>
          <w:sz w:val="14"/>
          <w:szCs w:val="14"/>
        </w:rPr>
        <w:t>your</w:t>
      </w:r>
      <w:r>
        <w:rPr>
          <w:color w:val="57595B"/>
          <w:spacing w:val="-22"/>
          <w:w w:val="105"/>
          <w:sz w:val="14"/>
          <w:szCs w:val="14"/>
        </w:rPr>
        <w:t xml:space="preserve"> </w:t>
      </w:r>
      <w:r>
        <w:rPr>
          <w:color w:val="57595B"/>
          <w:w w:val="105"/>
          <w:sz w:val="14"/>
          <w:szCs w:val="14"/>
        </w:rPr>
        <w:t>written</w:t>
      </w:r>
      <w:r>
        <w:rPr>
          <w:color w:val="57595B"/>
          <w:spacing w:val="-12"/>
          <w:w w:val="105"/>
          <w:sz w:val="14"/>
          <w:szCs w:val="14"/>
        </w:rPr>
        <w:t xml:space="preserve"> </w:t>
      </w:r>
      <w:r>
        <w:rPr>
          <w:color w:val="57595B"/>
          <w:w w:val="105"/>
          <w:sz w:val="14"/>
          <w:szCs w:val="14"/>
        </w:rPr>
        <w:t>comments</w:t>
      </w:r>
      <w:r>
        <w:rPr>
          <w:color w:val="57595B"/>
          <w:spacing w:val="-15"/>
          <w:w w:val="105"/>
          <w:sz w:val="14"/>
          <w:szCs w:val="14"/>
        </w:rPr>
        <w:t xml:space="preserve"> </w:t>
      </w:r>
      <w:r>
        <w:rPr>
          <w:color w:val="57595B"/>
          <w:w w:val="105"/>
          <w:sz w:val="14"/>
          <w:szCs w:val="14"/>
        </w:rPr>
        <w:t>and</w:t>
      </w:r>
      <w:r>
        <w:rPr>
          <w:color w:val="57595B"/>
          <w:spacing w:val="-21"/>
          <w:w w:val="105"/>
          <w:sz w:val="14"/>
          <w:szCs w:val="14"/>
        </w:rPr>
        <w:t xml:space="preserve"> </w:t>
      </w:r>
      <w:r>
        <w:rPr>
          <w:color w:val="57595B"/>
          <w:w w:val="105"/>
          <w:sz w:val="14"/>
          <w:szCs w:val="14"/>
        </w:rPr>
        <w:t>suggestions</w:t>
      </w:r>
      <w:r>
        <w:rPr>
          <w:color w:val="7C7C7E"/>
          <w:w w:val="105"/>
          <w:sz w:val="14"/>
          <w:szCs w:val="14"/>
        </w:rPr>
        <w:t xml:space="preserve">. </w:t>
      </w:r>
      <w:r>
        <w:rPr>
          <w:color w:val="57595B"/>
          <w:w w:val="105"/>
          <w:sz w:val="14"/>
          <w:szCs w:val="14"/>
        </w:rPr>
        <w:t>Copyright</w:t>
      </w:r>
      <w:r>
        <w:rPr>
          <w:color w:val="57595B"/>
          <w:spacing w:val="-28"/>
          <w:w w:val="105"/>
          <w:sz w:val="14"/>
          <w:szCs w:val="14"/>
        </w:rPr>
        <w:t xml:space="preserve"> </w:t>
      </w:r>
      <w:r>
        <w:rPr>
          <w:color w:val="57595B"/>
          <w:w w:val="105"/>
          <w:sz w:val="14"/>
          <w:szCs w:val="14"/>
        </w:rPr>
        <w:t>©</w:t>
      </w:r>
      <w:r>
        <w:rPr>
          <w:color w:val="57595B"/>
          <w:spacing w:val="-27"/>
          <w:w w:val="105"/>
          <w:sz w:val="14"/>
          <w:szCs w:val="14"/>
        </w:rPr>
        <w:t xml:space="preserve"> </w:t>
      </w:r>
      <w:r>
        <w:rPr>
          <w:color w:val="57595B"/>
          <w:w w:val="105"/>
          <w:sz w:val="14"/>
          <w:szCs w:val="14"/>
        </w:rPr>
        <w:t>201</w:t>
      </w:r>
      <w:r>
        <w:rPr>
          <w:rFonts w:ascii="Times New Roman" w:hAnsi="Times New Roman" w:cs="Times New Roman"/>
          <w:color w:val="57595B"/>
          <w:w w:val="105"/>
          <w:sz w:val="21"/>
          <w:szCs w:val="21"/>
        </w:rPr>
        <w:t>o</w:t>
      </w:r>
      <w:r>
        <w:rPr>
          <w:rFonts w:ascii="Times New Roman" w:hAnsi="Times New Roman" w:cs="Times New Roman"/>
          <w:color w:val="57595B"/>
          <w:spacing w:val="-42"/>
          <w:w w:val="105"/>
          <w:sz w:val="21"/>
          <w:szCs w:val="21"/>
        </w:rPr>
        <w:t xml:space="preserve"> </w:t>
      </w:r>
      <w:r>
        <w:rPr>
          <w:color w:val="57595B"/>
          <w:w w:val="105"/>
          <w:sz w:val="14"/>
          <w:szCs w:val="14"/>
        </w:rPr>
        <w:t>SAE</w:t>
      </w:r>
      <w:r>
        <w:rPr>
          <w:color w:val="57595B"/>
          <w:spacing w:val="-26"/>
          <w:w w:val="105"/>
          <w:sz w:val="14"/>
          <w:szCs w:val="14"/>
        </w:rPr>
        <w:t xml:space="preserve"> </w:t>
      </w:r>
      <w:r>
        <w:rPr>
          <w:color w:val="676769"/>
          <w:spacing w:val="-3"/>
          <w:w w:val="105"/>
          <w:sz w:val="14"/>
          <w:szCs w:val="14"/>
        </w:rPr>
        <w:t>International</w:t>
      </w:r>
    </w:p>
    <w:p w:rsidR="00000000" w:rsidRDefault="00685932">
      <w:pPr>
        <w:pStyle w:val="BodyText"/>
        <w:kinsoku w:val="0"/>
        <w:overflowPunct w:val="0"/>
        <w:spacing w:before="45" w:line="242" w:lineRule="auto"/>
        <w:ind w:left="224" w:right="199" w:hanging="10"/>
        <w:rPr>
          <w:color w:val="57595B"/>
          <w:sz w:val="14"/>
          <w:szCs w:val="14"/>
        </w:rPr>
      </w:pPr>
      <w:r>
        <w:rPr>
          <w:noProof/>
        </w:rPr>
        <w:pict>
          <v:group id="_x0000_s1030" style="position:absolute;left:0;text-align:left;margin-left:337.05pt;margin-top:13.6pt;width:239.8pt;height:43.25pt;z-index:-328;mso-position-horizontal-relative:page" coordorigin="6741,272" coordsize="4796,865" o:allowincell="f">
            <v:group id="_x0000_s1031" style="position:absolute;left:6806;top:-13954;width:4652;height:826" coordorigin="6806,-13954" coordsize="4652,826" o:allowincell="f">
              <v:shape id="_x0000_s1032" style="position:absolute;left:6806;top:-13954;width:4652;height:826;mso-position-horizontal-relative:page;mso-position-vertical-relative:text" coordsize="4652,826" o:allowincell="f" path="m,15071hhl,14246e" filled="f" strokecolor="#545457" strokeweight="1.92pt">
                <v:path arrowok="t"/>
              </v:shape>
              <v:shape id="_x0000_s1033" style="position:absolute;left:6806;top:-13954;width:4652;height:826;mso-position-horizontal-relative:page;mso-position-vertical-relative:text" coordsize="4652,826" o:allowincell="f" path="m4651,15071hhl4651,14246e" filled="f" strokecolor="#545457" strokeweight="1.92pt">
                <v:path arrowok="t"/>
              </v:shape>
            </v:group>
            <v:shape id="_x0000_s1034" style="position:absolute;left:6777;top:329;width:4724;height:20;mso-position-horizontal-relative:page;mso-position-vertical-relative:text" coordsize="4724,20" o:allowincell="f" path="m,hhl4723,e" filled="f" strokecolor="#545457" strokeweight="2.16pt">
              <v:path arrowok="t"/>
            </v:shape>
            <v:shape id="_x0000_s1035" style="position:absolute;left:6777;top:1016;width:4724;height:20;mso-position-horizontal-relative:page;mso-position-vertical-relative:text" coordsize="4724,20" o:allowincell="f" path="m,hhl4723,e" filled="f" strokecolor="#5b6497" strokeweight="3.6pt">
              <v:path arrowok="t"/>
            </v:shape>
            <v:shapetype id="_x0000_t202" coordsize="21600,21600" o:spt="202" path="m,l,21600r21600,l21600,xe">
              <v:stroke joinstyle="miter"/>
              <v:path gradientshapeok="t" o:connecttype="rect"/>
            </v:shapetype>
            <v:shape id="_x0000_s1036" type="#_x0000_t202" style="position:absolute;left:6806;top:330;width:4652;height:687;mso-position-horizontal-relative:page;mso-position-vertical-relative:text" o:allowincell="f" filled="f" stroked="f">
              <v:textbox inset="0,0,0,0">
                <w:txbxContent>
                  <w:p w:rsidR="00000000" w:rsidRDefault="00685932">
                    <w:pPr>
                      <w:pStyle w:val="BodyText"/>
                      <w:kinsoku w:val="0"/>
                      <w:overflowPunct w:val="0"/>
                      <w:spacing w:before="52" w:line="247" w:lineRule="auto"/>
                      <w:ind w:left="81" w:right="787"/>
                      <w:rPr>
                        <w:color w:val="6470AF"/>
                        <w:w w:val="105"/>
                        <w:sz w:val="16"/>
                        <w:szCs w:val="16"/>
                      </w:rPr>
                    </w:pPr>
                    <w:r>
                      <w:rPr>
                        <w:color w:val="57595B"/>
                        <w:w w:val="105"/>
                        <w:sz w:val="18"/>
                        <w:szCs w:val="18"/>
                      </w:rPr>
                      <w:t xml:space="preserve">SAE values your input. To provide feedback on this Technical Report, please visit </w:t>
                    </w:r>
                    <w:hyperlink r:id="rId8" w:history="1">
                      <w:r>
                        <w:rPr>
                          <w:color w:val="6470AF"/>
                          <w:w w:val="105"/>
                          <w:sz w:val="16"/>
                          <w:szCs w:val="16"/>
                          <w:u w:val="thick" w:color="000000"/>
                        </w:rPr>
                        <w:t>http://www.sae.org/technical/standards/ARP4754A</w:t>
                      </w:r>
                    </w:hyperlink>
                  </w:p>
                </w:txbxContent>
              </v:textbox>
            </v:shape>
            <w10:wrap anchorx="page"/>
          </v:group>
        </w:pict>
      </w:r>
      <w:r>
        <w:rPr>
          <w:color w:val="57595B"/>
          <w:sz w:val="14"/>
          <w:szCs w:val="14"/>
        </w:rPr>
        <w:t>All rights reserved</w:t>
      </w:r>
      <w:r>
        <w:rPr>
          <w:color w:val="7C7C7E"/>
          <w:sz w:val="14"/>
          <w:szCs w:val="14"/>
        </w:rPr>
        <w:t xml:space="preserve">. </w:t>
      </w:r>
      <w:r>
        <w:rPr>
          <w:color w:val="57595B"/>
          <w:sz w:val="14"/>
          <w:szCs w:val="14"/>
        </w:rPr>
        <w:t xml:space="preserve">No part of this publication may be reproduced, stored </w:t>
      </w:r>
      <w:r>
        <w:rPr>
          <w:color w:val="676769"/>
          <w:sz w:val="14"/>
          <w:szCs w:val="14"/>
        </w:rPr>
        <w:t xml:space="preserve">in </w:t>
      </w:r>
      <w:r>
        <w:rPr>
          <w:color w:val="57595B"/>
          <w:sz w:val="14"/>
          <w:szCs w:val="14"/>
        </w:rPr>
        <w:t xml:space="preserve">a retrieval system </w:t>
      </w:r>
      <w:r>
        <w:rPr>
          <w:color w:val="676769"/>
          <w:sz w:val="14"/>
          <w:szCs w:val="14"/>
        </w:rPr>
        <w:t xml:space="preserve">or </w:t>
      </w:r>
      <w:r>
        <w:rPr>
          <w:color w:val="57595B"/>
          <w:sz w:val="14"/>
          <w:szCs w:val="14"/>
        </w:rPr>
        <w:t>transmitted, in any form or by any means</w:t>
      </w:r>
      <w:r>
        <w:rPr>
          <w:color w:val="7C7C7E"/>
          <w:sz w:val="14"/>
          <w:szCs w:val="14"/>
        </w:rPr>
        <w:t xml:space="preserve">, </w:t>
      </w:r>
      <w:r>
        <w:rPr>
          <w:color w:val="57595B"/>
          <w:sz w:val="14"/>
          <w:szCs w:val="14"/>
        </w:rPr>
        <w:t>electronic, mechanical</w:t>
      </w:r>
      <w:r>
        <w:rPr>
          <w:color w:val="7C7C7E"/>
          <w:sz w:val="14"/>
          <w:szCs w:val="14"/>
        </w:rPr>
        <w:t xml:space="preserve">, </w:t>
      </w:r>
      <w:r>
        <w:rPr>
          <w:color w:val="57595B"/>
          <w:sz w:val="14"/>
          <w:szCs w:val="14"/>
        </w:rPr>
        <w:t>photocopying, recording</w:t>
      </w:r>
      <w:r>
        <w:rPr>
          <w:color w:val="7C7C7E"/>
          <w:sz w:val="14"/>
          <w:szCs w:val="14"/>
        </w:rPr>
        <w:t xml:space="preserve">, </w:t>
      </w:r>
      <w:r>
        <w:rPr>
          <w:color w:val="57595B"/>
          <w:sz w:val="14"/>
          <w:szCs w:val="14"/>
        </w:rPr>
        <w:t>or otherwise</w:t>
      </w:r>
      <w:r>
        <w:rPr>
          <w:color w:val="7C7C7E"/>
          <w:sz w:val="14"/>
          <w:szCs w:val="14"/>
        </w:rPr>
        <w:t>,</w:t>
      </w:r>
      <w:r>
        <w:rPr>
          <w:color w:val="7C7C7E"/>
          <w:sz w:val="14"/>
          <w:szCs w:val="14"/>
        </w:rPr>
        <w:t xml:space="preserve"> </w:t>
      </w:r>
      <w:r>
        <w:rPr>
          <w:color w:val="57595B"/>
          <w:sz w:val="14"/>
          <w:szCs w:val="14"/>
        </w:rPr>
        <w:t>without the prior written permission of SAE.</w:t>
      </w:r>
    </w:p>
    <w:p w:rsidR="00000000" w:rsidRDefault="00685932">
      <w:pPr>
        <w:pStyle w:val="BodyText"/>
        <w:tabs>
          <w:tab w:val="left" w:pos="2744"/>
          <w:tab w:val="left" w:pos="3311"/>
        </w:tabs>
        <w:kinsoku w:val="0"/>
        <w:overflowPunct w:val="0"/>
        <w:spacing w:before="63"/>
        <w:ind w:left="220" w:right="199"/>
        <w:rPr>
          <w:color w:val="57595B"/>
          <w:w w:val="105"/>
          <w:sz w:val="14"/>
          <w:szCs w:val="14"/>
        </w:rPr>
      </w:pPr>
      <w:r>
        <w:rPr>
          <w:color w:val="57595B"/>
          <w:w w:val="105"/>
          <w:sz w:val="14"/>
          <w:szCs w:val="14"/>
        </w:rPr>
        <w:t>TO</w:t>
      </w:r>
      <w:r>
        <w:rPr>
          <w:color w:val="57595B"/>
          <w:spacing w:val="-12"/>
          <w:w w:val="105"/>
          <w:sz w:val="14"/>
          <w:szCs w:val="14"/>
        </w:rPr>
        <w:t xml:space="preserve"> </w:t>
      </w:r>
      <w:r>
        <w:rPr>
          <w:color w:val="57595B"/>
          <w:w w:val="105"/>
          <w:sz w:val="14"/>
          <w:szCs w:val="14"/>
        </w:rPr>
        <w:t>PLACE</w:t>
      </w:r>
      <w:r>
        <w:rPr>
          <w:color w:val="57595B"/>
          <w:spacing w:val="-20"/>
          <w:w w:val="105"/>
          <w:sz w:val="14"/>
          <w:szCs w:val="14"/>
        </w:rPr>
        <w:t xml:space="preserve"> </w:t>
      </w:r>
      <w:r>
        <w:rPr>
          <w:color w:val="57595B"/>
          <w:w w:val="105"/>
          <w:sz w:val="14"/>
          <w:szCs w:val="14"/>
        </w:rPr>
        <w:t>A</w:t>
      </w:r>
      <w:r>
        <w:rPr>
          <w:color w:val="57595B"/>
          <w:spacing w:val="-6"/>
          <w:w w:val="105"/>
          <w:sz w:val="14"/>
          <w:szCs w:val="14"/>
        </w:rPr>
        <w:t xml:space="preserve"> </w:t>
      </w:r>
      <w:r>
        <w:rPr>
          <w:color w:val="57595B"/>
          <w:w w:val="105"/>
          <w:sz w:val="14"/>
          <w:szCs w:val="14"/>
        </w:rPr>
        <w:t>DOCUMENT</w:t>
      </w:r>
      <w:r>
        <w:rPr>
          <w:color w:val="57595B"/>
          <w:spacing w:val="-7"/>
          <w:w w:val="105"/>
          <w:sz w:val="14"/>
          <w:szCs w:val="14"/>
        </w:rPr>
        <w:t xml:space="preserve"> </w:t>
      </w:r>
      <w:r>
        <w:rPr>
          <w:color w:val="57595B"/>
          <w:spacing w:val="2"/>
          <w:w w:val="105"/>
          <w:sz w:val="14"/>
          <w:szCs w:val="14"/>
        </w:rPr>
        <w:t>ORDER</w:t>
      </w:r>
      <w:r>
        <w:rPr>
          <w:color w:val="7C7C7E"/>
          <w:spacing w:val="2"/>
          <w:w w:val="105"/>
          <w:sz w:val="14"/>
          <w:szCs w:val="14"/>
        </w:rPr>
        <w:t>:</w:t>
      </w:r>
      <w:r>
        <w:rPr>
          <w:color w:val="7C7C7E"/>
          <w:spacing w:val="2"/>
          <w:w w:val="105"/>
          <w:sz w:val="14"/>
          <w:szCs w:val="14"/>
        </w:rPr>
        <w:tab/>
      </w:r>
      <w:r>
        <w:rPr>
          <w:color w:val="57595B"/>
          <w:spacing w:val="2"/>
          <w:w w:val="105"/>
          <w:sz w:val="14"/>
          <w:szCs w:val="14"/>
        </w:rPr>
        <w:t>Tel</w:t>
      </w:r>
      <w:r>
        <w:rPr>
          <w:color w:val="7C7C7E"/>
          <w:spacing w:val="2"/>
          <w:w w:val="105"/>
          <w:sz w:val="14"/>
          <w:szCs w:val="14"/>
        </w:rPr>
        <w:t>:</w:t>
      </w:r>
      <w:r>
        <w:rPr>
          <w:color w:val="7C7C7E"/>
          <w:spacing w:val="2"/>
          <w:w w:val="105"/>
          <w:sz w:val="14"/>
          <w:szCs w:val="14"/>
        </w:rPr>
        <w:tab/>
      </w:r>
      <w:r>
        <w:rPr>
          <w:color w:val="57595B"/>
          <w:w w:val="105"/>
          <w:sz w:val="14"/>
          <w:szCs w:val="14"/>
        </w:rPr>
        <w:t>877-606-7323</w:t>
      </w:r>
      <w:r>
        <w:rPr>
          <w:color w:val="57595B"/>
          <w:spacing w:val="-6"/>
          <w:w w:val="105"/>
          <w:sz w:val="14"/>
          <w:szCs w:val="14"/>
        </w:rPr>
        <w:t xml:space="preserve"> </w:t>
      </w:r>
      <w:r>
        <w:rPr>
          <w:color w:val="57595B"/>
          <w:w w:val="105"/>
          <w:sz w:val="14"/>
          <w:szCs w:val="14"/>
        </w:rPr>
        <w:t>(inside</w:t>
      </w:r>
      <w:r>
        <w:rPr>
          <w:color w:val="57595B"/>
          <w:spacing w:val="-16"/>
          <w:w w:val="105"/>
          <w:sz w:val="14"/>
          <w:szCs w:val="14"/>
        </w:rPr>
        <w:t xml:space="preserve"> </w:t>
      </w:r>
      <w:r>
        <w:rPr>
          <w:color w:val="57595B"/>
          <w:w w:val="105"/>
          <w:sz w:val="14"/>
          <w:szCs w:val="14"/>
        </w:rPr>
        <w:t>USA</w:t>
      </w:r>
      <w:r>
        <w:rPr>
          <w:color w:val="57595B"/>
          <w:spacing w:val="-16"/>
          <w:w w:val="105"/>
          <w:sz w:val="14"/>
          <w:szCs w:val="14"/>
        </w:rPr>
        <w:t xml:space="preserve"> </w:t>
      </w:r>
      <w:r>
        <w:rPr>
          <w:color w:val="57595B"/>
          <w:w w:val="105"/>
          <w:sz w:val="14"/>
          <w:szCs w:val="14"/>
        </w:rPr>
        <w:t>and</w:t>
      </w:r>
      <w:r>
        <w:rPr>
          <w:color w:val="57595B"/>
          <w:spacing w:val="-18"/>
          <w:w w:val="105"/>
          <w:sz w:val="14"/>
          <w:szCs w:val="14"/>
        </w:rPr>
        <w:t xml:space="preserve"> </w:t>
      </w:r>
      <w:r>
        <w:rPr>
          <w:color w:val="57595B"/>
          <w:w w:val="105"/>
          <w:sz w:val="14"/>
          <w:szCs w:val="14"/>
        </w:rPr>
        <w:t>Canada)</w:t>
      </w:r>
    </w:p>
    <w:p w:rsidR="00000000" w:rsidRDefault="00685932">
      <w:pPr>
        <w:pStyle w:val="BodyText"/>
        <w:tabs>
          <w:tab w:val="left" w:pos="3306"/>
        </w:tabs>
        <w:kinsoku w:val="0"/>
        <w:overflowPunct w:val="0"/>
        <w:spacing w:before="7"/>
        <w:ind w:left="2740" w:right="199"/>
        <w:rPr>
          <w:color w:val="57595B"/>
          <w:w w:val="105"/>
          <w:sz w:val="14"/>
          <w:szCs w:val="14"/>
        </w:rPr>
      </w:pPr>
      <w:r>
        <w:rPr>
          <w:color w:val="57595B"/>
          <w:w w:val="105"/>
          <w:sz w:val="14"/>
          <w:szCs w:val="14"/>
        </w:rPr>
        <w:t>Tel</w:t>
      </w:r>
      <w:r>
        <w:rPr>
          <w:color w:val="7C7C7E"/>
          <w:w w:val="105"/>
          <w:sz w:val="14"/>
          <w:szCs w:val="14"/>
        </w:rPr>
        <w:t>:</w:t>
      </w:r>
      <w:r>
        <w:rPr>
          <w:color w:val="7C7C7E"/>
          <w:w w:val="105"/>
          <w:sz w:val="14"/>
          <w:szCs w:val="14"/>
        </w:rPr>
        <w:tab/>
      </w:r>
      <w:r>
        <w:rPr>
          <w:color w:val="57595B"/>
          <w:w w:val="105"/>
          <w:sz w:val="14"/>
          <w:szCs w:val="14"/>
        </w:rPr>
        <w:t>+1</w:t>
      </w:r>
      <w:r>
        <w:rPr>
          <w:color w:val="57595B"/>
          <w:spacing w:val="-19"/>
          <w:w w:val="105"/>
          <w:sz w:val="14"/>
          <w:szCs w:val="14"/>
        </w:rPr>
        <w:t xml:space="preserve"> </w:t>
      </w:r>
      <w:r>
        <w:rPr>
          <w:color w:val="57595B"/>
          <w:w w:val="105"/>
          <w:sz w:val="14"/>
          <w:szCs w:val="14"/>
        </w:rPr>
        <w:t>724-776-4970</w:t>
      </w:r>
      <w:r>
        <w:rPr>
          <w:color w:val="57595B"/>
          <w:spacing w:val="-6"/>
          <w:w w:val="105"/>
          <w:sz w:val="14"/>
          <w:szCs w:val="14"/>
        </w:rPr>
        <w:t xml:space="preserve"> </w:t>
      </w:r>
      <w:r>
        <w:rPr>
          <w:color w:val="57595B"/>
          <w:w w:val="105"/>
          <w:sz w:val="14"/>
          <w:szCs w:val="14"/>
        </w:rPr>
        <w:t>(outside</w:t>
      </w:r>
      <w:r>
        <w:rPr>
          <w:color w:val="57595B"/>
          <w:spacing w:val="-13"/>
          <w:w w:val="105"/>
          <w:sz w:val="14"/>
          <w:szCs w:val="14"/>
        </w:rPr>
        <w:t xml:space="preserve"> </w:t>
      </w:r>
      <w:r>
        <w:rPr>
          <w:color w:val="57595B"/>
          <w:w w:val="105"/>
          <w:sz w:val="14"/>
          <w:szCs w:val="14"/>
        </w:rPr>
        <w:t>USA)</w:t>
      </w:r>
    </w:p>
    <w:p w:rsidR="00000000" w:rsidRDefault="00685932">
      <w:pPr>
        <w:pStyle w:val="BodyText"/>
        <w:tabs>
          <w:tab w:val="left" w:pos="3306"/>
        </w:tabs>
        <w:kinsoku w:val="0"/>
        <w:overflowPunct w:val="0"/>
        <w:spacing w:before="7"/>
        <w:ind w:left="2744" w:right="199"/>
        <w:rPr>
          <w:color w:val="57595B"/>
          <w:w w:val="110"/>
          <w:sz w:val="14"/>
          <w:szCs w:val="14"/>
        </w:rPr>
      </w:pPr>
      <w:r>
        <w:rPr>
          <w:color w:val="57595B"/>
          <w:w w:val="110"/>
          <w:sz w:val="14"/>
          <w:szCs w:val="14"/>
        </w:rPr>
        <w:t>Fax</w:t>
      </w:r>
      <w:r>
        <w:rPr>
          <w:color w:val="7C7C7E"/>
          <w:w w:val="110"/>
          <w:sz w:val="14"/>
          <w:szCs w:val="14"/>
        </w:rPr>
        <w:t>:</w:t>
      </w:r>
      <w:r>
        <w:rPr>
          <w:color w:val="7C7C7E"/>
          <w:w w:val="110"/>
          <w:sz w:val="14"/>
          <w:szCs w:val="14"/>
        </w:rPr>
        <w:tab/>
      </w:r>
      <w:r>
        <w:rPr>
          <w:color w:val="57595B"/>
          <w:w w:val="110"/>
          <w:sz w:val="14"/>
          <w:szCs w:val="14"/>
        </w:rPr>
        <w:t>724-776-0790</w:t>
      </w:r>
    </w:p>
    <w:p w:rsidR="00000000" w:rsidRDefault="00685932">
      <w:pPr>
        <w:pStyle w:val="BodyText"/>
        <w:kinsoku w:val="0"/>
        <w:overflowPunct w:val="0"/>
        <w:spacing w:before="2"/>
        <w:ind w:left="2744" w:right="199"/>
        <w:rPr>
          <w:color w:val="57595B"/>
          <w:w w:val="110"/>
          <w:sz w:val="14"/>
          <w:szCs w:val="14"/>
        </w:rPr>
      </w:pPr>
      <w:r>
        <w:rPr>
          <w:color w:val="57595B"/>
          <w:w w:val="110"/>
          <w:sz w:val="14"/>
          <w:szCs w:val="14"/>
        </w:rPr>
        <w:t>Email</w:t>
      </w:r>
      <w:r>
        <w:rPr>
          <w:color w:val="7C7C7E"/>
          <w:w w:val="110"/>
          <w:sz w:val="14"/>
          <w:szCs w:val="14"/>
        </w:rPr>
        <w:t xml:space="preserve">:  </w:t>
      </w:r>
      <w:hyperlink r:id="rId9" w:history="1">
        <w:r>
          <w:rPr>
            <w:color w:val="57595B"/>
            <w:w w:val="110"/>
            <w:sz w:val="14"/>
            <w:szCs w:val="14"/>
          </w:rPr>
          <w:t>CustomerService@sae.org</w:t>
        </w:r>
      </w:hyperlink>
    </w:p>
    <w:p w:rsidR="00000000" w:rsidRDefault="00685932">
      <w:pPr>
        <w:pStyle w:val="BodyText"/>
        <w:tabs>
          <w:tab w:val="left" w:pos="2754"/>
        </w:tabs>
        <w:kinsoku w:val="0"/>
        <w:overflowPunct w:val="0"/>
        <w:spacing w:before="2"/>
        <w:ind w:left="224" w:right="199"/>
        <w:rPr>
          <w:color w:val="57595B"/>
          <w:w w:val="112"/>
          <w:sz w:val="14"/>
          <w:szCs w:val="14"/>
        </w:rPr>
      </w:pPr>
      <w:r>
        <w:rPr>
          <w:color w:val="57595B"/>
          <w:sz w:val="14"/>
          <w:szCs w:val="14"/>
        </w:rPr>
        <w:t>SAE</w:t>
      </w:r>
      <w:r>
        <w:rPr>
          <w:color w:val="57595B"/>
          <w:spacing w:val="-5"/>
          <w:sz w:val="14"/>
          <w:szCs w:val="14"/>
        </w:rPr>
        <w:t xml:space="preserve"> </w:t>
      </w:r>
      <w:r>
        <w:rPr>
          <w:color w:val="57595B"/>
          <w:w w:val="102"/>
          <w:sz w:val="14"/>
          <w:szCs w:val="14"/>
        </w:rPr>
        <w:t>WEB</w:t>
      </w:r>
      <w:r>
        <w:rPr>
          <w:color w:val="57595B"/>
          <w:spacing w:val="2"/>
          <w:sz w:val="14"/>
          <w:szCs w:val="14"/>
        </w:rPr>
        <w:t xml:space="preserve"> </w:t>
      </w:r>
      <w:r>
        <w:rPr>
          <w:color w:val="57595B"/>
          <w:w w:val="97"/>
          <w:sz w:val="14"/>
          <w:szCs w:val="14"/>
        </w:rPr>
        <w:t>ADDRESS</w:t>
      </w:r>
      <w:r>
        <w:rPr>
          <w:color w:val="57595B"/>
          <w:spacing w:val="-11"/>
          <w:sz w:val="14"/>
          <w:szCs w:val="14"/>
        </w:rPr>
        <w:t xml:space="preserve"> </w:t>
      </w:r>
      <w:r>
        <w:rPr>
          <w:color w:val="7C7C7E"/>
          <w:w w:val="168"/>
          <w:sz w:val="14"/>
          <w:szCs w:val="14"/>
        </w:rPr>
        <w:t>:</w:t>
      </w:r>
      <w:r>
        <w:rPr>
          <w:color w:val="7C7C7E"/>
          <w:sz w:val="14"/>
          <w:szCs w:val="14"/>
        </w:rPr>
        <w:tab/>
      </w:r>
      <w:r>
        <w:rPr>
          <w:color w:val="57595B"/>
          <w:w w:val="113"/>
          <w:sz w:val="14"/>
          <w:szCs w:val="14"/>
        </w:rPr>
        <w:t>htt</w:t>
      </w:r>
      <w:r>
        <w:rPr>
          <w:color w:val="57595B"/>
          <w:spacing w:val="2"/>
          <w:w w:val="113"/>
          <w:sz w:val="14"/>
          <w:szCs w:val="14"/>
        </w:rPr>
        <w:t>p</w:t>
      </w:r>
      <w:r>
        <w:rPr>
          <w:color w:val="7C7C7E"/>
          <w:spacing w:val="-32"/>
          <w:w w:val="168"/>
          <w:sz w:val="14"/>
          <w:szCs w:val="14"/>
        </w:rPr>
        <w:t>:</w:t>
      </w:r>
      <w:hyperlink r:id="rId10" w:history="1">
        <w:r>
          <w:rPr>
            <w:color w:val="57595B"/>
            <w:w w:val="106"/>
            <w:sz w:val="14"/>
            <w:szCs w:val="14"/>
          </w:rPr>
          <w:t>//ww</w:t>
        </w:r>
        <w:r>
          <w:rPr>
            <w:color w:val="57595B"/>
            <w:spacing w:val="1"/>
            <w:w w:val="106"/>
            <w:sz w:val="14"/>
            <w:szCs w:val="14"/>
          </w:rPr>
          <w:t>w</w:t>
        </w:r>
      </w:hyperlink>
      <w:r>
        <w:rPr>
          <w:color w:val="7C7C7E"/>
          <w:spacing w:val="-60"/>
          <w:w w:val="203"/>
          <w:sz w:val="14"/>
          <w:szCs w:val="14"/>
        </w:rPr>
        <w:t>.</w:t>
      </w:r>
      <w:r>
        <w:rPr>
          <w:color w:val="57595B"/>
          <w:w w:val="106"/>
          <w:sz w:val="14"/>
          <w:szCs w:val="14"/>
        </w:rPr>
        <w:t>sa</w:t>
      </w:r>
      <w:r>
        <w:rPr>
          <w:color w:val="57595B"/>
          <w:spacing w:val="-2"/>
          <w:w w:val="106"/>
          <w:sz w:val="14"/>
          <w:szCs w:val="14"/>
        </w:rPr>
        <w:t>e</w:t>
      </w:r>
      <w:r>
        <w:rPr>
          <w:color w:val="7C7C7E"/>
          <w:spacing w:val="-28"/>
          <w:w w:val="168"/>
          <w:sz w:val="14"/>
          <w:szCs w:val="14"/>
        </w:rPr>
        <w:t>.</w:t>
      </w:r>
      <w:r>
        <w:rPr>
          <w:color w:val="57595B"/>
          <w:w w:val="112"/>
          <w:sz w:val="14"/>
          <w:szCs w:val="14"/>
        </w:rPr>
        <w:t>org</w:t>
      </w:r>
    </w:p>
    <w:p w:rsidR="00000000" w:rsidRDefault="00685932">
      <w:pPr>
        <w:pStyle w:val="BodyText"/>
        <w:tabs>
          <w:tab w:val="left" w:pos="2754"/>
        </w:tabs>
        <w:kinsoku w:val="0"/>
        <w:overflowPunct w:val="0"/>
        <w:spacing w:before="2"/>
        <w:ind w:left="224" w:right="199"/>
        <w:rPr>
          <w:color w:val="57595B"/>
          <w:w w:val="112"/>
          <w:sz w:val="14"/>
          <w:szCs w:val="14"/>
        </w:rPr>
        <w:sectPr w:rsidR="00000000">
          <w:type w:val="continuous"/>
          <w:pgSz w:w="12240" w:h="15840"/>
          <w:pgMar w:top="380" w:right="460" w:bottom="0" w:left="500" w:header="720" w:footer="720" w:gutter="0"/>
          <w:cols w:space="720" w:equalWidth="0">
            <w:col w:w="1128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355"/>
        </w:tabs>
        <w:kinsoku w:val="0"/>
        <w:overflowPunct w:val="0"/>
        <w:spacing w:before="71"/>
        <w:ind w:left="120" w:right="115" w:firstLine="9"/>
        <w:rPr>
          <w:color w:val="505052"/>
          <w:w w:val="105"/>
          <w:sz w:val="23"/>
          <w:szCs w:val="23"/>
        </w:rPr>
      </w:pPr>
      <w:r>
        <w:rPr>
          <w:noProof/>
        </w:rPr>
        <w:pict>
          <v:shape id="_x0000_s1037" style="position:absolute;left:0;text-align:left;margin-left:35.85pt;margin-top:15.95pt;width:535.7pt;height:1pt;z-index:-327;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2 of</w:t>
      </w:r>
      <w:r>
        <w:rPr>
          <w:color w:val="505052"/>
          <w:spacing w:val="-16"/>
          <w:w w:val="105"/>
          <w:sz w:val="23"/>
          <w:szCs w:val="23"/>
        </w:rPr>
        <w:t xml:space="preserve"> </w:t>
      </w:r>
      <w:r>
        <w:rPr>
          <w:color w:val="505052"/>
          <w:w w:val="105"/>
          <w:sz w:val="23"/>
          <w:szCs w:val="23"/>
        </w:rPr>
        <w:t>115</w:t>
      </w:r>
    </w:p>
    <w:p w:rsidR="00000000" w:rsidRDefault="00685932">
      <w:pPr>
        <w:pStyle w:val="ListParagraph"/>
        <w:numPr>
          <w:ilvl w:val="2"/>
          <w:numId w:val="108"/>
        </w:numPr>
        <w:tabs>
          <w:tab w:val="left" w:pos="1575"/>
          <w:tab w:val="right" w:leader="dot" w:pos="10926"/>
        </w:tabs>
        <w:kinsoku w:val="0"/>
        <w:overflowPunct w:val="0"/>
        <w:spacing w:before="277"/>
        <w:ind w:hanging="1454"/>
        <w:jc w:val="left"/>
        <w:rPr>
          <w:color w:val="505052"/>
          <w:sz w:val="20"/>
          <w:szCs w:val="20"/>
        </w:rPr>
      </w:pPr>
      <w:r>
        <w:rPr>
          <w:color w:val="505052"/>
          <w:sz w:val="20"/>
          <w:szCs w:val="20"/>
        </w:rPr>
        <w:t>Electronic</w:t>
      </w:r>
      <w:r>
        <w:rPr>
          <w:color w:val="505052"/>
          <w:spacing w:val="19"/>
          <w:sz w:val="20"/>
          <w:szCs w:val="20"/>
        </w:rPr>
        <w:t xml:space="preserve"> </w:t>
      </w:r>
      <w:r>
        <w:rPr>
          <w:color w:val="505052"/>
          <w:sz w:val="20"/>
          <w:szCs w:val="20"/>
        </w:rPr>
        <w:t>Hardware/Software</w:t>
      </w:r>
      <w:r>
        <w:rPr>
          <w:color w:val="505052"/>
          <w:spacing w:val="20"/>
          <w:sz w:val="20"/>
          <w:szCs w:val="20"/>
        </w:rPr>
        <w:t xml:space="preserve"> </w:t>
      </w:r>
      <w:r>
        <w:rPr>
          <w:color w:val="505052"/>
          <w:spacing w:val="-3"/>
          <w:sz w:val="20"/>
          <w:szCs w:val="20"/>
        </w:rPr>
        <w:t>Integration</w:t>
      </w:r>
      <w:r>
        <w:rPr>
          <w:color w:val="505052"/>
          <w:spacing w:val="-3"/>
          <w:sz w:val="20"/>
          <w:szCs w:val="20"/>
        </w:rPr>
        <w:tab/>
      </w:r>
      <w:r>
        <w:rPr>
          <w:color w:val="505052"/>
          <w:sz w:val="20"/>
          <w:szCs w:val="20"/>
        </w:rPr>
        <w:t>31</w:t>
      </w:r>
    </w:p>
    <w:p w:rsidR="00000000" w:rsidRDefault="00685932">
      <w:pPr>
        <w:pStyle w:val="ListParagraph"/>
        <w:numPr>
          <w:ilvl w:val="2"/>
          <w:numId w:val="108"/>
        </w:numPr>
        <w:tabs>
          <w:tab w:val="left" w:pos="1560"/>
          <w:tab w:val="right" w:leader="dot" w:pos="10926"/>
        </w:tabs>
        <w:kinsoku w:val="0"/>
        <w:overflowPunct w:val="0"/>
        <w:ind w:left="1560" w:hanging="1440"/>
        <w:jc w:val="left"/>
        <w:rPr>
          <w:color w:val="505052"/>
          <w:sz w:val="20"/>
          <w:szCs w:val="20"/>
        </w:rPr>
      </w:pPr>
      <w:r>
        <w:rPr>
          <w:color w:val="505052"/>
          <w:sz w:val="20"/>
          <w:szCs w:val="20"/>
        </w:rPr>
        <w:t>Aircraft/System</w:t>
      </w:r>
      <w:r>
        <w:rPr>
          <w:color w:val="505052"/>
          <w:spacing w:val="41"/>
          <w:sz w:val="20"/>
          <w:szCs w:val="20"/>
        </w:rPr>
        <w:t xml:space="preserve"> </w:t>
      </w:r>
      <w:r>
        <w:rPr>
          <w:color w:val="505052"/>
          <w:spacing w:val="-3"/>
          <w:sz w:val="20"/>
          <w:szCs w:val="20"/>
        </w:rPr>
        <w:t>Integration</w:t>
      </w:r>
      <w:r>
        <w:rPr>
          <w:color w:val="505052"/>
          <w:spacing w:val="-3"/>
          <w:sz w:val="20"/>
          <w:szCs w:val="20"/>
        </w:rPr>
        <w:tab/>
      </w:r>
      <w:r>
        <w:rPr>
          <w:color w:val="505052"/>
          <w:sz w:val="20"/>
          <w:szCs w:val="20"/>
        </w:rPr>
        <w:t>31</w:t>
      </w:r>
    </w:p>
    <w:p w:rsidR="00000000" w:rsidRDefault="00685932">
      <w:pPr>
        <w:pStyle w:val="ListParagraph"/>
        <w:numPr>
          <w:ilvl w:val="0"/>
          <w:numId w:val="107"/>
        </w:numPr>
        <w:tabs>
          <w:tab w:val="left" w:pos="1575"/>
          <w:tab w:val="right" w:leader="dot" w:pos="10926"/>
        </w:tabs>
        <w:kinsoku w:val="0"/>
        <w:overflowPunct w:val="0"/>
        <w:spacing w:before="231"/>
        <w:jc w:val="left"/>
        <w:rPr>
          <w:color w:val="505052"/>
          <w:sz w:val="20"/>
          <w:szCs w:val="20"/>
        </w:rPr>
      </w:pPr>
      <w:r>
        <w:rPr>
          <w:color w:val="505052"/>
          <w:sz w:val="20"/>
          <w:szCs w:val="20"/>
        </w:rPr>
        <w:t>INTEGRAL</w:t>
      </w:r>
      <w:r>
        <w:rPr>
          <w:color w:val="505052"/>
          <w:spacing w:val="10"/>
          <w:sz w:val="20"/>
          <w:szCs w:val="20"/>
        </w:rPr>
        <w:t xml:space="preserve"> </w:t>
      </w:r>
      <w:r>
        <w:rPr>
          <w:color w:val="505052"/>
          <w:sz w:val="20"/>
          <w:szCs w:val="20"/>
        </w:rPr>
        <w:t>PROCESSES</w:t>
      </w:r>
      <w:r>
        <w:rPr>
          <w:color w:val="505052"/>
          <w:sz w:val="20"/>
          <w:szCs w:val="20"/>
        </w:rPr>
        <w:tab/>
        <w:t>31</w:t>
      </w:r>
    </w:p>
    <w:p w:rsidR="00000000" w:rsidRDefault="00685932">
      <w:pPr>
        <w:pStyle w:val="ListParagraph"/>
        <w:numPr>
          <w:ilvl w:val="1"/>
          <w:numId w:val="107"/>
        </w:numPr>
        <w:tabs>
          <w:tab w:val="left" w:pos="1570"/>
          <w:tab w:val="right" w:leader="dot" w:pos="10926"/>
        </w:tabs>
        <w:kinsoku w:val="0"/>
        <w:overflowPunct w:val="0"/>
        <w:jc w:val="left"/>
        <w:rPr>
          <w:color w:val="505052"/>
          <w:sz w:val="20"/>
          <w:szCs w:val="20"/>
        </w:rPr>
      </w:pPr>
      <w:r>
        <w:rPr>
          <w:color w:val="505052"/>
          <w:sz w:val="20"/>
          <w:szCs w:val="20"/>
        </w:rPr>
        <w:t>Safety</w:t>
      </w:r>
      <w:r>
        <w:rPr>
          <w:color w:val="505052"/>
          <w:spacing w:val="3"/>
          <w:sz w:val="20"/>
          <w:szCs w:val="20"/>
        </w:rPr>
        <w:t xml:space="preserve"> </w:t>
      </w:r>
      <w:r>
        <w:rPr>
          <w:color w:val="505052"/>
          <w:sz w:val="20"/>
          <w:szCs w:val="20"/>
        </w:rPr>
        <w:t>Assessment</w:t>
      </w:r>
      <w:r>
        <w:rPr>
          <w:color w:val="505052"/>
          <w:sz w:val="20"/>
          <w:szCs w:val="20"/>
        </w:rPr>
        <w:tab/>
        <w:t>31</w:t>
      </w:r>
    </w:p>
    <w:p w:rsidR="00000000" w:rsidRDefault="00685932">
      <w:pPr>
        <w:pStyle w:val="ListParagraph"/>
        <w:numPr>
          <w:ilvl w:val="2"/>
          <w:numId w:val="107"/>
        </w:numPr>
        <w:tabs>
          <w:tab w:val="left" w:pos="1575"/>
          <w:tab w:val="right" w:leader="dot" w:pos="10928"/>
        </w:tabs>
        <w:kinsoku w:val="0"/>
        <w:overflowPunct w:val="0"/>
        <w:spacing w:before="5" w:line="228" w:lineRule="exact"/>
        <w:jc w:val="left"/>
        <w:rPr>
          <w:color w:val="505052"/>
          <w:sz w:val="20"/>
          <w:szCs w:val="20"/>
        </w:rPr>
      </w:pPr>
      <w:r>
        <w:rPr>
          <w:color w:val="505052"/>
          <w:sz w:val="20"/>
          <w:szCs w:val="20"/>
        </w:rPr>
        <w:t>Functional</w:t>
      </w:r>
      <w:r>
        <w:rPr>
          <w:color w:val="505052"/>
          <w:spacing w:val="9"/>
          <w:sz w:val="20"/>
          <w:szCs w:val="20"/>
        </w:rPr>
        <w:t xml:space="preserve"> </w:t>
      </w:r>
      <w:r>
        <w:rPr>
          <w:color w:val="505052"/>
          <w:sz w:val="20"/>
          <w:szCs w:val="20"/>
        </w:rPr>
        <w:t>Hazard</w:t>
      </w:r>
      <w:r>
        <w:rPr>
          <w:color w:val="505052"/>
          <w:spacing w:val="-15"/>
          <w:sz w:val="20"/>
          <w:szCs w:val="20"/>
        </w:rPr>
        <w:t xml:space="preserve"> </w:t>
      </w:r>
      <w:r>
        <w:rPr>
          <w:color w:val="505052"/>
          <w:sz w:val="20"/>
          <w:szCs w:val="20"/>
        </w:rPr>
        <w:t>Assessments</w:t>
      </w:r>
      <w:r>
        <w:rPr>
          <w:color w:val="505052"/>
          <w:sz w:val="20"/>
          <w:szCs w:val="20"/>
        </w:rPr>
        <w:tab/>
        <w:t>34</w:t>
      </w:r>
    </w:p>
    <w:p w:rsidR="00000000" w:rsidRDefault="00685932">
      <w:pPr>
        <w:pStyle w:val="ListParagraph"/>
        <w:numPr>
          <w:ilvl w:val="2"/>
          <w:numId w:val="107"/>
        </w:numPr>
        <w:tabs>
          <w:tab w:val="left" w:pos="1575"/>
          <w:tab w:val="right" w:leader="dot" w:pos="10928"/>
        </w:tabs>
        <w:kinsoku w:val="0"/>
        <w:overflowPunct w:val="0"/>
        <w:spacing w:line="228" w:lineRule="exact"/>
        <w:jc w:val="left"/>
        <w:rPr>
          <w:color w:val="505052"/>
          <w:sz w:val="20"/>
          <w:szCs w:val="20"/>
        </w:rPr>
      </w:pPr>
      <w:r>
        <w:rPr>
          <w:color w:val="505052"/>
          <w:sz w:val="20"/>
          <w:szCs w:val="20"/>
        </w:rPr>
        <w:t xml:space="preserve">Preliminary Aircraft </w:t>
      </w:r>
      <w:r>
        <w:rPr>
          <w:i/>
          <w:iCs/>
          <w:color w:val="505052"/>
          <w:sz w:val="20"/>
          <w:szCs w:val="20"/>
        </w:rPr>
        <w:t xml:space="preserve">I </w:t>
      </w:r>
      <w:r>
        <w:rPr>
          <w:color w:val="505052"/>
          <w:sz w:val="20"/>
          <w:szCs w:val="20"/>
        </w:rPr>
        <w:t>System</w:t>
      </w:r>
      <w:r>
        <w:rPr>
          <w:color w:val="505052"/>
          <w:spacing w:val="16"/>
          <w:sz w:val="20"/>
          <w:szCs w:val="20"/>
        </w:rPr>
        <w:t xml:space="preserve"> </w:t>
      </w:r>
      <w:r>
        <w:rPr>
          <w:color w:val="505052"/>
          <w:sz w:val="20"/>
          <w:szCs w:val="20"/>
        </w:rPr>
        <w:t>Safety</w:t>
      </w:r>
      <w:r>
        <w:rPr>
          <w:color w:val="505052"/>
          <w:spacing w:val="3"/>
          <w:sz w:val="20"/>
          <w:szCs w:val="20"/>
        </w:rPr>
        <w:t xml:space="preserve"> </w:t>
      </w:r>
      <w:r>
        <w:rPr>
          <w:color w:val="505052"/>
          <w:sz w:val="20"/>
          <w:szCs w:val="20"/>
        </w:rPr>
        <w:t>Assessment.</w:t>
      </w:r>
      <w:r>
        <w:rPr>
          <w:color w:val="505052"/>
          <w:sz w:val="20"/>
          <w:szCs w:val="20"/>
        </w:rPr>
        <w:tab/>
        <w:t>34</w:t>
      </w:r>
    </w:p>
    <w:p w:rsidR="00000000" w:rsidRDefault="00685932">
      <w:pPr>
        <w:pStyle w:val="ListParagraph"/>
        <w:numPr>
          <w:ilvl w:val="2"/>
          <w:numId w:val="107"/>
        </w:numPr>
        <w:tabs>
          <w:tab w:val="left" w:pos="1560"/>
          <w:tab w:val="right" w:leader="dot" w:pos="10928"/>
        </w:tabs>
        <w:kinsoku w:val="0"/>
        <w:overflowPunct w:val="0"/>
        <w:ind w:left="1560" w:hanging="1431"/>
        <w:jc w:val="left"/>
        <w:rPr>
          <w:color w:val="505052"/>
          <w:sz w:val="20"/>
          <w:szCs w:val="20"/>
        </w:rPr>
      </w:pPr>
      <w:r>
        <w:rPr>
          <w:color w:val="505052"/>
          <w:sz w:val="20"/>
          <w:szCs w:val="20"/>
        </w:rPr>
        <w:t xml:space="preserve">Aircraft </w:t>
      </w:r>
      <w:r>
        <w:rPr>
          <w:i/>
          <w:iCs/>
          <w:color w:val="505052"/>
          <w:sz w:val="20"/>
          <w:szCs w:val="20"/>
        </w:rPr>
        <w:t xml:space="preserve">I </w:t>
      </w:r>
      <w:r>
        <w:rPr>
          <w:color w:val="505052"/>
          <w:sz w:val="20"/>
          <w:szCs w:val="20"/>
        </w:rPr>
        <w:t>System</w:t>
      </w:r>
      <w:r>
        <w:rPr>
          <w:color w:val="505052"/>
          <w:spacing w:val="17"/>
          <w:sz w:val="20"/>
          <w:szCs w:val="20"/>
        </w:rPr>
        <w:t xml:space="preserve"> </w:t>
      </w:r>
      <w:r>
        <w:rPr>
          <w:color w:val="505052"/>
          <w:sz w:val="20"/>
          <w:szCs w:val="20"/>
        </w:rPr>
        <w:t>Safety</w:t>
      </w:r>
      <w:r>
        <w:rPr>
          <w:color w:val="505052"/>
          <w:spacing w:val="3"/>
          <w:sz w:val="20"/>
          <w:szCs w:val="20"/>
        </w:rPr>
        <w:t xml:space="preserve"> </w:t>
      </w:r>
      <w:r>
        <w:rPr>
          <w:color w:val="505052"/>
          <w:sz w:val="20"/>
          <w:szCs w:val="20"/>
        </w:rPr>
        <w:t>Assessment.</w:t>
      </w:r>
      <w:r>
        <w:rPr>
          <w:color w:val="505052"/>
          <w:sz w:val="20"/>
          <w:szCs w:val="20"/>
        </w:rPr>
        <w:tab/>
        <w:t>34</w:t>
      </w:r>
    </w:p>
    <w:p w:rsidR="00000000" w:rsidRDefault="00685932">
      <w:pPr>
        <w:pStyle w:val="ListParagraph"/>
        <w:numPr>
          <w:ilvl w:val="2"/>
          <w:numId w:val="107"/>
        </w:numPr>
        <w:tabs>
          <w:tab w:val="left" w:pos="1570"/>
          <w:tab w:val="right" w:leader="dot" w:pos="10926"/>
        </w:tabs>
        <w:kinsoku w:val="0"/>
        <w:overflowPunct w:val="0"/>
        <w:ind w:left="1569" w:hanging="1440"/>
        <w:jc w:val="left"/>
        <w:rPr>
          <w:color w:val="505052"/>
          <w:sz w:val="20"/>
          <w:szCs w:val="20"/>
        </w:rPr>
      </w:pPr>
      <w:r>
        <w:rPr>
          <w:color w:val="505052"/>
          <w:sz w:val="20"/>
          <w:szCs w:val="20"/>
        </w:rPr>
        <w:t>Common</w:t>
      </w:r>
      <w:r>
        <w:rPr>
          <w:color w:val="505052"/>
          <w:spacing w:val="9"/>
          <w:sz w:val="20"/>
          <w:szCs w:val="20"/>
        </w:rPr>
        <w:t xml:space="preserve"> </w:t>
      </w:r>
      <w:r>
        <w:rPr>
          <w:color w:val="505052"/>
          <w:sz w:val="20"/>
          <w:szCs w:val="20"/>
        </w:rPr>
        <w:t>Cause</w:t>
      </w:r>
      <w:r>
        <w:rPr>
          <w:color w:val="505052"/>
          <w:spacing w:val="-5"/>
          <w:sz w:val="20"/>
          <w:szCs w:val="20"/>
        </w:rPr>
        <w:t xml:space="preserve"> </w:t>
      </w:r>
      <w:r>
        <w:rPr>
          <w:color w:val="505052"/>
          <w:sz w:val="20"/>
          <w:szCs w:val="20"/>
        </w:rPr>
        <w:t>Analysis</w:t>
      </w:r>
      <w:r>
        <w:rPr>
          <w:color w:val="505052"/>
          <w:sz w:val="20"/>
          <w:szCs w:val="20"/>
        </w:rPr>
        <w:tab/>
        <w:t>35</w:t>
      </w:r>
    </w:p>
    <w:p w:rsidR="00000000" w:rsidRDefault="00685932">
      <w:pPr>
        <w:pStyle w:val="ListParagraph"/>
        <w:numPr>
          <w:ilvl w:val="2"/>
          <w:numId w:val="107"/>
        </w:numPr>
        <w:tabs>
          <w:tab w:val="left" w:pos="1570"/>
          <w:tab w:val="right" w:leader="dot" w:pos="10928"/>
        </w:tabs>
        <w:kinsoku w:val="0"/>
        <w:overflowPunct w:val="0"/>
        <w:ind w:left="1569" w:hanging="1440"/>
        <w:jc w:val="left"/>
        <w:rPr>
          <w:color w:val="505052"/>
          <w:sz w:val="20"/>
          <w:szCs w:val="20"/>
        </w:rPr>
      </w:pPr>
      <w:r>
        <w:rPr>
          <w:color w:val="505052"/>
          <w:sz w:val="20"/>
          <w:szCs w:val="20"/>
        </w:rPr>
        <w:t>Safety</w:t>
      </w:r>
      <w:r>
        <w:rPr>
          <w:color w:val="505052"/>
          <w:spacing w:val="18"/>
          <w:sz w:val="20"/>
          <w:szCs w:val="20"/>
        </w:rPr>
        <w:t xml:space="preserve"> </w:t>
      </w:r>
      <w:r>
        <w:rPr>
          <w:color w:val="505052"/>
          <w:sz w:val="20"/>
          <w:szCs w:val="20"/>
        </w:rPr>
        <w:t>Program</w:t>
      </w:r>
      <w:r>
        <w:rPr>
          <w:color w:val="505052"/>
          <w:spacing w:val="10"/>
          <w:sz w:val="20"/>
          <w:szCs w:val="20"/>
        </w:rPr>
        <w:t xml:space="preserve"> </w:t>
      </w:r>
      <w:r>
        <w:rPr>
          <w:color w:val="505052"/>
          <w:sz w:val="20"/>
          <w:szCs w:val="20"/>
        </w:rPr>
        <w:t>Plan</w:t>
      </w:r>
      <w:r>
        <w:rPr>
          <w:color w:val="505052"/>
          <w:sz w:val="20"/>
          <w:szCs w:val="20"/>
        </w:rPr>
        <w:tab/>
        <w:t>36</w:t>
      </w:r>
    </w:p>
    <w:p w:rsidR="00000000" w:rsidRDefault="00685932">
      <w:pPr>
        <w:pStyle w:val="ListParagraph"/>
        <w:numPr>
          <w:ilvl w:val="2"/>
          <w:numId w:val="107"/>
        </w:numPr>
        <w:tabs>
          <w:tab w:val="left" w:pos="1570"/>
          <w:tab w:val="right" w:leader="dot" w:pos="10928"/>
        </w:tabs>
        <w:kinsoku w:val="0"/>
        <w:overflowPunct w:val="0"/>
        <w:ind w:left="1569" w:hanging="1440"/>
        <w:jc w:val="left"/>
        <w:rPr>
          <w:color w:val="505052"/>
          <w:sz w:val="20"/>
          <w:szCs w:val="20"/>
        </w:rPr>
      </w:pPr>
      <w:r>
        <w:rPr>
          <w:color w:val="505052"/>
          <w:sz w:val="20"/>
          <w:szCs w:val="20"/>
        </w:rPr>
        <w:t>Safety-Related Flight Operations or</w:t>
      </w:r>
      <w:r>
        <w:rPr>
          <w:color w:val="505052"/>
          <w:spacing w:val="37"/>
          <w:sz w:val="20"/>
          <w:szCs w:val="20"/>
        </w:rPr>
        <w:t xml:space="preserve"> </w:t>
      </w:r>
      <w:r>
        <w:rPr>
          <w:color w:val="505052"/>
          <w:sz w:val="20"/>
          <w:szCs w:val="20"/>
        </w:rPr>
        <w:t>Maintenance</w:t>
      </w:r>
      <w:r>
        <w:rPr>
          <w:color w:val="505052"/>
          <w:spacing w:val="5"/>
          <w:sz w:val="20"/>
          <w:szCs w:val="20"/>
        </w:rPr>
        <w:t xml:space="preserve"> </w:t>
      </w:r>
      <w:r>
        <w:rPr>
          <w:color w:val="505052"/>
          <w:sz w:val="20"/>
          <w:szCs w:val="20"/>
        </w:rPr>
        <w:t>Tasks</w:t>
      </w:r>
      <w:r>
        <w:rPr>
          <w:color w:val="505052"/>
          <w:sz w:val="20"/>
          <w:szCs w:val="20"/>
        </w:rPr>
        <w:tab/>
        <w:t>37</w:t>
      </w:r>
    </w:p>
    <w:p w:rsidR="00000000" w:rsidRDefault="00685932">
      <w:pPr>
        <w:pStyle w:val="ListParagraph"/>
        <w:numPr>
          <w:ilvl w:val="2"/>
          <w:numId w:val="107"/>
        </w:numPr>
        <w:tabs>
          <w:tab w:val="left" w:pos="1575"/>
          <w:tab w:val="right" w:leader="dot" w:pos="10928"/>
        </w:tabs>
        <w:kinsoku w:val="0"/>
        <w:overflowPunct w:val="0"/>
        <w:spacing w:before="5"/>
        <w:jc w:val="left"/>
        <w:rPr>
          <w:color w:val="505052"/>
          <w:sz w:val="20"/>
          <w:szCs w:val="20"/>
        </w:rPr>
      </w:pPr>
      <w:r>
        <w:rPr>
          <w:color w:val="505052"/>
          <w:sz w:val="20"/>
          <w:szCs w:val="20"/>
        </w:rPr>
        <w:t>Relationship with</w:t>
      </w:r>
      <w:r>
        <w:rPr>
          <w:color w:val="505052"/>
          <w:spacing w:val="15"/>
          <w:sz w:val="20"/>
          <w:szCs w:val="20"/>
        </w:rPr>
        <w:t xml:space="preserve"> </w:t>
      </w:r>
      <w:r>
        <w:rPr>
          <w:color w:val="505052"/>
          <w:sz w:val="20"/>
          <w:szCs w:val="20"/>
        </w:rPr>
        <w:t>In-Service</w:t>
      </w:r>
      <w:r>
        <w:rPr>
          <w:color w:val="505052"/>
          <w:spacing w:val="3"/>
          <w:sz w:val="20"/>
          <w:szCs w:val="20"/>
        </w:rPr>
        <w:t xml:space="preserve"> </w:t>
      </w:r>
      <w:r>
        <w:rPr>
          <w:color w:val="505052"/>
          <w:sz w:val="20"/>
          <w:szCs w:val="20"/>
        </w:rPr>
        <w:t>Safety</w:t>
      </w:r>
      <w:r>
        <w:rPr>
          <w:color w:val="505052"/>
          <w:sz w:val="20"/>
          <w:szCs w:val="20"/>
        </w:rPr>
        <w:tab/>
        <w:t>37</w:t>
      </w:r>
    </w:p>
    <w:p w:rsidR="00000000" w:rsidRDefault="00685932">
      <w:pPr>
        <w:pStyle w:val="ListParagraph"/>
        <w:numPr>
          <w:ilvl w:val="1"/>
          <w:numId w:val="107"/>
        </w:numPr>
        <w:tabs>
          <w:tab w:val="left" w:pos="1575"/>
          <w:tab w:val="right" w:leader="dot" w:pos="10928"/>
        </w:tabs>
        <w:kinsoku w:val="0"/>
        <w:overflowPunct w:val="0"/>
        <w:ind w:left="1574" w:hanging="1445"/>
        <w:jc w:val="left"/>
        <w:rPr>
          <w:color w:val="505052"/>
          <w:sz w:val="20"/>
          <w:szCs w:val="20"/>
        </w:rPr>
      </w:pPr>
      <w:r>
        <w:rPr>
          <w:color w:val="505052"/>
          <w:sz w:val="20"/>
          <w:szCs w:val="20"/>
        </w:rPr>
        <w:t>Development Assurance</w:t>
      </w:r>
      <w:r>
        <w:rPr>
          <w:color w:val="505052"/>
          <w:spacing w:val="33"/>
          <w:sz w:val="20"/>
          <w:szCs w:val="20"/>
        </w:rPr>
        <w:t xml:space="preserve"> </w:t>
      </w:r>
      <w:r>
        <w:rPr>
          <w:color w:val="505052"/>
          <w:sz w:val="20"/>
          <w:szCs w:val="20"/>
        </w:rPr>
        <w:t>Level</w:t>
      </w:r>
      <w:r>
        <w:rPr>
          <w:color w:val="505052"/>
          <w:spacing w:val="-12"/>
          <w:sz w:val="20"/>
          <w:szCs w:val="20"/>
        </w:rPr>
        <w:t xml:space="preserve"> </w:t>
      </w:r>
      <w:r>
        <w:rPr>
          <w:color w:val="505052"/>
          <w:sz w:val="20"/>
          <w:szCs w:val="20"/>
        </w:rPr>
        <w:t>Assignment</w:t>
      </w:r>
      <w:r>
        <w:rPr>
          <w:color w:val="505052"/>
          <w:sz w:val="20"/>
          <w:szCs w:val="20"/>
        </w:rPr>
        <w:tab/>
        <w:t>37</w:t>
      </w:r>
    </w:p>
    <w:p w:rsidR="00000000" w:rsidRDefault="00685932">
      <w:pPr>
        <w:pStyle w:val="ListParagraph"/>
        <w:numPr>
          <w:ilvl w:val="2"/>
          <w:numId w:val="107"/>
        </w:numPr>
        <w:tabs>
          <w:tab w:val="left" w:pos="1570"/>
          <w:tab w:val="right" w:leader="dot" w:pos="10928"/>
        </w:tabs>
        <w:kinsoku w:val="0"/>
        <w:overflowPunct w:val="0"/>
        <w:ind w:left="1569" w:hanging="1440"/>
        <w:jc w:val="left"/>
        <w:rPr>
          <w:color w:val="505052"/>
          <w:w w:val="110"/>
          <w:sz w:val="20"/>
          <w:szCs w:val="20"/>
        </w:rPr>
      </w:pPr>
      <w:r>
        <w:rPr>
          <w:color w:val="505052"/>
          <w:w w:val="110"/>
          <w:sz w:val="20"/>
          <w:szCs w:val="20"/>
        </w:rPr>
        <w:t>General</w:t>
      </w:r>
      <w:r>
        <w:rPr>
          <w:color w:val="505052"/>
          <w:spacing w:val="-11"/>
          <w:w w:val="110"/>
          <w:sz w:val="20"/>
          <w:szCs w:val="20"/>
        </w:rPr>
        <w:t xml:space="preserve"> </w:t>
      </w:r>
      <w:r>
        <w:rPr>
          <w:color w:val="505052"/>
          <w:w w:val="110"/>
          <w:sz w:val="20"/>
          <w:szCs w:val="20"/>
        </w:rPr>
        <w:t>Principles</w:t>
      </w:r>
      <w:r>
        <w:rPr>
          <w:color w:val="505052"/>
          <w:spacing w:val="-26"/>
          <w:w w:val="110"/>
          <w:sz w:val="20"/>
          <w:szCs w:val="20"/>
        </w:rPr>
        <w:t xml:space="preserve"> </w:t>
      </w:r>
      <w:r>
        <w:rPr>
          <w:color w:val="505052"/>
          <w:w w:val="190"/>
          <w:sz w:val="20"/>
          <w:szCs w:val="20"/>
        </w:rPr>
        <w:t>-</w:t>
      </w:r>
      <w:r>
        <w:rPr>
          <w:color w:val="505052"/>
          <w:spacing w:val="-80"/>
          <w:w w:val="190"/>
          <w:sz w:val="20"/>
          <w:szCs w:val="20"/>
        </w:rPr>
        <w:t xml:space="preserve"> </w:t>
      </w:r>
      <w:r>
        <w:rPr>
          <w:color w:val="505052"/>
          <w:spacing w:val="-3"/>
          <w:w w:val="110"/>
          <w:sz w:val="20"/>
          <w:szCs w:val="20"/>
        </w:rPr>
        <w:t>Introduction</w:t>
      </w:r>
      <w:r>
        <w:rPr>
          <w:color w:val="505052"/>
          <w:spacing w:val="-19"/>
          <w:w w:val="110"/>
          <w:sz w:val="20"/>
          <w:szCs w:val="20"/>
        </w:rPr>
        <w:t xml:space="preserve"> </w:t>
      </w:r>
      <w:r>
        <w:rPr>
          <w:color w:val="505052"/>
          <w:w w:val="110"/>
          <w:sz w:val="20"/>
          <w:szCs w:val="20"/>
        </w:rPr>
        <w:t>to</w:t>
      </w:r>
      <w:r>
        <w:rPr>
          <w:color w:val="505052"/>
          <w:spacing w:val="-14"/>
          <w:w w:val="110"/>
          <w:sz w:val="20"/>
          <w:szCs w:val="20"/>
        </w:rPr>
        <w:t xml:space="preserve"> </w:t>
      </w:r>
      <w:r>
        <w:rPr>
          <w:color w:val="505052"/>
          <w:w w:val="110"/>
          <w:sz w:val="20"/>
          <w:szCs w:val="20"/>
        </w:rPr>
        <w:t>Development</w:t>
      </w:r>
      <w:r>
        <w:rPr>
          <w:color w:val="505052"/>
          <w:spacing w:val="-19"/>
          <w:w w:val="110"/>
          <w:sz w:val="20"/>
          <w:szCs w:val="20"/>
        </w:rPr>
        <w:t xml:space="preserve"> </w:t>
      </w:r>
      <w:r>
        <w:rPr>
          <w:color w:val="505052"/>
          <w:w w:val="110"/>
          <w:sz w:val="20"/>
          <w:szCs w:val="20"/>
        </w:rPr>
        <w:t>Assurance</w:t>
      </w:r>
      <w:r>
        <w:rPr>
          <w:color w:val="505052"/>
          <w:spacing w:val="-1"/>
          <w:w w:val="110"/>
          <w:sz w:val="20"/>
          <w:szCs w:val="20"/>
        </w:rPr>
        <w:t xml:space="preserve"> </w:t>
      </w:r>
      <w:r>
        <w:rPr>
          <w:color w:val="505052"/>
          <w:w w:val="110"/>
          <w:sz w:val="20"/>
          <w:szCs w:val="20"/>
        </w:rPr>
        <w:t>Level</w:t>
      </w:r>
      <w:r>
        <w:rPr>
          <w:color w:val="505052"/>
          <w:spacing w:val="-29"/>
          <w:w w:val="110"/>
          <w:sz w:val="20"/>
          <w:szCs w:val="20"/>
        </w:rPr>
        <w:t xml:space="preserve"> </w:t>
      </w:r>
      <w:r>
        <w:rPr>
          <w:color w:val="505052"/>
          <w:w w:val="110"/>
          <w:sz w:val="20"/>
          <w:szCs w:val="20"/>
        </w:rPr>
        <w:t>Assignment</w:t>
      </w:r>
      <w:r>
        <w:rPr>
          <w:color w:val="505052"/>
          <w:w w:val="110"/>
          <w:sz w:val="20"/>
          <w:szCs w:val="20"/>
        </w:rPr>
        <w:tab/>
        <w:t>38</w:t>
      </w:r>
    </w:p>
    <w:p w:rsidR="00000000" w:rsidRDefault="00685932">
      <w:pPr>
        <w:pStyle w:val="ListParagraph"/>
        <w:numPr>
          <w:ilvl w:val="2"/>
          <w:numId w:val="107"/>
        </w:numPr>
        <w:tabs>
          <w:tab w:val="left" w:pos="1575"/>
          <w:tab w:val="right" w:leader="dot" w:pos="10928"/>
        </w:tabs>
        <w:kinsoku w:val="0"/>
        <w:overflowPunct w:val="0"/>
        <w:jc w:val="left"/>
        <w:rPr>
          <w:color w:val="505052"/>
          <w:w w:val="105"/>
          <w:sz w:val="20"/>
          <w:szCs w:val="20"/>
        </w:rPr>
      </w:pPr>
      <w:r>
        <w:rPr>
          <w:color w:val="505052"/>
          <w:w w:val="105"/>
          <w:sz w:val="20"/>
          <w:szCs w:val="20"/>
        </w:rPr>
        <w:t>FOAL</w:t>
      </w:r>
      <w:r>
        <w:rPr>
          <w:color w:val="505052"/>
          <w:spacing w:val="-9"/>
          <w:w w:val="105"/>
          <w:sz w:val="20"/>
          <w:szCs w:val="20"/>
        </w:rPr>
        <w:t xml:space="preserve"> </w:t>
      </w:r>
      <w:r>
        <w:rPr>
          <w:color w:val="505052"/>
          <w:w w:val="105"/>
          <w:sz w:val="20"/>
          <w:szCs w:val="20"/>
        </w:rPr>
        <w:t>and</w:t>
      </w:r>
      <w:r>
        <w:rPr>
          <w:color w:val="505052"/>
          <w:spacing w:val="5"/>
          <w:w w:val="105"/>
          <w:sz w:val="20"/>
          <w:szCs w:val="20"/>
        </w:rPr>
        <w:t xml:space="preserve"> </w:t>
      </w:r>
      <w:r>
        <w:rPr>
          <w:color w:val="505052"/>
          <w:spacing w:val="-7"/>
          <w:w w:val="105"/>
          <w:sz w:val="20"/>
          <w:szCs w:val="20"/>
        </w:rPr>
        <w:t>IDAL</w:t>
      </w:r>
      <w:r>
        <w:rPr>
          <w:color w:val="505052"/>
          <w:spacing w:val="-7"/>
          <w:w w:val="105"/>
          <w:sz w:val="20"/>
          <w:szCs w:val="20"/>
        </w:rPr>
        <w:tab/>
      </w:r>
      <w:r>
        <w:rPr>
          <w:color w:val="505052"/>
          <w:w w:val="105"/>
          <w:sz w:val="20"/>
          <w:szCs w:val="20"/>
        </w:rPr>
        <w:t>39</w:t>
      </w:r>
    </w:p>
    <w:p w:rsidR="00000000" w:rsidRDefault="00685932">
      <w:pPr>
        <w:pStyle w:val="ListParagraph"/>
        <w:numPr>
          <w:ilvl w:val="2"/>
          <w:numId w:val="107"/>
        </w:numPr>
        <w:tabs>
          <w:tab w:val="left" w:pos="1575"/>
          <w:tab w:val="right" w:leader="dot" w:pos="10928"/>
        </w:tabs>
        <w:kinsoku w:val="0"/>
        <w:overflowPunct w:val="0"/>
        <w:jc w:val="left"/>
        <w:rPr>
          <w:color w:val="505052"/>
          <w:sz w:val="20"/>
          <w:szCs w:val="20"/>
        </w:rPr>
      </w:pPr>
      <w:r>
        <w:rPr>
          <w:color w:val="505052"/>
          <w:sz w:val="20"/>
          <w:szCs w:val="20"/>
        </w:rPr>
        <w:t>Detailed FOAL and IDAL</w:t>
      </w:r>
      <w:r>
        <w:rPr>
          <w:color w:val="505052"/>
          <w:spacing w:val="-4"/>
          <w:sz w:val="20"/>
          <w:szCs w:val="20"/>
        </w:rPr>
        <w:t xml:space="preserve"> </w:t>
      </w:r>
      <w:r>
        <w:rPr>
          <w:color w:val="505052"/>
          <w:sz w:val="20"/>
          <w:szCs w:val="20"/>
        </w:rPr>
        <w:t>Assignment</w:t>
      </w:r>
      <w:r>
        <w:rPr>
          <w:color w:val="505052"/>
          <w:spacing w:val="23"/>
          <w:sz w:val="20"/>
          <w:szCs w:val="20"/>
        </w:rPr>
        <w:t xml:space="preserve"> </w:t>
      </w:r>
      <w:r>
        <w:rPr>
          <w:color w:val="505052"/>
          <w:sz w:val="20"/>
          <w:szCs w:val="20"/>
        </w:rPr>
        <w:t>Guidelines</w:t>
      </w:r>
      <w:r>
        <w:rPr>
          <w:color w:val="505052"/>
          <w:sz w:val="20"/>
          <w:szCs w:val="20"/>
        </w:rPr>
        <w:tab/>
        <w:t>39</w:t>
      </w:r>
    </w:p>
    <w:p w:rsidR="00000000" w:rsidRDefault="00685932">
      <w:pPr>
        <w:pStyle w:val="ListParagraph"/>
        <w:numPr>
          <w:ilvl w:val="2"/>
          <w:numId w:val="107"/>
        </w:numPr>
        <w:tabs>
          <w:tab w:val="left" w:pos="1575"/>
          <w:tab w:val="right" w:leader="dot" w:pos="10928"/>
        </w:tabs>
        <w:kinsoku w:val="0"/>
        <w:overflowPunct w:val="0"/>
        <w:jc w:val="left"/>
        <w:rPr>
          <w:color w:val="505052"/>
          <w:sz w:val="20"/>
          <w:szCs w:val="20"/>
        </w:rPr>
      </w:pPr>
      <w:r>
        <w:rPr>
          <w:color w:val="505052"/>
          <w:sz w:val="20"/>
          <w:szCs w:val="20"/>
        </w:rPr>
        <w:t>FOAL Assignment Taking Credit for</w:t>
      </w:r>
      <w:r>
        <w:rPr>
          <w:color w:val="505052"/>
          <w:spacing w:val="27"/>
          <w:sz w:val="20"/>
          <w:szCs w:val="20"/>
        </w:rPr>
        <w:t xml:space="preserve"> </w:t>
      </w:r>
      <w:r>
        <w:rPr>
          <w:color w:val="505052"/>
          <w:sz w:val="20"/>
          <w:szCs w:val="20"/>
        </w:rPr>
        <w:t>External</w:t>
      </w:r>
      <w:r>
        <w:rPr>
          <w:color w:val="505052"/>
          <w:spacing w:val="4"/>
          <w:sz w:val="20"/>
          <w:szCs w:val="20"/>
        </w:rPr>
        <w:t xml:space="preserve"> </w:t>
      </w:r>
      <w:r>
        <w:rPr>
          <w:color w:val="505052"/>
          <w:sz w:val="20"/>
          <w:szCs w:val="20"/>
        </w:rPr>
        <w:t>Events</w:t>
      </w:r>
      <w:r>
        <w:rPr>
          <w:color w:val="505052"/>
          <w:sz w:val="20"/>
          <w:szCs w:val="20"/>
        </w:rPr>
        <w:tab/>
        <w:t>50</w:t>
      </w:r>
    </w:p>
    <w:p w:rsidR="00000000" w:rsidRDefault="00685932">
      <w:pPr>
        <w:pStyle w:val="ListParagraph"/>
        <w:numPr>
          <w:ilvl w:val="1"/>
          <w:numId w:val="107"/>
        </w:numPr>
        <w:tabs>
          <w:tab w:val="left" w:pos="1575"/>
          <w:tab w:val="right" w:leader="dot" w:pos="10926"/>
        </w:tabs>
        <w:kinsoku w:val="0"/>
        <w:overflowPunct w:val="0"/>
        <w:ind w:left="1574" w:hanging="1445"/>
        <w:jc w:val="left"/>
        <w:rPr>
          <w:color w:val="505052"/>
          <w:sz w:val="20"/>
          <w:szCs w:val="20"/>
        </w:rPr>
      </w:pPr>
      <w:r>
        <w:rPr>
          <w:color w:val="505052"/>
          <w:sz w:val="20"/>
          <w:szCs w:val="20"/>
        </w:rPr>
        <w:t>Requirements</w:t>
      </w:r>
      <w:r>
        <w:rPr>
          <w:color w:val="505052"/>
          <w:spacing w:val="12"/>
          <w:sz w:val="20"/>
          <w:szCs w:val="20"/>
        </w:rPr>
        <w:t xml:space="preserve"> </w:t>
      </w:r>
      <w:r>
        <w:rPr>
          <w:color w:val="505052"/>
          <w:sz w:val="20"/>
          <w:szCs w:val="20"/>
        </w:rPr>
        <w:t>Capture</w:t>
      </w:r>
      <w:r>
        <w:rPr>
          <w:color w:val="505052"/>
          <w:sz w:val="20"/>
          <w:szCs w:val="20"/>
        </w:rPr>
        <w:tab/>
        <w:t>51</w:t>
      </w:r>
    </w:p>
    <w:p w:rsidR="00000000" w:rsidRDefault="00685932">
      <w:pPr>
        <w:pStyle w:val="ListParagraph"/>
        <w:numPr>
          <w:ilvl w:val="2"/>
          <w:numId w:val="107"/>
        </w:numPr>
        <w:tabs>
          <w:tab w:val="left" w:pos="1560"/>
          <w:tab w:val="right" w:leader="dot" w:pos="10924"/>
        </w:tabs>
        <w:kinsoku w:val="0"/>
        <w:overflowPunct w:val="0"/>
        <w:ind w:left="1560" w:hanging="1431"/>
        <w:jc w:val="left"/>
        <w:rPr>
          <w:color w:val="505052"/>
          <w:sz w:val="20"/>
          <w:szCs w:val="20"/>
        </w:rPr>
      </w:pPr>
      <w:r>
        <w:rPr>
          <w:color w:val="505052"/>
          <w:sz w:val="20"/>
          <w:szCs w:val="20"/>
        </w:rPr>
        <w:t>Types</w:t>
      </w:r>
      <w:r>
        <w:rPr>
          <w:color w:val="505052"/>
          <w:spacing w:val="3"/>
          <w:sz w:val="20"/>
          <w:szCs w:val="20"/>
        </w:rPr>
        <w:t xml:space="preserve"> </w:t>
      </w:r>
      <w:r>
        <w:rPr>
          <w:color w:val="505052"/>
          <w:sz w:val="20"/>
          <w:szCs w:val="20"/>
        </w:rPr>
        <w:t>of</w:t>
      </w:r>
      <w:r>
        <w:rPr>
          <w:color w:val="505052"/>
          <w:spacing w:val="5"/>
          <w:sz w:val="20"/>
          <w:szCs w:val="20"/>
        </w:rPr>
        <w:t xml:space="preserve"> </w:t>
      </w:r>
      <w:r>
        <w:rPr>
          <w:color w:val="505052"/>
          <w:sz w:val="20"/>
          <w:szCs w:val="20"/>
        </w:rPr>
        <w:t>Requirements</w:t>
      </w:r>
      <w:r>
        <w:rPr>
          <w:color w:val="505052"/>
          <w:sz w:val="20"/>
          <w:szCs w:val="20"/>
        </w:rPr>
        <w:tab/>
        <w:t>52</w:t>
      </w:r>
    </w:p>
    <w:p w:rsidR="00000000" w:rsidRDefault="00685932">
      <w:pPr>
        <w:pStyle w:val="ListParagraph"/>
        <w:numPr>
          <w:ilvl w:val="2"/>
          <w:numId w:val="107"/>
        </w:numPr>
        <w:tabs>
          <w:tab w:val="left" w:pos="1575"/>
          <w:tab w:val="right" w:leader="dot" w:pos="10928"/>
        </w:tabs>
        <w:kinsoku w:val="0"/>
        <w:overflowPunct w:val="0"/>
        <w:jc w:val="left"/>
        <w:rPr>
          <w:color w:val="505052"/>
          <w:sz w:val="20"/>
          <w:szCs w:val="20"/>
        </w:rPr>
      </w:pPr>
      <w:r>
        <w:rPr>
          <w:color w:val="505052"/>
          <w:sz w:val="20"/>
          <w:szCs w:val="20"/>
        </w:rPr>
        <w:t>Deriving Safety-related Requirements from the</w:t>
      </w:r>
      <w:r>
        <w:rPr>
          <w:color w:val="505052"/>
          <w:spacing w:val="34"/>
          <w:sz w:val="20"/>
          <w:szCs w:val="20"/>
        </w:rPr>
        <w:t xml:space="preserve"> </w:t>
      </w:r>
      <w:r>
        <w:rPr>
          <w:color w:val="505052"/>
          <w:sz w:val="20"/>
          <w:szCs w:val="20"/>
        </w:rPr>
        <w:t>Safety</w:t>
      </w:r>
      <w:r>
        <w:rPr>
          <w:color w:val="505052"/>
          <w:spacing w:val="2"/>
          <w:sz w:val="20"/>
          <w:szCs w:val="20"/>
        </w:rPr>
        <w:t xml:space="preserve"> </w:t>
      </w:r>
      <w:r>
        <w:rPr>
          <w:color w:val="505052"/>
          <w:sz w:val="20"/>
          <w:szCs w:val="20"/>
        </w:rPr>
        <w:t>Analyses</w:t>
      </w:r>
      <w:r>
        <w:rPr>
          <w:color w:val="505052"/>
          <w:sz w:val="20"/>
          <w:szCs w:val="20"/>
        </w:rPr>
        <w:tab/>
        <w:t>54</w:t>
      </w:r>
    </w:p>
    <w:p w:rsidR="00000000" w:rsidRDefault="00685932">
      <w:pPr>
        <w:pStyle w:val="ListParagraph"/>
        <w:numPr>
          <w:ilvl w:val="2"/>
          <w:numId w:val="107"/>
        </w:numPr>
        <w:tabs>
          <w:tab w:val="left" w:pos="1570"/>
          <w:tab w:val="right" w:leader="dot" w:pos="10928"/>
        </w:tabs>
        <w:kinsoku w:val="0"/>
        <w:overflowPunct w:val="0"/>
        <w:ind w:left="1569" w:hanging="1440"/>
        <w:jc w:val="left"/>
        <w:rPr>
          <w:color w:val="505052"/>
          <w:sz w:val="20"/>
          <w:szCs w:val="20"/>
        </w:rPr>
      </w:pPr>
      <w:r>
        <w:rPr>
          <w:color w:val="505052"/>
          <w:sz w:val="20"/>
          <w:szCs w:val="20"/>
        </w:rPr>
        <w:t>Capturing Maintenance Requirements for</w:t>
      </w:r>
      <w:r>
        <w:rPr>
          <w:color w:val="505052"/>
          <w:spacing w:val="49"/>
          <w:sz w:val="20"/>
          <w:szCs w:val="20"/>
        </w:rPr>
        <w:t xml:space="preserve"> </w:t>
      </w:r>
      <w:r>
        <w:rPr>
          <w:color w:val="505052"/>
          <w:sz w:val="20"/>
          <w:szCs w:val="20"/>
        </w:rPr>
        <w:t>In-service</w:t>
      </w:r>
      <w:r>
        <w:rPr>
          <w:color w:val="505052"/>
          <w:spacing w:val="7"/>
          <w:sz w:val="20"/>
          <w:szCs w:val="20"/>
        </w:rPr>
        <w:t xml:space="preserve"> </w:t>
      </w:r>
      <w:r>
        <w:rPr>
          <w:color w:val="505052"/>
          <w:sz w:val="20"/>
          <w:szCs w:val="20"/>
        </w:rPr>
        <w:t>Use</w:t>
      </w:r>
      <w:r>
        <w:rPr>
          <w:color w:val="505052"/>
          <w:sz w:val="20"/>
          <w:szCs w:val="20"/>
        </w:rPr>
        <w:tab/>
        <w:t>54</w:t>
      </w:r>
    </w:p>
    <w:p w:rsidR="00000000" w:rsidRDefault="00685932">
      <w:pPr>
        <w:pStyle w:val="ListParagraph"/>
        <w:numPr>
          <w:ilvl w:val="1"/>
          <w:numId w:val="107"/>
        </w:numPr>
        <w:tabs>
          <w:tab w:val="left" w:pos="1575"/>
          <w:tab w:val="right" w:leader="dot" w:pos="10928"/>
        </w:tabs>
        <w:kinsoku w:val="0"/>
        <w:overflowPunct w:val="0"/>
        <w:ind w:left="1574" w:hanging="1445"/>
        <w:jc w:val="left"/>
        <w:rPr>
          <w:color w:val="505052"/>
          <w:sz w:val="20"/>
          <w:szCs w:val="20"/>
        </w:rPr>
      </w:pPr>
      <w:r>
        <w:rPr>
          <w:color w:val="505052"/>
          <w:sz w:val="20"/>
          <w:szCs w:val="20"/>
        </w:rPr>
        <w:t>Requirements</w:t>
      </w:r>
      <w:r>
        <w:rPr>
          <w:color w:val="505052"/>
          <w:spacing w:val="2"/>
          <w:sz w:val="20"/>
          <w:szCs w:val="20"/>
        </w:rPr>
        <w:t xml:space="preserve"> </w:t>
      </w:r>
      <w:r>
        <w:rPr>
          <w:color w:val="505052"/>
          <w:sz w:val="20"/>
          <w:szCs w:val="20"/>
        </w:rPr>
        <w:t>Validation</w:t>
      </w:r>
      <w:r>
        <w:rPr>
          <w:color w:val="505052"/>
          <w:sz w:val="20"/>
          <w:szCs w:val="20"/>
        </w:rPr>
        <w:tab/>
        <w:t>54</w:t>
      </w:r>
    </w:p>
    <w:p w:rsidR="00000000" w:rsidRDefault="00685932">
      <w:pPr>
        <w:pStyle w:val="ListParagraph"/>
        <w:numPr>
          <w:ilvl w:val="2"/>
          <w:numId w:val="107"/>
        </w:numPr>
        <w:tabs>
          <w:tab w:val="left" w:pos="1575"/>
          <w:tab w:val="right" w:leader="dot" w:pos="10926"/>
        </w:tabs>
        <w:kinsoku w:val="0"/>
        <w:overflowPunct w:val="0"/>
        <w:jc w:val="left"/>
        <w:rPr>
          <w:color w:val="505052"/>
          <w:sz w:val="20"/>
          <w:szCs w:val="20"/>
        </w:rPr>
      </w:pPr>
      <w:r>
        <w:rPr>
          <w:color w:val="505052"/>
          <w:sz w:val="20"/>
          <w:szCs w:val="20"/>
        </w:rPr>
        <w:t>Process</w:t>
      </w:r>
      <w:r>
        <w:rPr>
          <w:color w:val="505052"/>
          <w:spacing w:val="1"/>
          <w:sz w:val="20"/>
          <w:szCs w:val="20"/>
        </w:rPr>
        <w:t xml:space="preserve"> </w:t>
      </w:r>
      <w:r>
        <w:rPr>
          <w:color w:val="505052"/>
          <w:sz w:val="20"/>
          <w:szCs w:val="20"/>
        </w:rPr>
        <w:t>Objectives</w:t>
      </w:r>
      <w:r>
        <w:rPr>
          <w:color w:val="505052"/>
          <w:sz w:val="20"/>
          <w:szCs w:val="20"/>
        </w:rPr>
        <w:tab/>
        <w:t>55</w:t>
      </w:r>
    </w:p>
    <w:p w:rsidR="00000000" w:rsidRDefault="00685932">
      <w:pPr>
        <w:pStyle w:val="ListParagraph"/>
        <w:numPr>
          <w:ilvl w:val="2"/>
          <w:numId w:val="107"/>
        </w:numPr>
        <w:tabs>
          <w:tab w:val="left" w:pos="1560"/>
          <w:tab w:val="right" w:leader="dot" w:pos="10928"/>
        </w:tabs>
        <w:kinsoku w:val="0"/>
        <w:overflowPunct w:val="0"/>
        <w:ind w:left="1560" w:hanging="1431"/>
        <w:jc w:val="left"/>
        <w:rPr>
          <w:color w:val="505052"/>
          <w:sz w:val="20"/>
          <w:szCs w:val="20"/>
        </w:rPr>
      </w:pPr>
      <w:r>
        <w:rPr>
          <w:color w:val="505052"/>
          <w:sz w:val="20"/>
          <w:szCs w:val="20"/>
        </w:rPr>
        <w:t>Validation</w:t>
      </w:r>
      <w:r>
        <w:rPr>
          <w:color w:val="505052"/>
          <w:spacing w:val="24"/>
          <w:sz w:val="20"/>
          <w:szCs w:val="20"/>
        </w:rPr>
        <w:t xml:space="preserve"> </w:t>
      </w:r>
      <w:r>
        <w:rPr>
          <w:color w:val="505052"/>
          <w:sz w:val="20"/>
          <w:szCs w:val="20"/>
        </w:rPr>
        <w:t>Process</w:t>
      </w:r>
      <w:r>
        <w:rPr>
          <w:color w:val="505052"/>
          <w:spacing w:val="6"/>
          <w:sz w:val="20"/>
          <w:szCs w:val="20"/>
        </w:rPr>
        <w:t xml:space="preserve"> </w:t>
      </w:r>
      <w:r>
        <w:rPr>
          <w:color w:val="505052"/>
          <w:sz w:val="20"/>
          <w:szCs w:val="20"/>
        </w:rPr>
        <w:t>Model</w:t>
      </w:r>
      <w:r>
        <w:rPr>
          <w:color w:val="505052"/>
          <w:sz w:val="20"/>
          <w:szCs w:val="20"/>
        </w:rPr>
        <w:tab/>
        <w:t>56</w:t>
      </w:r>
    </w:p>
    <w:p w:rsidR="00000000" w:rsidRDefault="00685932">
      <w:pPr>
        <w:pStyle w:val="ListParagraph"/>
        <w:numPr>
          <w:ilvl w:val="2"/>
          <w:numId w:val="107"/>
        </w:numPr>
        <w:tabs>
          <w:tab w:val="left" w:pos="1570"/>
          <w:tab w:val="right" w:leader="dot" w:pos="10928"/>
        </w:tabs>
        <w:kinsoku w:val="0"/>
        <w:overflowPunct w:val="0"/>
        <w:ind w:left="1569" w:hanging="1440"/>
        <w:jc w:val="left"/>
        <w:rPr>
          <w:color w:val="505052"/>
          <w:sz w:val="20"/>
          <w:szCs w:val="20"/>
        </w:rPr>
      </w:pPr>
      <w:r>
        <w:rPr>
          <w:color w:val="505052"/>
          <w:sz w:val="20"/>
          <w:szCs w:val="20"/>
        </w:rPr>
        <w:t>Correctness</w:t>
      </w:r>
      <w:r>
        <w:rPr>
          <w:color w:val="505052"/>
          <w:spacing w:val="14"/>
          <w:sz w:val="20"/>
          <w:szCs w:val="20"/>
        </w:rPr>
        <w:t xml:space="preserve"> </w:t>
      </w:r>
      <w:r>
        <w:rPr>
          <w:color w:val="505052"/>
          <w:sz w:val="20"/>
          <w:szCs w:val="20"/>
        </w:rPr>
        <w:t>Checks</w:t>
      </w:r>
      <w:r>
        <w:rPr>
          <w:color w:val="505052"/>
          <w:sz w:val="20"/>
          <w:szCs w:val="20"/>
        </w:rPr>
        <w:tab/>
        <w:t>59</w:t>
      </w:r>
    </w:p>
    <w:p w:rsidR="00000000" w:rsidRDefault="00685932">
      <w:pPr>
        <w:pStyle w:val="ListParagraph"/>
        <w:numPr>
          <w:ilvl w:val="2"/>
          <w:numId w:val="107"/>
        </w:numPr>
        <w:tabs>
          <w:tab w:val="left" w:pos="1570"/>
          <w:tab w:val="right" w:leader="dot" w:pos="10928"/>
        </w:tabs>
        <w:kinsoku w:val="0"/>
        <w:overflowPunct w:val="0"/>
        <w:ind w:left="1569" w:hanging="1440"/>
        <w:jc w:val="left"/>
        <w:rPr>
          <w:color w:val="505052"/>
          <w:sz w:val="20"/>
          <w:szCs w:val="20"/>
        </w:rPr>
      </w:pPr>
      <w:r>
        <w:rPr>
          <w:color w:val="505052"/>
          <w:sz w:val="20"/>
          <w:szCs w:val="20"/>
        </w:rPr>
        <w:t>Completeness</w:t>
      </w:r>
      <w:r>
        <w:rPr>
          <w:color w:val="505052"/>
          <w:spacing w:val="12"/>
          <w:sz w:val="20"/>
          <w:szCs w:val="20"/>
        </w:rPr>
        <w:t xml:space="preserve"> </w:t>
      </w:r>
      <w:r>
        <w:rPr>
          <w:color w:val="505052"/>
          <w:sz w:val="20"/>
          <w:szCs w:val="20"/>
        </w:rPr>
        <w:t>Checks</w:t>
      </w:r>
      <w:r>
        <w:rPr>
          <w:color w:val="505052"/>
          <w:sz w:val="20"/>
          <w:szCs w:val="20"/>
        </w:rPr>
        <w:tab/>
        <w:t>60</w:t>
      </w:r>
    </w:p>
    <w:p w:rsidR="00000000" w:rsidRDefault="00685932">
      <w:pPr>
        <w:pStyle w:val="ListParagraph"/>
        <w:numPr>
          <w:ilvl w:val="2"/>
          <w:numId w:val="107"/>
        </w:numPr>
        <w:tabs>
          <w:tab w:val="left" w:pos="1560"/>
          <w:tab w:val="right" w:leader="dot" w:pos="10923"/>
        </w:tabs>
        <w:kinsoku w:val="0"/>
        <w:overflowPunct w:val="0"/>
        <w:ind w:left="1560" w:hanging="1431"/>
        <w:jc w:val="left"/>
        <w:rPr>
          <w:color w:val="505052"/>
          <w:sz w:val="20"/>
          <w:szCs w:val="20"/>
        </w:rPr>
      </w:pPr>
      <w:r>
        <w:rPr>
          <w:color w:val="505052"/>
          <w:sz w:val="20"/>
          <w:szCs w:val="20"/>
        </w:rPr>
        <w:t>Validation</w:t>
      </w:r>
      <w:r>
        <w:rPr>
          <w:color w:val="505052"/>
          <w:spacing w:val="24"/>
          <w:sz w:val="20"/>
          <w:szCs w:val="20"/>
        </w:rPr>
        <w:t xml:space="preserve"> </w:t>
      </w:r>
      <w:r>
        <w:rPr>
          <w:color w:val="505052"/>
          <w:sz w:val="20"/>
          <w:szCs w:val="20"/>
        </w:rPr>
        <w:t>Rigor</w:t>
      </w:r>
      <w:r>
        <w:rPr>
          <w:color w:val="505052"/>
          <w:sz w:val="20"/>
          <w:szCs w:val="20"/>
        </w:rPr>
        <w:tab/>
        <w:t>62</w:t>
      </w:r>
    </w:p>
    <w:p w:rsidR="00000000" w:rsidRDefault="00685932">
      <w:pPr>
        <w:pStyle w:val="ListParagraph"/>
        <w:numPr>
          <w:ilvl w:val="2"/>
          <w:numId w:val="107"/>
        </w:numPr>
        <w:tabs>
          <w:tab w:val="left" w:pos="1560"/>
          <w:tab w:val="right" w:leader="dot" w:pos="10923"/>
        </w:tabs>
        <w:kinsoku w:val="0"/>
        <w:overflowPunct w:val="0"/>
        <w:ind w:left="1560" w:hanging="1431"/>
        <w:jc w:val="left"/>
        <w:rPr>
          <w:color w:val="505052"/>
          <w:sz w:val="20"/>
          <w:szCs w:val="20"/>
        </w:rPr>
      </w:pPr>
      <w:r>
        <w:rPr>
          <w:color w:val="505052"/>
          <w:sz w:val="20"/>
          <w:szCs w:val="20"/>
        </w:rPr>
        <w:t>Validation</w:t>
      </w:r>
      <w:r>
        <w:rPr>
          <w:color w:val="505052"/>
          <w:spacing w:val="20"/>
          <w:sz w:val="20"/>
          <w:szCs w:val="20"/>
        </w:rPr>
        <w:t xml:space="preserve"> </w:t>
      </w:r>
      <w:r>
        <w:rPr>
          <w:color w:val="505052"/>
          <w:sz w:val="20"/>
          <w:szCs w:val="20"/>
        </w:rPr>
        <w:t>Methods</w:t>
      </w:r>
      <w:r>
        <w:rPr>
          <w:color w:val="505052"/>
          <w:sz w:val="20"/>
          <w:szCs w:val="20"/>
        </w:rPr>
        <w:tab/>
        <w:t>62</w:t>
      </w:r>
    </w:p>
    <w:p w:rsidR="00000000" w:rsidRDefault="00685932">
      <w:pPr>
        <w:pStyle w:val="ListParagraph"/>
        <w:numPr>
          <w:ilvl w:val="2"/>
          <w:numId w:val="107"/>
        </w:numPr>
        <w:tabs>
          <w:tab w:val="left" w:pos="1560"/>
          <w:tab w:val="right" w:leader="dot" w:pos="10928"/>
        </w:tabs>
        <w:kinsoku w:val="0"/>
        <w:overflowPunct w:val="0"/>
        <w:ind w:left="1560" w:hanging="1431"/>
        <w:jc w:val="left"/>
        <w:rPr>
          <w:color w:val="505052"/>
          <w:sz w:val="20"/>
          <w:szCs w:val="20"/>
        </w:rPr>
      </w:pPr>
      <w:r>
        <w:rPr>
          <w:color w:val="505052"/>
          <w:sz w:val="20"/>
          <w:szCs w:val="20"/>
        </w:rPr>
        <w:t>Validation</w:t>
      </w:r>
      <w:r>
        <w:rPr>
          <w:color w:val="505052"/>
          <w:spacing w:val="24"/>
          <w:sz w:val="20"/>
          <w:szCs w:val="20"/>
        </w:rPr>
        <w:t xml:space="preserve"> </w:t>
      </w:r>
      <w:r>
        <w:rPr>
          <w:color w:val="505052"/>
          <w:sz w:val="20"/>
          <w:szCs w:val="20"/>
        </w:rPr>
        <w:t>Data</w:t>
      </w:r>
      <w:r>
        <w:rPr>
          <w:color w:val="505052"/>
          <w:sz w:val="20"/>
          <w:szCs w:val="20"/>
        </w:rPr>
        <w:tab/>
        <w:t>64</w:t>
      </w:r>
    </w:p>
    <w:p w:rsidR="00000000" w:rsidRDefault="00685932">
      <w:pPr>
        <w:pStyle w:val="ListParagraph"/>
        <w:numPr>
          <w:ilvl w:val="1"/>
          <w:numId w:val="107"/>
        </w:numPr>
        <w:tabs>
          <w:tab w:val="left" w:pos="1575"/>
          <w:tab w:val="right" w:leader="dot" w:pos="10925"/>
        </w:tabs>
        <w:kinsoku w:val="0"/>
        <w:overflowPunct w:val="0"/>
        <w:ind w:left="1574" w:hanging="1445"/>
        <w:jc w:val="left"/>
        <w:rPr>
          <w:color w:val="505052"/>
          <w:sz w:val="20"/>
          <w:szCs w:val="20"/>
        </w:rPr>
      </w:pPr>
      <w:r>
        <w:rPr>
          <w:color w:val="505052"/>
          <w:sz w:val="20"/>
          <w:szCs w:val="20"/>
        </w:rPr>
        <w:t>Implementation</w:t>
      </w:r>
      <w:r>
        <w:rPr>
          <w:color w:val="505052"/>
          <w:spacing w:val="1"/>
          <w:sz w:val="20"/>
          <w:szCs w:val="20"/>
        </w:rPr>
        <w:t xml:space="preserve"> </w:t>
      </w:r>
      <w:r>
        <w:rPr>
          <w:color w:val="505052"/>
          <w:sz w:val="20"/>
          <w:szCs w:val="20"/>
        </w:rPr>
        <w:t>Verification</w:t>
      </w:r>
      <w:r>
        <w:rPr>
          <w:color w:val="505052"/>
          <w:sz w:val="20"/>
          <w:szCs w:val="20"/>
        </w:rPr>
        <w:tab/>
        <w:t>65</w:t>
      </w:r>
    </w:p>
    <w:p w:rsidR="00000000" w:rsidRDefault="00685932">
      <w:pPr>
        <w:pStyle w:val="ListParagraph"/>
        <w:numPr>
          <w:ilvl w:val="2"/>
          <w:numId w:val="107"/>
        </w:numPr>
        <w:tabs>
          <w:tab w:val="left" w:pos="1560"/>
          <w:tab w:val="right" w:leader="dot" w:pos="10925"/>
        </w:tabs>
        <w:kinsoku w:val="0"/>
        <w:overflowPunct w:val="0"/>
        <w:ind w:left="1560" w:hanging="1431"/>
        <w:jc w:val="left"/>
        <w:rPr>
          <w:color w:val="505052"/>
          <w:sz w:val="20"/>
          <w:szCs w:val="20"/>
        </w:rPr>
      </w:pPr>
      <w:r>
        <w:rPr>
          <w:color w:val="505052"/>
          <w:sz w:val="20"/>
          <w:szCs w:val="20"/>
        </w:rPr>
        <w:t>Verification</w:t>
      </w:r>
      <w:r>
        <w:rPr>
          <w:color w:val="505052"/>
          <w:spacing w:val="25"/>
          <w:sz w:val="20"/>
          <w:szCs w:val="20"/>
        </w:rPr>
        <w:t xml:space="preserve"> </w:t>
      </w:r>
      <w:r>
        <w:rPr>
          <w:color w:val="505052"/>
          <w:sz w:val="20"/>
          <w:szCs w:val="20"/>
        </w:rPr>
        <w:t>Process</w:t>
      </w:r>
      <w:r>
        <w:rPr>
          <w:color w:val="505052"/>
          <w:spacing w:val="1"/>
          <w:sz w:val="20"/>
          <w:szCs w:val="20"/>
        </w:rPr>
        <w:t xml:space="preserve"> </w:t>
      </w:r>
      <w:r>
        <w:rPr>
          <w:color w:val="505052"/>
          <w:sz w:val="20"/>
          <w:szCs w:val="20"/>
        </w:rPr>
        <w:t>Objectives</w:t>
      </w:r>
      <w:r>
        <w:rPr>
          <w:color w:val="505052"/>
          <w:sz w:val="20"/>
          <w:szCs w:val="20"/>
        </w:rPr>
        <w:tab/>
        <w:t>65</w:t>
      </w:r>
    </w:p>
    <w:p w:rsidR="00000000" w:rsidRDefault="00685932">
      <w:pPr>
        <w:pStyle w:val="ListParagraph"/>
        <w:numPr>
          <w:ilvl w:val="2"/>
          <w:numId w:val="107"/>
        </w:numPr>
        <w:tabs>
          <w:tab w:val="left" w:pos="1560"/>
          <w:tab w:val="right" w:leader="dot" w:pos="10928"/>
        </w:tabs>
        <w:kinsoku w:val="0"/>
        <w:overflowPunct w:val="0"/>
        <w:ind w:left="1560" w:hanging="1431"/>
        <w:jc w:val="left"/>
        <w:rPr>
          <w:color w:val="505052"/>
          <w:sz w:val="20"/>
          <w:szCs w:val="20"/>
        </w:rPr>
      </w:pPr>
      <w:r>
        <w:rPr>
          <w:color w:val="505052"/>
          <w:sz w:val="20"/>
          <w:szCs w:val="20"/>
        </w:rPr>
        <w:t>Verification</w:t>
      </w:r>
      <w:r>
        <w:rPr>
          <w:color w:val="505052"/>
          <w:spacing w:val="25"/>
          <w:sz w:val="20"/>
          <w:szCs w:val="20"/>
        </w:rPr>
        <w:t xml:space="preserve"> </w:t>
      </w:r>
      <w:r>
        <w:rPr>
          <w:color w:val="505052"/>
          <w:sz w:val="20"/>
          <w:szCs w:val="20"/>
        </w:rPr>
        <w:t>Process</w:t>
      </w:r>
      <w:r>
        <w:rPr>
          <w:color w:val="505052"/>
          <w:spacing w:val="6"/>
          <w:sz w:val="20"/>
          <w:szCs w:val="20"/>
        </w:rPr>
        <w:t xml:space="preserve"> </w:t>
      </w:r>
      <w:r>
        <w:rPr>
          <w:color w:val="505052"/>
          <w:sz w:val="20"/>
          <w:szCs w:val="20"/>
        </w:rPr>
        <w:t>Model</w:t>
      </w:r>
      <w:r>
        <w:rPr>
          <w:color w:val="505052"/>
          <w:sz w:val="20"/>
          <w:szCs w:val="20"/>
        </w:rPr>
        <w:tab/>
        <w:t>66</w:t>
      </w:r>
    </w:p>
    <w:p w:rsidR="00000000" w:rsidRDefault="00685932">
      <w:pPr>
        <w:pStyle w:val="ListParagraph"/>
        <w:numPr>
          <w:ilvl w:val="2"/>
          <w:numId w:val="107"/>
        </w:numPr>
        <w:tabs>
          <w:tab w:val="left" w:pos="1560"/>
          <w:tab w:val="right" w:leader="dot" w:pos="10928"/>
        </w:tabs>
        <w:kinsoku w:val="0"/>
        <w:overflowPunct w:val="0"/>
        <w:ind w:left="1560" w:hanging="1431"/>
        <w:jc w:val="left"/>
        <w:rPr>
          <w:color w:val="505052"/>
          <w:sz w:val="20"/>
          <w:szCs w:val="20"/>
        </w:rPr>
      </w:pPr>
      <w:r>
        <w:rPr>
          <w:color w:val="505052"/>
          <w:sz w:val="20"/>
          <w:szCs w:val="20"/>
        </w:rPr>
        <w:t>Verification</w:t>
      </w:r>
      <w:r>
        <w:rPr>
          <w:color w:val="505052"/>
          <w:spacing w:val="25"/>
          <w:sz w:val="20"/>
          <w:szCs w:val="20"/>
        </w:rPr>
        <w:t xml:space="preserve"> </w:t>
      </w:r>
      <w:r>
        <w:rPr>
          <w:color w:val="505052"/>
          <w:sz w:val="20"/>
          <w:szCs w:val="20"/>
        </w:rPr>
        <w:t>Rigor</w:t>
      </w:r>
      <w:r>
        <w:rPr>
          <w:color w:val="505052"/>
          <w:sz w:val="20"/>
          <w:szCs w:val="20"/>
        </w:rPr>
        <w:tab/>
        <w:t>67</w:t>
      </w:r>
    </w:p>
    <w:p w:rsidR="00000000" w:rsidRDefault="00685932">
      <w:pPr>
        <w:pStyle w:val="ListParagraph"/>
        <w:numPr>
          <w:ilvl w:val="2"/>
          <w:numId w:val="107"/>
        </w:numPr>
        <w:tabs>
          <w:tab w:val="left" w:pos="1560"/>
          <w:tab w:val="right" w:leader="dot" w:pos="10928"/>
        </w:tabs>
        <w:kinsoku w:val="0"/>
        <w:overflowPunct w:val="0"/>
        <w:ind w:left="1560" w:hanging="1431"/>
        <w:jc w:val="left"/>
        <w:rPr>
          <w:color w:val="505052"/>
          <w:sz w:val="20"/>
          <w:szCs w:val="20"/>
        </w:rPr>
      </w:pPr>
      <w:r>
        <w:rPr>
          <w:color w:val="505052"/>
          <w:sz w:val="20"/>
          <w:szCs w:val="20"/>
        </w:rPr>
        <w:t>Verification</w:t>
      </w:r>
      <w:r>
        <w:rPr>
          <w:color w:val="505052"/>
          <w:spacing w:val="25"/>
          <w:sz w:val="20"/>
          <w:szCs w:val="20"/>
        </w:rPr>
        <w:t xml:space="preserve"> </w:t>
      </w:r>
      <w:r>
        <w:rPr>
          <w:color w:val="505052"/>
          <w:sz w:val="20"/>
          <w:szCs w:val="20"/>
        </w:rPr>
        <w:t>Planning</w:t>
      </w:r>
      <w:r>
        <w:rPr>
          <w:color w:val="505052"/>
          <w:sz w:val="20"/>
          <w:szCs w:val="20"/>
        </w:rPr>
        <w:tab/>
        <w:t>67</w:t>
      </w:r>
    </w:p>
    <w:p w:rsidR="00000000" w:rsidRDefault="00685932">
      <w:pPr>
        <w:pStyle w:val="ListParagraph"/>
        <w:numPr>
          <w:ilvl w:val="2"/>
          <w:numId w:val="107"/>
        </w:numPr>
        <w:tabs>
          <w:tab w:val="left" w:pos="1560"/>
          <w:tab w:val="right" w:leader="dot" w:pos="10928"/>
        </w:tabs>
        <w:kinsoku w:val="0"/>
        <w:overflowPunct w:val="0"/>
        <w:ind w:left="1560" w:hanging="1431"/>
        <w:jc w:val="left"/>
        <w:rPr>
          <w:color w:val="505052"/>
          <w:sz w:val="20"/>
          <w:szCs w:val="20"/>
        </w:rPr>
      </w:pPr>
      <w:r>
        <w:rPr>
          <w:color w:val="505052"/>
          <w:sz w:val="20"/>
          <w:szCs w:val="20"/>
        </w:rPr>
        <w:t>Verification</w:t>
      </w:r>
      <w:r>
        <w:rPr>
          <w:color w:val="505052"/>
          <w:spacing w:val="20"/>
          <w:sz w:val="20"/>
          <w:szCs w:val="20"/>
        </w:rPr>
        <w:t xml:space="preserve"> </w:t>
      </w:r>
      <w:r>
        <w:rPr>
          <w:color w:val="505052"/>
          <w:sz w:val="20"/>
          <w:szCs w:val="20"/>
        </w:rPr>
        <w:t>Methods</w:t>
      </w:r>
      <w:r>
        <w:rPr>
          <w:color w:val="505052"/>
          <w:sz w:val="20"/>
          <w:szCs w:val="20"/>
        </w:rPr>
        <w:tab/>
        <w:t>68</w:t>
      </w:r>
    </w:p>
    <w:p w:rsidR="00000000" w:rsidRDefault="00685932">
      <w:pPr>
        <w:pStyle w:val="ListParagraph"/>
        <w:numPr>
          <w:ilvl w:val="2"/>
          <w:numId w:val="107"/>
        </w:numPr>
        <w:tabs>
          <w:tab w:val="left" w:pos="1560"/>
          <w:tab w:val="right" w:leader="dot" w:pos="10930"/>
        </w:tabs>
        <w:kinsoku w:val="0"/>
        <w:overflowPunct w:val="0"/>
        <w:ind w:left="1560" w:hanging="1431"/>
        <w:jc w:val="left"/>
        <w:rPr>
          <w:color w:val="505052"/>
          <w:sz w:val="20"/>
          <w:szCs w:val="20"/>
        </w:rPr>
      </w:pPr>
      <w:r>
        <w:rPr>
          <w:color w:val="505052"/>
          <w:sz w:val="20"/>
          <w:szCs w:val="20"/>
        </w:rPr>
        <w:t>Verification</w:t>
      </w:r>
      <w:r>
        <w:rPr>
          <w:color w:val="505052"/>
          <w:spacing w:val="25"/>
          <w:sz w:val="20"/>
          <w:szCs w:val="20"/>
        </w:rPr>
        <w:t xml:space="preserve"> </w:t>
      </w:r>
      <w:r>
        <w:rPr>
          <w:color w:val="505052"/>
          <w:sz w:val="20"/>
          <w:szCs w:val="20"/>
        </w:rPr>
        <w:t>Data</w:t>
      </w:r>
      <w:r>
        <w:rPr>
          <w:color w:val="505052"/>
          <w:sz w:val="20"/>
          <w:szCs w:val="20"/>
        </w:rPr>
        <w:tab/>
        <w:t>70</w:t>
      </w:r>
    </w:p>
    <w:p w:rsidR="00000000" w:rsidRDefault="00685932">
      <w:pPr>
        <w:pStyle w:val="ListParagraph"/>
        <w:numPr>
          <w:ilvl w:val="1"/>
          <w:numId w:val="107"/>
        </w:numPr>
        <w:tabs>
          <w:tab w:val="left" w:pos="1570"/>
          <w:tab w:val="right" w:leader="dot" w:pos="10931"/>
        </w:tabs>
        <w:kinsoku w:val="0"/>
        <w:overflowPunct w:val="0"/>
        <w:jc w:val="left"/>
        <w:rPr>
          <w:color w:val="505052"/>
          <w:sz w:val="20"/>
          <w:szCs w:val="20"/>
        </w:rPr>
      </w:pPr>
      <w:r>
        <w:rPr>
          <w:color w:val="505052"/>
          <w:sz w:val="20"/>
          <w:szCs w:val="20"/>
        </w:rPr>
        <w:t>Configuration</w:t>
      </w:r>
      <w:r>
        <w:rPr>
          <w:color w:val="505052"/>
          <w:spacing w:val="14"/>
          <w:sz w:val="20"/>
          <w:szCs w:val="20"/>
        </w:rPr>
        <w:t xml:space="preserve"> </w:t>
      </w:r>
      <w:r>
        <w:rPr>
          <w:color w:val="505052"/>
          <w:sz w:val="20"/>
          <w:szCs w:val="20"/>
        </w:rPr>
        <w:t>Management.</w:t>
      </w:r>
      <w:r>
        <w:rPr>
          <w:color w:val="505052"/>
          <w:sz w:val="20"/>
          <w:szCs w:val="20"/>
        </w:rPr>
        <w:tab/>
        <w:t>72</w:t>
      </w:r>
    </w:p>
    <w:p w:rsidR="00000000" w:rsidRDefault="00685932">
      <w:pPr>
        <w:pStyle w:val="ListParagraph"/>
        <w:numPr>
          <w:ilvl w:val="2"/>
          <w:numId w:val="107"/>
        </w:numPr>
        <w:tabs>
          <w:tab w:val="left" w:pos="1570"/>
          <w:tab w:val="right" w:leader="dot" w:pos="10926"/>
        </w:tabs>
        <w:kinsoku w:val="0"/>
        <w:overflowPunct w:val="0"/>
        <w:ind w:left="1569" w:hanging="1440"/>
        <w:jc w:val="left"/>
        <w:rPr>
          <w:color w:val="505052"/>
          <w:sz w:val="20"/>
          <w:szCs w:val="20"/>
        </w:rPr>
      </w:pPr>
      <w:r>
        <w:rPr>
          <w:color w:val="505052"/>
          <w:sz w:val="20"/>
          <w:szCs w:val="20"/>
        </w:rPr>
        <w:t>Configuration Management</w:t>
      </w:r>
      <w:r>
        <w:rPr>
          <w:color w:val="505052"/>
          <w:spacing w:val="30"/>
          <w:sz w:val="20"/>
          <w:szCs w:val="20"/>
        </w:rPr>
        <w:t xml:space="preserve"> </w:t>
      </w:r>
      <w:r>
        <w:rPr>
          <w:color w:val="505052"/>
          <w:sz w:val="20"/>
          <w:szCs w:val="20"/>
        </w:rPr>
        <w:t>Process</w:t>
      </w:r>
      <w:r>
        <w:rPr>
          <w:color w:val="505052"/>
          <w:spacing w:val="6"/>
          <w:sz w:val="20"/>
          <w:szCs w:val="20"/>
        </w:rPr>
        <w:t xml:space="preserve"> </w:t>
      </w:r>
      <w:r>
        <w:rPr>
          <w:color w:val="505052"/>
          <w:sz w:val="20"/>
          <w:szCs w:val="20"/>
        </w:rPr>
        <w:t>Objectives</w:t>
      </w:r>
      <w:r>
        <w:rPr>
          <w:color w:val="505052"/>
          <w:sz w:val="20"/>
          <w:szCs w:val="20"/>
        </w:rPr>
        <w:tab/>
        <w:t>72</w:t>
      </w:r>
    </w:p>
    <w:p w:rsidR="00000000" w:rsidRDefault="00685932">
      <w:pPr>
        <w:pStyle w:val="ListParagraph"/>
        <w:numPr>
          <w:ilvl w:val="2"/>
          <w:numId w:val="107"/>
        </w:numPr>
        <w:tabs>
          <w:tab w:val="left" w:pos="1570"/>
          <w:tab w:val="right" w:leader="dot" w:pos="10930"/>
        </w:tabs>
        <w:kinsoku w:val="0"/>
        <w:overflowPunct w:val="0"/>
        <w:ind w:left="1569" w:hanging="1440"/>
        <w:jc w:val="left"/>
        <w:rPr>
          <w:color w:val="505052"/>
          <w:sz w:val="20"/>
          <w:szCs w:val="20"/>
        </w:rPr>
      </w:pPr>
      <w:r>
        <w:rPr>
          <w:color w:val="505052"/>
          <w:sz w:val="20"/>
          <w:szCs w:val="20"/>
        </w:rPr>
        <w:t>Configuration Management</w:t>
      </w:r>
      <w:r>
        <w:rPr>
          <w:color w:val="505052"/>
          <w:spacing w:val="32"/>
          <w:sz w:val="20"/>
          <w:szCs w:val="20"/>
        </w:rPr>
        <w:t xml:space="preserve"> </w:t>
      </w:r>
      <w:r>
        <w:rPr>
          <w:color w:val="505052"/>
          <w:sz w:val="20"/>
          <w:szCs w:val="20"/>
        </w:rPr>
        <w:t>Process</w:t>
      </w:r>
      <w:r>
        <w:rPr>
          <w:color w:val="505052"/>
          <w:spacing w:val="-8"/>
          <w:sz w:val="20"/>
          <w:szCs w:val="20"/>
        </w:rPr>
        <w:t xml:space="preserve"> </w:t>
      </w:r>
      <w:r>
        <w:rPr>
          <w:color w:val="505052"/>
          <w:spacing w:val="-3"/>
          <w:sz w:val="20"/>
          <w:szCs w:val="20"/>
        </w:rPr>
        <w:t>Act</w:t>
      </w:r>
      <w:r>
        <w:rPr>
          <w:color w:val="757577"/>
          <w:spacing w:val="-3"/>
          <w:sz w:val="20"/>
          <w:szCs w:val="20"/>
        </w:rPr>
        <w:t>i</w:t>
      </w:r>
      <w:r>
        <w:rPr>
          <w:color w:val="505052"/>
          <w:spacing w:val="-3"/>
          <w:sz w:val="20"/>
          <w:szCs w:val="20"/>
        </w:rPr>
        <w:t>vit</w:t>
      </w:r>
      <w:r>
        <w:rPr>
          <w:color w:val="757577"/>
          <w:spacing w:val="-3"/>
          <w:sz w:val="20"/>
          <w:szCs w:val="20"/>
        </w:rPr>
        <w:t>i</w:t>
      </w:r>
      <w:r>
        <w:rPr>
          <w:color w:val="505052"/>
          <w:spacing w:val="-3"/>
          <w:sz w:val="20"/>
          <w:szCs w:val="20"/>
        </w:rPr>
        <w:t>es</w:t>
      </w:r>
      <w:r>
        <w:rPr>
          <w:color w:val="505052"/>
          <w:spacing w:val="-3"/>
          <w:sz w:val="20"/>
          <w:szCs w:val="20"/>
        </w:rPr>
        <w:tab/>
      </w:r>
      <w:r>
        <w:rPr>
          <w:color w:val="505052"/>
          <w:sz w:val="20"/>
          <w:szCs w:val="20"/>
        </w:rPr>
        <w:t>73</w:t>
      </w:r>
    </w:p>
    <w:p w:rsidR="00000000" w:rsidRDefault="00685932">
      <w:pPr>
        <w:pStyle w:val="ListParagraph"/>
        <w:numPr>
          <w:ilvl w:val="1"/>
          <w:numId w:val="107"/>
        </w:numPr>
        <w:tabs>
          <w:tab w:val="left" w:pos="1575"/>
          <w:tab w:val="right" w:leader="dot" w:pos="10928"/>
        </w:tabs>
        <w:kinsoku w:val="0"/>
        <w:overflowPunct w:val="0"/>
        <w:ind w:left="1574" w:hanging="1445"/>
        <w:jc w:val="left"/>
        <w:rPr>
          <w:color w:val="505052"/>
          <w:sz w:val="20"/>
          <w:szCs w:val="20"/>
        </w:rPr>
      </w:pPr>
      <w:r>
        <w:rPr>
          <w:color w:val="505052"/>
          <w:sz w:val="20"/>
          <w:szCs w:val="20"/>
        </w:rPr>
        <w:t>Process</w:t>
      </w:r>
      <w:r>
        <w:rPr>
          <w:color w:val="505052"/>
          <w:spacing w:val="-9"/>
          <w:sz w:val="20"/>
          <w:szCs w:val="20"/>
        </w:rPr>
        <w:t xml:space="preserve"> </w:t>
      </w:r>
      <w:r>
        <w:rPr>
          <w:color w:val="505052"/>
          <w:sz w:val="20"/>
          <w:szCs w:val="20"/>
        </w:rPr>
        <w:t>Assurance</w:t>
      </w:r>
      <w:r>
        <w:rPr>
          <w:color w:val="505052"/>
          <w:sz w:val="20"/>
          <w:szCs w:val="20"/>
        </w:rPr>
        <w:tab/>
        <w:t>75</w:t>
      </w:r>
    </w:p>
    <w:p w:rsidR="00000000" w:rsidRDefault="00685932">
      <w:pPr>
        <w:pStyle w:val="ListParagraph"/>
        <w:numPr>
          <w:ilvl w:val="2"/>
          <w:numId w:val="107"/>
        </w:numPr>
        <w:tabs>
          <w:tab w:val="left" w:pos="1575"/>
          <w:tab w:val="right" w:leader="dot" w:pos="10928"/>
        </w:tabs>
        <w:kinsoku w:val="0"/>
        <w:overflowPunct w:val="0"/>
        <w:jc w:val="left"/>
        <w:rPr>
          <w:color w:val="505052"/>
          <w:sz w:val="20"/>
          <w:szCs w:val="20"/>
        </w:rPr>
      </w:pPr>
      <w:r>
        <w:rPr>
          <w:color w:val="505052"/>
          <w:sz w:val="20"/>
          <w:szCs w:val="20"/>
        </w:rPr>
        <w:t>Process</w:t>
      </w:r>
      <w:r>
        <w:rPr>
          <w:color w:val="505052"/>
          <w:spacing w:val="1"/>
          <w:sz w:val="20"/>
          <w:szCs w:val="20"/>
        </w:rPr>
        <w:t xml:space="preserve"> </w:t>
      </w:r>
      <w:r>
        <w:rPr>
          <w:color w:val="505052"/>
          <w:sz w:val="20"/>
          <w:szCs w:val="20"/>
        </w:rPr>
        <w:t>Objectives</w:t>
      </w:r>
      <w:r>
        <w:rPr>
          <w:color w:val="505052"/>
          <w:sz w:val="20"/>
          <w:szCs w:val="20"/>
        </w:rPr>
        <w:tab/>
        <w:t>75</w:t>
      </w:r>
    </w:p>
    <w:p w:rsidR="00000000" w:rsidRDefault="00685932">
      <w:pPr>
        <w:pStyle w:val="ListParagraph"/>
        <w:numPr>
          <w:ilvl w:val="2"/>
          <w:numId w:val="107"/>
        </w:numPr>
        <w:tabs>
          <w:tab w:val="left" w:pos="1575"/>
          <w:tab w:val="right" w:leader="dot" w:pos="10930"/>
        </w:tabs>
        <w:kinsoku w:val="0"/>
        <w:overflowPunct w:val="0"/>
        <w:jc w:val="left"/>
        <w:rPr>
          <w:color w:val="505052"/>
          <w:sz w:val="20"/>
          <w:szCs w:val="20"/>
        </w:rPr>
      </w:pPr>
      <w:r>
        <w:rPr>
          <w:color w:val="505052"/>
          <w:sz w:val="20"/>
          <w:szCs w:val="20"/>
        </w:rPr>
        <w:t>Process</w:t>
      </w:r>
      <w:r>
        <w:rPr>
          <w:color w:val="505052"/>
          <w:spacing w:val="-9"/>
          <w:sz w:val="20"/>
          <w:szCs w:val="20"/>
        </w:rPr>
        <w:t xml:space="preserve"> </w:t>
      </w:r>
      <w:r>
        <w:rPr>
          <w:color w:val="505052"/>
          <w:sz w:val="20"/>
          <w:szCs w:val="20"/>
        </w:rPr>
        <w:t>Assurance</w:t>
      </w:r>
      <w:r>
        <w:rPr>
          <w:color w:val="505052"/>
          <w:spacing w:val="31"/>
          <w:sz w:val="20"/>
          <w:szCs w:val="20"/>
        </w:rPr>
        <w:t xml:space="preserve"> </w:t>
      </w:r>
      <w:r>
        <w:rPr>
          <w:color w:val="505052"/>
          <w:sz w:val="20"/>
          <w:szCs w:val="20"/>
        </w:rPr>
        <w:t>Plan</w:t>
      </w:r>
      <w:r>
        <w:rPr>
          <w:color w:val="505052"/>
          <w:sz w:val="20"/>
          <w:szCs w:val="20"/>
        </w:rPr>
        <w:tab/>
        <w:t>76</w:t>
      </w:r>
    </w:p>
    <w:p w:rsidR="00000000" w:rsidRDefault="00685932">
      <w:pPr>
        <w:pStyle w:val="ListParagraph"/>
        <w:numPr>
          <w:ilvl w:val="2"/>
          <w:numId w:val="107"/>
        </w:numPr>
        <w:tabs>
          <w:tab w:val="left" w:pos="1575"/>
          <w:tab w:val="right" w:leader="dot" w:pos="10930"/>
        </w:tabs>
        <w:kinsoku w:val="0"/>
        <w:overflowPunct w:val="0"/>
        <w:jc w:val="left"/>
        <w:rPr>
          <w:color w:val="505052"/>
          <w:sz w:val="20"/>
          <w:szCs w:val="20"/>
        </w:rPr>
      </w:pPr>
      <w:r>
        <w:rPr>
          <w:color w:val="505052"/>
          <w:sz w:val="20"/>
          <w:szCs w:val="20"/>
        </w:rPr>
        <w:t>Project</w:t>
      </w:r>
      <w:r>
        <w:rPr>
          <w:color w:val="505052"/>
          <w:spacing w:val="4"/>
          <w:sz w:val="20"/>
          <w:szCs w:val="20"/>
        </w:rPr>
        <w:t xml:space="preserve"> </w:t>
      </w:r>
      <w:r>
        <w:rPr>
          <w:color w:val="505052"/>
          <w:sz w:val="20"/>
          <w:szCs w:val="20"/>
        </w:rPr>
        <w:t>Plan</w:t>
      </w:r>
      <w:r>
        <w:rPr>
          <w:color w:val="505052"/>
          <w:spacing w:val="-1"/>
          <w:sz w:val="20"/>
          <w:szCs w:val="20"/>
        </w:rPr>
        <w:t xml:space="preserve"> </w:t>
      </w:r>
      <w:r>
        <w:rPr>
          <w:color w:val="505052"/>
          <w:sz w:val="20"/>
          <w:szCs w:val="20"/>
        </w:rPr>
        <w:t>Reviews</w:t>
      </w:r>
      <w:r>
        <w:rPr>
          <w:color w:val="505052"/>
          <w:sz w:val="20"/>
          <w:szCs w:val="20"/>
        </w:rPr>
        <w:tab/>
        <w:t>76</w:t>
      </w:r>
    </w:p>
    <w:p w:rsidR="00000000" w:rsidRDefault="00685932">
      <w:pPr>
        <w:pStyle w:val="ListParagraph"/>
        <w:numPr>
          <w:ilvl w:val="2"/>
          <w:numId w:val="107"/>
        </w:numPr>
        <w:tabs>
          <w:tab w:val="left" w:pos="1575"/>
          <w:tab w:val="right" w:leader="dot" w:pos="10930"/>
        </w:tabs>
        <w:kinsoku w:val="0"/>
        <w:overflowPunct w:val="0"/>
        <w:jc w:val="left"/>
        <w:rPr>
          <w:color w:val="505052"/>
          <w:sz w:val="20"/>
          <w:szCs w:val="20"/>
        </w:rPr>
      </w:pPr>
      <w:r>
        <w:rPr>
          <w:color w:val="505052"/>
          <w:sz w:val="20"/>
          <w:szCs w:val="20"/>
        </w:rPr>
        <w:t>Evidence of</w:t>
      </w:r>
      <w:r>
        <w:rPr>
          <w:color w:val="505052"/>
          <w:spacing w:val="4"/>
          <w:sz w:val="20"/>
          <w:szCs w:val="20"/>
        </w:rPr>
        <w:t xml:space="preserve"> </w:t>
      </w:r>
      <w:r>
        <w:rPr>
          <w:color w:val="505052"/>
          <w:sz w:val="20"/>
          <w:szCs w:val="20"/>
        </w:rPr>
        <w:t>Process</w:t>
      </w:r>
      <w:r>
        <w:rPr>
          <w:color w:val="505052"/>
          <w:spacing w:val="-11"/>
          <w:sz w:val="20"/>
          <w:szCs w:val="20"/>
        </w:rPr>
        <w:t xml:space="preserve"> </w:t>
      </w:r>
      <w:r>
        <w:rPr>
          <w:color w:val="505052"/>
          <w:sz w:val="20"/>
          <w:szCs w:val="20"/>
        </w:rPr>
        <w:t>Assurance</w:t>
      </w:r>
      <w:r>
        <w:rPr>
          <w:color w:val="505052"/>
          <w:sz w:val="20"/>
          <w:szCs w:val="20"/>
        </w:rPr>
        <w:tab/>
        <w:t>76</w:t>
      </w:r>
    </w:p>
    <w:p w:rsidR="00000000" w:rsidRDefault="00685932">
      <w:pPr>
        <w:pStyle w:val="ListParagraph"/>
        <w:numPr>
          <w:ilvl w:val="1"/>
          <w:numId w:val="107"/>
        </w:numPr>
        <w:tabs>
          <w:tab w:val="left" w:pos="1570"/>
          <w:tab w:val="right" w:leader="dot" w:pos="10930"/>
        </w:tabs>
        <w:kinsoku w:val="0"/>
        <w:overflowPunct w:val="0"/>
        <w:spacing w:line="228" w:lineRule="exact"/>
        <w:jc w:val="left"/>
        <w:rPr>
          <w:color w:val="505052"/>
          <w:sz w:val="20"/>
          <w:szCs w:val="20"/>
        </w:rPr>
      </w:pPr>
      <w:r>
        <w:rPr>
          <w:color w:val="505052"/>
          <w:sz w:val="20"/>
          <w:szCs w:val="20"/>
        </w:rPr>
        <w:t>Certification and Regulatory</w:t>
      </w:r>
      <w:r>
        <w:rPr>
          <w:color w:val="505052"/>
          <w:spacing w:val="18"/>
          <w:sz w:val="20"/>
          <w:szCs w:val="20"/>
        </w:rPr>
        <w:t xml:space="preserve"> </w:t>
      </w:r>
      <w:r>
        <w:rPr>
          <w:color w:val="505052"/>
          <w:sz w:val="20"/>
          <w:szCs w:val="20"/>
        </w:rPr>
        <w:t>Authority</w:t>
      </w:r>
      <w:r>
        <w:rPr>
          <w:color w:val="505052"/>
          <w:spacing w:val="25"/>
          <w:sz w:val="20"/>
          <w:szCs w:val="20"/>
        </w:rPr>
        <w:t xml:space="preserve"> </w:t>
      </w:r>
      <w:r>
        <w:rPr>
          <w:color w:val="505052"/>
          <w:sz w:val="20"/>
          <w:szCs w:val="20"/>
        </w:rPr>
        <w:t>Coordination</w:t>
      </w:r>
      <w:r>
        <w:rPr>
          <w:color w:val="505052"/>
          <w:sz w:val="20"/>
          <w:szCs w:val="20"/>
        </w:rPr>
        <w:tab/>
        <w:t>76</w:t>
      </w:r>
    </w:p>
    <w:p w:rsidR="00000000" w:rsidRDefault="00685932">
      <w:pPr>
        <w:pStyle w:val="ListParagraph"/>
        <w:numPr>
          <w:ilvl w:val="2"/>
          <w:numId w:val="107"/>
        </w:numPr>
        <w:tabs>
          <w:tab w:val="left" w:pos="1570"/>
          <w:tab w:val="right" w:leader="dot" w:pos="10930"/>
        </w:tabs>
        <w:kinsoku w:val="0"/>
        <w:overflowPunct w:val="0"/>
        <w:spacing w:line="228" w:lineRule="exact"/>
        <w:ind w:left="1569" w:hanging="1440"/>
        <w:jc w:val="left"/>
        <w:rPr>
          <w:color w:val="505052"/>
          <w:sz w:val="20"/>
          <w:szCs w:val="20"/>
        </w:rPr>
      </w:pPr>
      <w:r>
        <w:rPr>
          <w:color w:val="505052"/>
          <w:sz w:val="20"/>
          <w:szCs w:val="20"/>
        </w:rPr>
        <w:t>Certification</w:t>
      </w:r>
      <w:r>
        <w:rPr>
          <w:color w:val="505052"/>
          <w:spacing w:val="17"/>
          <w:sz w:val="20"/>
          <w:szCs w:val="20"/>
        </w:rPr>
        <w:t xml:space="preserve"> </w:t>
      </w:r>
      <w:r>
        <w:rPr>
          <w:color w:val="505052"/>
          <w:sz w:val="20"/>
          <w:szCs w:val="20"/>
        </w:rPr>
        <w:t>Planning</w:t>
      </w:r>
      <w:r>
        <w:rPr>
          <w:color w:val="505052"/>
          <w:sz w:val="20"/>
          <w:szCs w:val="20"/>
        </w:rPr>
        <w:tab/>
        <w:t>77</w:t>
      </w:r>
    </w:p>
    <w:p w:rsidR="00000000" w:rsidRDefault="00685932">
      <w:pPr>
        <w:pStyle w:val="ListParagraph"/>
        <w:numPr>
          <w:ilvl w:val="2"/>
          <w:numId w:val="107"/>
        </w:numPr>
        <w:tabs>
          <w:tab w:val="left" w:pos="1560"/>
          <w:tab w:val="right" w:leader="dot" w:pos="10930"/>
        </w:tabs>
        <w:kinsoku w:val="0"/>
        <w:overflowPunct w:val="0"/>
        <w:ind w:left="1560" w:hanging="1431"/>
        <w:jc w:val="left"/>
        <w:rPr>
          <w:color w:val="505052"/>
          <w:sz w:val="20"/>
          <w:szCs w:val="20"/>
        </w:rPr>
      </w:pPr>
      <w:r>
        <w:rPr>
          <w:color w:val="505052"/>
          <w:sz w:val="20"/>
          <w:szCs w:val="20"/>
        </w:rPr>
        <w:t>Agreement on the Proposed Means</w:t>
      </w:r>
      <w:r>
        <w:rPr>
          <w:color w:val="505052"/>
          <w:spacing w:val="36"/>
          <w:sz w:val="20"/>
          <w:szCs w:val="20"/>
        </w:rPr>
        <w:t xml:space="preserve"> </w:t>
      </w:r>
      <w:r>
        <w:rPr>
          <w:color w:val="505052"/>
          <w:sz w:val="20"/>
          <w:szCs w:val="20"/>
        </w:rPr>
        <w:t>of</w:t>
      </w:r>
      <w:r>
        <w:rPr>
          <w:color w:val="505052"/>
          <w:spacing w:val="5"/>
          <w:sz w:val="20"/>
          <w:szCs w:val="20"/>
        </w:rPr>
        <w:t xml:space="preserve"> </w:t>
      </w:r>
      <w:r>
        <w:rPr>
          <w:color w:val="505052"/>
          <w:sz w:val="20"/>
          <w:szCs w:val="20"/>
        </w:rPr>
        <w:t>Compliance</w:t>
      </w:r>
      <w:r>
        <w:rPr>
          <w:color w:val="505052"/>
          <w:sz w:val="20"/>
          <w:szCs w:val="20"/>
        </w:rPr>
        <w:tab/>
        <w:t>77</w:t>
      </w:r>
    </w:p>
    <w:p w:rsidR="00000000" w:rsidRDefault="00685932">
      <w:pPr>
        <w:pStyle w:val="ListParagraph"/>
        <w:numPr>
          <w:ilvl w:val="2"/>
          <w:numId w:val="107"/>
        </w:numPr>
        <w:tabs>
          <w:tab w:val="left" w:pos="1570"/>
          <w:tab w:val="right" w:leader="dot" w:pos="10930"/>
        </w:tabs>
        <w:kinsoku w:val="0"/>
        <w:overflowPunct w:val="0"/>
        <w:spacing w:before="5"/>
        <w:ind w:left="1569" w:hanging="1440"/>
        <w:jc w:val="left"/>
        <w:rPr>
          <w:color w:val="505052"/>
          <w:sz w:val="20"/>
          <w:szCs w:val="20"/>
        </w:rPr>
      </w:pPr>
      <w:r>
        <w:rPr>
          <w:color w:val="505052"/>
          <w:sz w:val="20"/>
          <w:szCs w:val="20"/>
        </w:rPr>
        <w:t>Compliance</w:t>
      </w:r>
      <w:r>
        <w:rPr>
          <w:color w:val="505052"/>
          <w:spacing w:val="11"/>
          <w:sz w:val="20"/>
          <w:szCs w:val="20"/>
        </w:rPr>
        <w:t xml:space="preserve"> </w:t>
      </w:r>
      <w:r>
        <w:rPr>
          <w:color w:val="505052"/>
          <w:sz w:val="20"/>
          <w:szCs w:val="20"/>
        </w:rPr>
        <w:t>Substantiation</w:t>
      </w:r>
      <w:r>
        <w:rPr>
          <w:color w:val="505052"/>
          <w:sz w:val="20"/>
          <w:szCs w:val="20"/>
        </w:rPr>
        <w:tab/>
        <w:t>77</w:t>
      </w:r>
    </w:p>
    <w:p w:rsidR="00000000" w:rsidRDefault="00685932">
      <w:pPr>
        <w:pStyle w:val="ListParagraph"/>
        <w:numPr>
          <w:ilvl w:val="2"/>
          <w:numId w:val="107"/>
        </w:numPr>
        <w:tabs>
          <w:tab w:val="left" w:pos="1570"/>
          <w:tab w:val="right" w:leader="dot" w:pos="10930"/>
        </w:tabs>
        <w:kinsoku w:val="0"/>
        <w:overflowPunct w:val="0"/>
        <w:ind w:left="1569" w:hanging="1440"/>
        <w:jc w:val="left"/>
        <w:rPr>
          <w:color w:val="505052"/>
          <w:sz w:val="20"/>
          <w:szCs w:val="20"/>
        </w:rPr>
      </w:pPr>
      <w:r>
        <w:rPr>
          <w:color w:val="505052"/>
          <w:sz w:val="20"/>
          <w:szCs w:val="20"/>
        </w:rPr>
        <w:t>Certification</w:t>
      </w:r>
      <w:r>
        <w:rPr>
          <w:color w:val="505052"/>
          <w:spacing w:val="17"/>
          <w:sz w:val="20"/>
          <w:szCs w:val="20"/>
        </w:rPr>
        <w:t xml:space="preserve"> </w:t>
      </w:r>
      <w:r>
        <w:rPr>
          <w:color w:val="505052"/>
          <w:sz w:val="20"/>
          <w:szCs w:val="20"/>
        </w:rPr>
        <w:t>Data</w:t>
      </w:r>
      <w:r>
        <w:rPr>
          <w:color w:val="505052"/>
          <w:sz w:val="20"/>
          <w:szCs w:val="20"/>
        </w:rPr>
        <w:tab/>
        <w:t>77</w:t>
      </w:r>
    </w:p>
    <w:p w:rsidR="00000000" w:rsidRDefault="00685932">
      <w:pPr>
        <w:pStyle w:val="ListParagraph"/>
        <w:numPr>
          <w:ilvl w:val="0"/>
          <w:numId w:val="107"/>
        </w:numPr>
        <w:tabs>
          <w:tab w:val="left" w:pos="1570"/>
          <w:tab w:val="right" w:leader="dot" w:pos="10928"/>
        </w:tabs>
        <w:kinsoku w:val="0"/>
        <w:overflowPunct w:val="0"/>
        <w:spacing w:before="231"/>
        <w:ind w:left="1569" w:hanging="1449"/>
        <w:jc w:val="left"/>
        <w:rPr>
          <w:color w:val="505052"/>
          <w:sz w:val="20"/>
          <w:szCs w:val="20"/>
        </w:rPr>
      </w:pPr>
      <w:r>
        <w:rPr>
          <w:color w:val="505052"/>
          <w:sz w:val="20"/>
          <w:szCs w:val="20"/>
        </w:rPr>
        <w:t>MODIFICATIONS TO AIRCRAFT</w:t>
      </w:r>
      <w:r>
        <w:rPr>
          <w:color w:val="505052"/>
          <w:spacing w:val="3"/>
          <w:sz w:val="20"/>
          <w:szCs w:val="20"/>
        </w:rPr>
        <w:t xml:space="preserve"> </w:t>
      </w:r>
      <w:r>
        <w:rPr>
          <w:color w:val="505052"/>
          <w:sz w:val="20"/>
          <w:szCs w:val="20"/>
        </w:rPr>
        <w:t>OR</w:t>
      </w:r>
      <w:r>
        <w:rPr>
          <w:color w:val="505052"/>
          <w:spacing w:val="4"/>
          <w:sz w:val="20"/>
          <w:szCs w:val="20"/>
        </w:rPr>
        <w:t xml:space="preserve"> </w:t>
      </w:r>
      <w:r>
        <w:rPr>
          <w:color w:val="505052"/>
          <w:sz w:val="20"/>
          <w:szCs w:val="20"/>
        </w:rPr>
        <w:t>SYSTEMS</w:t>
      </w:r>
      <w:r>
        <w:rPr>
          <w:color w:val="505052"/>
          <w:sz w:val="20"/>
          <w:szCs w:val="20"/>
        </w:rPr>
        <w:tab/>
        <w:t>80</w:t>
      </w:r>
    </w:p>
    <w:p w:rsidR="00000000" w:rsidRDefault="00685932">
      <w:pPr>
        <w:pStyle w:val="ListParagraph"/>
        <w:numPr>
          <w:ilvl w:val="1"/>
          <w:numId w:val="107"/>
        </w:numPr>
        <w:tabs>
          <w:tab w:val="left" w:pos="1570"/>
          <w:tab w:val="right" w:leader="dot" w:pos="10928"/>
        </w:tabs>
        <w:kinsoku w:val="0"/>
        <w:overflowPunct w:val="0"/>
        <w:spacing w:line="228" w:lineRule="exact"/>
        <w:ind w:hanging="1449"/>
        <w:jc w:val="left"/>
        <w:rPr>
          <w:color w:val="505052"/>
          <w:sz w:val="20"/>
          <w:szCs w:val="20"/>
        </w:rPr>
      </w:pPr>
      <w:r>
        <w:rPr>
          <w:color w:val="505052"/>
          <w:sz w:val="20"/>
          <w:szCs w:val="20"/>
        </w:rPr>
        <w:t>Modification</w:t>
      </w:r>
      <w:r>
        <w:rPr>
          <w:color w:val="505052"/>
          <w:spacing w:val="15"/>
          <w:sz w:val="20"/>
          <w:szCs w:val="20"/>
        </w:rPr>
        <w:t xml:space="preserve"> </w:t>
      </w:r>
      <w:r>
        <w:rPr>
          <w:color w:val="505052"/>
          <w:sz w:val="20"/>
          <w:szCs w:val="20"/>
        </w:rPr>
        <w:t>Process</w:t>
      </w:r>
      <w:r>
        <w:rPr>
          <w:color w:val="505052"/>
          <w:spacing w:val="6"/>
          <w:sz w:val="20"/>
          <w:szCs w:val="20"/>
        </w:rPr>
        <w:t xml:space="preserve"> </w:t>
      </w:r>
      <w:r>
        <w:rPr>
          <w:color w:val="505052"/>
          <w:sz w:val="20"/>
          <w:szCs w:val="20"/>
        </w:rPr>
        <w:t>Overview</w:t>
      </w:r>
      <w:r>
        <w:rPr>
          <w:color w:val="505052"/>
          <w:sz w:val="20"/>
          <w:szCs w:val="20"/>
        </w:rPr>
        <w:tab/>
        <w:t>80</w:t>
      </w:r>
    </w:p>
    <w:p w:rsidR="00000000" w:rsidRDefault="00685932">
      <w:pPr>
        <w:pStyle w:val="ListParagraph"/>
        <w:numPr>
          <w:ilvl w:val="1"/>
          <w:numId w:val="107"/>
        </w:numPr>
        <w:tabs>
          <w:tab w:val="left" w:pos="1570"/>
          <w:tab w:val="right" w:leader="dot" w:pos="10926"/>
        </w:tabs>
        <w:kinsoku w:val="0"/>
        <w:overflowPunct w:val="0"/>
        <w:spacing w:line="228" w:lineRule="exact"/>
        <w:ind w:hanging="1449"/>
        <w:jc w:val="left"/>
        <w:rPr>
          <w:color w:val="505052"/>
          <w:sz w:val="20"/>
          <w:szCs w:val="20"/>
        </w:rPr>
      </w:pPr>
      <w:r>
        <w:rPr>
          <w:color w:val="505052"/>
          <w:sz w:val="20"/>
          <w:szCs w:val="20"/>
        </w:rPr>
        <w:t>Modification</w:t>
      </w:r>
      <w:r>
        <w:rPr>
          <w:color w:val="505052"/>
          <w:spacing w:val="15"/>
          <w:sz w:val="20"/>
          <w:szCs w:val="20"/>
        </w:rPr>
        <w:t xml:space="preserve"> </w:t>
      </w:r>
      <w:r>
        <w:rPr>
          <w:color w:val="505052"/>
          <w:sz w:val="20"/>
          <w:szCs w:val="20"/>
        </w:rPr>
        <w:t>Management</w:t>
      </w:r>
      <w:r>
        <w:rPr>
          <w:color w:val="505052"/>
          <w:spacing w:val="12"/>
          <w:sz w:val="20"/>
          <w:szCs w:val="20"/>
        </w:rPr>
        <w:t xml:space="preserve"> </w:t>
      </w:r>
      <w:r>
        <w:rPr>
          <w:color w:val="505052"/>
          <w:sz w:val="20"/>
          <w:szCs w:val="20"/>
        </w:rPr>
        <w:t>Process</w:t>
      </w:r>
      <w:r>
        <w:rPr>
          <w:color w:val="505052"/>
          <w:sz w:val="20"/>
          <w:szCs w:val="20"/>
        </w:rPr>
        <w:tab/>
        <w:t>81</w:t>
      </w:r>
    </w:p>
    <w:p w:rsidR="00000000" w:rsidRDefault="00685932">
      <w:pPr>
        <w:pStyle w:val="ListParagraph"/>
        <w:numPr>
          <w:ilvl w:val="1"/>
          <w:numId w:val="107"/>
        </w:numPr>
        <w:tabs>
          <w:tab w:val="left" w:pos="1570"/>
          <w:tab w:val="right" w:leader="dot" w:pos="10931"/>
        </w:tabs>
        <w:kinsoku w:val="0"/>
        <w:overflowPunct w:val="0"/>
        <w:spacing w:before="5"/>
        <w:ind w:hanging="1449"/>
        <w:jc w:val="left"/>
        <w:rPr>
          <w:color w:val="505052"/>
          <w:sz w:val="20"/>
          <w:szCs w:val="20"/>
        </w:rPr>
      </w:pPr>
      <w:r>
        <w:rPr>
          <w:color w:val="505052"/>
          <w:sz w:val="20"/>
          <w:szCs w:val="20"/>
        </w:rPr>
        <w:t>Modification</w:t>
      </w:r>
      <w:r>
        <w:rPr>
          <w:color w:val="505052"/>
          <w:spacing w:val="16"/>
          <w:sz w:val="20"/>
          <w:szCs w:val="20"/>
        </w:rPr>
        <w:t xml:space="preserve"> </w:t>
      </w:r>
      <w:r>
        <w:rPr>
          <w:color w:val="505052"/>
          <w:spacing w:val="-6"/>
          <w:sz w:val="20"/>
          <w:szCs w:val="20"/>
        </w:rPr>
        <w:t>Impact</w:t>
      </w:r>
      <w:r>
        <w:rPr>
          <w:color w:val="505052"/>
          <w:spacing w:val="-15"/>
          <w:sz w:val="20"/>
          <w:szCs w:val="20"/>
        </w:rPr>
        <w:t xml:space="preserve"> </w:t>
      </w:r>
      <w:r>
        <w:rPr>
          <w:color w:val="505052"/>
          <w:sz w:val="20"/>
          <w:szCs w:val="20"/>
        </w:rPr>
        <w:t>Analysis</w:t>
      </w:r>
      <w:r>
        <w:rPr>
          <w:color w:val="505052"/>
          <w:sz w:val="20"/>
          <w:szCs w:val="20"/>
        </w:rPr>
        <w:tab/>
        <w:t>81</w:t>
      </w:r>
    </w:p>
    <w:p w:rsidR="00000000" w:rsidRDefault="00685932">
      <w:pPr>
        <w:pStyle w:val="ListParagraph"/>
        <w:numPr>
          <w:ilvl w:val="1"/>
          <w:numId w:val="107"/>
        </w:numPr>
        <w:tabs>
          <w:tab w:val="left" w:pos="1570"/>
          <w:tab w:val="right" w:leader="dot" w:pos="10924"/>
        </w:tabs>
        <w:kinsoku w:val="0"/>
        <w:overflowPunct w:val="0"/>
        <w:spacing w:line="228" w:lineRule="exact"/>
        <w:ind w:hanging="1449"/>
        <w:jc w:val="left"/>
        <w:rPr>
          <w:color w:val="505052"/>
          <w:sz w:val="20"/>
          <w:szCs w:val="20"/>
        </w:rPr>
      </w:pPr>
      <w:r>
        <w:rPr>
          <w:color w:val="505052"/>
          <w:sz w:val="20"/>
          <w:szCs w:val="20"/>
        </w:rPr>
        <w:t>Modification Categorization</w:t>
      </w:r>
      <w:r>
        <w:rPr>
          <w:color w:val="505052"/>
          <w:spacing w:val="21"/>
          <w:sz w:val="20"/>
          <w:szCs w:val="20"/>
        </w:rPr>
        <w:t xml:space="preserve"> </w:t>
      </w:r>
      <w:r>
        <w:rPr>
          <w:color w:val="505052"/>
          <w:sz w:val="20"/>
          <w:szCs w:val="20"/>
        </w:rPr>
        <w:t>and</w:t>
      </w:r>
      <w:r>
        <w:rPr>
          <w:color w:val="505052"/>
          <w:spacing w:val="-7"/>
          <w:sz w:val="20"/>
          <w:szCs w:val="20"/>
        </w:rPr>
        <w:t xml:space="preserve"> </w:t>
      </w:r>
      <w:r>
        <w:rPr>
          <w:color w:val="505052"/>
          <w:sz w:val="20"/>
          <w:szCs w:val="20"/>
        </w:rPr>
        <w:t>Administration</w:t>
      </w:r>
      <w:r>
        <w:rPr>
          <w:color w:val="505052"/>
          <w:sz w:val="20"/>
          <w:szCs w:val="20"/>
        </w:rPr>
        <w:tab/>
        <w:t>82</w:t>
      </w:r>
    </w:p>
    <w:p w:rsidR="00000000" w:rsidRDefault="00685932">
      <w:pPr>
        <w:pStyle w:val="ListParagraph"/>
        <w:numPr>
          <w:ilvl w:val="1"/>
          <w:numId w:val="107"/>
        </w:numPr>
        <w:tabs>
          <w:tab w:val="left" w:pos="1575"/>
          <w:tab w:val="right" w:leader="dot" w:pos="10924"/>
        </w:tabs>
        <w:kinsoku w:val="0"/>
        <w:overflowPunct w:val="0"/>
        <w:spacing w:line="228" w:lineRule="exact"/>
        <w:ind w:left="1574" w:hanging="1454"/>
        <w:jc w:val="left"/>
        <w:rPr>
          <w:color w:val="505052"/>
          <w:sz w:val="20"/>
          <w:szCs w:val="20"/>
        </w:rPr>
      </w:pPr>
      <w:r>
        <w:rPr>
          <w:color w:val="505052"/>
          <w:sz w:val="20"/>
          <w:szCs w:val="20"/>
        </w:rPr>
        <w:t>Evidence for Acceptability  of</w:t>
      </w:r>
      <w:r>
        <w:rPr>
          <w:color w:val="505052"/>
          <w:spacing w:val="-31"/>
          <w:sz w:val="20"/>
          <w:szCs w:val="20"/>
        </w:rPr>
        <w:t xml:space="preserve"> </w:t>
      </w:r>
      <w:r>
        <w:rPr>
          <w:color w:val="505052"/>
          <w:sz w:val="20"/>
          <w:szCs w:val="20"/>
        </w:rPr>
        <w:t>a</w:t>
      </w:r>
      <w:r>
        <w:rPr>
          <w:color w:val="505052"/>
          <w:spacing w:val="2"/>
          <w:sz w:val="20"/>
          <w:szCs w:val="20"/>
        </w:rPr>
        <w:t xml:space="preserve"> </w:t>
      </w:r>
      <w:r>
        <w:rPr>
          <w:color w:val="505052"/>
          <w:sz w:val="20"/>
          <w:szCs w:val="20"/>
        </w:rPr>
        <w:t>Modification</w:t>
      </w:r>
      <w:r>
        <w:rPr>
          <w:color w:val="505052"/>
          <w:sz w:val="20"/>
          <w:szCs w:val="20"/>
        </w:rPr>
        <w:tab/>
        <w:t>82</w:t>
      </w:r>
    </w:p>
    <w:p w:rsidR="00000000" w:rsidRDefault="00685932">
      <w:pPr>
        <w:pStyle w:val="ListParagraph"/>
        <w:numPr>
          <w:ilvl w:val="2"/>
          <w:numId w:val="107"/>
        </w:numPr>
        <w:tabs>
          <w:tab w:val="left" w:pos="1575"/>
          <w:tab w:val="right" w:leader="dot" w:pos="10928"/>
        </w:tabs>
        <w:kinsoku w:val="0"/>
        <w:overflowPunct w:val="0"/>
        <w:spacing w:before="5"/>
        <w:ind w:hanging="1454"/>
        <w:jc w:val="left"/>
        <w:rPr>
          <w:color w:val="505052"/>
          <w:sz w:val="20"/>
          <w:szCs w:val="20"/>
        </w:rPr>
      </w:pPr>
      <w:r>
        <w:rPr>
          <w:color w:val="505052"/>
          <w:sz w:val="20"/>
          <w:szCs w:val="20"/>
        </w:rPr>
        <w:t>Use of</w:t>
      </w:r>
      <w:r>
        <w:rPr>
          <w:color w:val="505052"/>
          <w:spacing w:val="-5"/>
          <w:sz w:val="20"/>
          <w:szCs w:val="20"/>
        </w:rPr>
        <w:t xml:space="preserve"> </w:t>
      </w:r>
      <w:r>
        <w:rPr>
          <w:color w:val="505052"/>
          <w:sz w:val="20"/>
          <w:szCs w:val="20"/>
        </w:rPr>
        <w:t>Service</w:t>
      </w:r>
      <w:r>
        <w:rPr>
          <w:color w:val="505052"/>
          <w:spacing w:val="13"/>
          <w:sz w:val="20"/>
          <w:szCs w:val="20"/>
        </w:rPr>
        <w:t xml:space="preserve"> </w:t>
      </w:r>
      <w:r>
        <w:rPr>
          <w:color w:val="505052"/>
          <w:sz w:val="20"/>
          <w:szCs w:val="20"/>
        </w:rPr>
        <w:t>History</w:t>
      </w:r>
      <w:r>
        <w:rPr>
          <w:color w:val="505052"/>
          <w:sz w:val="20"/>
          <w:szCs w:val="20"/>
        </w:rPr>
        <w:tab/>
        <w:t>83</w:t>
      </w:r>
    </w:p>
    <w:p w:rsidR="00000000" w:rsidRDefault="00685932">
      <w:pPr>
        <w:pStyle w:val="ListParagraph"/>
        <w:numPr>
          <w:ilvl w:val="1"/>
          <w:numId w:val="107"/>
        </w:numPr>
        <w:tabs>
          <w:tab w:val="left" w:pos="1570"/>
          <w:tab w:val="right" w:leader="dot" w:pos="10928"/>
        </w:tabs>
        <w:kinsoku w:val="0"/>
        <w:overflowPunct w:val="0"/>
        <w:spacing w:line="228" w:lineRule="exact"/>
        <w:ind w:hanging="1449"/>
        <w:jc w:val="left"/>
        <w:rPr>
          <w:color w:val="505052"/>
          <w:sz w:val="20"/>
          <w:szCs w:val="20"/>
        </w:rPr>
      </w:pPr>
      <w:r>
        <w:rPr>
          <w:color w:val="505052"/>
          <w:sz w:val="20"/>
          <w:szCs w:val="20"/>
        </w:rPr>
        <w:t>Considerations</w:t>
      </w:r>
      <w:r>
        <w:rPr>
          <w:color w:val="505052"/>
          <w:spacing w:val="18"/>
          <w:sz w:val="20"/>
          <w:szCs w:val="20"/>
        </w:rPr>
        <w:t xml:space="preserve"> </w:t>
      </w:r>
      <w:r>
        <w:rPr>
          <w:color w:val="505052"/>
          <w:sz w:val="20"/>
          <w:szCs w:val="20"/>
        </w:rPr>
        <w:t>for</w:t>
      </w:r>
      <w:r>
        <w:rPr>
          <w:color w:val="505052"/>
          <w:spacing w:val="12"/>
          <w:sz w:val="20"/>
          <w:szCs w:val="20"/>
        </w:rPr>
        <w:t xml:space="preserve"> </w:t>
      </w:r>
      <w:r>
        <w:rPr>
          <w:color w:val="505052"/>
          <w:sz w:val="20"/>
          <w:szCs w:val="20"/>
        </w:rPr>
        <w:t>Modifications</w:t>
      </w:r>
      <w:r>
        <w:rPr>
          <w:color w:val="505052"/>
          <w:sz w:val="20"/>
          <w:szCs w:val="20"/>
        </w:rPr>
        <w:tab/>
        <w:t>83</w:t>
      </w:r>
    </w:p>
    <w:p w:rsidR="00000000" w:rsidRDefault="00685932">
      <w:pPr>
        <w:pStyle w:val="ListParagraph"/>
        <w:numPr>
          <w:ilvl w:val="2"/>
          <w:numId w:val="107"/>
        </w:numPr>
        <w:tabs>
          <w:tab w:val="left" w:pos="1575"/>
          <w:tab w:val="right" w:leader="dot" w:pos="10928"/>
        </w:tabs>
        <w:kinsoku w:val="0"/>
        <w:overflowPunct w:val="0"/>
        <w:spacing w:line="228" w:lineRule="exact"/>
        <w:ind w:hanging="1454"/>
        <w:jc w:val="left"/>
        <w:rPr>
          <w:color w:val="505052"/>
          <w:sz w:val="20"/>
          <w:szCs w:val="20"/>
        </w:rPr>
      </w:pPr>
      <w:r>
        <w:rPr>
          <w:color w:val="505052"/>
          <w:sz w:val="20"/>
          <w:szCs w:val="20"/>
        </w:rPr>
        <w:t>Introducing a New</w:t>
      </w:r>
      <w:r>
        <w:rPr>
          <w:color w:val="505052"/>
          <w:spacing w:val="2"/>
          <w:sz w:val="20"/>
          <w:szCs w:val="20"/>
        </w:rPr>
        <w:t xml:space="preserve"> </w:t>
      </w:r>
      <w:r>
        <w:rPr>
          <w:color w:val="505052"/>
          <w:sz w:val="20"/>
          <w:szCs w:val="20"/>
        </w:rPr>
        <w:t>Aircraft-Level</w:t>
      </w:r>
      <w:r>
        <w:rPr>
          <w:color w:val="505052"/>
          <w:spacing w:val="25"/>
          <w:sz w:val="20"/>
          <w:szCs w:val="20"/>
        </w:rPr>
        <w:t xml:space="preserve"> </w:t>
      </w:r>
      <w:r>
        <w:rPr>
          <w:color w:val="505052"/>
          <w:sz w:val="20"/>
          <w:szCs w:val="20"/>
        </w:rPr>
        <w:t>Function</w:t>
      </w:r>
      <w:r>
        <w:rPr>
          <w:color w:val="505052"/>
          <w:sz w:val="20"/>
          <w:szCs w:val="20"/>
        </w:rPr>
        <w:tab/>
        <w:t>83</w:t>
      </w:r>
    </w:p>
    <w:p w:rsidR="00000000" w:rsidRDefault="00685932">
      <w:pPr>
        <w:pStyle w:val="ListParagraph"/>
        <w:numPr>
          <w:ilvl w:val="2"/>
          <w:numId w:val="107"/>
        </w:numPr>
        <w:tabs>
          <w:tab w:val="left" w:pos="1575"/>
          <w:tab w:val="right" w:leader="dot" w:pos="10928"/>
        </w:tabs>
        <w:kinsoku w:val="0"/>
        <w:overflowPunct w:val="0"/>
        <w:spacing w:line="228" w:lineRule="exact"/>
        <w:ind w:hanging="1454"/>
        <w:jc w:val="left"/>
        <w:rPr>
          <w:color w:val="505052"/>
          <w:sz w:val="20"/>
          <w:szCs w:val="20"/>
        </w:rPr>
        <w:sectPr w:rsidR="00000000">
          <w:pgSz w:w="12240" w:h="15840"/>
          <w:pgMar w:top="380" w:right="600" w:bottom="280" w:left="600" w:header="182" w:footer="0" w:gutter="0"/>
          <w:cols w:space="720" w:equalWidth="0">
            <w:col w:w="11040"/>
          </w:cols>
          <w:noEndnote/>
        </w:sectPr>
      </w:pPr>
    </w:p>
    <w:p w:rsidR="00000000" w:rsidRDefault="00685932">
      <w:pPr>
        <w:pStyle w:val="BodyText"/>
        <w:tabs>
          <w:tab w:val="left" w:pos="4924"/>
          <w:tab w:val="left" w:pos="9355"/>
        </w:tabs>
        <w:kinsoku w:val="0"/>
        <w:overflowPunct w:val="0"/>
        <w:spacing w:before="492"/>
        <w:ind w:left="129"/>
        <w:rPr>
          <w:color w:val="4F4F50"/>
          <w:w w:val="105"/>
          <w:sz w:val="23"/>
          <w:szCs w:val="23"/>
        </w:rPr>
      </w:pPr>
      <w:r>
        <w:rPr>
          <w:noProof/>
        </w:rPr>
        <w:lastRenderedPageBreak/>
        <w:pict>
          <v:shape id="_x0000_s1038" style="position:absolute;left:0;text-align:left;margin-left:35.85pt;margin-top:37pt;width:535.7pt;height:1pt;z-index:-326;mso-position-horizontal-relative:page;mso-position-vertical-relative:text" coordsize="10714,20" o:allowincell="f" path="m,hhl10713,e" filled="f" strokecolor="#4b4b4b" strokeweight="1.08pt">
            <v:path arrowok="t"/>
            <w10:wrap anchorx="page"/>
          </v:shape>
        </w:pict>
      </w:r>
      <w:r>
        <w:rPr>
          <w:color w:val="4F4F50"/>
          <w:w w:val="105"/>
          <w:sz w:val="23"/>
          <w:szCs w:val="23"/>
        </w:rPr>
        <w:t>SAE</w:t>
      </w:r>
      <w:r>
        <w:rPr>
          <w:color w:val="4F4F50"/>
          <w:w w:val="105"/>
          <w:sz w:val="23"/>
          <w:szCs w:val="23"/>
        </w:rPr>
        <w:tab/>
        <w:t>ARP4754A</w:t>
      </w:r>
      <w:r>
        <w:rPr>
          <w:color w:val="4F4F50"/>
          <w:w w:val="105"/>
          <w:sz w:val="23"/>
          <w:szCs w:val="23"/>
        </w:rPr>
        <w:tab/>
      </w:r>
      <w:r>
        <w:rPr>
          <w:color w:val="4F4F50"/>
          <w:w w:val="105"/>
          <w:sz w:val="23"/>
          <w:szCs w:val="23"/>
          <w:u w:val="thick" w:color="000000"/>
        </w:rPr>
        <w:t xml:space="preserve">Page </w:t>
      </w:r>
      <w:r>
        <w:rPr>
          <w:color w:val="4F4F50"/>
          <w:w w:val="105"/>
          <w:sz w:val="23"/>
          <w:szCs w:val="23"/>
        </w:rPr>
        <w:t>3 of</w:t>
      </w:r>
      <w:r>
        <w:rPr>
          <w:color w:val="4F4F50"/>
          <w:spacing w:val="-16"/>
          <w:w w:val="105"/>
          <w:sz w:val="23"/>
          <w:szCs w:val="23"/>
        </w:rPr>
        <w:t xml:space="preserve"> </w:t>
      </w:r>
      <w:r>
        <w:rPr>
          <w:color w:val="4F4F50"/>
          <w:w w:val="105"/>
          <w:sz w:val="23"/>
          <w:szCs w:val="23"/>
        </w:rPr>
        <w:t>115</w:t>
      </w:r>
    </w:p>
    <w:p w:rsidR="00000000" w:rsidRDefault="00685932">
      <w:pPr>
        <w:pStyle w:val="ListParagraph"/>
        <w:numPr>
          <w:ilvl w:val="2"/>
          <w:numId w:val="107"/>
        </w:numPr>
        <w:tabs>
          <w:tab w:val="left" w:pos="1575"/>
          <w:tab w:val="right" w:leader="dot" w:pos="10928"/>
        </w:tabs>
        <w:kinsoku w:val="0"/>
        <w:overflowPunct w:val="0"/>
        <w:spacing w:before="286"/>
        <w:ind w:hanging="1454"/>
        <w:jc w:val="left"/>
        <w:rPr>
          <w:color w:val="4F4F50"/>
          <w:w w:val="110"/>
          <w:sz w:val="19"/>
          <w:szCs w:val="19"/>
        </w:rPr>
      </w:pPr>
      <w:r>
        <w:rPr>
          <w:color w:val="4F4F50"/>
          <w:w w:val="110"/>
          <w:sz w:val="19"/>
          <w:szCs w:val="19"/>
        </w:rPr>
        <w:t>Replac</w:t>
      </w:r>
      <w:r>
        <w:rPr>
          <w:color w:val="757577"/>
          <w:w w:val="110"/>
          <w:sz w:val="19"/>
          <w:szCs w:val="19"/>
        </w:rPr>
        <w:t>i</w:t>
      </w:r>
      <w:r>
        <w:rPr>
          <w:color w:val="4F4F50"/>
          <w:w w:val="110"/>
          <w:sz w:val="19"/>
          <w:szCs w:val="19"/>
        </w:rPr>
        <w:t xml:space="preserve">ng </w:t>
      </w:r>
      <w:r>
        <w:rPr>
          <w:color w:val="4F4F50"/>
          <w:spacing w:val="-10"/>
          <w:w w:val="110"/>
          <w:sz w:val="19"/>
          <w:szCs w:val="19"/>
        </w:rPr>
        <w:t xml:space="preserve">Item </w:t>
      </w:r>
      <w:r>
        <w:rPr>
          <w:color w:val="4F4F50"/>
          <w:w w:val="110"/>
          <w:sz w:val="19"/>
          <w:szCs w:val="19"/>
        </w:rPr>
        <w:t>or System With Another on an</w:t>
      </w:r>
      <w:r>
        <w:rPr>
          <w:color w:val="4F4F50"/>
          <w:spacing w:val="7"/>
          <w:w w:val="110"/>
          <w:sz w:val="19"/>
          <w:szCs w:val="19"/>
        </w:rPr>
        <w:t xml:space="preserve"> </w:t>
      </w:r>
      <w:r>
        <w:rPr>
          <w:color w:val="4F4F50"/>
          <w:spacing w:val="-3"/>
          <w:w w:val="110"/>
          <w:sz w:val="19"/>
          <w:szCs w:val="19"/>
        </w:rPr>
        <w:t>Exist</w:t>
      </w:r>
      <w:r>
        <w:rPr>
          <w:color w:val="757577"/>
          <w:spacing w:val="-3"/>
          <w:w w:val="110"/>
          <w:sz w:val="19"/>
          <w:szCs w:val="19"/>
        </w:rPr>
        <w:t>i</w:t>
      </w:r>
      <w:r>
        <w:rPr>
          <w:color w:val="4F4F50"/>
          <w:spacing w:val="-3"/>
          <w:w w:val="110"/>
          <w:sz w:val="19"/>
          <w:szCs w:val="19"/>
        </w:rPr>
        <w:t>ng</w:t>
      </w:r>
      <w:r>
        <w:rPr>
          <w:color w:val="4F4F50"/>
          <w:spacing w:val="-16"/>
          <w:w w:val="110"/>
          <w:sz w:val="19"/>
          <w:szCs w:val="19"/>
        </w:rPr>
        <w:t xml:space="preserve"> </w:t>
      </w:r>
      <w:r>
        <w:rPr>
          <w:color w:val="4F4F50"/>
          <w:w w:val="110"/>
          <w:sz w:val="19"/>
          <w:szCs w:val="19"/>
        </w:rPr>
        <w:t>A</w:t>
      </w:r>
      <w:r>
        <w:rPr>
          <w:color w:val="757577"/>
          <w:w w:val="110"/>
          <w:sz w:val="19"/>
          <w:szCs w:val="19"/>
        </w:rPr>
        <w:t>i</w:t>
      </w:r>
      <w:r>
        <w:rPr>
          <w:color w:val="4F4F50"/>
          <w:w w:val="110"/>
          <w:sz w:val="19"/>
          <w:szCs w:val="19"/>
        </w:rPr>
        <w:t>rcraft</w:t>
      </w:r>
      <w:r>
        <w:rPr>
          <w:color w:val="4F4F50"/>
          <w:w w:val="110"/>
          <w:sz w:val="19"/>
          <w:szCs w:val="19"/>
        </w:rPr>
        <w:tab/>
        <w:t>84</w:t>
      </w:r>
    </w:p>
    <w:p w:rsidR="00000000" w:rsidRDefault="00685932">
      <w:pPr>
        <w:pStyle w:val="ListParagraph"/>
        <w:numPr>
          <w:ilvl w:val="2"/>
          <w:numId w:val="107"/>
        </w:numPr>
        <w:tabs>
          <w:tab w:val="left" w:pos="1560"/>
          <w:tab w:val="right" w:leader="dot" w:pos="10927"/>
        </w:tabs>
        <w:kinsoku w:val="0"/>
        <w:overflowPunct w:val="0"/>
        <w:spacing w:before="12"/>
        <w:ind w:left="1560" w:hanging="1440"/>
        <w:jc w:val="left"/>
        <w:rPr>
          <w:color w:val="4F4F50"/>
          <w:w w:val="105"/>
          <w:sz w:val="19"/>
          <w:szCs w:val="19"/>
        </w:rPr>
      </w:pPr>
      <w:r>
        <w:rPr>
          <w:color w:val="4F4F50"/>
          <w:w w:val="105"/>
          <w:sz w:val="19"/>
          <w:szCs w:val="19"/>
        </w:rPr>
        <w:t>Adapt</w:t>
      </w:r>
      <w:r>
        <w:rPr>
          <w:color w:val="757577"/>
          <w:w w:val="105"/>
          <w:sz w:val="19"/>
          <w:szCs w:val="19"/>
        </w:rPr>
        <w:t>i</w:t>
      </w:r>
      <w:r>
        <w:rPr>
          <w:color w:val="4F4F50"/>
          <w:w w:val="105"/>
          <w:sz w:val="19"/>
          <w:szCs w:val="19"/>
        </w:rPr>
        <w:t xml:space="preserve">ng </w:t>
      </w:r>
      <w:r>
        <w:rPr>
          <w:color w:val="4F4F50"/>
          <w:spacing w:val="-4"/>
          <w:w w:val="105"/>
          <w:sz w:val="19"/>
          <w:szCs w:val="19"/>
        </w:rPr>
        <w:t>Ex</w:t>
      </w:r>
      <w:r>
        <w:rPr>
          <w:color w:val="757577"/>
          <w:spacing w:val="-4"/>
          <w:w w:val="105"/>
          <w:sz w:val="19"/>
          <w:szCs w:val="19"/>
        </w:rPr>
        <w:t>i</w:t>
      </w:r>
      <w:r>
        <w:rPr>
          <w:color w:val="4F4F50"/>
          <w:spacing w:val="-4"/>
          <w:w w:val="105"/>
          <w:sz w:val="19"/>
          <w:szCs w:val="19"/>
        </w:rPr>
        <w:t xml:space="preserve">sting </w:t>
      </w:r>
      <w:r>
        <w:rPr>
          <w:color w:val="4F4F50"/>
          <w:w w:val="105"/>
          <w:sz w:val="19"/>
          <w:szCs w:val="19"/>
        </w:rPr>
        <w:t>Item or System to a Different</w:t>
      </w:r>
      <w:r>
        <w:rPr>
          <w:color w:val="4F4F50"/>
          <w:spacing w:val="20"/>
          <w:w w:val="105"/>
          <w:sz w:val="19"/>
          <w:szCs w:val="19"/>
        </w:rPr>
        <w:t xml:space="preserve"> </w:t>
      </w:r>
      <w:r>
        <w:rPr>
          <w:color w:val="4F4F50"/>
          <w:w w:val="105"/>
          <w:sz w:val="19"/>
          <w:szCs w:val="19"/>
        </w:rPr>
        <w:t>Aircraft</w:t>
      </w:r>
      <w:r>
        <w:rPr>
          <w:color w:val="4F4F50"/>
          <w:spacing w:val="15"/>
          <w:w w:val="105"/>
          <w:sz w:val="19"/>
          <w:szCs w:val="19"/>
        </w:rPr>
        <w:t xml:space="preserve"> </w:t>
      </w:r>
      <w:r>
        <w:rPr>
          <w:color w:val="4F4F50"/>
          <w:w w:val="105"/>
          <w:sz w:val="19"/>
          <w:szCs w:val="19"/>
        </w:rPr>
        <w:t>Type</w:t>
      </w:r>
      <w:r>
        <w:rPr>
          <w:color w:val="4F4F50"/>
          <w:w w:val="105"/>
          <w:sz w:val="19"/>
          <w:szCs w:val="19"/>
        </w:rPr>
        <w:tab/>
        <w:t>85</w:t>
      </w:r>
    </w:p>
    <w:p w:rsidR="00000000" w:rsidRDefault="00685932">
      <w:pPr>
        <w:pStyle w:val="ListParagraph"/>
        <w:numPr>
          <w:ilvl w:val="2"/>
          <w:numId w:val="107"/>
        </w:numPr>
        <w:tabs>
          <w:tab w:val="left" w:pos="1570"/>
          <w:tab w:val="right" w:leader="dot" w:pos="10927"/>
        </w:tabs>
        <w:kinsoku w:val="0"/>
        <w:overflowPunct w:val="0"/>
        <w:spacing w:before="12"/>
        <w:ind w:left="1569" w:hanging="1449"/>
        <w:jc w:val="left"/>
        <w:rPr>
          <w:color w:val="4F4F50"/>
          <w:w w:val="105"/>
          <w:sz w:val="19"/>
          <w:szCs w:val="19"/>
        </w:rPr>
      </w:pPr>
      <w:r>
        <w:rPr>
          <w:color w:val="4F4F50"/>
          <w:w w:val="105"/>
          <w:sz w:val="19"/>
          <w:szCs w:val="19"/>
        </w:rPr>
        <w:t xml:space="preserve">Modification to </w:t>
      </w:r>
      <w:r>
        <w:rPr>
          <w:color w:val="4F4F50"/>
          <w:spacing w:val="-10"/>
          <w:w w:val="105"/>
          <w:sz w:val="19"/>
          <w:szCs w:val="19"/>
        </w:rPr>
        <w:t xml:space="preserve">Item </w:t>
      </w:r>
      <w:r>
        <w:rPr>
          <w:color w:val="4F4F50"/>
          <w:w w:val="105"/>
          <w:sz w:val="19"/>
          <w:szCs w:val="19"/>
        </w:rPr>
        <w:t>or System Without Adding</w:t>
      </w:r>
      <w:r>
        <w:rPr>
          <w:color w:val="4F4F50"/>
          <w:spacing w:val="43"/>
          <w:w w:val="105"/>
          <w:sz w:val="19"/>
          <w:szCs w:val="19"/>
        </w:rPr>
        <w:t xml:space="preserve"> </w:t>
      </w:r>
      <w:r>
        <w:rPr>
          <w:color w:val="4F4F50"/>
          <w:w w:val="105"/>
          <w:sz w:val="19"/>
          <w:szCs w:val="19"/>
        </w:rPr>
        <w:t>a</w:t>
      </w:r>
      <w:r>
        <w:rPr>
          <w:color w:val="4F4F50"/>
          <w:spacing w:val="1"/>
          <w:w w:val="105"/>
          <w:sz w:val="19"/>
          <w:szCs w:val="19"/>
        </w:rPr>
        <w:t xml:space="preserve"> </w:t>
      </w:r>
      <w:r>
        <w:rPr>
          <w:color w:val="4F4F50"/>
          <w:w w:val="105"/>
          <w:sz w:val="19"/>
          <w:szCs w:val="19"/>
        </w:rPr>
        <w:t>Function</w:t>
      </w:r>
      <w:r>
        <w:rPr>
          <w:color w:val="4F4F50"/>
          <w:w w:val="105"/>
          <w:sz w:val="19"/>
          <w:szCs w:val="19"/>
        </w:rPr>
        <w:tab/>
        <w:t>86</w:t>
      </w:r>
    </w:p>
    <w:p w:rsidR="00000000" w:rsidRDefault="00685932">
      <w:pPr>
        <w:pStyle w:val="ListParagraph"/>
        <w:numPr>
          <w:ilvl w:val="2"/>
          <w:numId w:val="107"/>
        </w:numPr>
        <w:tabs>
          <w:tab w:val="left" w:pos="1570"/>
          <w:tab w:val="right" w:leader="dot" w:pos="10928"/>
        </w:tabs>
        <w:kinsoku w:val="0"/>
        <w:overflowPunct w:val="0"/>
        <w:spacing w:before="12"/>
        <w:ind w:left="1569" w:hanging="1449"/>
        <w:jc w:val="left"/>
        <w:rPr>
          <w:color w:val="4F4F50"/>
          <w:w w:val="105"/>
          <w:sz w:val="19"/>
          <w:szCs w:val="19"/>
        </w:rPr>
      </w:pPr>
      <w:r>
        <w:rPr>
          <w:color w:val="4F4F50"/>
          <w:w w:val="105"/>
          <w:sz w:val="19"/>
          <w:szCs w:val="19"/>
        </w:rPr>
        <w:t>STC</w:t>
      </w:r>
      <w:r>
        <w:rPr>
          <w:color w:val="4F4F50"/>
          <w:spacing w:val="10"/>
          <w:w w:val="105"/>
          <w:sz w:val="19"/>
          <w:szCs w:val="19"/>
        </w:rPr>
        <w:t xml:space="preserve"> </w:t>
      </w:r>
      <w:r>
        <w:rPr>
          <w:color w:val="4F4F50"/>
          <w:w w:val="105"/>
          <w:sz w:val="19"/>
          <w:szCs w:val="19"/>
        </w:rPr>
        <w:t>Production</w:t>
      </w:r>
      <w:r>
        <w:rPr>
          <w:color w:val="4F4F50"/>
          <w:spacing w:val="12"/>
          <w:w w:val="105"/>
          <w:sz w:val="19"/>
          <w:szCs w:val="19"/>
        </w:rPr>
        <w:t xml:space="preserve"> </w:t>
      </w:r>
      <w:r>
        <w:rPr>
          <w:color w:val="4F4F50"/>
          <w:spacing w:val="-3"/>
          <w:w w:val="105"/>
          <w:sz w:val="19"/>
          <w:szCs w:val="19"/>
        </w:rPr>
        <w:t>Introduction</w:t>
      </w:r>
      <w:r>
        <w:rPr>
          <w:color w:val="4F4F50"/>
          <w:spacing w:val="-3"/>
          <w:w w:val="105"/>
          <w:sz w:val="19"/>
          <w:szCs w:val="19"/>
        </w:rPr>
        <w:tab/>
      </w:r>
      <w:r>
        <w:rPr>
          <w:color w:val="4F4F50"/>
          <w:w w:val="105"/>
          <w:sz w:val="19"/>
          <w:szCs w:val="19"/>
        </w:rPr>
        <w:t>87</w:t>
      </w:r>
    </w:p>
    <w:p w:rsidR="00000000" w:rsidRDefault="00685932">
      <w:pPr>
        <w:pStyle w:val="BodyText"/>
        <w:tabs>
          <w:tab w:val="left" w:pos="1574"/>
          <w:tab w:val="right" w:leader="dot" w:pos="10928"/>
        </w:tabs>
        <w:kinsoku w:val="0"/>
        <w:overflowPunct w:val="0"/>
        <w:spacing w:before="247"/>
        <w:ind w:left="124"/>
        <w:rPr>
          <w:color w:val="4F4F50"/>
          <w:w w:val="105"/>
          <w:sz w:val="19"/>
          <w:szCs w:val="19"/>
        </w:rPr>
      </w:pPr>
      <w:r>
        <w:rPr>
          <w:color w:val="4F4F50"/>
          <w:w w:val="105"/>
          <w:sz w:val="19"/>
          <w:szCs w:val="19"/>
        </w:rPr>
        <w:t>7</w:t>
      </w:r>
      <w:r>
        <w:rPr>
          <w:color w:val="4F4F50"/>
          <w:w w:val="105"/>
          <w:sz w:val="19"/>
          <w:szCs w:val="19"/>
        </w:rPr>
        <w:tab/>
        <w:t>NOTES</w:t>
      </w:r>
      <w:r>
        <w:rPr>
          <w:color w:val="4F4F50"/>
          <w:w w:val="105"/>
          <w:sz w:val="19"/>
          <w:szCs w:val="19"/>
        </w:rPr>
        <w:tab/>
        <w:t>87</w:t>
      </w:r>
    </w:p>
    <w:p w:rsidR="00000000" w:rsidRDefault="00685932">
      <w:pPr>
        <w:pStyle w:val="BodyText"/>
        <w:tabs>
          <w:tab w:val="left" w:pos="1574"/>
          <w:tab w:val="right" w:leader="dot" w:pos="10927"/>
        </w:tabs>
        <w:kinsoku w:val="0"/>
        <w:overflowPunct w:val="0"/>
        <w:spacing w:before="472"/>
        <w:ind w:left="120"/>
        <w:rPr>
          <w:color w:val="4F4F50"/>
          <w:w w:val="105"/>
          <w:sz w:val="19"/>
          <w:szCs w:val="19"/>
        </w:rPr>
      </w:pPr>
      <w:r>
        <w:rPr>
          <w:color w:val="4F4F50"/>
          <w:w w:val="105"/>
          <w:sz w:val="19"/>
          <w:szCs w:val="19"/>
        </w:rPr>
        <w:t>APPENDIX</w:t>
      </w:r>
      <w:r>
        <w:rPr>
          <w:color w:val="4F4F50"/>
          <w:spacing w:val="12"/>
          <w:w w:val="105"/>
          <w:sz w:val="19"/>
          <w:szCs w:val="19"/>
        </w:rPr>
        <w:t xml:space="preserve"> </w:t>
      </w:r>
      <w:r>
        <w:rPr>
          <w:color w:val="4F4F50"/>
          <w:w w:val="105"/>
          <w:sz w:val="19"/>
          <w:szCs w:val="19"/>
        </w:rPr>
        <w:t>A</w:t>
      </w:r>
      <w:r>
        <w:rPr>
          <w:color w:val="4F4F50"/>
          <w:w w:val="105"/>
          <w:sz w:val="19"/>
          <w:szCs w:val="19"/>
        </w:rPr>
        <w:tab/>
        <w:t>PROCESS</w:t>
      </w:r>
      <w:r>
        <w:rPr>
          <w:color w:val="4F4F50"/>
          <w:spacing w:val="6"/>
          <w:w w:val="105"/>
          <w:sz w:val="19"/>
          <w:szCs w:val="19"/>
        </w:rPr>
        <w:t xml:space="preserve"> </w:t>
      </w:r>
      <w:r>
        <w:rPr>
          <w:color w:val="4F4F50"/>
          <w:w w:val="105"/>
          <w:sz w:val="19"/>
          <w:szCs w:val="19"/>
        </w:rPr>
        <w:t>OBJECTIVES</w:t>
      </w:r>
      <w:r>
        <w:rPr>
          <w:color w:val="4F4F50"/>
          <w:spacing w:val="20"/>
          <w:w w:val="105"/>
          <w:sz w:val="19"/>
          <w:szCs w:val="19"/>
        </w:rPr>
        <w:t xml:space="preserve"> </w:t>
      </w:r>
      <w:r>
        <w:rPr>
          <w:color w:val="4F4F50"/>
          <w:w w:val="105"/>
          <w:sz w:val="19"/>
          <w:szCs w:val="19"/>
        </w:rPr>
        <w:t>DATA</w:t>
      </w:r>
      <w:r>
        <w:rPr>
          <w:color w:val="4F4F50"/>
          <w:w w:val="105"/>
          <w:sz w:val="19"/>
          <w:szCs w:val="19"/>
        </w:rPr>
        <w:tab/>
        <w:t>88</w:t>
      </w:r>
    </w:p>
    <w:p w:rsidR="00000000" w:rsidRDefault="00685932">
      <w:pPr>
        <w:pStyle w:val="BodyText"/>
        <w:tabs>
          <w:tab w:val="left" w:pos="1569"/>
          <w:tab w:val="right" w:leader="dot" w:pos="10928"/>
        </w:tabs>
        <w:kinsoku w:val="0"/>
        <w:overflowPunct w:val="0"/>
        <w:spacing w:before="12"/>
        <w:ind w:left="120"/>
        <w:rPr>
          <w:color w:val="4F4F50"/>
          <w:w w:val="105"/>
          <w:sz w:val="19"/>
          <w:szCs w:val="19"/>
        </w:rPr>
      </w:pPr>
      <w:r>
        <w:rPr>
          <w:color w:val="4F4F50"/>
          <w:w w:val="105"/>
          <w:sz w:val="19"/>
          <w:szCs w:val="19"/>
        </w:rPr>
        <w:t>APPENDIX</w:t>
      </w:r>
      <w:r>
        <w:rPr>
          <w:color w:val="4F4F50"/>
          <w:spacing w:val="15"/>
          <w:w w:val="105"/>
          <w:sz w:val="19"/>
          <w:szCs w:val="19"/>
        </w:rPr>
        <w:t xml:space="preserve"> </w:t>
      </w:r>
      <w:r>
        <w:rPr>
          <w:color w:val="4F4F50"/>
          <w:w w:val="105"/>
          <w:sz w:val="19"/>
          <w:szCs w:val="19"/>
        </w:rPr>
        <w:t>B</w:t>
      </w:r>
      <w:r>
        <w:rPr>
          <w:color w:val="4F4F50"/>
          <w:w w:val="105"/>
          <w:sz w:val="19"/>
          <w:szCs w:val="19"/>
        </w:rPr>
        <w:tab/>
        <w:t>SAFETY</w:t>
      </w:r>
      <w:r>
        <w:rPr>
          <w:color w:val="4F4F50"/>
          <w:spacing w:val="19"/>
          <w:w w:val="105"/>
          <w:sz w:val="19"/>
          <w:szCs w:val="19"/>
        </w:rPr>
        <w:t xml:space="preserve"> </w:t>
      </w:r>
      <w:r>
        <w:rPr>
          <w:color w:val="4F4F50"/>
          <w:w w:val="105"/>
          <w:sz w:val="19"/>
          <w:szCs w:val="19"/>
        </w:rPr>
        <w:t>PROGRAM</w:t>
      </w:r>
      <w:r>
        <w:rPr>
          <w:color w:val="4F4F50"/>
          <w:spacing w:val="13"/>
          <w:w w:val="105"/>
          <w:sz w:val="19"/>
          <w:szCs w:val="19"/>
        </w:rPr>
        <w:t xml:space="preserve"> </w:t>
      </w:r>
      <w:r>
        <w:rPr>
          <w:color w:val="4F4F50"/>
          <w:w w:val="105"/>
          <w:sz w:val="19"/>
          <w:szCs w:val="19"/>
        </w:rPr>
        <w:t>PLAN</w:t>
      </w:r>
      <w:r>
        <w:rPr>
          <w:color w:val="4F4F50"/>
          <w:w w:val="105"/>
          <w:sz w:val="19"/>
          <w:szCs w:val="19"/>
        </w:rPr>
        <w:tab/>
        <w:t>97</w:t>
      </w:r>
    </w:p>
    <w:p w:rsidR="00000000" w:rsidRDefault="00685932">
      <w:pPr>
        <w:pStyle w:val="BodyText"/>
        <w:tabs>
          <w:tab w:val="left" w:pos="1574"/>
          <w:tab w:val="right" w:leader="dot" w:pos="10942"/>
        </w:tabs>
        <w:kinsoku w:val="0"/>
        <w:overflowPunct w:val="0"/>
        <w:spacing w:before="7"/>
        <w:ind w:left="120"/>
        <w:rPr>
          <w:color w:val="4F4F50"/>
          <w:w w:val="105"/>
          <w:sz w:val="19"/>
          <w:szCs w:val="19"/>
        </w:rPr>
      </w:pPr>
      <w:r>
        <w:rPr>
          <w:color w:val="4F4F50"/>
          <w:w w:val="105"/>
          <w:sz w:val="19"/>
          <w:szCs w:val="19"/>
        </w:rPr>
        <w:t>APPENDIX</w:t>
      </w:r>
      <w:r>
        <w:rPr>
          <w:color w:val="4F4F50"/>
          <w:spacing w:val="10"/>
          <w:w w:val="105"/>
          <w:sz w:val="19"/>
          <w:szCs w:val="19"/>
        </w:rPr>
        <w:t xml:space="preserve"> </w:t>
      </w:r>
      <w:r>
        <w:rPr>
          <w:color w:val="4F4F50"/>
          <w:w w:val="105"/>
          <w:sz w:val="19"/>
          <w:szCs w:val="19"/>
        </w:rPr>
        <w:t>C</w:t>
      </w:r>
      <w:r>
        <w:rPr>
          <w:color w:val="4F4F50"/>
          <w:w w:val="105"/>
          <w:sz w:val="19"/>
          <w:szCs w:val="19"/>
        </w:rPr>
        <w:tab/>
      </w:r>
      <w:r>
        <w:rPr>
          <w:color w:val="4F4F50"/>
          <w:spacing w:val="-6"/>
          <w:w w:val="105"/>
          <w:sz w:val="19"/>
          <w:szCs w:val="19"/>
        </w:rPr>
        <w:t xml:space="preserve">FDAUIDAL </w:t>
      </w:r>
      <w:r>
        <w:rPr>
          <w:color w:val="4F4F50"/>
          <w:w w:val="105"/>
          <w:sz w:val="19"/>
          <w:szCs w:val="19"/>
        </w:rPr>
        <w:t>ASSIGNMENT</w:t>
      </w:r>
      <w:r>
        <w:rPr>
          <w:color w:val="4F4F50"/>
          <w:spacing w:val="22"/>
          <w:w w:val="105"/>
          <w:sz w:val="19"/>
          <w:szCs w:val="19"/>
        </w:rPr>
        <w:t xml:space="preserve"> </w:t>
      </w:r>
      <w:r>
        <w:rPr>
          <w:color w:val="4F4F50"/>
          <w:w w:val="105"/>
          <w:sz w:val="19"/>
          <w:szCs w:val="19"/>
        </w:rPr>
        <w:t>PROCESS</w:t>
      </w:r>
      <w:r>
        <w:rPr>
          <w:color w:val="4F4F50"/>
          <w:spacing w:val="15"/>
          <w:w w:val="105"/>
          <w:sz w:val="19"/>
          <w:szCs w:val="19"/>
        </w:rPr>
        <w:t xml:space="preserve"> </w:t>
      </w:r>
      <w:r>
        <w:rPr>
          <w:color w:val="4F4F50"/>
          <w:w w:val="105"/>
          <w:sz w:val="19"/>
          <w:szCs w:val="19"/>
        </w:rPr>
        <w:t>EXAMPLE</w:t>
      </w:r>
      <w:r>
        <w:rPr>
          <w:color w:val="4F4F50"/>
          <w:w w:val="105"/>
          <w:sz w:val="19"/>
          <w:szCs w:val="19"/>
        </w:rPr>
        <w:tab/>
        <w:t>110</w:t>
      </w:r>
    </w:p>
    <w:p w:rsidR="00000000" w:rsidRDefault="00685932">
      <w:pPr>
        <w:pStyle w:val="BodyText"/>
        <w:tabs>
          <w:tab w:val="left" w:pos="1574"/>
          <w:tab w:val="right" w:leader="dot" w:pos="10937"/>
        </w:tabs>
        <w:kinsoku w:val="0"/>
        <w:overflowPunct w:val="0"/>
        <w:spacing w:before="16"/>
        <w:ind w:left="120"/>
        <w:rPr>
          <w:color w:val="4F4F50"/>
          <w:w w:val="105"/>
          <w:sz w:val="19"/>
          <w:szCs w:val="19"/>
        </w:rPr>
      </w:pPr>
      <w:r>
        <w:rPr>
          <w:color w:val="4F4F50"/>
          <w:w w:val="105"/>
          <w:sz w:val="19"/>
          <w:szCs w:val="19"/>
        </w:rPr>
        <w:t>APPENDIX</w:t>
      </w:r>
      <w:r>
        <w:rPr>
          <w:color w:val="4F4F50"/>
          <w:spacing w:val="28"/>
          <w:w w:val="105"/>
          <w:sz w:val="19"/>
          <w:szCs w:val="19"/>
        </w:rPr>
        <w:t xml:space="preserve"> </w:t>
      </w:r>
      <w:r>
        <w:rPr>
          <w:color w:val="4F4F50"/>
          <w:w w:val="105"/>
          <w:sz w:val="19"/>
          <w:szCs w:val="19"/>
        </w:rPr>
        <w:t>D</w:t>
      </w:r>
      <w:r>
        <w:rPr>
          <w:color w:val="4F4F50"/>
          <w:w w:val="105"/>
          <w:sz w:val="19"/>
          <w:szCs w:val="19"/>
        </w:rPr>
        <w:tab/>
        <w:t>DELETED</w:t>
      </w:r>
      <w:r>
        <w:rPr>
          <w:color w:val="4F4F50"/>
          <w:w w:val="105"/>
          <w:sz w:val="19"/>
          <w:szCs w:val="19"/>
        </w:rPr>
        <w:tab/>
        <w:t>115</w:t>
      </w:r>
    </w:p>
    <w:p w:rsidR="00000000" w:rsidRDefault="00685932">
      <w:pPr>
        <w:pStyle w:val="BodyText"/>
        <w:tabs>
          <w:tab w:val="left" w:pos="1574"/>
          <w:tab w:val="right" w:leader="dot" w:pos="10937"/>
        </w:tabs>
        <w:kinsoku w:val="0"/>
        <w:overflowPunct w:val="0"/>
        <w:spacing w:before="16"/>
        <w:ind w:left="120"/>
        <w:rPr>
          <w:color w:val="4F4F50"/>
          <w:w w:val="105"/>
          <w:sz w:val="19"/>
          <w:szCs w:val="19"/>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34" w:right="-8"/>
        <w:rPr>
          <w:color w:val="4F4F50"/>
          <w:w w:val="105"/>
          <w:sz w:val="19"/>
          <w:szCs w:val="19"/>
        </w:rPr>
      </w:pPr>
      <w:r>
        <w:rPr>
          <w:color w:val="4F4F50"/>
          <w:w w:val="105"/>
          <w:sz w:val="19"/>
          <w:szCs w:val="19"/>
        </w:rPr>
        <w:t>FIGURE 1</w:t>
      </w: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34" w:right="-8"/>
        <w:rPr>
          <w:color w:val="4F4F50"/>
          <w:w w:val="105"/>
          <w:sz w:val="19"/>
          <w:szCs w:val="19"/>
        </w:rPr>
      </w:pPr>
      <w:r>
        <w:rPr>
          <w:color w:val="4F4F50"/>
          <w:w w:val="105"/>
          <w:sz w:val="19"/>
          <w:szCs w:val="19"/>
        </w:rPr>
        <w:t>FIGURE 2</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3</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4</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5</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6</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7</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8</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9</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10</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11</w:t>
      </w: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34" w:right="-8"/>
        <w:rPr>
          <w:color w:val="4F4F50"/>
          <w:w w:val="105"/>
          <w:sz w:val="19"/>
          <w:szCs w:val="19"/>
        </w:rPr>
      </w:pPr>
      <w:r>
        <w:rPr>
          <w:color w:val="4F4F50"/>
          <w:w w:val="105"/>
          <w:sz w:val="19"/>
          <w:szCs w:val="19"/>
        </w:rPr>
        <w:t>FIGURE 12</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13</w:t>
      </w:r>
    </w:p>
    <w:p w:rsidR="00000000" w:rsidRDefault="00685932">
      <w:pPr>
        <w:pStyle w:val="BodyText"/>
        <w:kinsoku w:val="0"/>
        <w:overflowPunct w:val="0"/>
        <w:spacing w:before="12"/>
        <w:ind w:left="134" w:right="-8"/>
        <w:rPr>
          <w:color w:val="4F4F50"/>
          <w:w w:val="105"/>
          <w:sz w:val="19"/>
          <w:szCs w:val="19"/>
        </w:rPr>
      </w:pPr>
      <w:r>
        <w:rPr>
          <w:color w:val="4F4F50"/>
          <w:w w:val="105"/>
          <w:sz w:val="19"/>
          <w:szCs w:val="19"/>
        </w:rPr>
        <w:t>FIGURE 14</w:t>
      </w: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20" w:right="-8"/>
        <w:rPr>
          <w:color w:val="4F4F50"/>
          <w:w w:val="105"/>
          <w:sz w:val="19"/>
          <w:szCs w:val="19"/>
        </w:rPr>
      </w:pPr>
      <w:r>
        <w:rPr>
          <w:color w:val="4F4F50"/>
          <w:w w:val="105"/>
          <w:sz w:val="19"/>
          <w:szCs w:val="19"/>
        </w:rPr>
        <w:t>TABLE 1</w:t>
      </w:r>
    </w:p>
    <w:p w:rsidR="00000000" w:rsidRDefault="00685932">
      <w:pPr>
        <w:pStyle w:val="BodyText"/>
        <w:kinsoku w:val="0"/>
        <w:overflowPunct w:val="0"/>
        <w:spacing w:before="12"/>
        <w:ind w:left="120" w:right="-8"/>
        <w:rPr>
          <w:color w:val="4F4F50"/>
          <w:w w:val="105"/>
          <w:sz w:val="19"/>
          <w:szCs w:val="19"/>
        </w:rPr>
      </w:pPr>
      <w:r>
        <w:rPr>
          <w:color w:val="4F4F50"/>
          <w:w w:val="105"/>
          <w:sz w:val="19"/>
          <w:szCs w:val="19"/>
        </w:rPr>
        <w:t>TABLE 2</w:t>
      </w:r>
    </w:p>
    <w:p w:rsidR="00000000" w:rsidRDefault="00685932">
      <w:pPr>
        <w:pStyle w:val="BodyText"/>
        <w:kinsoku w:val="0"/>
        <w:overflowPunct w:val="0"/>
        <w:spacing w:before="12"/>
        <w:ind w:left="120" w:right="-8"/>
        <w:rPr>
          <w:color w:val="4F4F50"/>
          <w:w w:val="105"/>
          <w:sz w:val="19"/>
          <w:szCs w:val="19"/>
        </w:rPr>
      </w:pPr>
      <w:r>
        <w:rPr>
          <w:color w:val="4F4F50"/>
          <w:w w:val="105"/>
          <w:sz w:val="19"/>
          <w:szCs w:val="19"/>
        </w:rPr>
        <w:t>TABLE 3</w:t>
      </w: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20" w:right="-8"/>
        <w:rPr>
          <w:color w:val="4F4F50"/>
          <w:w w:val="105"/>
          <w:sz w:val="19"/>
          <w:szCs w:val="19"/>
        </w:rPr>
      </w:pPr>
      <w:r>
        <w:rPr>
          <w:color w:val="4F4F50"/>
          <w:w w:val="105"/>
          <w:sz w:val="19"/>
          <w:szCs w:val="19"/>
        </w:rPr>
        <w:t>TABLE 4</w:t>
      </w: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20" w:right="-8"/>
        <w:rPr>
          <w:color w:val="4F4F50"/>
          <w:w w:val="105"/>
          <w:sz w:val="19"/>
          <w:szCs w:val="19"/>
        </w:rPr>
      </w:pPr>
      <w:r>
        <w:rPr>
          <w:color w:val="4F4F50"/>
          <w:w w:val="105"/>
          <w:sz w:val="19"/>
          <w:szCs w:val="19"/>
        </w:rPr>
        <w:t>TABLE 5</w:t>
      </w: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20" w:right="-8"/>
        <w:rPr>
          <w:color w:val="4F4F50"/>
          <w:w w:val="105"/>
          <w:sz w:val="19"/>
          <w:szCs w:val="19"/>
        </w:rPr>
      </w:pPr>
      <w:r>
        <w:rPr>
          <w:color w:val="4F4F50"/>
          <w:w w:val="105"/>
          <w:sz w:val="19"/>
          <w:szCs w:val="19"/>
        </w:rPr>
        <w:t>TABLE 6</w:t>
      </w:r>
    </w:p>
    <w:p w:rsidR="00000000" w:rsidRDefault="00685932">
      <w:pPr>
        <w:pStyle w:val="BodyText"/>
        <w:kinsoku w:val="0"/>
        <w:overflowPunct w:val="0"/>
        <w:spacing w:before="12"/>
        <w:ind w:left="120" w:right="-8"/>
        <w:rPr>
          <w:color w:val="4F4F50"/>
          <w:w w:val="105"/>
          <w:sz w:val="19"/>
          <w:szCs w:val="19"/>
        </w:rPr>
      </w:pPr>
      <w:r>
        <w:rPr>
          <w:color w:val="4F4F50"/>
          <w:w w:val="105"/>
          <w:sz w:val="19"/>
          <w:szCs w:val="19"/>
        </w:rPr>
        <w:t>TABLE 7</w:t>
      </w:r>
    </w:p>
    <w:p w:rsidR="00000000" w:rsidRDefault="00685932">
      <w:pPr>
        <w:pStyle w:val="BodyText"/>
        <w:kinsoku w:val="0"/>
        <w:overflowPunct w:val="0"/>
        <w:spacing w:before="12"/>
        <w:ind w:left="120" w:right="-8"/>
        <w:rPr>
          <w:color w:val="4F4F50"/>
          <w:w w:val="105"/>
          <w:sz w:val="19"/>
          <w:szCs w:val="19"/>
        </w:rPr>
      </w:pPr>
      <w:r>
        <w:rPr>
          <w:color w:val="4F4F50"/>
          <w:w w:val="105"/>
          <w:sz w:val="19"/>
          <w:szCs w:val="19"/>
        </w:rPr>
        <w:t>TABLE 8</w:t>
      </w:r>
    </w:p>
    <w:p w:rsidR="00000000" w:rsidRDefault="00685932">
      <w:pPr>
        <w:pStyle w:val="BodyText"/>
        <w:kinsoku w:val="0"/>
        <w:overflowPunct w:val="0"/>
        <w:spacing w:before="12"/>
        <w:ind w:left="120" w:right="-8"/>
        <w:rPr>
          <w:color w:val="4F4F50"/>
          <w:w w:val="105"/>
          <w:sz w:val="19"/>
          <w:szCs w:val="19"/>
        </w:rPr>
      </w:pPr>
      <w:r>
        <w:rPr>
          <w:color w:val="4F4F50"/>
          <w:w w:val="105"/>
          <w:sz w:val="19"/>
          <w:szCs w:val="19"/>
        </w:rPr>
        <w:t>TABLE 9</w:t>
      </w:r>
    </w:p>
    <w:p w:rsidR="00000000" w:rsidRDefault="00685932">
      <w:pPr>
        <w:pStyle w:val="BodyText"/>
        <w:kinsoku w:val="0"/>
        <w:overflowPunct w:val="0"/>
        <w:rPr>
          <w:sz w:val="21"/>
          <w:szCs w:val="21"/>
        </w:rPr>
      </w:pPr>
      <w:r>
        <w:rPr>
          <w:rFonts w:ascii="Times New Roman" w:hAnsi="Times New Roman" w:cs="Times New Roman"/>
          <w:sz w:val="24"/>
          <w:szCs w:val="24"/>
        </w:rPr>
        <w:br w:type="column"/>
      </w:r>
    </w:p>
    <w:p w:rsidR="00000000" w:rsidRDefault="00685932">
      <w:pPr>
        <w:pStyle w:val="BodyText"/>
        <w:kinsoku w:val="0"/>
        <w:overflowPunct w:val="0"/>
        <w:spacing w:before="1"/>
        <w:ind w:left="134"/>
        <w:rPr>
          <w:color w:val="4F4F50"/>
          <w:w w:val="105"/>
          <w:sz w:val="19"/>
          <w:szCs w:val="19"/>
        </w:rPr>
      </w:pPr>
      <w:r>
        <w:rPr>
          <w:color w:val="4F4F50"/>
          <w:w w:val="105"/>
          <w:sz w:val="19"/>
          <w:szCs w:val="19"/>
        </w:rPr>
        <w:t>GUIDELINE DOCUMENTS COVERING DEVELOPMENT AND</w:t>
      </w:r>
    </w:p>
    <w:p w:rsidR="00000000" w:rsidRDefault="00685932">
      <w:pPr>
        <w:pStyle w:val="BodyText"/>
        <w:tabs>
          <w:tab w:val="right" w:leader="dot" w:pos="9496"/>
        </w:tabs>
        <w:kinsoku w:val="0"/>
        <w:overflowPunct w:val="0"/>
        <w:spacing w:before="12"/>
        <w:ind w:left="139"/>
        <w:rPr>
          <w:color w:val="4F4F50"/>
          <w:w w:val="105"/>
          <w:sz w:val="19"/>
          <w:szCs w:val="19"/>
        </w:rPr>
      </w:pPr>
      <w:r>
        <w:rPr>
          <w:color w:val="4F4F50"/>
          <w:w w:val="105"/>
          <w:sz w:val="19"/>
          <w:szCs w:val="19"/>
        </w:rPr>
        <w:t>IN-SERVICE/OPERATI</w:t>
      </w:r>
      <w:r>
        <w:rPr>
          <w:color w:val="4F4F50"/>
          <w:spacing w:val="-37"/>
          <w:w w:val="105"/>
          <w:sz w:val="19"/>
          <w:szCs w:val="19"/>
        </w:rPr>
        <w:t xml:space="preserve"> </w:t>
      </w:r>
      <w:r>
        <w:rPr>
          <w:color w:val="4F4F50"/>
          <w:w w:val="105"/>
          <w:sz w:val="19"/>
          <w:szCs w:val="19"/>
        </w:rPr>
        <w:t>ONAL</w:t>
      </w:r>
      <w:r>
        <w:rPr>
          <w:color w:val="4F4F50"/>
          <w:spacing w:val="16"/>
          <w:w w:val="105"/>
          <w:sz w:val="19"/>
          <w:szCs w:val="19"/>
        </w:rPr>
        <w:t xml:space="preserve"> </w:t>
      </w:r>
      <w:r>
        <w:rPr>
          <w:color w:val="4F4F50"/>
          <w:w w:val="105"/>
          <w:sz w:val="19"/>
          <w:szCs w:val="19"/>
        </w:rPr>
        <w:t>PHASES</w:t>
      </w:r>
      <w:r>
        <w:rPr>
          <w:color w:val="4F4F50"/>
          <w:w w:val="105"/>
          <w:sz w:val="19"/>
          <w:szCs w:val="19"/>
        </w:rPr>
        <w:tab/>
        <w:t>6</w:t>
      </w:r>
    </w:p>
    <w:p w:rsidR="00000000" w:rsidRDefault="00685932">
      <w:pPr>
        <w:pStyle w:val="BodyText"/>
        <w:tabs>
          <w:tab w:val="right" w:leader="dot" w:pos="9507"/>
        </w:tabs>
        <w:kinsoku w:val="0"/>
        <w:overflowPunct w:val="0"/>
        <w:spacing w:before="12"/>
        <w:ind w:left="139"/>
        <w:rPr>
          <w:color w:val="4F4F50"/>
          <w:w w:val="105"/>
          <w:sz w:val="19"/>
          <w:szCs w:val="19"/>
        </w:rPr>
      </w:pPr>
      <w:r>
        <w:rPr>
          <w:color w:val="4F4F50"/>
          <w:w w:val="105"/>
          <w:sz w:val="19"/>
          <w:szCs w:val="19"/>
        </w:rPr>
        <w:t>PLANNING</w:t>
      </w:r>
      <w:r>
        <w:rPr>
          <w:color w:val="4F4F50"/>
          <w:spacing w:val="-3"/>
          <w:w w:val="105"/>
          <w:sz w:val="19"/>
          <w:szCs w:val="19"/>
        </w:rPr>
        <w:t xml:space="preserve"> </w:t>
      </w:r>
      <w:r>
        <w:rPr>
          <w:color w:val="4F4F50"/>
          <w:w w:val="105"/>
          <w:sz w:val="19"/>
          <w:szCs w:val="19"/>
        </w:rPr>
        <w:t>PROCESS</w:t>
      </w:r>
      <w:r>
        <w:rPr>
          <w:color w:val="4F4F50"/>
          <w:w w:val="105"/>
          <w:sz w:val="19"/>
          <w:szCs w:val="19"/>
        </w:rPr>
        <w:tab/>
        <w:t>18</w:t>
      </w:r>
    </w:p>
    <w:p w:rsidR="00000000" w:rsidRDefault="00685932">
      <w:pPr>
        <w:pStyle w:val="BodyText"/>
        <w:tabs>
          <w:tab w:val="right" w:leader="dot" w:pos="9490"/>
        </w:tabs>
        <w:kinsoku w:val="0"/>
        <w:overflowPunct w:val="0"/>
        <w:spacing w:before="12"/>
        <w:ind w:left="139"/>
        <w:rPr>
          <w:color w:val="4F4F50"/>
          <w:w w:val="105"/>
          <w:sz w:val="19"/>
          <w:szCs w:val="19"/>
        </w:rPr>
      </w:pPr>
      <w:r>
        <w:rPr>
          <w:color w:val="4F4F50"/>
          <w:w w:val="105"/>
          <w:sz w:val="19"/>
          <w:szCs w:val="19"/>
        </w:rPr>
        <w:t>DEVELOPMENT</w:t>
      </w:r>
      <w:r>
        <w:rPr>
          <w:color w:val="4F4F50"/>
          <w:spacing w:val="17"/>
          <w:w w:val="105"/>
          <w:sz w:val="19"/>
          <w:szCs w:val="19"/>
        </w:rPr>
        <w:t xml:space="preserve"> </w:t>
      </w:r>
      <w:r>
        <w:rPr>
          <w:color w:val="4F4F50"/>
          <w:w w:val="105"/>
          <w:sz w:val="19"/>
          <w:szCs w:val="19"/>
        </w:rPr>
        <w:t>LIFE</w:t>
      </w:r>
      <w:r>
        <w:rPr>
          <w:color w:val="4F4F50"/>
          <w:spacing w:val="2"/>
          <w:w w:val="105"/>
          <w:sz w:val="19"/>
          <w:szCs w:val="19"/>
        </w:rPr>
        <w:t xml:space="preserve"> </w:t>
      </w:r>
      <w:r>
        <w:rPr>
          <w:color w:val="4F4F50"/>
          <w:w w:val="105"/>
          <w:sz w:val="19"/>
          <w:szCs w:val="19"/>
        </w:rPr>
        <w:t>CYCLE</w:t>
      </w:r>
      <w:r>
        <w:rPr>
          <w:color w:val="4F4F50"/>
          <w:w w:val="105"/>
          <w:sz w:val="19"/>
          <w:szCs w:val="19"/>
        </w:rPr>
        <w:tab/>
        <w:t>20</w:t>
      </w:r>
    </w:p>
    <w:p w:rsidR="00000000" w:rsidRDefault="00685932">
      <w:pPr>
        <w:pStyle w:val="BodyText"/>
        <w:tabs>
          <w:tab w:val="right" w:leader="dot" w:pos="9490"/>
        </w:tabs>
        <w:kinsoku w:val="0"/>
        <w:overflowPunct w:val="0"/>
        <w:spacing w:before="12"/>
        <w:ind w:left="120"/>
        <w:rPr>
          <w:color w:val="4F4F50"/>
          <w:w w:val="105"/>
          <w:sz w:val="19"/>
          <w:szCs w:val="19"/>
        </w:rPr>
      </w:pPr>
      <w:r>
        <w:rPr>
          <w:color w:val="4F4F50"/>
          <w:w w:val="105"/>
          <w:sz w:val="19"/>
          <w:szCs w:val="19"/>
        </w:rPr>
        <w:t xml:space="preserve">AIRCRAFT OR SYSTEM DEVELOPMENT </w:t>
      </w:r>
      <w:r>
        <w:rPr>
          <w:color w:val="4F4F50"/>
          <w:spacing w:val="11"/>
          <w:w w:val="105"/>
          <w:sz w:val="19"/>
          <w:szCs w:val="19"/>
        </w:rPr>
        <w:t xml:space="preserve"> </w:t>
      </w:r>
      <w:r>
        <w:rPr>
          <w:color w:val="4F4F50"/>
          <w:w w:val="105"/>
          <w:sz w:val="19"/>
          <w:szCs w:val="19"/>
        </w:rPr>
        <w:t>PROCESS</w:t>
      </w:r>
      <w:r>
        <w:rPr>
          <w:color w:val="4F4F50"/>
          <w:spacing w:val="9"/>
          <w:w w:val="105"/>
          <w:sz w:val="19"/>
          <w:szCs w:val="19"/>
        </w:rPr>
        <w:t xml:space="preserve"> </w:t>
      </w:r>
      <w:r>
        <w:rPr>
          <w:color w:val="4F4F50"/>
          <w:w w:val="105"/>
          <w:sz w:val="19"/>
          <w:szCs w:val="19"/>
        </w:rPr>
        <w:t>MODEL.</w:t>
      </w:r>
      <w:r>
        <w:rPr>
          <w:color w:val="4F4F50"/>
          <w:w w:val="105"/>
          <w:sz w:val="19"/>
          <w:szCs w:val="19"/>
        </w:rPr>
        <w:tab/>
        <w:t>21</w:t>
      </w:r>
    </w:p>
    <w:p w:rsidR="00000000" w:rsidRDefault="00685932">
      <w:pPr>
        <w:pStyle w:val="BodyText"/>
        <w:tabs>
          <w:tab w:val="right" w:leader="dot" w:pos="9490"/>
        </w:tabs>
        <w:kinsoku w:val="0"/>
        <w:overflowPunct w:val="0"/>
        <w:spacing w:before="12"/>
        <w:ind w:left="139"/>
        <w:rPr>
          <w:color w:val="4F4F50"/>
          <w:w w:val="105"/>
          <w:sz w:val="19"/>
          <w:szCs w:val="19"/>
        </w:rPr>
      </w:pPr>
      <w:r>
        <w:rPr>
          <w:color w:val="4F4F50"/>
          <w:w w:val="105"/>
          <w:sz w:val="19"/>
          <w:szCs w:val="19"/>
        </w:rPr>
        <w:t>INTERACTION BETWEEN SAFETY AND</w:t>
      </w:r>
      <w:r>
        <w:rPr>
          <w:color w:val="4F4F50"/>
          <w:spacing w:val="41"/>
          <w:w w:val="105"/>
          <w:sz w:val="19"/>
          <w:szCs w:val="19"/>
        </w:rPr>
        <w:t xml:space="preserve"> </w:t>
      </w:r>
      <w:r>
        <w:rPr>
          <w:color w:val="4F4F50"/>
          <w:w w:val="105"/>
          <w:sz w:val="19"/>
          <w:szCs w:val="19"/>
        </w:rPr>
        <w:t>DEVELOPMENT</w:t>
      </w:r>
      <w:r>
        <w:rPr>
          <w:color w:val="4F4F50"/>
          <w:spacing w:val="19"/>
          <w:w w:val="105"/>
          <w:sz w:val="19"/>
          <w:szCs w:val="19"/>
        </w:rPr>
        <w:t xml:space="preserve"> </w:t>
      </w:r>
      <w:r>
        <w:rPr>
          <w:color w:val="4F4F50"/>
          <w:w w:val="105"/>
          <w:sz w:val="19"/>
          <w:szCs w:val="19"/>
        </w:rPr>
        <w:t>PROCESSES</w:t>
      </w:r>
      <w:r>
        <w:rPr>
          <w:color w:val="4F4F50"/>
          <w:w w:val="105"/>
          <w:sz w:val="19"/>
          <w:szCs w:val="19"/>
        </w:rPr>
        <w:tab/>
        <w:t>24</w:t>
      </w:r>
    </w:p>
    <w:p w:rsidR="00000000" w:rsidRDefault="00685932">
      <w:pPr>
        <w:pStyle w:val="BodyText"/>
        <w:tabs>
          <w:tab w:val="right" w:leader="dot" w:pos="9486"/>
        </w:tabs>
        <w:kinsoku w:val="0"/>
        <w:overflowPunct w:val="0"/>
        <w:spacing w:before="12"/>
        <w:ind w:left="124"/>
        <w:rPr>
          <w:color w:val="4F4F50"/>
          <w:w w:val="105"/>
          <w:sz w:val="19"/>
          <w:szCs w:val="19"/>
        </w:rPr>
      </w:pPr>
      <w:r>
        <w:rPr>
          <w:color w:val="4F4F50"/>
          <w:w w:val="105"/>
          <w:sz w:val="19"/>
          <w:szCs w:val="19"/>
        </w:rPr>
        <w:t>AIRCRAFT FUNCTION</w:t>
      </w:r>
      <w:r>
        <w:rPr>
          <w:color w:val="4F4F50"/>
          <w:spacing w:val="35"/>
          <w:w w:val="105"/>
          <w:sz w:val="19"/>
          <w:szCs w:val="19"/>
        </w:rPr>
        <w:t xml:space="preserve"> </w:t>
      </w:r>
      <w:r>
        <w:rPr>
          <w:color w:val="4F4F50"/>
          <w:w w:val="105"/>
          <w:sz w:val="19"/>
          <w:szCs w:val="19"/>
        </w:rPr>
        <w:t>IMPLEMENTATION</w:t>
      </w:r>
      <w:r>
        <w:rPr>
          <w:color w:val="4F4F50"/>
          <w:spacing w:val="3"/>
          <w:w w:val="105"/>
          <w:sz w:val="19"/>
          <w:szCs w:val="19"/>
        </w:rPr>
        <w:t xml:space="preserve"> </w:t>
      </w:r>
      <w:r>
        <w:rPr>
          <w:color w:val="4F4F50"/>
          <w:w w:val="105"/>
          <w:sz w:val="19"/>
          <w:szCs w:val="19"/>
        </w:rPr>
        <w:t>PROCESS</w:t>
      </w:r>
      <w:r>
        <w:rPr>
          <w:color w:val="4F4F50"/>
          <w:w w:val="105"/>
          <w:sz w:val="19"/>
          <w:szCs w:val="19"/>
        </w:rPr>
        <w:tab/>
        <w:t>27</w:t>
      </w:r>
    </w:p>
    <w:p w:rsidR="00000000" w:rsidRDefault="00685932">
      <w:pPr>
        <w:pStyle w:val="BodyText"/>
        <w:tabs>
          <w:tab w:val="right" w:leader="dot" w:pos="9492"/>
        </w:tabs>
        <w:kinsoku w:val="0"/>
        <w:overflowPunct w:val="0"/>
        <w:spacing w:before="12"/>
        <w:ind w:left="129"/>
        <w:rPr>
          <w:color w:val="4F4F50"/>
          <w:w w:val="105"/>
          <w:sz w:val="19"/>
          <w:szCs w:val="19"/>
        </w:rPr>
      </w:pPr>
      <w:r>
        <w:rPr>
          <w:color w:val="4F4F50"/>
          <w:w w:val="105"/>
          <w:sz w:val="19"/>
          <w:szCs w:val="19"/>
        </w:rPr>
        <w:t>SAFETY ASSESSMENT</w:t>
      </w:r>
      <w:r>
        <w:rPr>
          <w:color w:val="4F4F50"/>
          <w:spacing w:val="38"/>
          <w:w w:val="105"/>
          <w:sz w:val="19"/>
          <w:szCs w:val="19"/>
        </w:rPr>
        <w:t xml:space="preserve"> </w:t>
      </w:r>
      <w:r>
        <w:rPr>
          <w:color w:val="4F4F50"/>
          <w:w w:val="105"/>
          <w:sz w:val="19"/>
          <w:szCs w:val="19"/>
        </w:rPr>
        <w:t>PROCESS</w:t>
      </w:r>
      <w:r>
        <w:rPr>
          <w:color w:val="4F4F50"/>
          <w:spacing w:val="14"/>
          <w:w w:val="105"/>
          <w:sz w:val="19"/>
          <w:szCs w:val="19"/>
        </w:rPr>
        <w:t xml:space="preserve"> </w:t>
      </w:r>
      <w:r>
        <w:rPr>
          <w:color w:val="4F4F50"/>
          <w:w w:val="105"/>
          <w:sz w:val="19"/>
          <w:szCs w:val="19"/>
        </w:rPr>
        <w:t>MODEL</w:t>
      </w:r>
      <w:r>
        <w:rPr>
          <w:color w:val="4F4F50"/>
          <w:w w:val="105"/>
          <w:sz w:val="19"/>
          <w:szCs w:val="19"/>
        </w:rPr>
        <w:tab/>
        <w:t>33</w:t>
      </w:r>
    </w:p>
    <w:p w:rsidR="00000000" w:rsidRDefault="00685932">
      <w:pPr>
        <w:pStyle w:val="BodyText"/>
        <w:tabs>
          <w:tab w:val="right" w:leader="dot" w:pos="9493"/>
        </w:tabs>
        <w:kinsoku w:val="0"/>
        <w:overflowPunct w:val="0"/>
        <w:spacing w:before="12"/>
        <w:ind w:left="139"/>
        <w:rPr>
          <w:color w:val="4F4F50"/>
          <w:w w:val="105"/>
          <w:sz w:val="19"/>
          <w:szCs w:val="19"/>
        </w:rPr>
      </w:pPr>
      <w:r>
        <w:rPr>
          <w:color w:val="4F4F50"/>
          <w:spacing w:val="-6"/>
          <w:w w:val="105"/>
          <w:sz w:val="19"/>
          <w:szCs w:val="19"/>
        </w:rPr>
        <w:t>FDAUIDAL</w:t>
      </w:r>
      <w:r>
        <w:rPr>
          <w:color w:val="4F4F50"/>
          <w:spacing w:val="-16"/>
          <w:w w:val="105"/>
          <w:sz w:val="19"/>
          <w:szCs w:val="19"/>
        </w:rPr>
        <w:t xml:space="preserve"> </w:t>
      </w:r>
      <w:r>
        <w:rPr>
          <w:color w:val="4F4F50"/>
          <w:w w:val="105"/>
          <w:sz w:val="19"/>
          <w:szCs w:val="19"/>
        </w:rPr>
        <w:t>ASSIGNMENT</w:t>
      </w:r>
      <w:r>
        <w:rPr>
          <w:color w:val="4F4F50"/>
          <w:spacing w:val="36"/>
          <w:w w:val="105"/>
          <w:sz w:val="19"/>
          <w:szCs w:val="19"/>
        </w:rPr>
        <w:t xml:space="preserve"> </w:t>
      </w:r>
      <w:r>
        <w:rPr>
          <w:color w:val="4F4F50"/>
          <w:w w:val="105"/>
          <w:sz w:val="19"/>
          <w:szCs w:val="19"/>
        </w:rPr>
        <w:t>PROCESS</w:t>
      </w:r>
      <w:r>
        <w:rPr>
          <w:color w:val="4F4F50"/>
          <w:w w:val="105"/>
          <w:sz w:val="19"/>
          <w:szCs w:val="19"/>
        </w:rPr>
        <w:tab/>
        <w:t>39</w:t>
      </w:r>
    </w:p>
    <w:p w:rsidR="00000000" w:rsidRDefault="00685932">
      <w:pPr>
        <w:pStyle w:val="BodyText"/>
        <w:tabs>
          <w:tab w:val="right" w:leader="dot" w:pos="9485"/>
        </w:tabs>
        <w:kinsoku w:val="0"/>
        <w:overflowPunct w:val="0"/>
        <w:spacing w:before="12"/>
        <w:ind w:left="139"/>
        <w:rPr>
          <w:color w:val="4F4F50"/>
          <w:w w:val="105"/>
          <w:sz w:val="19"/>
          <w:szCs w:val="19"/>
        </w:rPr>
      </w:pPr>
      <w:r>
        <w:rPr>
          <w:color w:val="4F4F50"/>
          <w:w w:val="105"/>
          <w:sz w:val="19"/>
          <w:szCs w:val="19"/>
        </w:rPr>
        <w:t>FUNCTION INDEPENDENCE AND ITEM</w:t>
      </w:r>
      <w:r>
        <w:rPr>
          <w:color w:val="4F4F50"/>
          <w:spacing w:val="35"/>
          <w:w w:val="105"/>
          <w:sz w:val="19"/>
          <w:szCs w:val="19"/>
        </w:rPr>
        <w:t xml:space="preserve"> </w:t>
      </w:r>
      <w:r>
        <w:rPr>
          <w:color w:val="4F4F50"/>
          <w:w w:val="105"/>
          <w:sz w:val="19"/>
          <w:szCs w:val="19"/>
        </w:rPr>
        <w:t>DEVELOPMENT</w:t>
      </w:r>
      <w:r>
        <w:rPr>
          <w:color w:val="4F4F50"/>
          <w:spacing w:val="20"/>
          <w:w w:val="105"/>
          <w:sz w:val="19"/>
          <w:szCs w:val="19"/>
        </w:rPr>
        <w:t xml:space="preserve"> </w:t>
      </w:r>
      <w:r>
        <w:rPr>
          <w:color w:val="4F4F50"/>
          <w:spacing w:val="-3"/>
          <w:w w:val="105"/>
          <w:sz w:val="19"/>
          <w:szCs w:val="19"/>
        </w:rPr>
        <w:t>INDEPENDENCE</w:t>
      </w:r>
      <w:r>
        <w:rPr>
          <w:color w:val="4F4F50"/>
          <w:spacing w:val="-3"/>
          <w:w w:val="105"/>
          <w:sz w:val="19"/>
          <w:szCs w:val="19"/>
        </w:rPr>
        <w:tab/>
      </w:r>
      <w:r>
        <w:rPr>
          <w:color w:val="4F4F50"/>
          <w:w w:val="105"/>
          <w:sz w:val="19"/>
          <w:szCs w:val="19"/>
        </w:rPr>
        <w:t>45</w:t>
      </w:r>
    </w:p>
    <w:p w:rsidR="00000000" w:rsidRDefault="00685932">
      <w:pPr>
        <w:pStyle w:val="BodyText"/>
        <w:tabs>
          <w:tab w:val="right" w:leader="dot" w:pos="9487"/>
        </w:tabs>
        <w:kinsoku w:val="0"/>
        <w:overflowPunct w:val="0"/>
        <w:spacing w:before="12"/>
        <w:ind w:left="139"/>
        <w:rPr>
          <w:color w:val="4F4F50"/>
          <w:w w:val="105"/>
          <w:sz w:val="19"/>
          <w:szCs w:val="19"/>
        </w:rPr>
      </w:pPr>
      <w:r>
        <w:rPr>
          <w:color w:val="4F4F50"/>
          <w:w w:val="105"/>
          <w:sz w:val="19"/>
          <w:szCs w:val="19"/>
        </w:rPr>
        <w:t xml:space="preserve">DEVELOPMENT DEPENDENCY  OF MULTIPLE FUNCTIONS </w:t>
      </w:r>
      <w:r>
        <w:rPr>
          <w:color w:val="4F4F50"/>
          <w:spacing w:val="-13"/>
          <w:w w:val="105"/>
          <w:sz w:val="19"/>
          <w:szCs w:val="19"/>
        </w:rPr>
        <w:t xml:space="preserve">IN </w:t>
      </w:r>
      <w:r>
        <w:rPr>
          <w:color w:val="4F4F50"/>
          <w:w w:val="105"/>
          <w:sz w:val="19"/>
          <w:szCs w:val="19"/>
        </w:rPr>
        <w:t>THE</w:t>
      </w:r>
      <w:r>
        <w:rPr>
          <w:color w:val="4F4F50"/>
          <w:spacing w:val="23"/>
          <w:w w:val="105"/>
          <w:sz w:val="19"/>
          <w:szCs w:val="19"/>
        </w:rPr>
        <w:t xml:space="preserve"> </w:t>
      </w:r>
      <w:r>
        <w:rPr>
          <w:color w:val="4F4F50"/>
          <w:w w:val="105"/>
          <w:sz w:val="19"/>
          <w:szCs w:val="19"/>
        </w:rPr>
        <w:t>SAME</w:t>
      </w:r>
      <w:r>
        <w:rPr>
          <w:color w:val="4F4F50"/>
          <w:spacing w:val="12"/>
          <w:w w:val="105"/>
          <w:sz w:val="19"/>
          <w:szCs w:val="19"/>
        </w:rPr>
        <w:t xml:space="preserve"> </w:t>
      </w:r>
      <w:r>
        <w:rPr>
          <w:color w:val="4F4F50"/>
          <w:w w:val="105"/>
          <w:sz w:val="19"/>
          <w:szCs w:val="19"/>
        </w:rPr>
        <w:t>FC</w:t>
      </w:r>
      <w:r>
        <w:rPr>
          <w:color w:val="4F4F50"/>
          <w:w w:val="105"/>
          <w:sz w:val="19"/>
          <w:szCs w:val="19"/>
        </w:rPr>
        <w:tab/>
        <w:t>48</w:t>
      </w:r>
    </w:p>
    <w:p w:rsidR="00000000" w:rsidRDefault="00685932">
      <w:pPr>
        <w:pStyle w:val="BodyText"/>
        <w:kinsoku w:val="0"/>
        <w:overflowPunct w:val="0"/>
        <w:spacing w:before="12"/>
        <w:ind w:left="139"/>
        <w:rPr>
          <w:color w:val="4F4F50"/>
          <w:w w:val="105"/>
          <w:sz w:val="19"/>
          <w:szCs w:val="19"/>
        </w:rPr>
      </w:pPr>
      <w:r>
        <w:rPr>
          <w:color w:val="4F4F50"/>
          <w:w w:val="105"/>
          <w:sz w:val="19"/>
          <w:szCs w:val="19"/>
        </w:rPr>
        <w:t>PROTECTION FUNCTION FOAL ASSIGNMENT AS A FUNCTION OF PROBABILITY</w:t>
      </w:r>
    </w:p>
    <w:p w:rsidR="00000000" w:rsidRDefault="00685932">
      <w:pPr>
        <w:pStyle w:val="BodyText"/>
        <w:tabs>
          <w:tab w:val="right" w:leader="dot" w:pos="9493"/>
        </w:tabs>
        <w:kinsoku w:val="0"/>
        <w:overflowPunct w:val="0"/>
        <w:spacing w:before="12"/>
        <w:ind w:left="134"/>
        <w:rPr>
          <w:color w:val="4F4F50"/>
          <w:w w:val="105"/>
          <w:sz w:val="19"/>
          <w:szCs w:val="19"/>
        </w:rPr>
      </w:pPr>
      <w:r>
        <w:rPr>
          <w:color w:val="4F4F50"/>
          <w:w w:val="105"/>
          <w:sz w:val="19"/>
          <w:szCs w:val="19"/>
        </w:rPr>
        <w:t>OF AN</w:t>
      </w:r>
      <w:r>
        <w:rPr>
          <w:color w:val="4F4F50"/>
          <w:spacing w:val="14"/>
          <w:w w:val="105"/>
          <w:sz w:val="19"/>
          <w:szCs w:val="19"/>
        </w:rPr>
        <w:t xml:space="preserve"> </w:t>
      </w:r>
      <w:r>
        <w:rPr>
          <w:color w:val="4F4F50"/>
          <w:w w:val="105"/>
          <w:sz w:val="19"/>
          <w:szCs w:val="19"/>
        </w:rPr>
        <w:t>EXTERNAL</w:t>
      </w:r>
      <w:r>
        <w:rPr>
          <w:color w:val="4F4F50"/>
          <w:spacing w:val="15"/>
          <w:w w:val="105"/>
          <w:sz w:val="19"/>
          <w:szCs w:val="19"/>
        </w:rPr>
        <w:t xml:space="preserve"> </w:t>
      </w:r>
      <w:r>
        <w:rPr>
          <w:color w:val="4F4F50"/>
          <w:w w:val="105"/>
          <w:sz w:val="19"/>
          <w:szCs w:val="19"/>
        </w:rPr>
        <w:t>EVENT</w:t>
      </w:r>
      <w:r>
        <w:rPr>
          <w:color w:val="4F4F50"/>
          <w:w w:val="105"/>
          <w:sz w:val="19"/>
          <w:szCs w:val="19"/>
        </w:rPr>
        <w:tab/>
        <w:t>51</w:t>
      </w:r>
    </w:p>
    <w:p w:rsidR="00000000" w:rsidRDefault="00685932">
      <w:pPr>
        <w:pStyle w:val="BodyText"/>
        <w:tabs>
          <w:tab w:val="right" w:leader="dot" w:pos="9493"/>
        </w:tabs>
        <w:kinsoku w:val="0"/>
        <w:overflowPunct w:val="0"/>
        <w:spacing w:before="12"/>
        <w:ind w:left="124"/>
        <w:rPr>
          <w:color w:val="4F4F50"/>
          <w:w w:val="105"/>
          <w:sz w:val="19"/>
          <w:szCs w:val="19"/>
        </w:rPr>
      </w:pPr>
      <w:r>
        <w:rPr>
          <w:color w:val="4F4F50"/>
          <w:w w:val="105"/>
          <w:sz w:val="19"/>
          <w:szCs w:val="19"/>
        </w:rPr>
        <w:t>VALIDATION</w:t>
      </w:r>
      <w:r>
        <w:rPr>
          <w:color w:val="4F4F50"/>
          <w:spacing w:val="27"/>
          <w:w w:val="105"/>
          <w:sz w:val="19"/>
          <w:szCs w:val="19"/>
        </w:rPr>
        <w:t xml:space="preserve"> </w:t>
      </w:r>
      <w:r>
        <w:rPr>
          <w:color w:val="4F4F50"/>
          <w:w w:val="105"/>
          <w:sz w:val="19"/>
          <w:szCs w:val="19"/>
        </w:rPr>
        <w:t>PROCESS</w:t>
      </w:r>
      <w:r>
        <w:rPr>
          <w:color w:val="4F4F50"/>
          <w:spacing w:val="10"/>
          <w:w w:val="105"/>
          <w:sz w:val="19"/>
          <w:szCs w:val="19"/>
        </w:rPr>
        <w:t xml:space="preserve"> </w:t>
      </w:r>
      <w:r>
        <w:rPr>
          <w:color w:val="4F4F50"/>
          <w:w w:val="105"/>
          <w:sz w:val="19"/>
          <w:szCs w:val="19"/>
        </w:rPr>
        <w:t>MODEL</w:t>
      </w:r>
      <w:r>
        <w:rPr>
          <w:color w:val="4F4F50"/>
          <w:w w:val="105"/>
          <w:sz w:val="19"/>
          <w:szCs w:val="19"/>
        </w:rPr>
        <w:tab/>
        <w:t>56</w:t>
      </w:r>
    </w:p>
    <w:p w:rsidR="00000000" w:rsidRDefault="00685932">
      <w:pPr>
        <w:pStyle w:val="BodyText"/>
        <w:tabs>
          <w:tab w:val="right" w:leader="dot" w:pos="9494"/>
        </w:tabs>
        <w:kinsoku w:val="0"/>
        <w:overflowPunct w:val="0"/>
        <w:spacing w:before="12"/>
        <w:ind w:left="124"/>
        <w:rPr>
          <w:color w:val="4F4F50"/>
          <w:w w:val="105"/>
          <w:sz w:val="19"/>
          <w:szCs w:val="19"/>
        </w:rPr>
      </w:pPr>
      <w:r>
        <w:rPr>
          <w:color w:val="4F4F50"/>
          <w:w w:val="105"/>
          <w:sz w:val="19"/>
          <w:szCs w:val="19"/>
        </w:rPr>
        <w:t>VERIFICATION</w:t>
      </w:r>
      <w:r>
        <w:rPr>
          <w:color w:val="4F4F50"/>
          <w:spacing w:val="30"/>
          <w:w w:val="105"/>
          <w:sz w:val="19"/>
          <w:szCs w:val="19"/>
        </w:rPr>
        <w:t xml:space="preserve"> </w:t>
      </w:r>
      <w:r>
        <w:rPr>
          <w:color w:val="4F4F50"/>
          <w:w w:val="105"/>
          <w:sz w:val="19"/>
          <w:szCs w:val="19"/>
        </w:rPr>
        <w:t>PROCESS</w:t>
      </w:r>
      <w:r>
        <w:rPr>
          <w:color w:val="4F4F50"/>
          <w:spacing w:val="10"/>
          <w:w w:val="105"/>
          <w:sz w:val="19"/>
          <w:szCs w:val="19"/>
        </w:rPr>
        <w:t xml:space="preserve"> </w:t>
      </w:r>
      <w:r>
        <w:rPr>
          <w:color w:val="4F4F50"/>
          <w:w w:val="105"/>
          <w:sz w:val="19"/>
          <w:szCs w:val="19"/>
        </w:rPr>
        <w:t>MODEL</w:t>
      </w:r>
      <w:r>
        <w:rPr>
          <w:color w:val="4F4F50"/>
          <w:w w:val="105"/>
          <w:sz w:val="19"/>
          <w:szCs w:val="19"/>
        </w:rPr>
        <w:tab/>
        <w:t>67</w:t>
      </w:r>
    </w:p>
    <w:p w:rsidR="00000000" w:rsidRDefault="00685932">
      <w:pPr>
        <w:pStyle w:val="BodyText"/>
        <w:tabs>
          <w:tab w:val="right" w:leader="dot" w:pos="9495"/>
        </w:tabs>
        <w:kinsoku w:val="0"/>
        <w:overflowPunct w:val="0"/>
        <w:spacing w:before="12"/>
        <w:ind w:left="134"/>
        <w:rPr>
          <w:color w:val="4F4F50"/>
          <w:w w:val="105"/>
          <w:sz w:val="19"/>
          <w:szCs w:val="19"/>
        </w:rPr>
      </w:pPr>
      <w:r>
        <w:rPr>
          <w:color w:val="4F4F50"/>
          <w:w w:val="105"/>
          <w:sz w:val="19"/>
          <w:szCs w:val="19"/>
        </w:rPr>
        <w:t>CONFIGURATION MANAGEMENT</w:t>
      </w:r>
      <w:r>
        <w:rPr>
          <w:color w:val="4F4F50"/>
          <w:spacing w:val="26"/>
          <w:w w:val="105"/>
          <w:sz w:val="19"/>
          <w:szCs w:val="19"/>
        </w:rPr>
        <w:t xml:space="preserve"> </w:t>
      </w:r>
      <w:r>
        <w:rPr>
          <w:color w:val="4F4F50"/>
          <w:w w:val="105"/>
          <w:sz w:val="19"/>
          <w:szCs w:val="19"/>
        </w:rPr>
        <w:t>PROCESS</w:t>
      </w:r>
      <w:r>
        <w:rPr>
          <w:color w:val="4F4F50"/>
          <w:spacing w:val="9"/>
          <w:w w:val="105"/>
          <w:sz w:val="19"/>
          <w:szCs w:val="19"/>
        </w:rPr>
        <w:t xml:space="preserve"> </w:t>
      </w:r>
      <w:r>
        <w:rPr>
          <w:color w:val="4F4F50"/>
          <w:w w:val="105"/>
          <w:sz w:val="19"/>
          <w:szCs w:val="19"/>
        </w:rPr>
        <w:t>MODEL</w:t>
      </w:r>
      <w:r>
        <w:rPr>
          <w:color w:val="4F4F50"/>
          <w:w w:val="105"/>
          <w:sz w:val="19"/>
          <w:szCs w:val="19"/>
        </w:rPr>
        <w:tab/>
        <w:t>73</w:t>
      </w:r>
    </w:p>
    <w:p w:rsidR="00000000" w:rsidRDefault="00685932">
      <w:pPr>
        <w:pStyle w:val="BodyText"/>
        <w:tabs>
          <w:tab w:val="right" w:leader="dot" w:pos="9507"/>
        </w:tabs>
        <w:kinsoku w:val="0"/>
        <w:overflowPunct w:val="0"/>
        <w:spacing w:before="242"/>
        <w:ind w:left="139"/>
        <w:rPr>
          <w:color w:val="4F4F50"/>
          <w:w w:val="105"/>
          <w:sz w:val="19"/>
          <w:szCs w:val="19"/>
        </w:rPr>
      </w:pPr>
      <w:r>
        <w:rPr>
          <w:color w:val="4F4F50"/>
          <w:w w:val="105"/>
          <w:sz w:val="19"/>
          <w:szCs w:val="19"/>
        </w:rPr>
        <w:t>DEVELOPMENT</w:t>
      </w:r>
      <w:r>
        <w:rPr>
          <w:color w:val="4F4F50"/>
          <w:spacing w:val="20"/>
          <w:w w:val="105"/>
          <w:sz w:val="19"/>
          <w:szCs w:val="19"/>
        </w:rPr>
        <w:t xml:space="preserve"> </w:t>
      </w:r>
      <w:r>
        <w:rPr>
          <w:color w:val="4F4F50"/>
          <w:w w:val="105"/>
          <w:sz w:val="19"/>
          <w:szCs w:val="19"/>
        </w:rPr>
        <w:t>PLANNING</w:t>
      </w:r>
      <w:r>
        <w:rPr>
          <w:color w:val="4F4F50"/>
          <w:spacing w:val="9"/>
          <w:w w:val="105"/>
          <w:sz w:val="19"/>
          <w:szCs w:val="19"/>
        </w:rPr>
        <w:t xml:space="preserve"> </w:t>
      </w:r>
      <w:r>
        <w:rPr>
          <w:color w:val="4F4F50"/>
          <w:w w:val="105"/>
          <w:sz w:val="19"/>
          <w:szCs w:val="19"/>
        </w:rPr>
        <w:t>ELEMENTS</w:t>
      </w:r>
      <w:r>
        <w:rPr>
          <w:color w:val="4F4F50"/>
          <w:w w:val="105"/>
          <w:sz w:val="19"/>
          <w:szCs w:val="19"/>
        </w:rPr>
        <w:tab/>
        <w:t>19</w:t>
      </w:r>
    </w:p>
    <w:p w:rsidR="00000000" w:rsidRDefault="00685932">
      <w:pPr>
        <w:pStyle w:val="BodyText"/>
        <w:tabs>
          <w:tab w:val="right" w:leader="dot" w:pos="9487"/>
        </w:tabs>
        <w:kinsoku w:val="0"/>
        <w:overflowPunct w:val="0"/>
        <w:spacing w:before="12"/>
        <w:ind w:left="124"/>
        <w:rPr>
          <w:color w:val="4F4F50"/>
          <w:w w:val="105"/>
          <w:sz w:val="19"/>
          <w:szCs w:val="19"/>
        </w:rPr>
      </w:pPr>
      <w:r>
        <w:rPr>
          <w:color w:val="4F4F50"/>
          <w:w w:val="105"/>
          <w:sz w:val="19"/>
          <w:szCs w:val="19"/>
        </w:rPr>
        <w:t>TOP-LEVEL  FUNCTION</w:t>
      </w:r>
      <w:r>
        <w:rPr>
          <w:color w:val="4F4F50"/>
          <w:spacing w:val="-14"/>
          <w:w w:val="105"/>
          <w:sz w:val="19"/>
          <w:szCs w:val="19"/>
        </w:rPr>
        <w:t xml:space="preserve"> </w:t>
      </w:r>
      <w:r>
        <w:rPr>
          <w:color w:val="4F4F50"/>
          <w:w w:val="105"/>
          <w:sz w:val="19"/>
          <w:szCs w:val="19"/>
        </w:rPr>
        <w:t>FOAL</w:t>
      </w:r>
      <w:r>
        <w:rPr>
          <w:color w:val="4F4F50"/>
          <w:spacing w:val="-10"/>
          <w:w w:val="105"/>
          <w:sz w:val="19"/>
          <w:szCs w:val="19"/>
        </w:rPr>
        <w:t xml:space="preserve"> </w:t>
      </w:r>
      <w:r>
        <w:rPr>
          <w:color w:val="4F4F50"/>
          <w:w w:val="105"/>
          <w:sz w:val="19"/>
          <w:szCs w:val="19"/>
        </w:rPr>
        <w:t>ASSIGNMENT</w:t>
      </w:r>
      <w:r>
        <w:rPr>
          <w:color w:val="4F4F50"/>
          <w:w w:val="105"/>
          <w:sz w:val="19"/>
          <w:szCs w:val="19"/>
        </w:rPr>
        <w:tab/>
        <w:t>40</w:t>
      </w:r>
    </w:p>
    <w:p w:rsidR="00000000" w:rsidRDefault="00685932">
      <w:pPr>
        <w:pStyle w:val="BodyText"/>
        <w:kinsoku w:val="0"/>
        <w:overflowPunct w:val="0"/>
        <w:spacing w:before="12"/>
        <w:ind w:left="139"/>
        <w:rPr>
          <w:color w:val="4F4F50"/>
          <w:w w:val="105"/>
          <w:sz w:val="19"/>
          <w:szCs w:val="19"/>
        </w:rPr>
      </w:pPr>
      <w:r>
        <w:rPr>
          <w:color w:val="4F4F50"/>
          <w:w w:val="105"/>
          <w:sz w:val="19"/>
          <w:szCs w:val="19"/>
        </w:rPr>
        <w:t>DEVELOPMENT ASSURANCE LEVEL ASSIGNMENT TO MEMBERS OF</w:t>
      </w:r>
    </w:p>
    <w:p w:rsidR="00000000" w:rsidRDefault="00685932">
      <w:pPr>
        <w:pStyle w:val="BodyText"/>
        <w:tabs>
          <w:tab w:val="right" w:leader="dot" w:pos="9487"/>
        </w:tabs>
        <w:kinsoku w:val="0"/>
        <w:overflowPunct w:val="0"/>
        <w:spacing w:before="12"/>
        <w:ind w:left="124"/>
        <w:rPr>
          <w:color w:val="4F4F50"/>
          <w:w w:val="105"/>
          <w:sz w:val="19"/>
          <w:szCs w:val="19"/>
        </w:rPr>
      </w:pPr>
      <w:r>
        <w:rPr>
          <w:color w:val="4F4F50"/>
          <w:w w:val="105"/>
          <w:sz w:val="19"/>
          <w:szCs w:val="19"/>
        </w:rPr>
        <w:t>A FUNCTIONAL</w:t>
      </w:r>
      <w:r>
        <w:rPr>
          <w:color w:val="4F4F50"/>
          <w:spacing w:val="31"/>
          <w:w w:val="105"/>
          <w:sz w:val="19"/>
          <w:szCs w:val="19"/>
        </w:rPr>
        <w:t xml:space="preserve"> </w:t>
      </w:r>
      <w:r>
        <w:rPr>
          <w:color w:val="4F4F50"/>
          <w:w w:val="105"/>
          <w:sz w:val="19"/>
          <w:szCs w:val="19"/>
        </w:rPr>
        <w:t>FAILURE</w:t>
      </w:r>
      <w:r>
        <w:rPr>
          <w:color w:val="4F4F50"/>
          <w:spacing w:val="8"/>
          <w:w w:val="105"/>
          <w:sz w:val="19"/>
          <w:szCs w:val="19"/>
        </w:rPr>
        <w:t xml:space="preserve"> </w:t>
      </w:r>
      <w:r>
        <w:rPr>
          <w:color w:val="4F4F50"/>
          <w:w w:val="105"/>
          <w:sz w:val="19"/>
          <w:szCs w:val="19"/>
        </w:rPr>
        <w:t>SET</w:t>
      </w:r>
      <w:r>
        <w:rPr>
          <w:color w:val="4F4F50"/>
          <w:w w:val="105"/>
          <w:sz w:val="19"/>
          <w:szCs w:val="19"/>
        </w:rPr>
        <w:tab/>
        <w:t>44</w:t>
      </w:r>
    </w:p>
    <w:p w:rsidR="00000000" w:rsidRDefault="00685932">
      <w:pPr>
        <w:pStyle w:val="BodyText"/>
        <w:kinsoku w:val="0"/>
        <w:overflowPunct w:val="0"/>
        <w:spacing w:before="12"/>
        <w:ind w:left="139"/>
        <w:rPr>
          <w:color w:val="4F4F50"/>
          <w:w w:val="105"/>
          <w:sz w:val="19"/>
          <w:szCs w:val="19"/>
        </w:rPr>
      </w:pPr>
      <w:r>
        <w:rPr>
          <w:color w:val="4F4F50"/>
          <w:w w:val="105"/>
          <w:sz w:val="19"/>
          <w:szCs w:val="19"/>
        </w:rPr>
        <w:t>EXAMPLE ASSURANCE ASSIGNMENT FOR DESIGN DEPENDENCY OF</w:t>
      </w:r>
    </w:p>
    <w:p w:rsidR="00000000" w:rsidRDefault="00685932">
      <w:pPr>
        <w:pStyle w:val="BodyText"/>
        <w:tabs>
          <w:tab w:val="right" w:leader="dot" w:pos="9487"/>
        </w:tabs>
        <w:kinsoku w:val="0"/>
        <w:overflowPunct w:val="0"/>
        <w:spacing w:before="12"/>
        <w:ind w:left="134"/>
        <w:rPr>
          <w:color w:val="4F4F50"/>
          <w:w w:val="105"/>
          <w:sz w:val="19"/>
          <w:szCs w:val="19"/>
        </w:rPr>
      </w:pPr>
      <w:r>
        <w:rPr>
          <w:color w:val="4F4F50"/>
          <w:w w:val="105"/>
          <w:sz w:val="19"/>
          <w:szCs w:val="19"/>
        </w:rPr>
        <w:t>MULTIPLE FUNCTIONS</w:t>
      </w:r>
      <w:r>
        <w:rPr>
          <w:color w:val="4F4F50"/>
          <w:spacing w:val="20"/>
          <w:w w:val="105"/>
          <w:sz w:val="19"/>
          <w:szCs w:val="19"/>
        </w:rPr>
        <w:t xml:space="preserve"> </w:t>
      </w:r>
      <w:r>
        <w:rPr>
          <w:color w:val="4F4F50"/>
          <w:w w:val="105"/>
          <w:sz w:val="19"/>
          <w:szCs w:val="19"/>
        </w:rPr>
        <w:t>SAME</w:t>
      </w:r>
      <w:r>
        <w:rPr>
          <w:color w:val="4F4F50"/>
          <w:spacing w:val="19"/>
          <w:w w:val="105"/>
          <w:sz w:val="19"/>
          <w:szCs w:val="19"/>
        </w:rPr>
        <w:t xml:space="preserve"> </w:t>
      </w:r>
      <w:r>
        <w:rPr>
          <w:color w:val="4F4F50"/>
          <w:w w:val="105"/>
          <w:sz w:val="19"/>
          <w:szCs w:val="19"/>
        </w:rPr>
        <w:t>FC</w:t>
      </w:r>
      <w:r>
        <w:rPr>
          <w:color w:val="4F4F50"/>
          <w:w w:val="105"/>
          <w:sz w:val="19"/>
          <w:szCs w:val="19"/>
        </w:rPr>
        <w:tab/>
        <w:t>46</w:t>
      </w:r>
    </w:p>
    <w:p w:rsidR="00000000" w:rsidRDefault="00685932">
      <w:pPr>
        <w:pStyle w:val="BodyText"/>
        <w:kinsoku w:val="0"/>
        <w:overflowPunct w:val="0"/>
        <w:spacing w:before="12"/>
        <w:ind w:left="139"/>
        <w:rPr>
          <w:color w:val="4F4F50"/>
          <w:w w:val="105"/>
          <w:sz w:val="19"/>
          <w:szCs w:val="19"/>
        </w:rPr>
      </w:pPr>
      <w:r>
        <w:rPr>
          <w:color w:val="4F4F50"/>
          <w:w w:val="105"/>
          <w:sz w:val="19"/>
          <w:szCs w:val="19"/>
        </w:rPr>
        <w:t>EXAMPLE ASSURANCE ASSIGNMENT FOR DESIGN DEPENDENCY OF</w:t>
      </w:r>
    </w:p>
    <w:p w:rsidR="00000000" w:rsidRDefault="00685932">
      <w:pPr>
        <w:pStyle w:val="BodyText"/>
        <w:tabs>
          <w:tab w:val="right" w:leader="dot" w:pos="9487"/>
        </w:tabs>
        <w:kinsoku w:val="0"/>
        <w:overflowPunct w:val="0"/>
        <w:spacing w:before="12"/>
        <w:ind w:left="134"/>
        <w:rPr>
          <w:color w:val="4F4F50"/>
          <w:w w:val="105"/>
          <w:sz w:val="19"/>
          <w:szCs w:val="19"/>
        </w:rPr>
      </w:pPr>
      <w:r>
        <w:rPr>
          <w:color w:val="4F4F50"/>
          <w:w w:val="105"/>
          <w:sz w:val="19"/>
          <w:szCs w:val="19"/>
        </w:rPr>
        <w:t>MULTIPLE FUNCTIONS</w:t>
      </w:r>
      <w:r>
        <w:rPr>
          <w:color w:val="4F4F50"/>
          <w:spacing w:val="20"/>
          <w:w w:val="105"/>
          <w:sz w:val="19"/>
          <w:szCs w:val="19"/>
        </w:rPr>
        <w:t xml:space="preserve"> </w:t>
      </w:r>
      <w:r>
        <w:rPr>
          <w:color w:val="4F4F50"/>
          <w:w w:val="105"/>
          <w:sz w:val="19"/>
          <w:szCs w:val="19"/>
        </w:rPr>
        <w:t>SAME</w:t>
      </w:r>
      <w:r>
        <w:rPr>
          <w:color w:val="4F4F50"/>
          <w:spacing w:val="19"/>
          <w:w w:val="105"/>
          <w:sz w:val="19"/>
          <w:szCs w:val="19"/>
        </w:rPr>
        <w:t xml:space="preserve"> </w:t>
      </w:r>
      <w:r>
        <w:rPr>
          <w:color w:val="4F4F50"/>
          <w:w w:val="105"/>
          <w:sz w:val="19"/>
          <w:szCs w:val="19"/>
        </w:rPr>
        <w:t>FC</w:t>
      </w:r>
      <w:r>
        <w:rPr>
          <w:color w:val="4F4F50"/>
          <w:w w:val="105"/>
          <w:sz w:val="19"/>
          <w:szCs w:val="19"/>
        </w:rPr>
        <w:tab/>
        <w:t>49</w:t>
      </w:r>
    </w:p>
    <w:p w:rsidR="00000000" w:rsidRDefault="00685932">
      <w:pPr>
        <w:pStyle w:val="BodyText"/>
        <w:tabs>
          <w:tab w:val="right" w:leader="dot" w:pos="9492"/>
        </w:tabs>
        <w:kinsoku w:val="0"/>
        <w:overflowPunct w:val="0"/>
        <w:spacing w:before="12"/>
        <w:ind w:left="139"/>
        <w:rPr>
          <w:color w:val="4F4F50"/>
          <w:w w:val="105"/>
          <w:sz w:val="19"/>
          <w:szCs w:val="19"/>
        </w:rPr>
      </w:pPr>
      <w:r>
        <w:rPr>
          <w:color w:val="4F4F50"/>
          <w:w w:val="105"/>
          <w:sz w:val="19"/>
          <w:szCs w:val="19"/>
        </w:rPr>
        <w:t>REQUIREMENTS VALIDATION METHODS</w:t>
      </w:r>
      <w:r>
        <w:rPr>
          <w:color w:val="4F4F50"/>
          <w:spacing w:val="33"/>
          <w:w w:val="105"/>
          <w:sz w:val="19"/>
          <w:szCs w:val="19"/>
        </w:rPr>
        <w:t xml:space="preserve"> </w:t>
      </w:r>
      <w:r>
        <w:rPr>
          <w:color w:val="4F4F50"/>
          <w:w w:val="105"/>
          <w:sz w:val="19"/>
          <w:szCs w:val="19"/>
        </w:rPr>
        <w:t>AND</w:t>
      </w:r>
      <w:r>
        <w:rPr>
          <w:color w:val="4F4F50"/>
          <w:spacing w:val="16"/>
          <w:w w:val="105"/>
          <w:sz w:val="19"/>
          <w:szCs w:val="19"/>
        </w:rPr>
        <w:t xml:space="preserve"> </w:t>
      </w:r>
      <w:r>
        <w:rPr>
          <w:color w:val="4F4F50"/>
          <w:w w:val="105"/>
          <w:sz w:val="19"/>
          <w:szCs w:val="19"/>
        </w:rPr>
        <w:t>DATA</w:t>
      </w:r>
      <w:r>
        <w:rPr>
          <w:color w:val="4F4F50"/>
          <w:w w:val="105"/>
          <w:sz w:val="19"/>
          <w:szCs w:val="19"/>
        </w:rPr>
        <w:tab/>
        <w:t>64</w:t>
      </w:r>
    </w:p>
    <w:p w:rsidR="00000000" w:rsidRDefault="00685932">
      <w:pPr>
        <w:pStyle w:val="BodyText"/>
        <w:tabs>
          <w:tab w:val="right" w:leader="dot" w:pos="9494"/>
        </w:tabs>
        <w:kinsoku w:val="0"/>
        <w:overflowPunct w:val="0"/>
        <w:spacing w:before="12"/>
        <w:ind w:left="124"/>
        <w:rPr>
          <w:color w:val="4F4F50"/>
          <w:w w:val="105"/>
          <w:sz w:val="19"/>
          <w:szCs w:val="19"/>
        </w:rPr>
      </w:pPr>
      <w:r>
        <w:rPr>
          <w:color w:val="4F4F50"/>
          <w:w w:val="105"/>
          <w:sz w:val="19"/>
          <w:szCs w:val="19"/>
        </w:rPr>
        <w:t>VERIFICATION METHODS</w:t>
      </w:r>
      <w:r>
        <w:rPr>
          <w:color w:val="4F4F50"/>
          <w:spacing w:val="3"/>
          <w:w w:val="105"/>
          <w:sz w:val="19"/>
          <w:szCs w:val="19"/>
        </w:rPr>
        <w:t xml:space="preserve"> </w:t>
      </w:r>
      <w:r>
        <w:rPr>
          <w:color w:val="4F4F50"/>
          <w:w w:val="105"/>
          <w:sz w:val="19"/>
          <w:szCs w:val="19"/>
        </w:rPr>
        <w:t>AND</w:t>
      </w:r>
      <w:r>
        <w:rPr>
          <w:color w:val="4F4F50"/>
          <w:spacing w:val="17"/>
          <w:w w:val="105"/>
          <w:sz w:val="19"/>
          <w:szCs w:val="19"/>
        </w:rPr>
        <w:t xml:space="preserve"> </w:t>
      </w:r>
      <w:r>
        <w:rPr>
          <w:color w:val="4F4F50"/>
          <w:w w:val="105"/>
          <w:sz w:val="19"/>
          <w:szCs w:val="19"/>
        </w:rPr>
        <w:t>DATA</w:t>
      </w:r>
      <w:r>
        <w:rPr>
          <w:color w:val="4F4F50"/>
          <w:w w:val="105"/>
          <w:sz w:val="19"/>
          <w:szCs w:val="19"/>
        </w:rPr>
        <w:tab/>
        <w:t>70</w:t>
      </w:r>
    </w:p>
    <w:p w:rsidR="00000000" w:rsidRDefault="00685932">
      <w:pPr>
        <w:pStyle w:val="BodyText"/>
        <w:tabs>
          <w:tab w:val="right" w:leader="dot" w:pos="9488"/>
        </w:tabs>
        <w:kinsoku w:val="0"/>
        <w:overflowPunct w:val="0"/>
        <w:spacing w:before="12"/>
        <w:ind w:left="134"/>
        <w:rPr>
          <w:color w:val="4F4F50"/>
          <w:w w:val="105"/>
          <w:sz w:val="19"/>
          <w:szCs w:val="19"/>
        </w:rPr>
      </w:pPr>
      <w:r>
        <w:rPr>
          <w:color w:val="4F4F50"/>
          <w:w w:val="105"/>
          <w:sz w:val="19"/>
          <w:szCs w:val="19"/>
        </w:rPr>
        <w:t>CM ACTIVITIES TO CONTROL</w:t>
      </w:r>
      <w:r>
        <w:rPr>
          <w:color w:val="4F4F50"/>
          <w:spacing w:val="22"/>
          <w:w w:val="105"/>
          <w:sz w:val="19"/>
          <w:szCs w:val="19"/>
        </w:rPr>
        <w:t xml:space="preserve"> </w:t>
      </w:r>
      <w:r>
        <w:rPr>
          <w:color w:val="4F4F50"/>
          <w:w w:val="105"/>
          <w:sz w:val="19"/>
          <w:szCs w:val="19"/>
        </w:rPr>
        <w:t>CATEGORY</w:t>
      </w:r>
      <w:r>
        <w:rPr>
          <w:color w:val="4F4F50"/>
          <w:spacing w:val="16"/>
          <w:w w:val="105"/>
          <w:sz w:val="19"/>
          <w:szCs w:val="19"/>
        </w:rPr>
        <w:t xml:space="preserve"> </w:t>
      </w:r>
      <w:r>
        <w:rPr>
          <w:color w:val="4F4F50"/>
          <w:w w:val="105"/>
          <w:sz w:val="19"/>
          <w:szCs w:val="19"/>
        </w:rPr>
        <w:t>MAPPING</w:t>
      </w:r>
      <w:r>
        <w:rPr>
          <w:color w:val="4F4F50"/>
          <w:w w:val="105"/>
          <w:sz w:val="19"/>
          <w:szCs w:val="19"/>
        </w:rPr>
        <w:tab/>
        <w:t>75</w:t>
      </w:r>
    </w:p>
    <w:p w:rsidR="00000000" w:rsidRDefault="00685932">
      <w:pPr>
        <w:pStyle w:val="BodyText"/>
        <w:tabs>
          <w:tab w:val="right" w:leader="dot" w:pos="9493"/>
        </w:tabs>
        <w:kinsoku w:val="0"/>
        <w:overflowPunct w:val="0"/>
        <w:spacing w:before="12"/>
        <w:ind w:left="129"/>
        <w:rPr>
          <w:color w:val="4F4F50"/>
          <w:w w:val="105"/>
          <w:sz w:val="19"/>
          <w:szCs w:val="19"/>
        </w:rPr>
      </w:pPr>
      <w:r>
        <w:rPr>
          <w:color w:val="4F4F50"/>
          <w:w w:val="105"/>
          <w:sz w:val="19"/>
          <w:szCs w:val="19"/>
        </w:rPr>
        <w:t>CERTIFICATION  DATA</w:t>
      </w:r>
      <w:r>
        <w:rPr>
          <w:color w:val="4F4F50"/>
          <w:spacing w:val="-25"/>
          <w:w w:val="105"/>
          <w:sz w:val="19"/>
          <w:szCs w:val="19"/>
        </w:rPr>
        <w:t xml:space="preserve"> </w:t>
      </w:r>
      <w:r>
        <w:rPr>
          <w:color w:val="4F4F50"/>
          <w:w w:val="105"/>
          <w:sz w:val="19"/>
          <w:szCs w:val="19"/>
        </w:rPr>
        <w:t>CROSS</w:t>
      </w:r>
      <w:r>
        <w:rPr>
          <w:color w:val="4F4F50"/>
          <w:spacing w:val="13"/>
          <w:w w:val="105"/>
          <w:sz w:val="19"/>
          <w:szCs w:val="19"/>
        </w:rPr>
        <w:t xml:space="preserve"> </w:t>
      </w:r>
      <w:r>
        <w:rPr>
          <w:color w:val="4F4F50"/>
          <w:w w:val="105"/>
          <w:sz w:val="19"/>
          <w:szCs w:val="19"/>
        </w:rPr>
        <w:t>REFERENCE</w:t>
      </w:r>
      <w:r>
        <w:rPr>
          <w:color w:val="4F4F50"/>
          <w:w w:val="105"/>
          <w:sz w:val="19"/>
          <w:szCs w:val="19"/>
        </w:rPr>
        <w:tab/>
        <w:t>78</w:t>
      </w:r>
    </w:p>
    <w:p w:rsidR="00000000" w:rsidRDefault="00685932">
      <w:pPr>
        <w:pStyle w:val="BodyText"/>
        <w:tabs>
          <w:tab w:val="right" w:leader="dot" w:pos="9493"/>
        </w:tabs>
        <w:kinsoku w:val="0"/>
        <w:overflowPunct w:val="0"/>
        <w:spacing w:before="12"/>
        <w:ind w:left="129"/>
        <w:rPr>
          <w:color w:val="4F4F50"/>
          <w:w w:val="105"/>
          <w:sz w:val="19"/>
          <w:szCs w:val="19"/>
        </w:rPr>
        <w:sectPr w:rsidR="00000000">
          <w:type w:val="continuous"/>
          <w:pgSz w:w="12240" w:h="15840"/>
          <w:pgMar w:top="380" w:right="580" w:bottom="0" w:left="600" w:header="720" w:footer="720" w:gutter="0"/>
          <w:cols w:num="2" w:space="720" w:equalWidth="0">
            <w:col w:w="1177" w:space="258"/>
            <w:col w:w="9625"/>
          </w:cols>
          <w:noEndnote/>
        </w:sectPr>
      </w:pPr>
    </w:p>
    <w:p w:rsidR="00000000" w:rsidRDefault="00685932">
      <w:pPr>
        <w:pStyle w:val="BodyText"/>
        <w:kinsoku w:val="0"/>
        <w:overflowPunct w:val="0"/>
        <w:rPr>
          <w:sz w:val="22"/>
          <w:szCs w:val="22"/>
        </w:rPr>
      </w:pPr>
    </w:p>
    <w:p w:rsidR="00000000" w:rsidRDefault="00685932">
      <w:pPr>
        <w:pStyle w:val="BodyText"/>
        <w:kinsoku w:val="0"/>
        <w:overflowPunct w:val="0"/>
        <w:spacing w:before="9"/>
      </w:pPr>
    </w:p>
    <w:p w:rsidR="00000000" w:rsidRDefault="00685932">
      <w:pPr>
        <w:pStyle w:val="BodyText"/>
        <w:tabs>
          <w:tab w:val="left" w:pos="4924"/>
          <w:tab w:val="left" w:pos="9355"/>
        </w:tabs>
        <w:kinsoku w:val="0"/>
        <w:overflowPunct w:val="0"/>
        <w:ind w:left="129"/>
        <w:jc w:val="both"/>
        <w:rPr>
          <w:color w:val="4F4F52"/>
          <w:w w:val="105"/>
          <w:sz w:val="23"/>
          <w:szCs w:val="23"/>
        </w:rPr>
      </w:pPr>
      <w:r>
        <w:rPr>
          <w:noProof/>
        </w:rPr>
        <w:pict>
          <v:shape id="_x0000_s1039" style="position:absolute;left:0;text-align:left;margin-left:35.85pt;margin-top:12.4pt;width:535.7pt;height:1pt;z-index:-325;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4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spacing w:before="1"/>
        <w:rPr>
          <w:sz w:val="24"/>
          <w:szCs w:val="24"/>
        </w:rPr>
      </w:pPr>
    </w:p>
    <w:p w:rsidR="00000000" w:rsidRDefault="00685932">
      <w:pPr>
        <w:pStyle w:val="BodyText"/>
        <w:kinsoku w:val="0"/>
        <w:overflowPunct w:val="0"/>
        <w:ind w:left="4403" w:right="4671"/>
        <w:jc w:val="center"/>
        <w:rPr>
          <w:color w:val="4F4F52"/>
        </w:rPr>
      </w:pPr>
      <w:r>
        <w:rPr>
          <w:color w:val="4F4F52"/>
        </w:rPr>
        <w:t>ACKNOWLEDGMENTS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330" w:firstLine="4"/>
        <w:jc w:val="both"/>
        <w:rPr>
          <w:color w:val="4F4F52"/>
        </w:rPr>
      </w:pPr>
      <w:r>
        <w:rPr>
          <w:color w:val="4F4F52"/>
        </w:rPr>
        <w:t>The leadership of the S-18 and WG-63 Committees would like to thank the actively contributing committee members, and their sponsoring companies, for the time, effort, and expense expended during the years of development of this  document. Without the exper</w:t>
      </w:r>
      <w:r>
        <w:rPr>
          <w:color w:val="4F4F52"/>
        </w:rPr>
        <w:t>ience, cooperation and dedication of these people, development of this document would not have been</w:t>
      </w:r>
      <w:r>
        <w:rPr>
          <w:color w:val="4F4F52"/>
          <w:spacing w:val="-13"/>
        </w:rPr>
        <w:t xml:space="preserve"> </w:t>
      </w:r>
      <w:r>
        <w:rPr>
          <w:color w:val="4F4F52"/>
        </w:rPr>
        <w:t>possible.</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before="5"/>
        <w:rPr>
          <w:sz w:val="21"/>
          <w:szCs w:val="21"/>
        </w:rPr>
        <w:sectPr w:rsidR="00000000">
          <w:pgSz w:w="12240" w:h="15840"/>
          <w:pgMar w:top="380" w:right="380" w:bottom="280" w:left="600" w:header="182" w:footer="0" w:gutter="0"/>
          <w:cols w:space="720" w:equalWidth="0">
            <w:col w:w="11260"/>
          </w:cols>
          <w:noEndnote/>
        </w:sectPr>
      </w:pPr>
    </w:p>
    <w:p w:rsidR="00000000" w:rsidRDefault="00685932">
      <w:pPr>
        <w:pStyle w:val="BodyText"/>
        <w:kinsoku w:val="0"/>
        <w:overflowPunct w:val="0"/>
        <w:spacing w:before="86"/>
        <w:ind w:left="120"/>
        <w:rPr>
          <w:color w:val="4F4F52"/>
          <w:w w:val="115"/>
          <w:sz w:val="15"/>
          <w:szCs w:val="15"/>
        </w:rPr>
      </w:pPr>
      <w:r>
        <w:rPr>
          <w:color w:val="4F4F52"/>
          <w:w w:val="115"/>
          <w:sz w:val="15"/>
          <w:szCs w:val="15"/>
        </w:rPr>
        <w:t>John Dalton, Chair S-18</w:t>
      </w:r>
    </w:p>
    <w:p w:rsidR="00000000" w:rsidRDefault="00685932">
      <w:pPr>
        <w:pStyle w:val="BodyText"/>
        <w:kinsoku w:val="0"/>
        <w:overflowPunct w:val="0"/>
        <w:spacing w:before="110" w:line="393" w:lineRule="auto"/>
        <w:ind w:left="129"/>
        <w:rPr>
          <w:color w:val="4F4F52"/>
          <w:w w:val="105"/>
          <w:sz w:val="15"/>
          <w:szCs w:val="15"/>
        </w:rPr>
      </w:pPr>
      <w:r>
        <w:rPr>
          <w:color w:val="4F4F52"/>
          <w:w w:val="110"/>
          <w:sz w:val="15"/>
          <w:szCs w:val="15"/>
        </w:rPr>
        <w:t xml:space="preserve">Eric M Peterson, Vice Chair S-18 Bob Mattern, Secretary S-18 </w:t>
      </w:r>
      <w:r>
        <w:rPr>
          <w:color w:val="4F4F52"/>
          <w:w w:val="105"/>
          <w:sz w:val="15"/>
          <w:szCs w:val="15"/>
        </w:rPr>
        <w:t>Fernanda Altoe</w:t>
      </w:r>
    </w:p>
    <w:p w:rsidR="00000000" w:rsidRDefault="00685932">
      <w:pPr>
        <w:pStyle w:val="BodyText"/>
        <w:kinsoku w:val="0"/>
        <w:overflowPunct w:val="0"/>
        <w:spacing w:before="3" w:line="386" w:lineRule="auto"/>
        <w:ind w:left="120" w:right="1502" w:firstLine="4"/>
        <w:rPr>
          <w:color w:val="4F4F52"/>
          <w:w w:val="105"/>
          <w:sz w:val="15"/>
          <w:szCs w:val="15"/>
        </w:rPr>
      </w:pPr>
      <w:r>
        <w:rPr>
          <w:color w:val="4F4F52"/>
          <w:w w:val="105"/>
          <w:sz w:val="15"/>
          <w:szCs w:val="15"/>
        </w:rPr>
        <w:t>Steve Beland Art Beutler</w:t>
      </w:r>
    </w:p>
    <w:p w:rsidR="00000000" w:rsidRDefault="00685932">
      <w:pPr>
        <w:pStyle w:val="BodyText"/>
        <w:kinsoku w:val="0"/>
        <w:overflowPunct w:val="0"/>
        <w:spacing w:before="3" w:line="388" w:lineRule="auto"/>
        <w:ind w:left="115" w:right="1157"/>
        <w:rPr>
          <w:color w:val="4F4F52"/>
          <w:w w:val="105"/>
          <w:sz w:val="15"/>
          <w:szCs w:val="15"/>
        </w:rPr>
      </w:pPr>
      <w:r>
        <w:rPr>
          <w:color w:val="4F4F52"/>
          <w:w w:val="105"/>
          <w:sz w:val="15"/>
          <w:szCs w:val="15"/>
        </w:rPr>
        <w:t>Alessandro Landi Arun Murthi Michael Burkett Alfred DuPlessis Ervin Dvorak Rachid Elkhatib Charlie Falke Steve Fisher</w:t>
      </w:r>
    </w:p>
    <w:p w:rsidR="00000000" w:rsidRDefault="00685932">
      <w:pPr>
        <w:pStyle w:val="BodyText"/>
        <w:kinsoku w:val="0"/>
        <w:overflowPunct w:val="0"/>
        <w:spacing w:before="2" w:line="393" w:lineRule="auto"/>
        <w:ind w:left="124" w:right="1405" w:firstLine="4"/>
        <w:rPr>
          <w:color w:val="4F4F52"/>
          <w:w w:val="105"/>
          <w:sz w:val="15"/>
          <w:szCs w:val="15"/>
        </w:rPr>
      </w:pPr>
      <w:r>
        <w:rPr>
          <w:color w:val="4F4F52"/>
          <w:w w:val="105"/>
          <w:sz w:val="15"/>
          <w:szCs w:val="15"/>
        </w:rPr>
        <w:t xml:space="preserve">Dan Fogarty ndre Forni Jean Gauthier Scot Griffith </w:t>
      </w:r>
      <w:r>
        <w:rPr>
          <w:color w:val="4F4F52"/>
          <w:sz w:val="15"/>
          <w:szCs w:val="15"/>
        </w:rPr>
        <w:t xml:space="preserve">Nazan GOrbOz </w:t>
      </w:r>
      <w:r>
        <w:rPr>
          <w:color w:val="4F4F52"/>
          <w:w w:val="105"/>
          <w:sz w:val="15"/>
          <w:szCs w:val="15"/>
        </w:rPr>
        <w:t>Don Heck</w:t>
      </w:r>
    </w:p>
    <w:p w:rsidR="00000000" w:rsidRDefault="00685932">
      <w:pPr>
        <w:pStyle w:val="BodyText"/>
        <w:kinsoku w:val="0"/>
        <w:overflowPunct w:val="0"/>
        <w:spacing w:before="3" w:line="386" w:lineRule="auto"/>
        <w:ind w:left="129" w:right="579" w:hanging="5"/>
        <w:rPr>
          <w:color w:val="4F4F52"/>
          <w:w w:val="105"/>
          <w:sz w:val="15"/>
          <w:szCs w:val="15"/>
        </w:rPr>
      </w:pPr>
      <w:r>
        <w:rPr>
          <w:color w:val="4F4F52"/>
          <w:w w:val="105"/>
          <w:sz w:val="15"/>
          <w:szCs w:val="15"/>
        </w:rPr>
        <w:t>Jean Pierre Heckmann Linh Le</w:t>
      </w:r>
    </w:p>
    <w:p w:rsidR="00000000" w:rsidRDefault="00685932">
      <w:pPr>
        <w:pStyle w:val="BodyText"/>
        <w:kinsoku w:val="0"/>
        <w:overflowPunct w:val="0"/>
        <w:spacing w:before="3" w:line="388" w:lineRule="auto"/>
        <w:ind w:left="120" w:right="1432" w:firstLine="9"/>
        <w:rPr>
          <w:color w:val="4F4F52"/>
          <w:w w:val="105"/>
          <w:sz w:val="15"/>
          <w:szCs w:val="15"/>
        </w:rPr>
      </w:pPr>
      <w:r>
        <w:rPr>
          <w:color w:val="4F4F52"/>
          <w:w w:val="105"/>
          <w:sz w:val="15"/>
          <w:szCs w:val="15"/>
        </w:rPr>
        <w:t>Doug Kemp Zdzislaw Klim Hals Larsen Tom Lewis Liza Lyon</w:t>
      </w:r>
    </w:p>
    <w:p w:rsidR="00000000" w:rsidRDefault="00685932">
      <w:pPr>
        <w:pStyle w:val="BodyText"/>
        <w:kinsoku w:val="0"/>
        <w:overflowPunct w:val="0"/>
        <w:spacing w:before="2"/>
        <w:ind w:left="124"/>
        <w:rPr>
          <w:color w:val="4F4F52"/>
          <w:w w:val="105"/>
          <w:sz w:val="15"/>
          <w:szCs w:val="15"/>
        </w:rPr>
      </w:pPr>
      <w:r>
        <w:rPr>
          <w:color w:val="4F4F52"/>
          <w:w w:val="105"/>
          <w:sz w:val="15"/>
          <w:szCs w:val="15"/>
        </w:rPr>
        <w:t>Jim Marko</w:t>
      </w:r>
    </w:p>
    <w:p w:rsidR="00000000" w:rsidRDefault="00685932">
      <w:pPr>
        <w:pStyle w:val="BodyText"/>
        <w:kinsoku w:val="0"/>
        <w:overflowPunct w:val="0"/>
        <w:spacing w:before="82" w:line="400" w:lineRule="auto"/>
        <w:ind w:left="634" w:right="6" w:hanging="562"/>
        <w:jc w:val="right"/>
        <w:rPr>
          <w:color w:val="4F4F52"/>
          <w:spacing w:val="-9"/>
          <w:w w:val="120"/>
          <w:sz w:val="15"/>
          <w:szCs w:val="15"/>
        </w:rPr>
      </w:pPr>
      <w:r>
        <w:rPr>
          <w:rFonts w:ascii="Times New Roman" w:hAnsi="Times New Roman" w:cs="Times New Roman"/>
          <w:sz w:val="24"/>
          <w:szCs w:val="24"/>
        </w:rPr>
        <w:br w:type="column"/>
      </w:r>
      <w:r>
        <w:rPr>
          <w:color w:val="4F4F52"/>
          <w:w w:val="115"/>
          <w:sz w:val="15"/>
          <w:szCs w:val="15"/>
        </w:rPr>
        <w:t>Boeing Commercial Airplane Group</w:t>
      </w:r>
      <w:r>
        <w:rPr>
          <w:color w:val="4F4F52"/>
          <w:w w:val="114"/>
          <w:sz w:val="15"/>
          <w:szCs w:val="15"/>
        </w:rPr>
        <w:t xml:space="preserve"> </w:t>
      </w:r>
      <w:r>
        <w:rPr>
          <w:color w:val="4F4F52"/>
          <w:w w:val="120"/>
          <w:sz w:val="15"/>
          <w:szCs w:val="15"/>
        </w:rPr>
        <w:t xml:space="preserve">Electron </w:t>
      </w:r>
      <w:r>
        <w:rPr>
          <w:color w:val="4F4F52"/>
          <w:spacing w:val="-4"/>
          <w:w w:val="120"/>
          <w:sz w:val="15"/>
          <w:szCs w:val="15"/>
        </w:rPr>
        <w:t xml:space="preserve">International </w:t>
      </w:r>
      <w:r>
        <w:rPr>
          <w:color w:val="4F4F52"/>
          <w:w w:val="120"/>
          <w:sz w:val="15"/>
          <w:szCs w:val="15"/>
        </w:rPr>
        <w:t xml:space="preserve">II, </w:t>
      </w:r>
      <w:r>
        <w:rPr>
          <w:color w:val="4F4F52"/>
          <w:spacing w:val="-9"/>
          <w:w w:val="120"/>
          <w:sz w:val="15"/>
          <w:szCs w:val="15"/>
        </w:rPr>
        <w:t>Inc.</w:t>
      </w:r>
    </w:p>
    <w:p w:rsidR="00000000" w:rsidRDefault="00685932">
      <w:pPr>
        <w:pStyle w:val="BodyText"/>
        <w:kinsoku w:val="0"/>
        <w:overflowPunct w:val="0"/>
        <w:spacing w:line="173" w:lineRule="exact"/>
        <w:ind w:right="43"/>
        <w:jc w:val="right"/>
        <w:rPr>
          <w:color w:val="4F4F52"/>
          <w:w w:val="110"/>
          <w:sz w:val="15"/>
          <w:szCs w:val="15"/>
        </w:rPr>
      </w:pPr>
      <w:r>
        <w:rPr>
          <w:color w:val="4F4F52"/>
          <w:w w:val="110"/>
          <w:sz w:val="15"/>
          <w:szCs w:val="15"/>
        </w:rPr>
        <w:t xml:space="preserve">Pratt </w:t>
      </w:r>
      <w:r>
        <w:rPr>
          <w:color w:val="4F4F52"/>
          <w:w w:val="110"/>
          <w:sz w:val="16"/>
          <w:szCs w:val="16"/>
        </w:rPr>
        <w:t xml:space="preserve">&amp; </w:t>
      </w:r>
      <w:r>
        <w:rPr>
          <w:color w:val="4F4F52"/>
          <w:w w:val="110"/>
          <w:sz w:val="15"/>
          <w:szCs w:val="15"/>
        </w:rPr>
        <w:t>Whitney</w:t>
      </w:r>
    </w:p>
    <w:p w:rsidR="00000000" w:rsidRDefault="00685932">
      <w:pPr>
        <w:pStyle w:val="BodyText"/>
        <w:kinsoku w:val="0"/>
        <w:overflowPunct w:val="0"/>
        <w:spacing w:before="108"/>
        <w:ind w:right="29"/>
        <w:jc w:val="right"/>
        <w:rPr>
          <w:color w:val="4F4F52"/>
          <w:sz w:val="15"/>
          <w:szCs w:val="15"/>
        </w:rPr>
      </w:pPr>
      <w:r>
        <w:rPr>
          <w:color w:val="4F4F52"/>
          <w:sz w:val="15"/>
          <w:szCs w:val="15"/>
        </w:rPr>
        <w:t>EMBRAER</w:t>
      </w:r>
    </w:p>
    <w:p w:rsidR="00000000" w:rsidRDefault="00685932">
      <w:pPr>
        <w:pStyle w:val="BodyText"/>
        <w:kinsoku w:val="0"/>
        <w:overflowPunct w:val="0"/>
        <w:spacing w:before="106" w:line="386" w:lineRule="auto"/>
        <w:ind w:left="732" w:right="19" w:hanging="509"/>
        <w:jc w:val="right"/>
        <w:rPr>
          <w:color w:val="4F4F52"/>
          <w:w w:val="110"/>
          <w:sz w:val="15"/>
          <w:szCs w:val="15"/>
        </w:rPr>
      </w:pPr>
      <w:r>
        <w:rPr>
          <w:color w:val="4F4F52"/>
          <w:w w:val="105"/>
          <w:sz w:val="15"/>
          <w:szCs w:val="15"/>
        </w:rPr>
        <w:t xml:space="preserve">Boeing Commercial Airplane Group </w:t>
      </w:r>
      <w:r>
        <w:rPr>
          <w:color w:val="4F4F52"/>
          <w:w w:val="110"/>
          <w:sz w:val="15"/>
          <w:szCs w:val="15"/>
        </w:rPr>
        <w:t>Honeywell International, Inc.</w:t>
      </w:r>
    </w:p>
    <w:p w:rsidR="00000000" w:rsidRDefault="00685932">
      <w:pPr>
        <w:pStyle w:val="BodyText"/>
        <w:kinsoku w:val="0"/>
        <w:overflowPunct w:val="0"/>
        <w:spacing w:before="8" w:line="362" w:lineRule="auto"/>
        <w:ind w:left="1440" w:right="20" w:firstLine="902"/>
        <w:jc w:val="right"/>
        <w:rPr>
          <w:color w:val="4F4F52"/>
          <w:sz w:val="15"/>
          <w:szCs w:val="15"/>
        </w:rPr>
      </w:pPr>
      <w:r>
        <w:rPr>
          <w:color w:val="4F4F52"/>
          <w:sz w:val="15"/>
          <w:szCs w:val="15"/>
        </w:rPr>
        <w:t xml:space="preserve">Airbus Aero  </w:t>
      </w:r>
      <w:r>
        <w:rPr>
          <w:rFonts w:ascii="Times New Roman" w:hAnsi="Times New Roman" w:cs="Times New Roman"/>
          <w:color w:val="4F4F52"/>
          <w:sz w:val="17"/>
          <w:szCs w:val="17"/>
        </w:rPr>
        <w:t xml:space="preserve">&amp; </w:t>
      </w:r>
      <w:r>
        <w:rPr>
          <w:color w:val="4F4F52"/>
          <w:sz w:val="15"/>
          <w:szCs w:val="15"/>
        </w:rPr>
        <w:t>Space USA</w:t>
      </w:r>
    </w:p>
    <w:p w:rsidR="00000000" w:rsidRDefault="00685932">
      <w:pPr>
        <w:pStyle w:val="BodyText"/>
        <w:kinsoku w:val="0"/>
        <w:overflowPunct w:val="0"/>
        <w:spacing w:before="5" w:line="393" w:lineRule="auto"/>
        <w:ind w:left="1680" w:right="25" w:firstLine="278"/>
        <w:jc w:val="right"/>
        <w:rPr>
          <w:color w:val="4F4F52"/>
          <w:w w:val="105"/>
          <w:sz w:val="15"/>
          <w:szCs w:val="15"/>
        </w:rPr>
      </w:pPr>
      <w:r>
        <w:rPr>
          <w:color w:val="4F4F52"/>
          <w:w w:val="105"/>
          <w:sz w:val="15"/>
          <w:szCs w:val="15"/>
        </w:rPr>
        <w:t>Rolls Royce</w:t>
      </w:r>
      <w:r>
        <w:rPr>
          <w:color w:val="4F4F52"/>
          <w:w w:val="104"/>
          <w:sz w:val="15"/>
          <w:szCs w:val="15"/>
        </w:rPr>
        <w:t xml:space="preserve"> </w:t>
      </w:r>
      <w:r>
        <w:rPr>
          <w:color w:val="4F4F52"/>
          <w:w w:val="105"/>
          <w:sz w:val="15"/>
          <w:szCs w:val="15"/>
        </w:rPr>
        <w:t>Omnicon Group</w:t>
      </w:r>
    </w:p>
    <w:p w:rsidR="00000000" w:rsidRDefault="00685932">
      <w:pPr>
        <w:pStyle w:val="BodyText"/>
        <w:kinsoku w:val="0"/>
        <w:overflowPunct w:val="0"/>
        <w:spacing w:line="171" w:lineRule="exact"/>
        <w:ind w:right="18"/>
        <w:jc w:val="right"/>
        <w:rPr>
          <w:color w:val="4F4F52"/>
          <w:w w:val="105"/>
          <w:sz w:val="15"/>
          <w:szCs w:val="15"/>
        </w:rPr>
      </w:pPr>
      <w:r>
        <w:rPr>
          <w:color w:val="4F4F52"/>
          <w:w w:val="105"/>
          <w:sz w:val="15"/>
          <w:szCs w:val="15"/>
        </w:rPr>
        <w:t>FAA</w:t>
      </w:r>
    </w:p>
    <w:p w:rsidR="00000000" w:rsidRDefault="00685932">
      <w:pPr>
        <w:pStyle w:val="BodyText"/>
        <w:kinsoku w:val="0"/>
        <w:overflowPunct w:val="0"/>
        <w:spacing w:before="106"/>
        <w:ind w:right="6"/>
        <w:jc w:val="right"/>
        <w:rPr>
          <w:color w:val="7E7E80"/>
          <w:w w:val="110"/>
          <w:sz w:val="15"/>
          <w:szCs w:val="15"/>
        </w:rPr>
      </w:pPr>
      <w:r>
        <w:rPr>
          <w:color w:val="4F4F52"/>
          <w:w w:val="110"/>
          <w:sz w:val="15"/>
          <w:szCs w:val="15"/>
        </w:rPr>
        <w:t>Rockwell Collins, Inc</w:t>
      </w:r>
      <w:r>
        <w:rPr>
          <w:color w:val="7E7E80"/>
          <w:w w:val="110"/>
          <w:sz w:val="15"/>
          <w:szCs w:val="15"/>
        </w:rPr>
        <w:t>.</w:t>
      </w:r>
    </w:p>
    <w:p w:rsidR="00000000" w:rsidRDefault="00685932">
      <w:pPr>
        <w:pStyle w:val="BodyText"/>
        <w:kinsoku w:val="0"/>
        <w:overflowPunct w:val="0"/>
        <w:spacing w:before="110"/>
        <w:ind w:right="16"/>
        <w:jc w:val="right"/>
        <w:rPr>
          <w:color w:val="4F4F52"/>
          <w:w w:val="105"/>
          <w:sz w:val="15"/>
          <w:szCs w:val="15"/>
        </w:rPr>
      </w:pPr>
      <w:r>
        <w:rPr>
          <w:color w:val="4F4F52"/>
          <w:w w:val="105"/>
          <w:sz w:val="15"/>
          <w:szCs w:val="15"/>
        </w:rPr>
        <w:t>CFSS LLC</w:t>
      </w:r>
    </w:p>
    <w:p w:rsidR="00000000" w:rsidRDefault="00685932">
      <w:pPr>
        <w:pStyle w:val="BodyText"/>
        <w:kinsoku w:val="0"/>
        <w:overflowPunct w:val="0"/>
        <w:spacing w:before="101" w:line="393" w:lineRule="auto"/>
        <w:ind w:left="297" w:right="20" w:firstLine="1660"/>
        <w:jc w:val="right"/>
        <w:rPr>
          <w:color w:val="4F4F52"/>
          <w:w w:val="105"/>
          <w:sz w:val="15"/>
          <w:szCs w:val="15"/>
        </w:rPr>
      </w:pPr>
      <w:r>
        <w:rPr>
          <w:color w:val="4F4F52"/>
          <w:w w:val="105"/>
          <w:sz w:val="15"/>
          <w:szCs w:val="15"/>
        </w:rPr>
        <w:t>Rolls Royce</w:t>
      </w:r>
      <w:r>
        <w:rPr>
          <w:color w:val="4F4F52"/>
          <w:w w:val="104"/>
          <w:sz w:val="15"/>
          <w:szCs w:val="15"/>
        </w:rPr>
        <w:t xml:space="preserve"> </w:t>
      </w:r>
      <w:r>
        <w:rPr>
          <w:color w:val="4F4F52"/>
          <w:w w:val="105"/>
          <w:sz w:val="15"/>
          <w:szCs w:val="15"/>
        </w:rPr>
        <w:t>Boeing Commercial Airplane Group</w:t>
      </w:r>
    </w:p>
    <w:p w:rsidR="00000000" w:rsidRDefault="00685932">
      <w:pPr>
        <w:pStyle w:val="BodyText"/>
        <w:kinsoku w:val="0"/>
        <w:overflowPunct w:val="0"/>
        <w:spacing w:before="8"/>
        <w:ind w:right="7"/>
        <w:jc w:val="right"/>
        <w:rPr>
          <w:color w:val="4F4F52"/>
          <w:w w:val="105"/>
          <w:sz w:val="15"/>
          <w:szCs w:val="15"/>
        </w:rPr>
      </w:pPr>
      <w:r>
        <w:rPr>
          <w:color w:val="4F4F52"/>
          <w:w w:val="105"/>
          <w:sz w:val="15"/>
          <w:szCs w:val="15"/>
        </w:rPr>
        <w:t>CTA-IFI</w:t>
      </w:r>
    </w:p>
    <w:p w:rsidR="00000000" w:rsidRDefault="00685932">
      <w:pPr>
        <w:pStyle w:val="BodyText"/>
        <w:kinsoku w:val="0"/>
        <w:overflowPunct w:val="0"/>
        <w:spacing w:before="110" w:line="386" w:lineRule="auto"/>
        <w:ind w:left="742" w:firstLine="768"/>
        <w:jc w:val="right"/>
        <w:rPr>
          <w:color w:val="7E7E80"/>
          <w:w w:val="110"/>
          <w:sz w:val="15"/>
          <w:szCs w:val="15"/>
        </w:rPr>
      </w:pPr>
      <w:r>
        <w:rPr>
          <w:color w:val="4F4F52"/>
          <w:w w:val="105"/>
          <w:sz w:val="15"/>
          <w:szCs w:val="15"/>
        </w:rPr>
        <w:t xml:space="preserve">Dassault Aviation </w:t>
      </w:r>
      <w:r>
        <w:rPr>
          <w:color w:val="4F4F52"/>
          <w:w w:val="110"/>
          <w:sz w:val="15"/>
          <w:szCs w:val="15"/>
        </w:rPr>
        <w:t>Honeywell International, Inc</w:t>
      </w:r>
      <w:r>
        <w:rPr>
          <w:color w:val="7E7E80"/>
          <w:w w:val="110"/>
          <w:sz w:val="15"/>
          <w:szCs w:val="15"/>
        </w:rPr>
        <w:t>.</w:t>
      </w:r>
    </w:p>
    <w:p w:rsidR="00000000" w:rsidRDefault="00685932">
      <w:pPr>
        <w:pStyle w:val="BodyText"/>
        <w:kinsoku w:val="0"/>
        <w:overflowPunct w:val="0"/>
        <w:spacing w:before="8"/>
        <w:ind w:right="21"/>
        <w:jc w:val="right"/>
        <w:rPr>
          <w:color w:val="4F4F52"/>
          <w:w w:val="105"/>
          <w:sz w:val="15"/>
          <w:szCs w:val="15"/>
        </w:rPr>
      </w:pPr>
      <w:r>
        <w:rPr>
          <w:color w:val="4F4F52"/>
          <w:w w:val="105"/>
          <w:sz w:val="15"/>
          <w:szCs w:val="15"/>
        </w:rPr>
        <w:t>STM</w:t>
      </w:r>
    </w:p>
    <w:p w:rsidR="00000000" w:rsidRDefault="00685932">
      <w:pPr>
        <w:pStyle w:val="BodyText"/>
        <w:kinsoku w:val="0"/>
        <w:overflowPunct w:val="0"/>
        <w:spacing w:before="106"/>
        <w:ind w:right="24"/>
        <w:jc w:val="right"/>
        <w:rPr>
          <w:color w:val="4F4F52"/>
          <w:w w:val="105"/>
          <w:sz w:val="15"/>
          <w:szCs w:val="15"/>
        </w:rPr>
      </w:pPr>
      <w:r>
        <w:rPr>
          <w:color w:val="4F4F52"/>
          <w:w w:val="105"/>
          <w:sz w:val="15"/>
          <w:szCs w:val="15"/>
        </w:rPr>
        <w:t>Boeing Commercial Airplane Group</w:t>
      </w:r>
    </w:p>
    <w:p w:rsidR="00000000" w:rsidRDefault="00685932">
      <w:pPr>
        <w:pStyle w:val="BodyText"/>
        <w:kinsoku w:val="0"/>
        <w:overflowPunct w:val="0"/>
        <w:spacing w:before="110" w:line="386" w:lineRule="auto"/>
        <w:ind w:left="2500" w:right="18" w:hanging="154"/>
        <w:jc w:val="right"/>
        <w:rPr>
          <w:color w:val="4F4F52"/>
          <w:w w:val="105"/>
          <w:sz w:val="15"/>
          <w:szCs w:val="15"/>
        </w:rPr>
      </w:pPr>
      <w:r>
        <w:rPr>
          <w:color w:val="4F4F52"/>
          <w:w w:val="105"/>
          <w:sz w:val="15"/>
          <w:szCs w:val="15"/>
        </w:rPr>
        <w:t>Airbus FAA</w:t>
      </w:r>
    </w:p>
    <w:p w:rsidR="00000000" w:rsidRDefault="00685932">
      <w:pPr>
        <w:pStyle w:val="BodyText"/>
        <w:kinsoku w:val="0"/>
        <w:overflowPunct w:val="0"/>
        <w:spacing w:before="3" w:line="386" w:lineRule="auto"/>
        <w:ind w:left="1176" w:right="20" w:firstLine="782"/>
        <w:jc w:val="right"/>
        <w:rPr>
          <w:color w:val="4F4F52"/>
          <w:w w:val="105"/>
          <w:sz w:val="15"/>
          <w:szCs w:val="15"/>
        </w:rPr>
      </w:pPr>
      <w:r>
        <w:rPr>
          <w:color w:val="4F4F52"/>
          <w:w w:val="105"/>
          <w:sz w:val="15"/>
          <w:szCs w:val="15"/>
        </w:rPr>
        <w:t>Rolls Royce</w:t>
      </w:r>
      <w:r>
        <w:rPr>
          <w:color w:val="4F4F52"/>
          <w:w w:val="104"/>
          <w:sz w:val="15"/>
          <w:szCs w:val="15"/>
        </w:rPr>
        <w:t xml:space="preserve"> </w:t>
      </w:r>
      <w:r>
        <w:rPr>
          <w:color w:val="4F4F52"/>
          <w:w w:val="105"/>
          <w:sz w:val="15"/>
          <w:szCs w:val="15"/>
        </w:rPr>
        <w:t>Bombardier Aerospace</w:t>
      </w:r>
    </w:p>
    <w:p w:rsidR="00000000" w:rsidRDefault="00685932">
      <w:pPr>
        <w:pStyle w:val="BodyText"/>
        <w:kinsoku w:val="0"/>
        <w:overflowPunct w:val="0"/>
        <w:spacing w:before="8"/>
        <w:ind w:right="18"/>
        <w:jc w:val="right"/>
        <w:rPr>
          <w:color w:val="4F4F52"/>
          <w:w w:val="105"/>
          <w:sz w:val="15"/>
          <w:szCs w:val="15"/>
        </w:rPr>
      </w:pPr>
      <w:r>
        <w:rPr>
          <w:color w:val="4F4F52"/>
          <w:w w:val="105"/>
          <w:sz w:val="15"/>
          <w:szCs w:val="15"/>
        </w:rPr>
        <w:t>FAA</w:t>
      </w:r>
    </w:p>
    <w:p w:rsidR="00000000" w:rsidRDefault="00685932">
      <w:pPr>
        <w:pStyle w:val="BodyText"/>
        <w:kinsoku w:val="0"/>
        <w:overflowPunct w:val="0"/>
        <w:spacing w:before="106" w:line="386" w:lineRule="auto"/>
        <w:ind w:left="1516" w:right="20" w:firstLine="110"/>
        <w:jc w:val="right"/>
        <w:rPr>
          <w:color w:val="4F4F52"/>
          <w:w w:val="105"/>
          <w:sz w:val="15"/>
          <w:szCs w:val="15"/>
        </w:rPr>
      </w:pPr>
      <w:r>
        <w:rPr>
          <w:color w:val="4F4F52"/>
          <w:w w:val="105"/>
          <w:sz w:val="15"/>
          <w:szCs w:val="15"/>
        </w:rPr>
        <w:t xml:space="preserve">Lockheed Martin </w:t>
      </w:r>
      <w:r>
        <w:rPr>
          <w:color w:val="4F4F52"/>
          <w:sz w:val="15"/>
          <w:szCs w:val="15"/>
        </w:rPr>
        <w:t xml:space="preserve">Messier-Dowty </w:t>
      </w:r>
      <w:r>
        <w:rPr>
          <w:color w:val="4F4F52"/>
          <w:w w:val="105"/>
          <w:sz w:val="15"/>
          <w:szCs w:val="15"/>
        </w:rPr>
        <w:t>Transport Canada</w:t>
      </w:r>
    </w:p>
    <w:p w:rsidR="00000000" w:rsidRDefault="00685932">
      <w:pPr>
        <w:pStyle w:val="BodyText"/>
        <w:kinsoku w:val="0"/>
        <w:overflowPunct w:val="0"/>
        <w:spacing w:before="86" w:line="393" w:lineRule="auto"/>
        <w:ind w:left="119" w:right="1283" w:firstLine="9"/>
        <w:rPr>
          <w:color w:val="4F4F52"/>
          <w:w w:val="105"/>
          <w:sz w:val="15"/>
          <w:szCs w:val="15"/>
        </w:rPr>
      </w:pPr>
      <w:r>
        <w:rPr>
          <w:rFonts w:ascii="Times New Roman" w:hAnsi="Times New Roman" w:cs="Times New Roman"/>
          <w:sz w:val="24"/>
          <w:szCs w:val="24"/>
        </w:rPr>
        <w:br w:type="column"/>
      </w:r>
      <w:r>
        <w:rPr>
          <w:color w:val="4F4F52"/>
          <w:w w:val="105"/>
          <w:sz w:val="15"/>
          <w:szCs w:val="15"/>
        </w:rPr>
        <w:t>Fred Moon Warren Prasuhn John Riege</w:t>
      </w:r>
    </w:p>
    <w:p w:rsidR="00000000" w:rsidRDefault="00685932">
      <w:pPr>
        <w:pStyle w:val="BodyText"/>
        <w:kinsoku w:val="0"/>
        <w:overflowPunct w:val="0"/>
        <w:spacing w:before="3" w:line="388" w:lineRule="auto"/>
        <w:ind w:left="115" w:right="1332" w:firstLine="14"/>
        <w:rPr>
          <w:color w:val="4F4F52"/>
          <w:w w:val="105"/>
          <w:sz w:val="15"/>
          <w:szCs w:val="15"/>
        </w:rPr>
      </w:pPr>
      <w:r>
        <w:rPr>
          <w:color w:val="4F4F52"/>
          <w:w w:val="105"/>
          <w:sz w:val="15"/>
          <w:szCs w:val="15"/>
        </w:rPr>
        <w:t>Matt Sandnas Tilak Sharma Doug Sheridan Alvaro Tamayo Cengiz Tendoros lnder Verma Andy Wallington Nelson Wilmers Steve</w:t>
      </w:r>
      <w:r>
        <w:rPr>
          <w:color w:val="4F4F52"/>
          <w:spacing w:val="8"/>
          <w:w w:val="105"/>
          <w:sz w:val="15"/>
          <w:szCs w:val="15"/>
        </w:rPr>
        <w:t xml:space="preserve"> </w:t>
      </w:r>
      <w:r>
        <w:rPr>
          <w:color w:val="4F4F52"/>
          <w:w w:val="105"/>
          <w:sz w:val="15"/>
          <w:szCs w:val="15"/>
        </w:rPr>
        <w:t>Wilson</w:t>
      </w:r>
    </w:p>
    <w:p w:rsidR="00000000" w:rsidRDefault="00685932">
      <w:pPr>
        <w:pStyle w:val="BodyText"/>
        <w:kinsoku w:val="0"/>
        <w:overflowPunct w:val="0"/>
        <w:spacing w:before="7"/>
        <w:ind w:left="129" w:right="1283"/>
        <w:rPr>
          <w:color w:val="4F4F52"/>
          <w:w w:val="105"/>
          <w:sz w:val="15"/>
          <w:szCs w:val="15"/>
        </w:rPr>
      </w:pPr>
      <w:r>
        <w:rPr>
          <w:color w:val="4F4F52"/>
          <w:w w:val="105"/>
          <w:sz w:val="15"/>
          <w:szCs w:val="15"/>
        </w:rPr>
        <w:t>Ed Wineman</w:t>
      </w:r>
    </w:p>
    <w:p w:rsidR="00000000" w:rsidRDefault="00685932">
      <w:pPr>
        <w:pStyle w:val="BodyText"/>
        <w:kinsoku w:val="0"/>
        <w:overflowPunct w:val="0"/>
        <w:rPr>
          <w:sz w:val="14"/>
          <w:szCs w:val="14"/>
        </w:rPr>
      </w:pPr>
    </w:p>
    <w:p w:rsidR="00000000" w:rsidRDefault="00685932">
      <w:pPr>
        <w:pStyle w:val="BodyText"/>
        <w:kinsoku w:val="0"/>
        <w:overflowPunct w:val="0"/>
        <w:rPr>
          <w:sz w:val="14"/>
          <w:szCs w:val="14"/>
        </w:rPr>
      </w:pPr>
    </w:p>
    <w:p w:rsidR="00000000" w:rsidRDefault="00685932">
      <w:pPr>
        <w:pStyle w:val="BodyText"/>
        <w:kinsoku w:val="0"/>
        <w:overflowPunct w:val="0"/>
        <w:rPr>
          <w:sz w:val="14"/>
          <w:szCs w:val="14"/>
        </w:rPr>
      </w:pPr>
    </w:p>
    <w:p w:rsidR="00000000" w:rsidRDefault="00685932">
      <w:pPr>
        <w:pStyle w:val="BodyText"/>
        <w:kinsoku w:val="0"/>
        <w:overflowPunct w:val="0"/>
        <w:spacing w:before="5"/>
        <w:rPr>
          <w:sz w:val="16"/>
          <w:szCs w:val="16"/>
        </w:rPr>
      </w:pPr>
    </w:p>
    <w:p w:rsidR="00000000" w:rsidRDefault="00685932">
      <w:pPr>
        <w:pStyle w:val="BodyText"/>
        <w:kinsoku w:val="0"/>
        <w:overflowPunct w:val="0"/>
        <w:spacing w:line="393" w:lineRule="auto"/>
        <w:ind w:left="129"/>
        <w:rPr>
          <w:color w:val="4F4F52"/>
          <w:w w:val="105"/>
          <w:sz w:val="15"/>
          <w:szCs w:val="15"/>
        </w:rPr>
      </w:pPr>
      <w:r>
        <w:rPr>
          <w:color w:val="4F4F52"/>
          <w:w w:val="110"/>
          <w:sz w:val="15"/>
          <w:szCs w:val="15"/>
        </w:rPr>
        <w:t xml:space="preserve">Charles Zamora, Chair WG-63 Mark Nicholson, Secretary WG-63 </w:t>
      </w:r>
      <w:r>
        <w:rPr>
          <w:color w:val="4F4F52"/>
          <w:w w:val="105"/>
          <w:sz w:val="15"/>
          <w:szCs w:val="15"/>
        </w:rPr>
        <w:t>Philippe Bernard</w:t>
      </w:r>
    </w:p>
    <w:p w:rsidR="00000000" w:rsidRDefault="00685932">
      <w:pPr>
        <w:pStyle w:val="BodyText"/>
        <w:kinsoku w:val="0"/>
        <w:overflowPunct w:val="0"/>
        <w:spacing w:line="386" w:lineRule="auto"/>
        <w:ind w:left="129" w:right="1426" w:hanging="10"/>
        <w:rPr>
          <w:color w:val="4F4F52"/>
          <w:w w:val="105"/>
          <w:sz w:val="15"/>
          <w:szCs w:val="15"/>
        </w:rPr>
      </w:pPr>
      <w:r>
        <w:rPr>
          <w:color w:val="4F4F52"/>
          <w:w w:val="105"/>
          <w:sz w:val="15"/>
          <w:szCs w:val="15"/>
        </w:rPr>
        <w:t>Alain Cabasson Ray Chase</w:t>
      </w:r>
    </w:p>
    <w:p w:rsidR="00000000" w:rsidRDefault="00685932">
      <w:pPr>
        <w:pStyle w:val="BodyText"/>
        <w:kinsoku w:val="0"/>
        <w:overflowPunct w:val="0"/>
        <w:spacing w:before="8" w:line="386" w:lineRule="auto"/>
        <w:ind w:left="124" w:right="1052"/>
        <w:rPr>
          <w:color w:val="4F4F52"/>
          <w:w w:val="105"/>
          <w:sz w:val="15"/>
          <w:szCs w:val="15"/>
        </w:rPr>
      </w:pPr>
      <w:r>
        <w:rPr>
          <w:color w:val="4F4F52"/>
          <w:w w:val="105"/>
          <w:sz w:val="15"/>
          <w:szCs w:val="15"/>
        </w:rPr>
        <w:t>Jean-Daniel Chauvet Jean-Luc Delamaide Jonathan Hughes Yuriy Ivanov</w:t>
      </w:r>
    </w:p>
    <w:p w:rsidR="00000000" w:rsidRDefault="00685932">
      <w:pPr>
        <w:pStyle w:val="BodyText"/>
        <w:kinsoku w:val="0"/>
        <w:overflowPunct w:val="0"/>
        <w:spacing w:before="8" w:line="386" w:lineRule="auto"/>
        <w:ind w:left="115" w:right="1103" w:firstLine="4"/>
        <w:rPr>
          <w:color w:val="4F4F52"/>
          <w:w w:val="105"/>
          <w:sz w:val="15"/>
          <w:szCs w:val="15"/>
        </w:rPr>
      </w:pPr>
      <w:r>
        <w:rPr>
          <w:color w:val="4F4F52"/>
          <w:w w:val="105"/>
          <w:sz w:val="15"/>
          <w:szCs w:val="15"/>
        </w:rPr>
        <w:t>Anne</w:t>
      </w:r>
      <w:r>
        <w:rPr>
          <w:color w:val="7E7E80"/>
          <w:w w:val="105"/>
          <w:sz w:val="15"/>
          <w:szCs w:val="15"/>
        </w:rPr>
        <w:t>-</w:t>
      </w:r>
      <w:r>
        <w:rPr>
          <w:color w:val="4F4F52"/>
          <w:w w:val="105"/>
          <w:sz w:val="15"/>
          <w:szCs w:val="15"/>
        </w:rPr>
        <w:t>Cecile Kerbrat Paul O'Donovan Alan Perry</w:t>
      </w:r>
    </w:p>
    <w:p w:rsidR="00000000" w:rsidRDefault="00685932">
      <w:pPr>
        <w:pStyle w:val="BodyText"/>
        <w:kinsoku w:val="0"/>
        <w:overflowPunct w:val="0"/>
        <w:spacing w:before="3" w:line="388" w:lineRule="auto"/>
        <w:ind w:left="119" w:right="1558" w:firstLine="9"/>
        <w:rPr>
          <w:color w:val="4F4F52"/>
          <w:sz w:val="15"/>
          <w:szCs w:val="15"/>
        </w:rPr>
      </w:pPr>
      <w:r>
        <w:rPr>
          <w:color w:val="4F4F52"/>
          <w:w w:val="105"/>
          <w:sz w:val="15"/>
          <w:szCs w:val="15"/>
        </w:rPr>
        <w:t xml:space="preserve">Marielle Roux Jiri Rybecky Andrew Ward </w:t>
      </w:r>
      <w:r>
        <w:rPr>
          <w:color w:val="4F4F52"/>
          <w:sz w:val="15"/>
          <w:szCs w:val="15"/>
        </w:rPr>
        <w:t>J</w:t>
      </w:r>
      <w:r>
        <w:rPr>
          <w:color w:val="4F4F52"/>
          <w:sz w:val="15"/>
          <w:szCs w:val="15"/>
        </w:rPr>
        <w:t>Org Wolfrum</w:t>
      </w:r>
    </w:p>
    <w:p w:rsidR="00000000" w:rsidRDefault="00685932">
      <w:pPr>
        <w:pStyle w:val="BodyText"/>
        <w:kinsoku w:val="0"/>
        <w:overflowPunct w:val="0"/>
        <w:spacing w:before="86" w:line="393" w:lineRule="auto"/>
        <w:ind w:left="1055" w:right="99" w:firstLine="480"/>
        <w:jc w:val="both"/>
        <w:rPr>
          <w:color w:val="4F4F52"/>
          <w:w w:val="105"/>
          <w:sz w:val="15"/>
          <w:szCs w:val="15"/>
        </w:rPr>
      </w:pPr>
      <w:r>
        <w:rPr>
          <w:rFonts w:ascii="Times New Roman" w:hAnsi="Times New Roman" w:cs="Times New Roman"/>
          <w:sz w:val="24"/>
          <w:szCs w:val="24"/>
        </w:rPr>
        <w:br w:type="column"/>
      </w:r>
      <w:r>
        <w:rPr>
          <w:color w:val="4F4F52"/>
          <w:w w:val="110"/>
          <w:sz w:val="15"/>
          <w:szCs w:val="15"/>
        </w:rPr>
        <w:t>Bell</w:t>
      </w:r>
      <w:r>
        <w:rPr>
          <w:color w:val="4F4F52"/>
          <w:spacing w:val="-27"/>
          <w:w w:val="110"/>
          <w:sz w:val="15"/>
          <w:szCs w:val="15"/>
        </w:rPr>
        <w:t xml:space="preserve"> </w:t>
      </w:r>
      <w:r>
        <w:rPr>
          <w:color w:val="4F4F52"/>
          <w:w w:val="110"/>
          <w:sz w:val="15"/>
          <w:szCs w:val="15"/>
        </w:rPr>
        <w:t>Helicopter Rockwell</w:t>
      </w:r>
      <w:r>
        <w:rPr>
          <w:color w:val="4F4F52"/>
          <w:spacing w:val="-7"/>
          <w:w w:val="110"/>
          <w:sz w:val="15"/>
          <w:szCs w:val="15"/>
        </w:rPr>
        <w:t xml:space="preserve"> </w:t>
      </w:r>
      <w:r>
        <w:rPr>
          <w:color w:val="4F4F52"/>
          <w:w w:val="110"/>
          <w:sz w:val="15"/>
          <w:szCs w:val="15"/>
        </w:rPr>
        <w:t>Collins,</w:t>
      </w:r>
      <w:r>
        <w:rPr>
          <w:color w:val="4F4F52"/>
          <w:spacing w:val="4"/>
          <w:w w:val="110"/>
          <w:sz w:val="15"/>
          <w:szCs w:val="15"/>
        </w:rPr>
        <w:t xml:space="preserve"> </w:t>
      </w:r>
      <w:r>
        <w:rPr>
          <w:color w:val="4F4F52"/>
          <w:spacing w:val="-7"/>
          <w:w w:val="110"/>
          <w:sz w:val="15"/>
          <w:szCs w:val="15"/>
        </w:rPr>
        <w:t>Inc</w:t>
      </w:r>
      <w:r>
        <w:rPr>
          <w:color w:val="7E7E80"/>
          <w:spacing w:val="-7"/>
          <w:w w:val="110"/>
          <w:sz w:val="15"/>
          <w:szCs w:val="15"/>
        </w:rPr>
        <w:t>.</w:t>
      </w:r>
      <w:r>
        <w:rPr>
          <w:color w:val="7E7E80"/>
          <w:w w:val="157"/>
          <w:sz w:val="15"/>
          <w:szCs w:val="15"/>
        </w:rPr>
        <w:t xml:space="preserve"> </w:t>
      </w:r>
      <w:r>
        <w:rPr>
          <w:color w:val="4F4F52"/>
          <w:w w:val="105"/>
          <w:sz w:val="15"/>
          <w:szCs w:val="15"/>
        </w:rPr>
        <w:t>Woodward</w:t>
      </w:r>
      <w:r>
        <w:rPr>
          <w:color w:val="4F4F52"/>
          <w:spacing w:val="13"/>
          <w:w w:val="105"/>
          <w:sz w:val="15"/>
          <w:szCs w:val="15"/>
        </w:rPr>
        <w:t xml:space="preserve"> </w:t>
      </w:r>
      <w:r>
        <w:rPr>
          <w:color w:val="4F4F52"/>
          <w:w w:val="105"/>
          <w:sz w:val="15"/>
          <w:szCs w:val="15"/>
        </w:rPr>
        <w:t>Govenor</w:t>
      </w:r>
    </w:p>
    <w:p w:rsidR="00000000" w:rsidRDefault="00685932">
      <w:pPr>
        <w:pStyle w:val="BodyText"/>
        <w:kinsoku w:val="0"/>
        <w:overflowPunct w:val="0"/>
        <w:spacing w:before="3" w:line="386" w:lineRule="auto"/>
        <w:ind w:left="47" w:right="130" w:firstLine="1867"/>
        <w:jc w:val="right"/>
        <w:rPr>
          <w:color w:val="4F4F52"/>
          <w:w w:val="105"/>
          <w:sz w:val="15"/>
          <w:szCs w:val="15"/>
        </w:rPr>
      </w:pPr>
      <w:r>
        <w:rPr>
          <w:color w:val="4F4F52"/>
          <w:sz w:val="15"/>
          <w:szCs w:val="15"/>
        </w:rPr>
        <w:t xml:space="preserve">Goodrich </w:t>
      </w:r>
      <w:r>
        <w:rPr>
          <w:color w:val="4F4F52"/>
          <w:w w:val="105"/>
          <w:sz w:val="15"/>
          <w:szCs w:val="15"/>
        </w:rPr>
        <w:t>Boeing Commercial Airplane Group</w:t>
      </w:r>
    </w:p>
    <w:p w:rsidR="00000000" w:rsidRDefault="00685932">
      <w:pPr>
        <w:pStyle w:val="BodyText"/>
        <w:kinsoku w:val="0"/>
        <w:overflowPunct w:val="0"/>
        <w:spacing w:before="8" w:line="386" w:lineRule="auto"/>
        <w:ind w:left="829" w:right="129" w:firstLine="345"/>
        <w:jc w:val="right"/>
        <w:rPr>
          <w:color w:val="4F4F52"/>
          <w:w w:val="105"/>
          <w:sz w:val="15"/>
          <w:szCs w:val="15"/>
        </w:rPr>
      </w:pPr>
      <w:r>
        <w:rPr>
          <w:color w:val="4F4F52"/>
          <w:w w:val="105"/>
          <w:sz w:val="15"/>
          <w:szCs w:val="15"/>
        </w:rPr>
        <w:t>Cessna Aircraft Co.</w:t>
      </w:r>
      <w:r>
        <w:rPr>
          <w:color w:val="4F4F52"/>
          <w:w w:val="103"/>
          <w:sz w:val="15"/>
          <w:szCs w:val="15"/>
        </w:rPr>
        <w:t xml:space="preserve"> </w:t>
      </w:r>
      <w:r>
        <w:rPr>
          <w:color w:val="4F4F52"/>
          <w:w w:val="105"/>
          <w:sz w:val="15"/>
          <w:szCs w:val="15"/>
        </w:rPr>
        <w:t>Thales Avionics Canada</w:t>
      </w:r>
    </w:p>
    <w:p w:rsidR="00000000" w:rsidRDefault="00685932">
      <w:pPr>
        <w:pStyle w:val="BodyText"/>
        <w:kinsoku w:val="0"/>
        <w:overflowPunct w:val="0"/>
        <w:spacing w:before="3"/>
        <w:ind w:right="122"/>
        <w:jc w:val="right"/>
        <w:rPr>
          <w:color w:val="4F4F52"/>
          <w:w w:val="105"/>
          <w:sz w:val="15"/>
          <w:szCs w:val="15"/>
        </w:rPr>
      </w:pPr>
      <w:r>
        <w:rPr>
          <w:color w:val="4F4F52"/>
          <w:w w:val="105"/>
          <w:sz w:val="15"/>
          <w:szCs w:val="15"/>
        </w:rPr>
        <w:t>STM</w:t>
      </w:r>
    </w:p>
    <w:p w:rsidR="00000000" w:rsidRDefault="00685932">
      <w:pPr>
        <w:pStyle w:val="BodyText"/>
        <w:kinsoku w:val="0"/>
        <w:overflowPunct w:val="0"/>
        <w:spacing w:before="110"/>
        <w:ind w:right="99"/>
        <w:jc w:val="right"/>
        <w:rPr>
          <w:color w:val="9E9CA0"/>
          <w:w w:val="110"/>
          <w:sz w:val="15"/>
          <w:szCs w:val="15"/>
        </w:rPr>
      </w:pPr>
      <w:r>
        <w:rPr>
          <w:color w:val="4F4F52"/>
          <w:w w:val="110"/>
          <w:sz w:val="15"/>
          <w:szCs w:val="15"/>
        </w:rPr>
        <w:t>Electron International II, Inc</w:t>
      </w:r>
      <w:r>
        <w:rPr>
          <w:color w:val="9E9CA0"/>
          <w:w w:val="110"/>
          <w:sz w:val="15"/>
          <w:szCs w:val="15"/>
        </w:rPr>
        <w:t>.</w:t>
      </w:r>
    </w:p>
    <w:p w:rsidR="00000000" w:rsidRDefault="00685932">
      <w:pPr>
        <w:pStyle w:val="BodyText"/>
        <w:kinsoku w:val="0"/>
        <w:overflowPunct w:val="0"/>
        <w:spacing w:before="106"/>
        <w:ind w:right="142"/>
        <w:jc w:val="right"/>
        <w:rPr>
          <w:color w:val="4F4F52"/>
          <w:w w:val="105"/>
          <w:sz w:val="15"/>
          <w:szCs w:val="15"/>
        </w:rPr>
      </w:pPr>
      <w:r>
        <w:rPr>
          <w:color w:val="4F4F52"/>
          <w:w w:val="105"/>
          <w:sz w:val="15"/>
          <w:szCs w:val="15"/>
        </w:rPr>
        <w:t>GE Aviation</w:t>
      </w:r>
    </w:p>
    <w:p w:rsidR="00000000" w:rsidRDefault="00685932">
      <w:pPr>
        <w:pStyle w:val="BodyText"/>
        <w:kinsoku w:val="0"/>
        <w:overflowPunct w:val="0"/>
        <w:spacing w:before="106"/>
        <w:ind w:right="136"/>
        <w:jc w:val="right"/>
        <w:rPr>
          <w:color w:val="4F4F52"/>
          <w:w w:val="105"/>
          <w:sz w:val="15"/>
          <w:szCs w:val="15"/>
        </w:rPr>
      </w:pPr>
      <w:r>
        <w:rPr>
          <w:color w:val="4F4F52"/>
          <w:w w:val="105"/>
          <w:sz w:val="15"/>
          <w:szCs w:val="15"/>
        </w:rPr>
        <w:t>ANAC</w:t>
      </w:r>
    </w:p>
    <w:p w:rsidR="00000000" w:rsidRDefault="00685932">
      <w:pPr>
        <w:pStyle w:val="BodyText"/>
        <w:kinsoku w:val="0"/>
        <w:overflowPunct w:val="0"/>
        <w:spacing w:before="106"/>
        <w:ind w:right="99"/>
        <w:jc w:val="right"/>
        <w:rPr>
          <w:color w:val="9E9CA0"/>
          <w:w w:val="110"/>
          <w:sz w:val="15"/>
          <w:szCs w:val="15"/>
        </w:rPr>
      </w:pPr>
      <w:r>
        <w:rPr>
          <w:color w:val="4F4F52"/>
          <w:w w:val="110"/>
          <w:sz w:val="15"/>
          <w:szCs w:val="15"/>
        </w:rPr>
        <w:t>Rockwell Collins, Inc</w:t>
      </w:r>
      <w:r>
        <w:rPr>
          <w:color w:val="9E9CA0"/>
          <w:w w:val="110"/>
          <w:sz w:val="15"/>
          <w:szCs w:val="15"/>
        </w:rPr>
        <w:t>.</w:t>
      </w:r>
    </w:p>
    <w:p w:rsidR="00000000" w:rsidRDefault="00685932">
      <w:pPr>
        <w:pStyle w:val="BodyText"/>
        <w:kinsoku w:val="0"/>
        <w:overflowPunct w:val="0"/>
        <w:spacing w:before="110"/>
        <w:ind w:right="134"/>
        <w:jc w:val="right"/>
        <w:rPr>
          <w:color w:val="4F4F52"/>
          <w:sz w:val="15"/>
          <w:szCs w:val="15"/>
        </w:rPr>
      </w:pPr>
      <w:r>
        <w:rPr>
          <w:color w:val="4F4F52"/>
          <w:sz w:val="15"/>
          <w:szCs w:val="15"/>
        </w:rPr>
        <w:t>Gulfstream</w:t>
      </w:r>
    </w:p>
    <w:p w:rsidR="00000000" w:rsidRDefault="00685932">
      <w:pPr>
        <w:pStyle w:val="BodyText"/>
        <w:kinsoku w:val="0"/>
        <w:overflowPunct w:val="0"/>
        <w:rPr>
          <w:sz w:val="14"/>
          <w:szCs w:val="14"/>
        </w:rPr>
      </w:pPr>
    </w:p>
    <w:p w:rsidR="00000000" w:rsidRDefault="00685932">
      <w:pPr>
        <w:pStyle w:val="BodyText"/>
        <w:kinsoku w:val="0"/>
        <w:overflowPunct w:val="0"/>
        <w:rPr>
          <w:sz w:val="14"/>
          <w:szCs w:val="14"/>
        </w:rPr>
      </w:pPr>
    </w:p>
    <w:p w:rsidR="00000000" w:rsidRDefault="00685932">
      <w:pPr>
        <w:pStyle w:val="BodyText"/>
        <w:kinsoku w:val="0"/>
        <w:overflowPunct w:val="0"/>
        <w:rPr>
          <w:sz w:val="14"/>
          <w:szCs w:val="14"/>
        </w:rPr>
      </w:pPr>
    </w:p>
    <w:p w:rsidR="00000000" w:rsidRDefault="00685932">
      <w:pPr>
        <w:pStyle w:val="BodyText"/>
        <w:kinsoku w:val="0"/>
        <w:overflowPunct w:val="0"/>
        <w:spacing w:before="5"/>
        <w:rPr>
          <w:sz w:val="16"/>
          <w:szCs w:val="16"/>
        </w:rPr>
      </w:pPr>
    </w:p>
    <w:p w:rsidR="00000000" w:rsidRDefault="00685932">
      <w:pPr>
        <w:pStyle w:val="BodyText"/>
        <w:kinsoku w:val="0"/>
        <w:overflowPunct w:val="0"/>
        <w:spacing w:line="391" w:lineRule="auto"/>
        <w:ind w:left="1333" w:right="131" w:firstLine="720"/>
        <w:jc w:val="right"/>
        <w:rPr>
          <w:color w:val="4F4F52"/>
          <w:w w:val="105"/>
          <w:sz w:val="15"/>
          <w:szCs w:val="15"/>
        </w:rPr>
      </w:pPr>
      <w:r>
        <w:rPr>
          <w:color w:val="4F4F52"/>
          <w:w w:val="110"/>
          <w:sz w:val="15"/>
          <w:szCs w:val="15"/>
        </w:rPr>
        <w:t>Airbus Univ. of York</w:t>
      </w:r>
      <w:r>
        <w:rPr>
          <w:color w:val="4F4F52"/>
          <w:w w:val="113"/>
          <w:sz w:val="15"/>
          <w:szCs w:val="15"/>
        </w:rPr>
        <w:t xml:space="preserve"> </w:t>
      </w:r>
      <w:r>
        <w:rPr>
          <w:color w:val="4F4F52"/>
          <w:w w:val="105"/>
          <w:sz w:val="15"/>
          <w:szCs w:val="15"/>
        </w:rPr>
        <w:t>lntertechnique Dassault Aviation</w:t>
      </w:r>
    </w:p>
    <w:p w:rsidR="00000000" w:rsidRDefault="00685932">
      <w:pPr>
        <w:pStyle w:val="BodyText"/>
        <w:kinsoku w:val="0"/>
        <w:overflowPunct w:val="0"/>
        <w:ind w:right="142"/>
        <w:jc w:val="right"/>
        <w:rPr>
          <w:color w:val="4F4F52"/>
          <w:w w:val="105"/>
          <w:sz w:val="15"/>
          <w:szCs w:val="15"/>
        </w:rPr>
      </w:pPr>
      <w:r>
        <w:rPr>
          <w:color w:val="4F4F52"/>
          <w:w w:val="105"/>
          <w:sz w:val="15"/>
          <w:szCs w:val="15"/>
        </w:rPr>
        <w:t>GE Aviation</w:t>
      </w:r>
    </w:p>
    <w:p w:rsidR="00000000" w:rsidRDefault="00685932">
      <w:pPr>
        <w:pStyle w:val="BodyText"/>
        <w:kinsoku w:val="0"/>
        <w:overflowPunct w:val="0"/>
        <w:spacing w:before="110" w:line="386" w:lineRule="auto"/>
        <w:ind w:left="1832" w:right="119" w:firstLine="240"/>
        <w:jc w:val="right"/>
        <w:rPr>
          <w:color w:val="4F4F52"/>
          <w:w w:val="105"/>
          <w:sz w:val="15"/>
          <w:szCs w:val="15"/>
        </w:rPr>
      </w:pPr>
      <w:r>
        <w:rPr>
          <w:color w:val="4F4F52"/>
          <w:w w:val="105"/>
          <w:sz w:val="15"/>
          <w:szCs w:val="15"/>
        </w:rPr>
        <w:t>Thales EASA CAA, U.K.</w:t>
      </w:r>
    </w:p>
    <w:p w:rsidR="00000000" w:rsidRDefault="00685932">
      <w:pPr>
        <w:pStyle w:val="BodyText"/>
        <w:kinsoku w:val="0"/>
        <w:overflowPunct w:val="0"/>
        <w:spacing w:before="3"/>
        <w:ind w:right="126"/>
        <w:jc w:val="right"/>
        <w:rPr>
          <w:color w:val="4F4F52"/>
          <w:w w:val="105"/>
          <w:sz w:val="15"/>
          <w:szCs w:val="15"/>
        </w:rPr>
      </w:pPr>
      <w:r>
        <w:rPr>
          <w:color w:val="4F4F52"/>
          <w:w w:val="105"/>
          <w:sz w:val="15"/>
          <w:szCs w:val="15"/>
        </w:rPr>
        <w:t>NIIAO</w:t>
      </w:r>
    </w:p>
    <w:p w:rsidR="00000000" w:rsidRDefault="00685932">
      <w:pPr>
        <w:pStyle w:val="BodyText"/>
        <w:kinsoku w:val="0"/>
        <w:overflowPunct w:val="0"/>
        <w:spacing w:before="110" w:line="386" w:lineRule="auto"/>
        <w:ind w:left="1674" w:right="141" w:hanging="5"/>
        <w:jc w:val="right"/>
        <w:rPr>
          <w:color w:val="4F4F52"/>
          <w:w w:val="105"/>
          <w:sz w:val="15"/>
          <w:szCs w:val="15"/>
        </w:rPr>
      </w:pPr>
      <w:r>
        <w:rPr>
          <w:color w:val="4F4F52"/>
          <w:w w:val="105"/>
          <w:sz w:val="15"/>
          <w:szCs w:val="15"/>
        </w:rPr>
        <w:t>Aeroconseil GE Aviation</w:t>
      </w:r>
    </w:p>
    <w:p w:rsidR="00000000" w:rsidRDefault="00685932">
      <w:pPr>
        <w:pStyle w:val="BodyText"/>
        <w:kinsoku w:val="0"/>
        <w:overflowPunct w:val="0"/>
        <w:spacing w:before="3"/>
        <w:ind w:right="136"/>
        <w:jc w:val="right"/>
        <w:rPr>
          <w:color w:val="4F4F52"/>
          <w:w w:val="105"/>
          <w:sz w:val="15"/>
          <w:szCs w:val="15"/>
        </w:rPr>
      </w:pPr>
      <w:r>
        <w:rPr>
          <w:color w:val="4F4F52"/>
          <w:w w:val="105"/>
          <w:sz w:val="15"/>
          <w:szCs w:val="15"/>
        </w:rPr>
        <w:t>AEC</w:t>
      </w:r>
    </w:p>
    <w:p w:rsidR="00000000" w:rsidRDefault="00685932">
      <w:pPr>
        <w:pStyle w:val="BodyText"/>
        <w:kinsoku w:val="0"/>
        <w:overflowPunct w:val="0"/>
        <w:spacing w:before="106" w:line="393" w:lineRule="auto"/>
        <w:ind w:left="1160" w:right="119" w:hanging="63"/>
        <w:jc w:val="right"/>
        <w:rPr>
          <w:color w:val="4F4F52"/>
          <w:w w:val="105"/>
          <w:sz w:val="15"/>
          <w:szCs w:val="15"/>
        </w:rPr>
      </w:pPr>
      <w:r>
        <w:rPr>
          <w:color w:val="4F4F52"/>
          <w:w w:val="105"/>
          <w:sz w:val="15"/>
          <w:szCs w:val="15"/>
        </w:rPr>
        <w:t>Rockwell Collins, FR</w:t>
      </w:r>
      <w:r>
        <w:rPr>
          <w:color w:val="4F4F52"/>
          <w:w w:val="106"/>
          <w:sz w:val="15"/>
          <w:szCs w:val="15"/>
        </w:rPr>
        <w:t xml:space="preserve"> </w:t>
      </w:r>
      <w:r>
        <w:rPr>
          <w:color w:val="4F4F52"/>
          <w:w w:val="105"/>
          <w:sz w:val="15"/>
          <w:szCs w:val="15"/>
        </w:rPr>
        <w:t>Airbus Deutschland</w:t>
      </w:r>
    </w:p>
    <w:p w:rsidR="00000000" w:rsidRDefault="00685932">
      <w:pPr>
        <w:pStyle w:val="BodyText"/>
        <w:kinsoku w:val="0"/>
        <w:overflowPunct w:val="0"/>
        <w:spacing w:line="166" w:lineRule="exact"/>
        <w:ind w:left="1275"/>
        <w:rPr>
          <w:color w:val="4F4F52"/>
          <w:w w:val="105"/>
          <w:sz w:val="15"/>
          <w:szCs w:val="15"/>
        </w:rPr>
      </w:pPr>
      <w:r>
        <w:rPr>
          <w:color w:val="4F4F52"/>
          <w:w w:val="105"/>
          <w:sz w:val="15"/>
          <w:szCs w:val="15"/>
        </w:rPr>
        <w:t>Rolls-Royce</w:t>
      </w:r>
    </w:p>
    <w:p w:rsidR="00000000" w:rsidRDefault="00685932">
      <w:pPr>
        <w:pStyle w:val="BodyText"/>
        <w:kinsoku w:val="0"/>
        <w:overflowPunct w:val="0"/>
        <w:spacing w:before="110"/>
        <w:ind w:right="146"/>
        <w:jc w:val="right"/>
        <w:rPr>
          <w:color w:val="4F4F52"/>
          <w:w w:val="105"/>
          <w:sz w:val="15"/>
          <w:szCs w:val="15"/>
        </w:rPr>
      </w:pPr>
      <w:r>
        <w:rPr>
          <w:color w:val="4F4F52"/>
          <w:w w:val="105"/>
          <w:sz w:val="15"/>
          <w:szCs w:val="15"/>
        </w:rPr>
        <w:t>Diehl Aerospace</w:t>
      </w:r>
    </w:p>
    <w:p w:rsidR="00000000" w:rsidRDefault="00685932">
      <w:pPr>
        <w:pStyle w:val="BodyText"/>
        <w:kinsoku w:val="0"/>
        <w:overflowPunct w:val="0"/>
        <w:spacing w:before="110"/>
        <w:ind w:right="146"/>
        <w:jc w:val="right"/>
        <w:rPr>
          <w:color w:val="4F4F52"/>
          <w:w w:val="105"/>
          <w:sz w:val="15"/>
          <w:szCs w:val="15"/>
        </w:rPr>
        <w:sectPr w:rsidR="00000000">
          <w:type w:val="continuous"/>
          <w:pgSz w:w="12240" w:h="15840"/>
          <w:pgMar w:top="380" w:right="380" w:bottom="0" w:left="600" w:header="720" w:footer="720" w:gutter="0"/>
          <w:cols w:num="4" w:space="720" w:equalWidth="0">
            <w:col w:w="2583" w:space="221"/>
            <w:col w:w="2831" w:space="231"/>
            <w:col w:w="2669" w:space="40"/>
            <w:col w:w="2685"/>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355"/>
        </w:tabs>
        <w:kinsoku w:val="0"/>
        <w:overflowPunct w:val="0"/>
        <w:spacing w:before="71"/>
        <w:ind w:left="129"/>
        <w:jc w:val="both"/>
        <w:rPr>
          <w:color w:val="4F4F52"/>
          <w:w w:val="105"/>
          <w:sz w:val="23"/>
          <w:szCs w:val="23"/>
        </w:rPr>
      </w:pPr>
      <w:r>
        <w:rPr>
          <w:noProof/>
        </w:rPr>
        <w:pict>
          <v:shape id="_x0000_s1040" style="position:absolute;left:0;text-align:left;margin-left:35.85pt;margin-top:15.95pt;width:535.7pt;height:1pt;z-index:-324;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5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19"/>
          <w:szCs w:val="19"/>
        </w:rPr>
      </w:pPr>
    </w:p>
    <w:p w:rsidR="00000000" w:rsidRDefault="00685932">
      <w:pPr>
        <w:pStyle w:val="ListParagraph"/>
        <w:numPr>
          <w:ilvl w:val="0"/>
          <w:numId w:val="106"/>
        </w:numPr>
        <w:tabs>
          <w:tab w:val="left" w:pos="490"/>
        </w:tabs>
        <w:kinsoku w:val="0"/>
        <w:overflowPunct w:val="0"/>
        <w:ind w:hanging="350"/>
        <w:rPr>
          <w:color w:val="4F4F52"/>
          <w:sz w:val="20"/>
          <w:szCs w:val="20"/>
        </w:rPr>
      </w:pPr>
      <w:r>
        <w:rPr>
          <w:color w:val="4F4F52"/>
          <w:sz w:val="20"/>
          <w:szCs w:val="20"/>
        </w:rPr>
        <w:t>SCOPE</w:t>
      </w:r>
    </w:p>
    <w:p w:rsidR="00000000" w:rsidRDefault="00685932">
      <w:pPr>
        <w:pStyle w:val="BodyText"/>
        <w:kinsoku w:val="0"/>
        <w:overflowPunct w:val="0"/>
        <w:spacing w:before="10"/>
      </w:pPr>
    </w:p>
    <w:p w:rsidR="00000000" w:rsidRDefault="00685932">
      <w:pPr>
        <w:pStyle w:val="BodyText"/>
        <w:kinsoku w:val="0"/>
        <w:overflowPunct w:val="0"/>
        <w:ind w:left="124" w:right="134" w:hanging="5"/>
        <w:jc w:val="both"/>
        <w:rPr>
          <w:color w:val="777779"/>
        </w:rPr>
      </w:pPr>
      <w:r>
        <w:rPr>
          <w:color w:val="4F4F52"/>
        </w:rPr>
        <w:t>This document discusses the development of aircraft systems taking into account the overall aircraft operating environment and functions. This includes validation of requirements and verification of the design implementation for certification and product a</w:t>
      </w:r>
      <w:r>
        <w:rPr>
          <w:color w:val="4F4F52"/>
        </w:rPr>
        <w:t>ssurance</w:t>
      </w:r>
      <w:r>
        <w:rPr>
          <w:color w:val="777779"/>
        </w:rPr>
        <w:t xml:space="preserve">. </w:t>
      </w:r>
      <w:r>
        <w:rPr>
          <w:color w:val="4F4F52"/>
        </w:rPr>
        <w:t>It provides  practices for showing  compliance with the regulations and serves to  assist a company in developing and meeting its own internal standards by considering the guidelines</w:t>
      </w:r>
      <w:r>
        <w:rPr>
          <w:color w:val="4F4F52"/>
          <w:spacing w:val="23"/>
        </w:rPr>
        <w:t xml:space="preserve"> </w:t>
      </w:r>
      <w:r>
        <w:rPr>
          <w:color w:val="4F4F52"/>
        </w:rPr>
        <w:t>herein</w:t>
      </w:r>
      <w:r>
        <w:rPr>
          <w:color w:val="777779"/>
        </w:rPr>
        <w:t>.</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38" w:hanging="5"/>
        <w:jc w:val="both"/>
        <w:rPr>
          <w:color w:val="777779"/>
        </w:rPr>
      </w:pPr>
      <w:r>
        <w:rPr>
          <w:color w:val="4F4F52"/>
        </w:rPr>
        <w:t xml:space="preserve">The guidelines in this document were developed in the </w:t>
      </w:r>
      <w:r>
        <w:rPr>
          <w:color w:val="4F4F52"/>
        </w:rPr>
        <w:t>context of Title 14 Code of Federal Regulations (14CFR) Part 25 and European Aviation Safety Agency (EASA) Certification Specification (CS) CS-25. It may be applicable to other regulations, such as Parts 23, 27, 29, 33, and 35 (CS-23, CS-27, CS-29, CS-E, C</w:t>
      </w:r>
      <w:r>
        <w:rPr>
          <w:color w:val="4F4F52"/>
        </w:rPr>
        <w:t>S-P)</w:t>
      </w:r>
      <w:r>
        <w:rPr>
          <w:color w:val="777779"/>
        </w:rPr>
        <w:t>.</w:t>
      </w:r>
    </w:p>
    <w:p w:rsidR="00000000" w:rsidRDefault="00685932">
      <w:pPr>
        <w:pStyle w:val="BodyText"/>
        <w:kinsoku w:val="0"/>
        <w:overflowPunct w:val="0"/>
        <w:spacing w:before="10"/>
      </w:pPr>
    </w:p>
    <w:p w:rsidR="00000000" w:rsidRDefault="00685932">
      <w:pPr>
        <w:pStyle w:val="BodyText"/>
        <w:kinsoku w:val="0"/>
        <w:overflowPunct w:val="0"/>
        <w:ind w:left="115" w:right="115" w:firstLine="4"/>
        <w:jc w:val="both"/>
        <w:rPr>
          <w:color w:val="777779"/>
        </w:rPr>
      </w:pPr>
      <w:r>
        <w:rPr>
          <w:color w:val="4F4F52"/>
        </w:rPr>
        <w:t xml:space="preserve">This document addresses the development cycle for aircraft and systems that implement aircraft functions </w:t>
      </w:r>
      <w:r>
        <w:rPr>
          <w:color w:val="777779"/>
        </w:rPr>
        <w:t xml:space="preserve">. </w:t>
      </w:r>
      <w:r>
        <w:rPr>
          <w:color w:val="4F4F52"/>
          <w:spacing w:val="-20"/>
        </w:rPr>
        <w:t xml:space="preserve">It </w:t>
      </w:r>
      <w:r>
        <w:rPr>
          <w:color w:val="4F4F52"/>
        </w:rPr>
        <w:t xml:space="preserve">does not include specific coverage of detailed software or electronic hardware development, safety assessment processes, </w:t>
      </w:r>
      <w:r>
        <w:rPr>
          <w:color w:val="666667"/>
        </w:rPr>
        <w:t xml:space="preserve">in­ </w:t>
      </w:r>
      <w:r>
        <w:rPr>
          <w:color w:val="4F4F52"/>
        </w:rPr>
        <w:t xml:space="preserve">service safety activities, aircraft structural development nor does it address the development of the Master Minimum Equipment List (MMEL) or Configuration Deviation List </w:t>
      </w:r>
      <w:r>
        <w:rPr>
          <w:color w:val="4F4F52"/>
          <w:spacing w:val="2"/>
        </w:rPr>
        <w:t>(CDL)</w:t>
      </w:r>
      <w:r>
        <w:rPr>
          <w:color w:val="777779"/>
          <w:spacing w:val="2"/>
        </w:rPr>
        <w:t xml:space="preserve">. </w:t>
      </w:r>
      <w:r>
        <w:rPr>
          <w:color w:val="4F4F52"/>
        </w:rPr>
        <w:t>More detailed coverage of the software aspects of development are found in RTC</w:t>
      </w:r>
      <w:r>
        <w:rPr>
          <w:color w:val="4F4F52"/>
        </w:rPr>
        <w:t xml:space="preserve">A document D0-1788, "Software Considerations in Airborne Systems and Equipment Certification" and its EUROCAE counterpart, ED-128. Coverage of electronic hardware  aspects  of development  are found in RTCA document D0-254/EUROCAE ED-80, </w:t>
      </w:r>
      <w:r>
        <w:rPr>
          <w:color w:val="666667"/>
        </w:rPr>
        <w:t xml:space="preserve">"Design </w:t>
      </w:r>
      <w:r>
        <w:rPr>
          <w:color w:val="4F4F52"/>
        </w:rPr>
        <w:t xml:space="preserve">Assurance </w:t>
      </w:r>
      <w:r>
        <w:rPr>
          <w:color w:val="4F4F52"/>
        </w:rPr>
        <w:t>Guidance for Airborne Electronic Hardware"</w:t>
      </w:r>
      <w:r>
        <w:rPr>
          <w:color w:val="777779"/>
        </w:rPr>
        <w:t xml:space="preserve">. </w:t>
      </w:r>
      <w:r>
        <w:rPr>
          <w:color w:val="4F4F52"/>
        </w:rPr>
        <w:t xml:space="preserve">Design guidance and certification considerations for integrated modular avionics are found in appropriate  RTCNEUROCAE document D0-297/ED-124 </w:t>
      </w:r>
      <w:r>
        <w:rPr>
          <w:color w:val="777779"/>
        </w:rPr>
        <w:t xml:space="preserve">. </w:t>
      </w:r>
      <w:r>
        <w:rPr>
          <w:color w:val="4F4F52"/>
        </w:rPr>
        <w:t>Methodologies for safety assessment processes are outlined in SAE do</w:t>
      </w:r>
      <w:r>
        <w:rPr>
          <w:color w:val="4F4F52"/>
        </w:rPr>
        <w:t xml:space="preserve">cument ARP4761, </w:t>
      </w:r>
      <w:r>
        <w:rPr>
          <w:color w:val="666667"/>
        </w:rPr>
        <w:t xml:space="preserve">"Guidelines </w:t>
      </w:r>
      <w:r>
        <w:rPr>
          <w:color w:val="4F4F52"/>
        </w:rPr>
        <w:t>and Methods for Conducting the Safety Assessment Process on Civil Airborne Systems and Equipment"</w:t>
      </w:r>
      <w:r>
        <w:rPr>
          <w:color w:val="777779"/>
        </w:rPr>
        <w:t xml:space="preserve">. </w:t>
      </w:r>
      <w:r>
        <w:rPr>
          <w:color w:val="4F4F52"/>
        </w:rPr>
        <w:t>Details for in-service safety assessment are found in ARP5150, "Safety Assessment of Transport Airplanes In Commercial Service" a</w:t>
      </w:r>
      <w:r>
        <w:rPr>
          <w:color w:val="4F4F52"/>
        </w:rPr>
        <w:t>nd ARP5151 Safety Assessment of General Aviation Airplanes and Rotorcraft In Commercial Service</w:t>
      </w:r>
      <w:r>
        <w:rPr>
          <w:color w:val="777779"/>
        </w:rPr>
        <w:t>.</w:t>
      </w:r>
      <w:r>
        <w:rPr>
          <w:color w:val="4F4F52"/>
        </w:rPr>
        <w:t xml:space="preserve">" Post-certification activities (modification to a certificated product) are covered </w:t>
      </w:r>
      <w:r>
        <w:rPr>
          <w:color w:val="666667"/>
        </w:rPr>
        <w:t xml:space="preserve">in </w:t>
      </w:r>
      <w:r>
        <w:rPr>
          <w:color w:val="4F4F52"/>
        </w:rPr>
        <w:t>section 6 of this document. The regulations and processes used to develo</w:t>
      </w:r>
      <w:r>
        <w:rPr>
          <w:color w:val="4F4F52"/>
        </w:rPr>
        <w:t>p and approve the MMEL vary throughout the world. Guidance for the development of the MMEL should be sought from the local airworthiness authority</w:t>
      </w:r>
      <w:r>
        <w:rPr>
          <w:color w:val="4F4F52"/>
          <w:spacing w:val="-30"/>
        </w:rPr>
        <w:t xml:space="preserve"> </w:t>
      </w:r>
      <w:r>
        <w:rPr>
          <w:color w:val="777779"/>
        </w:rPr>
        <w:t>.</w:t>
      </w:r>
    </w:p>
    <w:p w:rsidR="00000000" w:rsidRDefault="00685932">
      <w:pPr>
        <w:pStyle w:val="BodyText"/>
        <w:kinsoku w:val="0"/>
        <w:overflowPunct w:val="0"/>
        <w:spacing w:before="10"/>
      </w:pPr>
    </w:p>
    <w:p w:rsidR="00000000" w:rsidRDefault="00685932">
      <w:pPr>
        <w:pStyle w:val="BodyText"/>
        <w:kinsoku w:val="0"/>
        <w:overflowPunct w:val="0"/>
        <w:ind w:left="124" w:right="143" w:firstLine="9"/>
        <w:jc w:val="both"/>
        <w:rPr>
          <w:color w:val="777779"/>
        </w:rPr>
      </w:pPr>
      <w:r>
        <w:rPr>
          <w:color w:val="4F4F52"/>
        </w:rPr>
        <w:t>Figure 1 outlines the relationships between the various development documents, which provide guidelines fo</w:t>
      </w:r>
      <w:r>
        <w:rPr>
          <w:color w:val="4F4F52"/>
        </w:rPr>
        <w:t>r safety assessment, electronic hardware and software life-cycle processes and the system development process described herein</w:t>
      </w:r>
      <w:r>
        <w:rPr>
          <w:color w:val="777779"/>
        </w:rPr>
        <w:t>.</w:t>
      </w:r>
    </w:p>
    <w:p w:rsidR="00000000" w:rsidRDefault="00685932">
      <w:pPr>
        <w:pStyle w:val="BodyText"/>
        <w:kinsoku w:val="0"/>
        <w:overflowPunct w:val="0"/>
        <w:ind w:left="124" w:right="143" w:firstLine="9"/>
        <w:jc w:val="both"/>
        <w:rPr>
          <w:color w:val="777779"/>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4"/>
        <w:rPr>
          <w:sz w:val="17"/>
          <w:szCs w:val="17"/>
        </w:rPr>
      </w:pPr>
    </w:p>
    <w:p w:rsidR="00000000" w:rsidRDefault="00685932">
      <w:pPr>
        <w:pStyle w:val="BodyText"/>
        <w:kinsoku w:val="0"/>
        <w:overflowPunct w:val="0"/>
        <w:spacing w:before="4"/>
        <w:rPr>
          <w:sz w:val="17"/>
          <w:szCs w:val="17"/>
        </w:rPr>
        <w:sectPr w:rsidR="00000000">
          <w:pgSz w:w="12240" w:h="15840"/>
          <w:pgMar w:top="380" w:right="600" w:bottom="280" w:left="600" w:header="182" w:footer="0" w:gutter="0"/>
          <w:cols w:space="720" w:equalWidth="0">
            <w:col w:w="11040"/>
          </w:cols>
          <w:noEndnote/>
        </w:sectPr>
      </w:pPr>
    </w:p>
    <w:p w:rsidR="00000000" w:rsidRDefault="00685932">
      <w:pPr>
        <w:pStyle w:val="BodyText"/>
        <w:tabs>
          <w:tab w:val="left" w:pos="4924"/>
        </w:tabs>
        <w:kinsoku w:val="0"/>
        <w:overflowPunct w:val="0"/>
        <w:spacing w:before="72"/>
        <w:ind w:left="129"/>
        <w:rPr>
          <w:color w:val="505052"/>
          <w:w w:val="105"/>
          <w:sz w:val="22"/>
          <w:szCs w:val="22"/>
        </w:rPr>
      </w:pPr>
      <w:r>
        <w:rPr>
          <w:noProof/>
        </w:rPr>
        <w:pict>
          <v:shape id="_x0000_s1041" style="position:absolute;left:0;text-align:left;margin-left:35.85pt;margin-top:15.5pt;width:535.7pt;height:1pt;z-index:-323;mso-position-horizontal-relative:page;mso-position-vertical-relative:text" coordsize="10714,20" o:allowincell="f" path="m,hhl10713,e" filled="f" strokecolor="#4b4b4b" strokeweight="1.08pt">
            <v:path arrowok="t"/>
            <w10:wrap anchorx="page"/>
          </v:shape>
        </w:pict>
      </w:r>
      <w:r>
        <w:rPr>
          <w:color w:val="505052"/>
          <w:w w:val="105"/>
          <w:sz w:val="22"/>
          <w:szCs w:val="22"/>
        </w:rPr>
        <w:t>SAE</w:t>
      </w:r>
      <w:r>
        <w:rPr>
          <w:color w:val="505052"/>
          <w:w w:val="105"/>
          <w:sz w:val="22"/>
          <w:szCs w:val="22"/>
        </w:rPr>
        <w:tab/>
        <w:t>ARP4754A</w:t>
      </w:r>
    </w:p>
    <w:p w:rsidR="00000000" w:rsidRDefault="00685932">
      <w:pPr>
        <w:pStyle w:val="BodyText"/>
        <w:kinsoku w:val="0"/>
        <w:overflowPunct w:val="0"/>
        <w:rPr>
          <w:sz w:val="22"/>
          <w:szCs w:val="22"/>
        </w:rPr>
      </w:pP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before="1" w:line="256" w:lineRule="auto"/>
        <w:ind w:left="2286" w:right="945"/>
        <w:jc w:val="center"/>
        <w:rPr>
          <w:color w:val="505052"/>
          <w:w w:val="105"/>
          <w:sz w:val="23"/>
          <w:szCs w:val="23"/>
        </w:rPr>
      </w:pPr>
      <w:r>
        <w:rPr>
          <w:noProof/>
        </w:rPr>
        <w:pict>
          <v:group id="_x0000_s1042" style="position:absolute;left:0;text-align:left;margin-left:61.55pt;margin-top:-11.15pt;width:514.3pt;height:447.5pt;z-index:-322;mso-position-horizontal-relative:page" coordorigin="1231,-223" coordsize="10286,895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2054;top:-181;width:540;height:1180;mso-position-horizontal-relative:page;mso-position-vertical-relative:text" o:allowincell="f">
              <v:imagedata r:id="rId11" o:title=""/>
            </v:shape>
            <v:group id="_x0000_s1044" style="position:absolute;left:1243;top:10534;width:1100;height:1613" coordorigin="1243,10534" coordsize="1100,1613" o:allowincell="f">
              <v:shape id="_x0000_s1045" style="position:absolute;left:1243;top:10534;width:1100;height:1613;mso-position-horizontal-relative:page;mso-position-vertical-relative:text" coordsize="1100,1613" o:allowincell="f" path="m1099,-8510hhl1099,-9573e" filled="f" strokecolor="#4b4b4b" strokeweight="1.2pt">
                <v:path arrowok="t"/>
              </v:shape>
              <v:shape id="_x0000_s1046" style="position:absolute;left:1243;top:10534;width:1100;height:1613;mso-position-horizontal-relative:page;mso-position-vertical-relative:text" coordsize="1100,1613" o:allowincell="f" path="m,-10123hhl840,-10123e" filled="f" strokecolor="#4b4b4b" strokeweight="1.2pt">
                <v:path arrowok="t"/>
              </v:shape>
            </v:group>
            <v:shape id="_x0000_s1047" type="#_x0000_t75" style="position:absolute;left:6010;top:-181;width:280;height:1280;mso-position-horizontal-relative:page;mso-position-vertical-relative:text" o:allowincell="f">
              <v:imagedata r:id="rId12" o:title=""/>
            </v:shape>
            <v:shape id="_x0000_s1048" style="position:absolute;left:6148;top:1076;width:20;height:948;mso-position-horizontal-relative:page;mso-position-vertical-relative:text" coordsize="20,948" o:allowincell="f" path="m,947hhl,e" filled="f" strokecolor="#4b4b4b" strokeweight="1.2pt">
              <v:path arrowok="t"/>
            </v:shape>
            <v:shape id="_x0000_s1049" style="position:absolute;left:2563;top:910;width:3476;height:20;mso-position-horizontal-relative:page;mso-position-vertical-relative:text" coordsize="3476,20" o:allowincell="f" path="m,hhl3475,e" filled="f" strokecolor="#7c7748" strokeweight="6.24pt">
              <v:path arrowok="t"/>
            </v:shape>
            <v:shape id="_x0000_s1050" style="position:absolute;left:2563;top:-83;width:3476;height:20;mso-position-horizontal-relative:page;mso-position-vertical-relative:text" coordsize="3476,20" o:allowincell="f" path="m,hhl3475,e" filled="f" strokecolor="#7c7c48" strokeweight="6.72pt">
              <v:path arrowok="t"/>
            </v:shape>
            <v:group id="_x0000_s1051" style="position:absolute;left:1591;top:9152;width:5328;height:1428" coordorigin="1591,9152" coordsize="5328,1428" o:allowincell="f">
              <v:shape id="_x0000_s1052" style="position:absolute;left:1591;top:9152;width:5328;height:1428;mso-position-horizontal-relative:page;mso-position-vertical-relative:text" coordsize="5328,1428" o:allowincell="f" path="m22,-5745hhl22,-7173e" filled="f" strokecolor="#4b4b4b" strokeweight="2.28pt">
                <v:path arrowok="t"/>
              </v:shape>
              <v:shape id="_x0000_s1053" style="position:absolute;left:1591;top:9152;width:5328;height:1428;mso-position-horizontal-relative:page;mso-position-vertical-relative:text" coordsize="5328,1428" o:allowincell="f" path="m5305,-5745hhl5305,-7173e" filled="f" strokecolor="#4b4b4b" strokeweight="2.28pt">
                <v:path arrowok="t"/>
              </v:shape>
              <v:shape id="_x0000_s1054" style="position:absolute;left:1591;top:9152;width:5328;height:1428;mso-position-horizontal-relative:page;mso-position-vertical-relative:text" coordsize="5328,1428" o:allowincell="f" path="m,-7150hhl5328,-7150e" filled="f" strokecolor="#4b4b4b" strokeweight="2.28pt">
                <v:path arrowok="t"/>
              </v:shape>
            </v:group>
            <v:shape id="_x0000_s1055" type="#_x0000_t75" style="position:absolute;left:1939;top:6078;width:1220;height:240;mso-position-horizontal-relative:page;mso-position-vertical-relative:text" o:allowincell="f">
              <v:imagedata r:id="rId13" o:title=""/>
            </v:shape>
            <v:shape id="_x0000_s1056" style="position:absolute;left:2018;top:3360;width:20;height:2746;mso-position-horizontal-relative:page;mso-position-vertical-relative:text" coordsize="20,2746" o:allowincell="f" path="m,2745hhl,e" filled="f" strokecolor="#4b4b4b" strokeweight="1.2pt">
              <v:path arrowok="t"/>
            </v:shape>
            <v:shape id="_x0000_s1057" style="position:absolute;left:2670;top:4308;width:20;height:1128;mso-position-horizontal-relative:page;mso-position-vertical-relative:text" coordsize="20,1128" o:allowincell="f" path="m,1127hhl,e" filled="f" strokecolor="#4b4b4b" strokeweight="2.04pt">
              <v:path arrowok="t"/>
            </v:shape>
            <v:shape id="_x0000_s1058" style="position:absolute;left:3103;top:5396;width:20;height:711;mso-position-horizontal-relative:page;mso-position-vertical-relative:text" coordsize="20,711" o:allowincell="f" path="m,710hhl,e" filled="f" strokecolor="#4b4b4b" strokeweight="1.44pt">
              <v:path arrowok="t"/>
            </v:shape>
            <v:shape id="_x0000_s1059" style="position:absolute;left:4299;top:3360;width:20;height:989;mso-position-horizontal-relative:page;mso-position-vertical-relative:text" coordsize="20,989" o:allowincell="f" path="m,988hhl,e" filled="f" strokecolor="#4b4b4b" strokeweight="2.04pt">
              <v:path arrowok="t"/>
            </v:shape>
            <v:shape id="_x0000_s1060" style="position:absolute;left:6472;top:3360;width:20;height:2945;mso-position-horizontal-relative:page;mso-position-vertical-relative:text" coordsize="20,2945" o:allowincell="f" path="m,2944hhl,e" filled="f" strokecolor="#4b4b4b" strokeweight="1.2pt">
              <v:path arrowok="t"/>
            </v:shape>
            <v:shape id="_x0000_s1061" style="position:absolute;left:1591;top:3383;width:5328;height:20;mso-position-horizontal-relative:page;mso-position-vertical-relative:text" coordsize="5328,20" o:allowincell="f" path="m,hhl5328,e" filled="f" strokecolor="#4b4b4b" strokeweight="2.28pt">
              <v:path arrowok="t"/>
            </v:shape>
            <v:group id="_x0000_s1062" style="position:absolute;left:2649;top:7121;width:3303;height:1128" coordorigin="2649,7121" coordsize="3303,1128" o:allowincell="f">
              <v:shape id="_x0000_s1063" style="position:absolute;left:2649;top:7121;width:3303;height:1128;mso-position-horizontal-relative:page;mso-position-vertical-relative:text" coordsize="3303,1128" o:allowincell="f" path="m3282,-1684hhl3282,-2812e" filled="f" strokecolor="#4b4b4b" strokeweight="2.04pt">
                <v:path arrowok="t"/>
              </v:shape>
              <v:shape id="_x0000_s1064" style="position:absolute;left:2649;top:7121;width:3303;height:1128;mso-position-horizontal-relative:page;mso-position-vertical-relative:text" coordsize="3303,1128" o:allowincell="f" path="m,-2792hhl3302,-2792e" filled="f" strokecolor="#4b4b4b" strokeweight="2.04pt">
                <v:path arrowok="t"/>
              </v:shape>
            </v:group>
            <v:shape id="_x0000_s1065" style="position:absolute;left:4843;top:5396;width:20;height:910;mso-position-horizontal-relative:page;mso-position-vertical-relative:text" coordsize="20,910" o:allowincell="f" path="m,909hhl,e" filled="f" strokecolor="#4b4b4b" strokeweight="2.16pt">
              <v:path arrowok="t"/>
            </v:shape>
            <v:shape id="_x0000_s1066" style="position:absolute;left:2649;top:5416;width:3303;height:20;mso-position-horizontal-relative:page;mso-position-vertical-relative:text" coordsize="3303,20" o:allowincell="f" path="m,hhl3302,e" filled="f" strokecolor="#4b4b4b" strokeweight="2.04pt">
              <v:path arrowok="t"/>
            </v:shape>
            <v:shape id="_x0000_s1067" type="#_x0000_t75" style="position:absolute;left:7162;top:-220;width:440;height:8940;mso-position-horizontal-relative:page;mso-position-vertical-relative:text" o:allowincell="f">
              <v:imagedata r:id="rId14" o:title=""/>
            </v:shape>
            <v:group id="_x0000_s1068" style="position:absolute;left:4202;top:5163;width:7294;height:7599" coordorigin="4202,5163" coordsize="7294,7599" o:allowincell="f">
              <v:shape id="_x0000_s1069" style="position:absolute;left:4202;top:5163;width:7294;height:7599;mso-position-horizontal-relative:page;mso-position-vertical-relative:text" coordsize="7294,7599" o:allowincell="f" path="m7273,-4238hhl7273,-5366e" filled="f" strokecolor="#4b4b4b" strokeweight="2.04pt">
                <v:path arrowok="t"/>
              </v:shape>
              <v:shape id="_x0000_s1070" style="position:absolute;left:4202;top:5163;width:7294;height:7599;mso-position-horizontal-relative:page;mso-position-vertical-relative:text" coordsize="7294,7599" o:allowincell="f" path="m3372,-5345hhl7293,-5345e" filled="f" strokecolor="#4b4b4b" strokeweight="2.04pt">
                <v:path arrowok="t"/>
              </v:shape>
              <v:shape id="_x0000_s1071" style="position:absolute;left:4202;top:5163;width:7294;height:7599;mso-position-horizontal-relative:page;mso-position-vertical-relative:text" coordsize="7294,7599" o:allowincell="f" path="m20,2232hhl20,1101e" filled="f" strokecolor="#4b4b4b" strokeweight="2.04pt">
                <v:path arrowok="t"/>
              </v:shape>
              <v:shape id="_x0000_s1072" style="position:absolute;left:4202;top:5163;width:7294;height:7599;mso-position-horizontal-relative:page;mso-position-vertical-relative:text" coordsize="7294,7599" o:allowincell="f" path="m,1122hhl2987,1122e" filled="f" strokecolor="#4b4b4b" strokeweight="2.04pt">
                <v:path arrowok="t"/>
              </v:shape>
              <v:shape id="_x0000_s1073" style="position:absolute;left:4202;top:5163;width:7294;height:7599;mso-position-horizontal-relative:page;mso-position-vertical-relative:text" coordsize="7294,7599" o:allowincell="f" path="m,2211hhl2987,2211e" filled="f" strokecolor="#4b4b4b" strokeweight="2.04pt">
                <v:path arrowok="t"/>
              </v:shape>
            </v:group>
            <v:shape id="_x0000_s1074" style="position:absolute;left:10224;top:884;width:20;height:1289;mso-position-horizontal-relative:page;mso-position-vertical-relative:text" coordsize="20,1289" o:allowincell="f" path="m,1288hhl,e" filled="f" strokecolor="#4b4b4b" strokeweight="1.2pt">
              <v:path arrowok="t"/>
            </v:shape>
            <v:group id="_x0000_s1075" style="position:absolute;left:7574;top:9293;width:3922;height:2361" coordorigin="7574,9293" coordsize="3922,2361" o:allowincell="f">
              <v:shape id="_x0000_s1076" style="position:absolute;left:7574;top:9293;width:3922;height:2361;mso-position-horizontal-relative:page;mso-position-vertical-relative:text" coordsize="3922,2361" o:allowincell="f" path="m,-8389hhl3921,-8389e" filled="f" strokecolor="#4b4b4b" strokeweight="2.04pt">
                <v:path arrowok="t"/>
              </v:shape>
              <v:shape id="_x0000_s1077" style="position:absolute;left:7574;top:9293;width:3922;height:2361;mso-position-horizontal-relative:page;mso-position-vertical-relative:text" coordsize="3922,2361" o:allowincell="f" path="m1726,-6028hhl1726,-7161e" filled="f" strokecolor="#4b4b4b" strokeweight="2.04pt">
                <v:path arrowok="t"/>
              </v:shape>
              <v:shape id="_x0000_s1078" style="position:absolute;left:7574;top:9293;width:3922;height:2361;mso-position-horizontal-relative:page;mso-position-vertical-relative:text" coordsize="3922,2361" o:allowincell="f" path="m3630,-6028hhl3630,-7161e" filled="f" strokecolor="#4b4b4b" strokeweight="2.04pt">
                <v:path arrowok="t"/>
              </v:shape>
              <v:shape id="_x0000_s1079" style="position:absolute;left:7574;top:9293;width:3922;height:2361;mso-position-horizontal-relative:page;mso-position-vertical-relative:text" coordsize="3922,2361" o:allowincell="f" path="m1706,-7141hhl3650,-7141e" filled="f" strokecolor="#4b4b4b" strokeweight="2.04pt">
                <v:path arrowok="t"/>
              </v:shape>
            </v:group>
            <v:shape id="_x0000_s1080" style="position:absolute;left:6873;top:2700;width:2448;height:20;mso-position-horizontal-relative:page;mso-position-vertical-relative:text" coordsize="2448,20" o:allowincell="f" path="m,hhl2447,e" filled="f" strokecolor="#4b4b4b" strokeweight="1.2pt">
              <v:path arrowok="t"/>
            </v:shape>
            <v:shape id="_x0000_s1081" style="position:absolute;left:9280;top:3244;width:1944;height:20;mso-position-horizontal-relative:page;mso-position-vertical-relative:text" coordsize="1944,20" o:allowincell="f" path="m,hhl1943,e" filled="f" strokecolor="#4b4b4b" strokeweight="2.04pt">
              <v:path arrowok="t"/>
            </v:shape>
            <v:shape id="_x0000_s1082" type="#_x0000_t202" style="position:absolute;left:1614;top:2001;width:5283;height:1383;mso-position-horizontal-relative:page;mso-position-vertical-relative:text" o:allowincell="f" filled="f" stroked="f">
              <v:textbox inset="0,0,0,0">
                <w:txbxContent>
                  <w:p w:rsidR="00000000" w:rsidRDefault="00685932">
                    <w:pPr>
                      <w:pStyle w:val="BodyText"/>
                      <w:kinsoku w:val="0"/>
                      <w:overflowPunct w:val="0"/>
                      <w:spacing w:before="208" w:line="261" w:lineRule="auto"/>
                      <w:ind w:left="804" w:right="825"/>
                      <w:jc w:val="center"/>
                      <w:rPr>
                        <w:color w:val="505052"/>
                        <w:sz w:val="26"/>
                        <w:szCs w:val="26"/>
                      </w:rPr>
                    </w:pPr>
                    <w:r>
                      <w:rPr>
                        <w:color w:val="505052"/>
                        <w:sz w:val="26"/>
                        <w:szCs w:val="26"/>
                      </w:rPr>
                      <w:t>Aircraft &amp; System Development Processes</w:t>
                    </w:r>
                  </w:p>
                  <w:p w:rsidR="00000000" w:rsidRDefault="00685932">
                    <w:pPr>
                      <w:pStyle w:val="BodyText"/>
                      <w:kinsoku w:val="0"/>
                      <w:overflowPunct w:val="0"/>
                      <w:spacing w:line="291" w:lineRule="exact"/>
                      <w:ind w:left="804" w:right="795"/>
                      <w:jc w:val="center"/>
                      <w:rPr>
                        <w:b/>
                        <w:bCs/>
                        <w:color w:val="505052"/>
                        <w:sz w:val="26"/>
                        <w:szCs w:val="26"/>
                      </w:rPr>
                    </w:pPr>
                    <w:r>
                      <w:rPr>
                        <w:b/>
                        <w:bCs/>
                        <w:color w:val="505052"/>
                        <w:sz w:val="26"/>
                        <w:szCs w:val="26"/>
                      </w:rPr>
                      <w:t>(ARP 4754 /</w:t>
                    </w:r>
                    <w:r>
                      <w:rPr>
                        <w:b/>
                        <w:bCs/>
                        <w:color w:val="505052"/>
                        <w:spacing w:val="66"/>
                        <w:sz w:val="26"/>
                        <w:szCs w:val="26"/>
                      </w:rPr>
                      <w:t xml:space="preserve"> </w:t>
                    </w:r>
                    <w:r>
                      <w:rPr>
                        <w:b/>
                        <w:bCs/>
                        <w:color w:val="505052"/>
                        <w:sz w:val="26"/>
                        <w:szCs w:val="26"/>
                      </w:rPr>
                      <w:t>ED-79)</w:t>
                    </w:r>
                  </w:p>
                </w:txbxContent>
              </v:textbox>
            </v:shape>
            <v:shape id="_x0000_s1083" type="#_x0000_t202" style="position:absolute;left:9301;top:2153;width:1904;height:1092;mso-position-horizontal-relative:page;mso-position-vertical-relative:text" o:allowincell="f" filled="f" stroked="f">
              <v:textbox inset="0,0,0,0">
                <w:txbxContent>
                  <w:p w:rsidR="00000000" w:rsidRDefault="00685932">
                    <w:pPr>
                      <w:pStyle w:val="BodyText"/>
                      <w:kinsoku w:val="0"/>
                      <w:overflowPunct w:val="0"/>
                      <w:rPr>
                        <w:sz w:val="22"/>
                        <w:szCs w:val="22"/>
                      </w:rPr>
                    </w:pPr>
                  </w:p>
                  <w:p w:rsidR="00000000" w:rsidRDefault="00685932">
                    <w:pPr>
                      <w:pStyle w:val="BodyText"/>
                      <w:kinsoku w:val="0"/>
                      <w:overflowPunct w:val="0"/>
                      <w:spacing w:before="158"/>
                      <w:ind w:left="457"/>
                      <w:rPr>
                        <w:color w:val="505052"/>
                        <w:sz w:val="22"/>
                        <w:szCs w:val="22"/>
                      </w:rPr>
                    </w:pPr>
                    <w:r>
                      <w:rPr>
                        <w:color w:val="505052"/>
                        <w:sz w:val="22"/>
                        <w:szCs w:val="22"/>
                      </w:rPr>
                      <w:t>Operation</w:t>
                    </w:r>
                  </w:p>
                </w:txbxContent>
              </v:textbox>
            </v:shape>
            <v:shape id="_x0000_s1084" type="#_x0000_t202" style="position:absolute;left:2670;top:4329;width:3262;height:1088;mso-position-horizontal-relative:page;mso-position-vertical-relative:text" o:allowincell="f" filled="f" stroked="f">
              <v:textbox inset="0,0,0,0">
                <w:txbxContent>
                  <w:p w:rsidR="00000000" w:rsidRDefault="00685932">
                    <w:pPr>
                      <w:pStyle w:val="BodyText"/>
                      <w:kinsoku w:val="0"/>
                      <w:overflowPunct w:val="0"/>
                      <w:spacing w:before="131" w:line="264" w:lineRule="auto"/>
                      <w:ind w:left="435" w:right="263"/>
                      <w:jc w:val="center"/>
                      <w:rPr>
                        <w:color w:val="505052"/>
                        <w:w w:val="105"/>
                        <w:sz w:val="22"/>
                        <w:szCs w:val="22"/>
                      </w:rPr>
                    </w:pPr>
                    <w:r>
                      <w:rPr>
                        <w:color w:val="505052"/>
                        <w:w w:val="105"/>
                        <w:sz w:val="22"/>
                        <w:szCs w:val="22"/>
                      </w:rPr>
                      <w:t>Guidelines for Integrated</w:t>
                    </w:r>
                    <w:r>
                      <w:rPr>
                        <w:color w:val="505052"/>
                        <w:w w:val="102"/>
                        <w:sz w:val="22"/>
                        <w:szCs w:val="22"/>
                      </w:rPr>
                      <w:t xml:space="preserve"> </w:t>
                    </w:r>
                    <w:r>
                      <w:rPr>
                        <w:color w:val="505052"/>
                        <w:w w:val="105"/>
                        <w:sz w:val="22"/>
                        <w:szCs w:val="22"/>
                      </w:rPr>
                      <w:t>Modular Avionics</w:t>
                    </w:r>
                  </w:p>
                  <w:p w:rsidR="00000000" w:rsidRDefault="00685932">
                    <w:pPr>
                      <w:pStyle w:val="BodyText"/>
                      <w:kinsoku w:val="0"/>
                      <w:overflowPunct w:val="0"/>
                      <w:spacing w:line="256" w:lineRule="exact"/>
                      <w:ind w:left="421" w:right="263"/>
                      <w:jc w:val="center"/>
                      <w:rPr>
                        <w:color w:val="505052"/>
                        <w:w w:val="105"/>
                        <w:sz w:val="23"/>
                        <w:szCs w:val="23"/>
                      </w:rPr>
                    </w:pPr>
                    <w:r>
                      <w:rPr>
                        <w:color w:val="505052"/>
                        <w:w w:val="105"/>
                        <w:sz w:val="23"/>
                        <w:szCs w:val="23"/>
                      </w:rPr>
                      <w:t>(00-297/ED-124)</w:t>
                    </w:r>
                  </w:p>
                </w:txbxContent>
              </v:textbox>
            </v:shape>
            <w10:wrap anchorx="page"/>
          </v:group>
        </w:pict>
      </w:r>
      <w:r>
        <w:rPr>
          <w:color w:val="505052"/>
          <w:w w:val="105"/>
          <w:sz w:val="22"/>
          <w:szCs w:val="22"/>
        </w:rPr>
        <w:t>Safety</w:t>
      </w:r>
      <w:r>
        <w:rPr>
          <w:color w:val="505052"/>
          <w:spacing w:val="-25"/>
          <w:w w:val="105"/>
          <w:sz w:val="22"/>
          <w:szCs w:val="22"/>
        </w:rPr>
        <w:t xml:space="preserve"> </w:t>
      </w:r>
      <w:r>
        <w:rPr>
          <w:color w:val="505052"/>
          <w:w w:val="105"/>
          <w:sz w:val="22"/>
          <w:szCs w:val="22"/>
        </w:rPr>
        <w:t>Assessment</w:t>
      </w:r>
      <w:r>
        <w:rPr>
          <w:color w:val="505052"/>
          <w:spacing w:val="6"/>
          <w:w w:val="105"/>
          <w:sz w:val="22"/>
          <w:szCs w:val="22"/>
        </w:rPr>
        <w:t xml:space="preserve"> </w:t>
      </w:r>
      <w:r>
        <w:rPr>
          <w:color w:val="505052"/>
          <w:w w:val="105"/>
          <w:sz w:val="22"/>
          <w:szCs w:val="22"/>
        </w:rPr>
        <w:t>Process</w:t>
      </w:r>
      <w:r>
        <w:rPr>
          <w:color w:val="505052"/>
          <w:w w:val="102"/>
          <w:sz w:val="22"/>
          <w:szCs w:val="22"/>
        </w:rPr>
        <w:t xml:space="preserve"> </w:t>
      </w:r>
      <w:r>
        <w:rPr>
          <w:color w:val="505052"/>
          <w:w w:val="105"/>
          <w:sz w:val="22"/>
          <w:szCs w:val="22"/>
        </w:rPr>
        <w:t xml:space="preserve">Guidelines &amp; Methods </w:t>
      </w:r>
      <w:r>
        <w:rPr>
          <w:color w:val="505052"/>
          <w:w w:val="105"/>
          <w:sz w:val="23"/>
          <w:szCs w:val="23"/>
        </w:rPr>
        <w:t>(ARP</w:t>
      </w:r>
      <w:r>
        <w:rPr>
          <w:color w:val="505052"/>
          <w:spacing w:val="-46"/>
          <w:w w:val="105"/>
          <w:sz w:val="23"/>
          <w:szCs w:val="23"/>
        </w:rPr>
        <w:t xml:space="preserve"> </w:t>
      </w:r>
      <w:r>
        <w:rPr>
          <w:color w:val="505052"/>
          <w:w w:val="105"/>
          <w:sz w:val="23"/>
          <w:szCs w:val="23"/>
        </w:rPr>
        <w:t>4761)</w:t>
      </w:r>
    </w:p>
    <w:p w:rsidR="00000000" w:rsidRDefault="00685932">
      <w:pPr>
        <w:pStyle w:val="BodyText"/>
        <w:kinsoku w:val="0"/>
        <w:overflowPunct w:val="0"/>
        <w:spacing w:before="72"/>
        <w:ind w:left="2188"/>
        <w:rPr>
          <w:color w:val="505052"/>
          <w:w w:val="110"/>
          <w:sz w:val="22"/>
          <w:szCs w:val="22"/>
        </w:rPr>
      </w:pPr>
      <w:r>
        <w:rPr>
          <w:rFonts w:ascii="Times New Roman" w:hAnsi="Times New Roman" w:cs="Times New Roman"/>
          <w:sz w:val="24"/>
          <w:szCs w:val="24"/>
        </w:rPr>
        <w:br w:type="column"/>
      </w:r>
      <w:r>
        <w:rPr>
          <w:color w:val="505052"/>
          <w:w w:val="110"/>
          <w:sz w:val="22"/>
          <w:szCs w:val="22"/>
          <w:u w:val="thick" w:color="000000"/>
        </w:rPr>
        <w:t xml:space="preserve">Page </w:t>
      </w:r>
      <w:r>
        <w:rPr>
          <w:color w:val="505052"/>
          <w:w w:val="110"/>
          <w:sz w:val="22"/>
          <w:szCs w:val="22"/>
        </w:rPr>
        <w:t>6 of 115</w:t>
      </w:r>
    </w:p>
    <w:p w:rsidR="00000000" w:rsidRDefault="00685932">
      <w:pPr>
        <w:pStyle w:val="BodyText"/>
        <w:kinsoku w:val="0"/>
        <w:overflowPunct w:val="0"/>
        <w:rPr>
          <w:sz w:val="22"/>
          <w:szCs w:val="22"/>
        </w:rPr>
      </w:pPr>
    </w:p>
    <w:p w:rsidR="00000000" w:rsidRDefault="00685932">
      <w:pPr>
        <w:pStyle w:val="BodyText"/>
        <w:kinsoku w:val="0"/>
        <w:overflowPunct w:val="0"/>
        <w:spacing w:before="4"/>
        <w:rPr>
          <w:sz w:val="17"/>
          <w:szCs w:val="17"/>
        </w:rPr>
      </w:pPr>
    </w:p>
    <w:p w:rsidR="00000000" w:rsidRDefault="00685932">
      <w:pPr>
        <w:pStyle w:val="BodyText"/>
        <w:kinsoku w:val="0"/>
        <w:overflowPunct w:val="0"/>
        <w:spacing w:line="256" w:lineRule="auto"/>
        <w:ind w:left="729" w:right="451" w:hanging="600"/>
        <w:rPr>
          <w:color w:val="505052"/>
          <w:w w:val="105"/>
          <w:sz w:val="23"/>
          <w:szCs w:val="23"/>
        </w:rPr>
      </w:pPr>
      <w:r>
        <w:rPr>
          <w:color w:val="505052"/>
          <w:w w:val="105"/>
          <w:sz w:val="22"/>
          <w:szCs w:val="22"/>
        </w:rPr>
        <w:t xml:space="preserve">Safety Assessment of Aircraft in Commercial  Service </w:t>
      </w:r>
      <w:r>
        <w:rPr>
          <w:color w:val="505052"/>
          <w:w w:val="105"/>
          <w:sz w:val="23"/>
          <w:szCs w:val="23"/>
        </w:rPr>
        <w:t>(ARP 5150 / 5151)</w:t>
      </w:r>
    </w:p>
    <w:p w:rsidR="00000000" w:rsidRDefault="00685932">
      <w:pPr>
        <w:pStyle w:val="BodyText"/>
        <w:kinsoku w:val="0"/>
        <w:overflowPunct w:val="0"/>
        <w:spacing w:line="256" w:lineRule="auto"/>
        <w:ind w:left="729" w:right="451" w:hanging="600"/>
        <w:rPr>
          <w:color w:val="505052"/>
          <w:w w:val="105"/>
          <w:sz w:val="23"/>
          <w:szCs w:val="23"/>
        </w:rPr>
        <w:sectPr w:rsidR="00000000">
          <w:type w:val="continuous"/>
          <w:pgSz w:w="12240" w:h="15840"/>
          <w:pgMar w:top="380" w:right="600" w:bottom="0" w:left="600" w:header="720" w:footer="720" w:gutter="0"/>
          <w:cols w:num="2" w:space="720" w:equalWidth="0">
            <w:col w:w="6089" w:space="1077"/>
            <w:col w:w="3874"/>
          </w:cols>
          <w:noEndnote/>
        </w:sectPr>
      </w:pPr>
    </w:p>
    <w:p w:rsidR="00000000" w:rsidRDefault="00685932">
      <w:pPr>
        <w:pStyle w:val="BodyText"/>
        <w:kinsoku w:val="0"/>
        <w:overflowPunct w:val="0"/>
        <w:spacing w:before="92" w:line="249" w:lineRule="auto"/>
        <w:ind w:left="182" w:hanging="2"/>
        <w:jc w:val="center"/>
        <w:rPr>
          <w:color w:val="505052"/>
          <w:spacing w:val="-1"/>
          <w:w w:val="110"/>
          <w:sz w:val="23"/>
          <w:szCs w:val="23"/>
        </w:rPr>
      </w:pPr>
      <w:r>
        <w:rPr>
          <w:noProof/>
        </w:rPr>
        <w:pict>
          <v:shape id="_x0000_s1085" style="position:absolute;left:0;text-align:left;margin-left:62.75pt;margin-top:49.55pt;width:1pt;height:44.55pt;z-index:16;mso-position-horizontal-relative:page;mso-position-vertical-relative:text" coordsize="20,891" o:allowincell="f" path="m,890hhl,e" filled="f" strokecolor="#4b4b4b" strokeweight="1.2pt">
            <v:path arrowok="t"/>
            <w10:wrap anchorx="page"/>
          </v:shape>
        </w:pict>
      </w:r>
      <w:r>
        <w:rPr>
          <w:color w:val="505052"/>
          <w:spacing w:val="-9"/>
          <w:w w:val="110"/>
          <w:sz w:val="23"/>
          <w:szCs w:val="23"/>
        </w:rPr>
        <w:t xml:space="preserve">Intended </w:t>
      </w:r>
      <w:r>
        <w:rPr>
          <w:color w:val="505052"/>
          <w:w w:val="110"/>
          <w:sz w:val="23"/>
          <w:szCs w:val="23"/>
        </w:rPr>
        <w:t xml:space="preserve">Aircraft </w:t>
      </w:r>
      <w:r>
        <w:rPr>
          <w:color w:val="505052"/>
          <w:spacing w:val="-1"/>
          <w:w w:val="110"/>
          <w:sz w:val="23"/>
          <w:szCs w:val="23"/>
        </w:rPr>
        <w:t>Function</w:t>
      </w:r>
    </w:p>
    <w:p w:rsidR="00000000" w:rsidRDefault="00685932">
      <w:pPr>
        <w:pStyle w:val="BodyText"/>
        <w:kinsoku w:val="0"/>
        <w:overflowPunct w:val="0"/>
        <w:spacing w:before="5"/>
      </w:pPr>
      <w:r>
        <w:rPr>
          <w:rFonts w:ascii="Times New Roman" w:hAnsi="Times New Roman" w:cs="Times New Roman"/>
          <w:sz w:val="24"/>
          <w:szCs w:val="24"/>
        </w:rPr>
        <w:br w:type="column"/>
      </w:r>
    </w:p>
    <w:p w:rsidR="00000000" w:rsidRDefault="00685932">
      <w:pPr>
        <w:pStyle w:val="BodyText"/>
        <w:kinsoku w:val="0"/>
        <w:overflowPunct w:val="0"/>
        <w:spacing w:line="261" w:lineRule="auto"/>
        <w:ind w:left="182" w:right="-19" w:firstLine="9"/>
        <w:rPr>
          <w:color w:val="505052"/>
          <w:w w:val="105"/>
          <w:sz w:val="22"/>
          <w:szCs w:val="22"/>
        </w:rPr>
      </w:pPr>
      <w:r>
        <w:rPr>
          <w:color w:val="505052"/>
          <w:w w:val="105"/>
          <w:sz w:val="22"/>
          <w:szCs w:val="22"/>
        </w:rPr>
        <w:t>Function,</w:t>
      </w:r>
      <w:r>
        <w:rPr>
          <w:color w:val="505052"/>
          <w:spacing w:val="-20"/>
          <w:w w:val="105"/>
          <w:sz w:val="22"/>
          <w:szCs w:val="22"/>
        </w:rPr>
        <w:t xml:space="preserve"> </w:t>
      </w:r>
      <w:r>
        <w:rPr>
          <w:color w:val="505052"/>
          <w:w w:val="105"/>
          <w:sz w:val="22"/>
          <w:szCs w:val="22"/>
        </w:rPr>
        <w:t>Failure</w:t>
      </w:r>
      <w:r>
        <w:rPr>
          <w:color w:val="505052"/>
          <w:w w:val="102"/>
          <w:sz w:val="22"/>
          <w:szCs w:val="22"/>
        </w:rPr>
        <w:t xml:space="preserve"> </w:t>
      </w:r>
      <w:r>
        <w:rPr>
          <w:color w:val="505052"/>
          <w:w w:val="105"/>
          <w:sz w:val="22"/>
          <w:szCs w:val="22"/>
        </w:rPr>
        <w:t>&amp; Safety Information</w:t>
      </w:r>
    </w:p>
    <w:p w:rsidR="00000000" w:rsidRDefault="00685932">
      <w:pPr>
        <w:pStyle w:val="BodyText"/>
        <w:kinsoku w:val="0"/>
        <w:overflowPunct w:val="0"/>
        <w:spacing w:before="10"/>
      </w:pPr>
      <w:r>
        <w:rPr>
          <w:rFonts w:ascii="Times New Roman" w:hAnsi="Times New Roman" w:cs="Times New Roman"/>
          <w:sz w:val="24"/>
          <w:szCs w:val="24"/>
        </w:rPr>
        <w:br w:type="column"/>
      </w:r>
    </w:p>
    <w:p w:rsidR="00000000" w:rsidRDefault="00685932">
      <w:pPr>
        <w:pStyle w:val="BodyText"/>
        <w:kinsoku w:val="0"/>
        <w:overflowPunct w:val="0"/>
        <w:spacing w:line="261" w:lineRule="auto"/>
        <w:ind w:left="182" w:firstLine="374"/>
        <w:jc w:val="right"/>
        <w:rPr>
          <w:color w:val="505052"/>
          <w:sz w:val="22"/>
          <w:szCs w:val="22"/>
        </w:rPr>
      </w:pPr>
      <w:r>
        <w:rPr>
          <w:color w:val="505052"/>
          <w:sz w:val="22"/>
          <w:szCs w:val="22"/>
        </w:rPr>
        <w:t>System Design Information</w:t>
      </w:r>
    </w:p>
    <w:p w:rsidR="00000000" w:rsidRDefault="00685932">
      <w:pPr>
        <w:pStyle w:val="BodyText"/>
        <w:kinsoku w:val="0"/>
        <w:overflowPunct w:val="0"/>
        <w:rPr>
          <w:sz w:val="22"/>
          <w:szCs w:val="22"/>
        </w:rPr>
      </w:pPr>
      <w:r>
        <w:rPr>
          <w:rFonts w:ascii="Times New Roman" w:hAnsi="Times New Roman" w:cs="Times New Roman"/>
          <w:sz w:val="24"/>
          <w:szCs w:val="24"/>
        </w:rPr>
        <w:br w:type="column"/>
      </w: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spacing w:before="9"/>
        <w:rPr>
          <w:sz w:val="21"/>
          <w:szCs w:val="21"/>
        </w:rPr>
      </w:pPr>
    </w:p>
    <w:p w:rsidR="00000000" w:rsidRDefault="00685932">
      <w:pPr>
        <w:pStyle w:val="BodyText"/>
        <w:kinsoku w:val="0"/>
        <w:overflowPunct w:val="0"/>
        <w:spacing w:line="252" w:lineRule="auto"/>
        <w:ind w:left="350" w:right="2213" w:hanging="168"/>
        <w:rPr>
          <w:color w:val="505052"/>
          <w:w w:val="105"/>
          <w:sz w:val="23"/>
          <w:szCs w:val="23"/>
        </w:rPr>
      </w:pPr>
      <w:r>
        <w:rPr>
          <w:color w:val="505052"/>
          <w:w w:val="105"/>
          <w:sz w:val="23"/>
          <w:szCs w:val="23"/>
        </w:rPr>
        <w:t>Functional System</w:t>
      </w:r>
    </w:p>
    <w:p w:rsidR="00000000" w:rsidRDefault="00685932">
      <w:pPr>
        <w:pStyle w:val="BodyText"/>
        <w:kinsoku w:val="0"/>
        <w:overflowPunct w:val="0"/>
        <w:spacing w:line="252" w:lineRule="auto"/>
        <w:ind w:left="350" w:right="2213" w:hanging="168"/>
        <w:rPr>
          <w:color w:val="505052"/>
          <w:w w:val="105"/>
          <w:sz w:val="23"/>
          <w:szCs w:val="23"/>
        </w:rPr>
        <w:sectPr w:rsidR="00000000">
          <w:type w:val="continuous"/>
          <w:pgSz w:w="12240" w:h="15840"/>
          <w:pgMar w:top="380" w:right="600" w:bottom="0" w:left="600" w:header="720" w:footer="720" w:gutter="0"/>
          <w:cols w:num="4" w:space="720" w:equalWidth="0">
            <w:col w:w="1151" w:space="563"/>
            <w:col w:w="1893" w:space="522"/>
            <w:col w:w="1316" w:space="1300"/>
            <w:col w:w="4295"/>
          </w:cols>
          <w:noEndnote/>
        </w:sectPr>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9"/>
        <w:rPr>
          <w:sz w:val="19"/>
          <w:szCs w:val="19"/>
        </w:rPr>
      </w:pPr>
    </w:p>
    <w:p w:rsidR="00000000" w:rsidRDefault="00685932">
      <w:pPr>
        <w:pStyle w:val="BodyText"/>
        <w:kinsoku w:val="0"/>
        <w:overflowPunct w:val="0"/>
        <w:spacing w:before="72" w:line="259" w:lineRule="auto"/>
        <w:ind w:left="3843" w:right="4830"/>
        <w:jc w:val="center"/>
        <w:rPr>
          <w:color w:val="505052"/>
          <w:w w:val="105"/>
          <w:sz w:val="22"/>
          <w:szCs w:val="22"/>
        </w:rPr>
      </w:pPr>
      <w:r>
        <w:rPr>
          <w:noProof/>
        </w:rPr>
        <w:pict>
          <v:shape id="_x0000_s1086" type="#_x0000_t202" style="position:absolute;left:0;text-align:left;margin-left:38.45pt;margin-top:-1.85pt;width:149.4pt;height:54.4pt;z-index:17;mso-position-horizontal-relative:page;mso-position-vertical-relative:text" o:allowincell="f" filled="f" strokecolor="#4b4b4b" strokeweight="2.04pt">
            <v:textbox inset="0,0,0,0">
              <w:txbxContent>
                <w:p w:rsidR="00000000" w:rsidRDefault="00685932">
                  <w:pPr>
                    <w:pStyle w:val="BodyText"/>
                    <w:kinsoku w:val="0"/>
                    <w:overflowPunct w:val="0"/>
                    <w:spacing w:before="113" w:line="259" w:lineRule="auto"/>
                    <w:ind w:left="266" w:right="247" w:hanging="5"/>
                    <w:jc w:val="center"/>
                    <w:rPr>
                      <w:color w:val="505052"/>
                      <w:w w:val="105"/>
                      <w:sz w:val="23"/>
                      <w:szCs w:val="23"/>
                    </w:rPr>
                  </w:pPr>
                  <w:r>
                    <w:rPr>
                      <w:color w:val="505052"/>
                      <w:w w:val="105"/>
                      <w:sz w:val="22"/>
                      <w:szCs w:val="22"/>
                    </w:rPr>
                    <w:t xml:space="preserve">Electronic Hardware Development Life-Cycle </w:t>
                  </w:r>
                  <w:r>
                    <w:rPr>
                      <w:color w:val="505052"/>
                      <w:w w:val="105"/>
                      <w:sz w:val="23"/>
                      <w:szCs w:val="23"/>
                    </w:rPr>
                    <w:t xml:space="preserve">(00-254 </w:t>
                  </w:r>
                  <w:r>
                    <w:rPr>
                      <w:i/>
                      <w:iCs/>
                      <w:color w:val="505052"/>
                      <w:w w:val="105"/>
                      <w:sz w:val="23"/>
                      <w:szCs w:val="23"/>
                    </w:rPr>
                    <w:t xml:space="preserve">I </w:t>
                  </w:r>
                  <w:r>
                    <w:rPr>
                      <w:color w:val="505052"/>
                      <w:w w:val="105"/>
                      <w:sz w:val="23"/>
                      <w:szCs w:val="23"/>
                    </w:rPr>
                    <w:t>ED-80)</w:t>
                  </w:r>
                </w:p>
              </w:txbxContent>
            </v:textbox>
            <w10:wrap anchorx="page"/>
          </v:shape>
        </w:pict>
      </w:r>
      <w:r>
        <w:rPr>
          <w:color w:val="505052"/>
          <w:w w:val="105"/>
          <w:sz w:val="22"/>
          <w:szCs w:val="22"/>
        </w:rPr>
        <w:t>Software Development</w:t>
      </w:r>
      <w:r>
        <w:rPr>
          <w:color w:val="505052"/>
          <w:w w:val="102"/>
          <w:sz w:val="22"/>
          <w:szCs w:val="22"/>
        </w:rPr>
        <w:t xml:space="preserve"> </w:t>
      </w:r>
      <w:r>
        <w:rPr>
          <w:color w:val="505052"/>
          <w:w w:val="105"/>
          <w:sz w:val="22"/>
          <w:szCs w:val="22"/>
        </w:rPr>
        <w:t>Life-Cycle</w:t>
      </w:r>
    </w:p>
    <w:p w:rsidR="00000000" w:rsidRDefault="00685932">
      <w:pPr>
        <w:pStyle w:val="BodyText"/>
        <w:kinsoku w:val="0"/>
        <w:overflowPunct w:val="0"/>
        <w:spacing w:line="261" w:lineRule="exact"/>
        <w:ind w:left="3843" w:right="4824"/>
        <w:jc w:val="center"/>
        <w:rPr>
          <w:color w:val="505052"/>
          <w:w w:val="110"/>
          <w:sz w:val="23"/>
          <w:szCs w:val="23"/>
        </w:rPr>
      </w:pPr>
      <w:r>
        <w:rPr>
          <w:color w:val="505052"/>
          <w:w w:val="110"/>
          <w:sz w:val="23"/>
          <w:szCs w:val="23"/>
        </w:rPr>
        <w:t>(00-1788/ED-128)</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ectPr w:rsidR="00000000">
          <w:type w:val="continuous"/>
          <w:pgSz w:w="12240" w:h="15840"/>
          <w:pgMar w:top="380" w:right="600" w:bottom="0" w:left="600" w:header="720" w:footer="720" w:gutter="0"/>
          <w:cols w:space="720" w:equalWidth="0">
            <w:col w:w="11040"/>
          </w:cols>
          <w:noEndnote/>
        </w:sectPr>
      </w:pPr>
    </w:p>
    <w:p w:rsidR="00000000" w:rsidRDefault="00685932">
      <w:pPr>
        <w:pStyle w:val="BodyText"/>
        <w:kinsoku w:val="0"/>
        <w:overflowPunct w:val="0"/>
        <w:spacing w:before="222"/>
        <w:ind w:left="3580" w:right="-18"/>
        <w:rPr>
          <w:color w:val="505052"/>
          <w:sz w:val="26"/>
          <w:szCs w:val="26"/>
        </w:rPr>
      </w:pPr>
      <w:r>
        <w:rPr>
          <w:color w:val="505052"/>
          <w:sz w:val="26"/>
          <w:szCs w:val="26"/>
        </w:rPr>
        <w:t>Development</w:t>
      </w:r>
      <w:r>
        <w:rPr>
          <w:color w:val="505052"/>
          <w:spacing w:val="65"/>
          <w:sz w:val="26"/>
          <w:szCs w:val="26"/>
        </w:rPr>
        <w:t xml:space="preserve"> </w:t>
      </w:r>
      <w:r>
        <w:rPr>
          <w:color w:val="505052"/>
          <w:sz w:val="26"/>
          <w:szCs w:val="26"/>
        </w:rPr>
        <w:t>Phase</w:t>
      </w:r>
    </w:p>
    <w:p w:rsidR="00000000" w:rsidRDefault="00685932">
      <w:pPr>
        <w:pStyle w:val="BodyText"/>
        <w:kinsoku w:val="0"/>
        <w:overflowPunct w:val="0"/>
        <w:spacing w:before="193"/>
        <w:ind w:left="1224"/>
        <w:rPr>
          <w:color w:val="505052"/>
          <w:sz w:val="26"/>
          <w:szCs w:val="26"/>
        </w:rPr>
      </w:pPr>
      <w:r>
        <w:rPr>
          <w:rFonts w:ascii="Times New Roman" w:hAnsi="Times New Roman" w:cs="Times New Roman"/>
          <w:sz w:val="24"/>
          <w:szCs w:val="24"/>
        </w:rPr>
        <w:br w:type="column"/>
      </w:r>
      <w:r>
        <w:rPr>
          <w:color w:val="505052"/>
          <w:sz w:val="26"/>
          <w:szCs w:val="26"/>
        </w:rPr>
        <w:t>In-Service/Operational  Phase</w:t>
      </w:r>
    </w:p>
    <w:p w:rsidR="00000000" w:rsidRDefault="00685932">
      <w:pPr>
        <w:pStyle w:val="BodyText"/>
        <w:kinsoku w:val="0"/>
        <w:overflowPunct w:val="0"/>
        <w:spacing w:before="193"/>
        <w:ind w:left="1224"/>
        <w:rPr>
          <w:color w:val="505052"/>
          <w:sz w:val="26"/>
          <w:szCs w:val="26"/>
        </w:rPr>
        <w:sectPr w:rsidR="00000000">
          <w:type w:val="continuous"/>
          <w:pgSz w:w="12240" w:h="15840"/>
          <w:pgMar w:top="380" w:right="600" w:bottom="0" w:left="600" w:header="720" w:footer="720" w:gutter="0"/>
          <w:cols w:num="2" w:space="720" w:equalWidth="0">
            <w:col w:w="5989" w:space="40"/>
            <w:col w:w="5011"/>
          </w:cols>
          <w:noEndnote/>
        </w:sectPr>
      </w:pPr>
    </w:p>
    <w:p w:rsidR="00000000" w:rsidRDefault="00685932">
      <w:pPr>
        <w:pStyle w:val="BodyText"/>
        <w:kinsoku w:val="0"/>
        <w:overflowPunct w:val="0"/>
      </w:pPr>
    </w:p>
    <w:p w:rsidR="00000000" w:rsidRDefault="00685932">
      <w:pPr>
        <w:pStyle w:val="BodyText"/>
        <w:kinsoku w:val="0"/>
        <w:overflowPunct w:val="0"/>
        <w:spacing w:before="3"/>
        <w:rPr>
          <w:sz w:val="26"/>
          <w:szCs w:val="26"/>
        </w:rPr>
      </w:pPr>
    </w:p>
    <w:p w:rsidR="00000000" w:rsidRDefault="00685932">
      <w:pPr>
        <w:pStyle w:val="BodyText"/>
        <w:kinsoku w:val="0"/>
        <w:overflowPunct w:val="0"/>
        <w:spacing w:before="75"/>
        <w:ind w:left="3787" w:right="2132" w:hanging="1604"/>
        <w:rPr>
          <w:color w:val="505052"/>
        </w:rPr>
      </w:pPr>
      <w:r>
        <w:rPr>
          <w:color w:val="505052"/>
        </w:rPr>
        <w:t>FIGURE 1 - GUIDELINE DOCUMENTS COVERING DEVELOPMENT AND IN-SERVICE/OPERATIONAL PHASES</w:t>
      </w:r>
    </w:p>
    <w:p w:rsidR="00000000" w:rsidRDefault="00685932">
      <w:pPr>
        <w:pStyle w:val="BodyText"/>
        <w:kinsoku w:val="0"/>
        <w:overflowPunct w:val="0"/>
        <w:spacing w:before="4"/>
        <w:rPr>
          <w:sz w:val="14"/>
          <w:szCs w:val="14"/>
        </w:rPr>
      </w:pPr>
    </w:p>
    <w:p w:rsidR="00000000" w:rsidRDefault="00685932">
      <w:pPr>
        <w:pStyle w:val="ListParagraph"/>
        <w:numPr>
          <w:ilvl w:val="1"/>
          <w:numId w:val="106"/>
        </w:numPr>
        <w:tabs>
          <w:tab w:val="left" w:pos="682"/>
        </w:tabs>
        <w:kinsoku w:val="0"/>
        <w:overflowPunct w:val="0"/>
        <w:spacing w:before="75"/>
        <w:ind w:hanging="542"/>
        <w:rPr>
          <w:color w:val="505052"/>
          <w:sz w:val="20"/>
          <w:szCs w:val="20"/>
        </w:rPr>
      </w:pPr>
      <w:r>
        <w:rPr>
          <w:color w:val="505052"/>
          <w:sz w:val="20"/>
          <w:szCs w:val="20"/>
        </w:rPr>
        <w:t>Purpose</w:t>
      </w:r>
    </w:p>
    <w:p w:rsidR="00000000" w:rsidRDefault="00685932">
      <w:pPr>
        <w:pStyle w:val="BodyText"/>
        <w:kinsoku w:val="0"/>
        <w:overflowPunct w:val="0"/>
        <w:spacing w:before="5"/>
      </w:pPr>
    </w:p>
    <w:p w:rsidR="00000000" w:rsidRDefault="00685932">
      <w:pPr>
        <w:pStyle w:val="BodyText"/>
        <w:kinsoku w:val="0"/>
        <w:overflowPunct w:val="0"/>
        <w:ind w:left="120" w:right="107"/>
        <w:jc w:val="both"/>
        <w:rPr>
          <w:color w:val="505052"/>
        </w:rPr>
      </w:pPr>
      <w:r>
        <w:rPr>
          <w:color w:val="505052"/>
        </w:rPr>
        <w:t xml:space="preserve">The guidelines herein are directed toward systems that support aircraft-level functions and have failure modes with the potential to affect the safety of the aircraft.  Typically, these systems </w:t>
      </w:r>
      <w:r>
        <w:rPr>
          <w:color w:val="646466"/>
        </w:rPr>
        <w:t xml:space="preserve">involve </w:t>
      </w:r>
      <w:r>
        <w:rPr>
          <w:color w:val="505052"/>
        </w:rPr>
        <w:t>significant interactions with other systems in   a lar</w:t>
      </w:r>
      <w:r>
        <w:rPr>
          <w:color w:val="505052"/>
        </w:rPr>
        <w:t>ger integrated environment. Frequently, significant elements of these systems are developed  by  separate  individuals, groups or organizations. These systems require added design discipline and development structure to ensure that safety and operational r</w:t>
      </w:r>
      <w:r>
        <w:rPr>
          <w:color w:val="505052"/>
        </w:rPr>
        <w:t xml:space="preserve">equirements can be fully realized and substantiated. A top down iterative approach from aircraft level downwards </w:t>
      </w:r>
      <w:r>
        <w:rPr>
          <w:color w:val="646466"/>
        </w:rPr>
        <w:t xml:space="preserve">is </w:t>
      </w:r>
      <w:r>
        <w:rPr>
          <w:color w:val="505052"/>
        </w:rPr>
        <w:t>key to initiating the processes outlined</w:t>
      </w:r>
      <w:r>
        <w:rPr>
          <w:color w:val="505052"/>
          <w:spacing w:val="2"/>
        </w:rPr>
        <w:t xml:space="preserve"> </w:t>
      </w:r>
      <w:r>
        <w:rPr>
          <w:color w:val="505052"/>
        </w:rPr>
        <w:t>herein.</w:t>
      </w:r>
    </w:p>
    <w:p w:rsidR="00000000" w:rsidRDefault="00685932">
      <w:pPr>
        <w:pStyle w:val="BodyText"/>
        <w:kinsoku w:val="0"/>
        <w:overflowPunct w:val="0"/>
        <w:spacing w:before="10"/>
      </w:pPr>
    </w:p>
    <w:p w:rsidR="00000000" w:rsidRDefault="00685932">
      <w:pPr>
        <w:pStyle w:val="BodyText"/>
        <w:kinsoku w:val="0"/>
        <w:overflowPunct w:val="0"/>
        <w:ind w:left="120" w:right="120"/>
        <w:jc w:val="both"/>
        <w:rPr>
          <w:color w:val="79797B"/>
        </w:rPr>
      </w:pPr>
      <w:r>
        <w:rPr>
          <w:color w:val="505052"/>
        </w:rPr>
        <w:t>The contents are recommended practices and should not be construed to be regulatory requir</w:t>
      </w:r>
      <w:r>
        <w:rPr>
          <w:color w:val="505052"/>
        </w:rPr>
        <w:t>ements</w:t>
      </w:r>
      <w:r>
        <w:rPr>
          <w:color w:val="79797B"/>
        </w:rPr>
        <w:t xml:space="preserve">.  </w:t>
      </w:r>
      <w:r>
        <w:rPr>
          <w:color w:val="505052"/>
        </w:rPr>
        <w:t xml:space="preserve">For this reason,  the use of words such as "shall" and </w:t>
      </w:r>
      <w:r>
        <w:rPr>
          <w:color w:val="646466"/>
        </w:rPr>
        <w:t xml:space="preserve">"must" </w:t>
      </w:r>
      <w:r>
        <w:rPr>
          <w:color w:val="505052"/>
        </w:rPr>
        <w:t xml:space="preserve">is avoided except if used in the context of an example. </w:t>
      </w:r>
      <w:r>
        <w:rPr>
          <w:color w:val="505052"/>
          <w:spacing w:val="-20"/>
        </w:rPr>
        <w:t xml:space="preserve">It </w:t>
      </w:r>
      <w:r>
        <w:rPr>
          <w:color w:val="505052"/>
        </w:rPr>
        <w:t xml:space="preserve">is recognized that alternative methods to the processes described or referenced in </w:t>
      </w:r>
      <w:r>
        <w:rPr>
          <w:color w:val="505052"/>
        </w:rPr>
        <w:t>this document may be available to an organization desiring to obtain certification</w:t>
      </w:r>
      <w:r>
        <w:rPr>
          <w:color w:val="505052"/>
          <w:spacing w:val="-37"/>
        </w:rPr>
        <w:t xml:space="preserve"> </w:t>
      </w:r>
      <w:r>
        <w:rPr>
          <w:color w:val="79797B"/>
        </w:rPr>
        <w:t>.</w:t>
      </w:r>
    </w:p>
    <w:p w:rsidR="00000000" w:rsidRDefault="00685932">
      <w:pPr>
        <w:pStyle w:val="BodyText"/>
        <w:kinsoku w:val="0"/>
        <w:overflowPunct w:val="0"/>
        <w:spacing w:before="10"/>
      </w:pPr>
    </w:p>
    <w:p w:rsidR="00000000" w:rsidRDefault="00685932">
      <w:pPr>
        <w:pStyle w:val="BodyText"/>
        <w:kinsoku w:val="0"/>
        <w:overflowPunct w:val="0"/>
        <w:ind w:left="129" w:right="115" w:hanging="10"/>
        <w:jc w:val="both"/>
        <w:rPr>
          <w:color w:val="505052"/>
        </w:rPr>
      </w:pPr>
      <w:r>
        <w:rPr>
          <w:color w:val="505052"/>
        </w:rPr>
        <w:t>This document provides neither guidelines concerning the structure of an individual organization nor how the responsibilities for certification activities are divided.  N</w:t>
      </w:r>
      <w:r>
        <w:rPr>
          <w:color w:val="505052"/>
        </w:rPr>
        <w:t>o such guidance should be inferred from the descriptions provided.</w:t>
      </w:r>
    </w:p>
    <w:p w:rsidR="00000000" w:rsidRDefault="00685932">
      <w:pPr>
        <w:pStyle w:val="BodyText"/>
        <w:kinsoku w:val="0"/>
        <w:overflowPunct w:val="0"/>
        <w:ind w:left="129" w:right="115" w:hanging="10"/>
        <w:jc w:val="both"/>
        <w:rPr>
          <w:color w:val="505052"/>
        </w:rPr>
        <w:sectPr w:rsidR="00000000">
          <w:type w:val="continuous"/>
          <w:pgSz w:w="12240" w:h="15840"/>
          <w:pgMar w:top="380" w:right="600" w:bottom="0" w:left="600" w:header="720" w:footer="72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3"/>
        <w:rPr>
          <w:sz w:val="21"/>
          <w:szCs w:val="21"/>
        </w:rPr>
      </w:pPr>
    </w:p>
    <w:p w:rsidR="00000000" w:rsidRDefault="00685932">
      <w:pPr>
        <w:pStyle w:val="BodyText"/>
        <w:tabs>
          <w:tab w:val="left" w:pos="4924"/>
          <w:tab w:val="left" w:pos="9355"/>
        </w:tabs>
        <w:kinsoku w:val="0"/>
        <w:overflowPunct w:val="0"/>
        <w:ind w:left="129"/>
        <w:jc w:val="both"/>
        <w:rPr>
          <w:b/>
          <w:bCs/>
          <w:color w:val="505052"/>
          <w:w w:val="105"/>
          <w:sz w:val="22"/>
          <w:szCs w:val="22"/>
        </w:rPr>
      </w:pPr>
      <w:r>
        <w:rPr>
          <w:noProof/>
        </w:rPr>
        <w:pict>
          <v:shape id="_x0000_s1087" style="position:absolute;left:0;text-align:left;margin-left:35.85pt;margin-top:13.25pt;width:535.7pt;height:1pt;z-index:-319;mso-position-horizontal-relative:page;mso-position-vertical-relative:text" coordsize="10714,20" o:allowincell="f" path="m,hhl10713,e" filled="f" strokecolor="#4b4b4b" strokeweight="1.08pt">
            <v:path arrowok="t"/>
            <w10:wrap anchorx="page"/>
          </v:shape>
        </w:pict>
      </w:r>
      <w:r>
        <w:rPr>
          <w:b/>
          <w:bCs/>
          <w:color w:val="505052"/>
          <w:w w:val="105"/>
          <w:sz w:val="22"/>
          <w:szCs w:val="22"/>
        </w:rPr>
        <w:t>SAE</w:t>
      </w:r>
      <w:r>
        <w:rPr>
          <w:b/>
          <w:bCs/>
          <w:color w:val="505052"/>
          <w:w w:val="105"/>
          <w:sz w:val="22"/>
          <w:szCs w:val="22"/>
        </w:rPr>
        <w:tab/>
        <w:t>ARP4754A</w:t>
      </w:r>
      <w:r>
        <w:rPr>
          <w:b/>
          <w:bCs/>
          <w:color w:val="505052"/>
          <w:w w:val="105"/>
          <w:sz w:val="22"/>
          <w:szCs w:val="22"/>
        </w:rPr>
        <w:tab/>
      </w:r>
      <w:r>
        <w:rPr>
          <w:b/>
          <w:bCs/>
          <w:color w:val="505052"/>
          <w:w w:val="105"/>
          <w:sz w:val="22"/>
          <w:szCs w:val="22"/>
          <w:u w:val="thick" w:color="000000"/>
        </w:rPr>
        <w:t xml:space="preserve">Page </w:t>
      </w:r>
      <w:r>
        <w:rPr>
          <w:rFonts w:ascii="Times New Roman" w:hAnsi="Times New Roman" w:cs="Times New Roman"/>
          <w:color w:val="505052"/>
          <w:w w:val="105"/>
          <w:sz w:val="25"/>
          <w:szCs w:val="25"/>
        </w:rPr>
        <w:t xml:space="preserve">7 </w:t>
      </w:r>
      <w:r>
        <w:rPr>
          <w:color w:val="505052"/>
          <w:w w:val="105"/>
          <w:sz w:val="23"/>
          <w:szCs w:val="23"/>
        </w:rPr>
        <w:t>of</w:t>
      </w:r>
      <w:r>
        <w:rPr>
          <w:color w:val="505052"/>
          <w:spacing w:val="11"/>
          <w:w w:val="105"/>
          <w:sz w:val="23"/>
          <w:szCs w:val="23"/>
        </w:rPr>
        <w:t xml:space="preserve"> </w:t>
      </w:r>
      <w:r>
        <w:rPr>
          <w:b/>
          <w:bCs/>
          <w:color w:val="505052"/>
          <w:w w:val="105"/>
          <w:sz w:val="22"/>
          <w:szCs w:val="22"/>
        </w:rPr>
        <w:t>115</w:t>
      </w:r>
    </w:p>
    <w:p w:rsidR="00000000" w:rsidRDefault="00685932">
      <w:pPr>
        <w:pStyle w:val="BodyText"/>
        <w:kinsoku w:val="0"/>
        <w:overflowPunct w:val="0"/>
        <w:spacing w:before="5"/>
        <w:rPr>
          <w:b/>
          <w:bCs/>
          <w:sz w:val="24"/>
          <w:szCs w:val="24"/>
        </w:rPr>
      </w:pPr>
    </w:p>
    <w:p w:rsidR="00000000" w:rsidRDefault="00685932">
      <w:pPr>
        <w:pStyle w:val="ListParagraph"/>
        <w:numPr>
          <w:ilvl w:val="1"/>
          <w:numId w:val="106"/>
        </w:numPr>
        <w:tabs>
          <w:tab w:val="left" w:pos="682"/>
        </w:tabs>
        <w:kinsoku w:val="0"/>
        <w:overflowPunct w:val="0"/>
        <w:ind w:hanging="542"/>
        <w:rPr>
          <w:color w:val="505052"/>
          <w:w w:val="105"/>
          <w:sz w:val="19"/>
          <w:szCs w:val="19"/>
        </w:rPr>
      </w:pPr>
      <w:r>
        <w:rPr>
          <w:color w:val="505052"/>
          <w:w w:val="105"/>
          <w:sz w:val="19"/>
          <w:szCs w:val="19"/>
        </w:rPr>
        <w:t>Document</w:t>
      </w:r>
      <w:r>
        <w:rPr>
          <w:color w:val="505052"/>
          <w:spacing w:val="-18"/>
          <w:w w:val="105"/>
          <w:sz w:val="19"/>
          <w:szCs w:val="19"/>
        </w:rPr>
        <w:t xml:space="preserve"> </w:t>
      </w:r>
      <w:r>
        <w:rPr>
          <w:color w:val="505052"/>
          <w:w w:val="105"/>
          <w:sz w:val="19"/>
          <w:szCs w:val="19"/>
        </w:rPr>
        <w:t>Background:</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2" w:lineRule="auto"/>
        <w:ind w:left="120" w:right="131" w:firstLine="14"/>
        <w:jc w:val="both"/>
        <w:rPr>
          <w:color w:val="505052"/>
          <w:w w:val="105"/>
          <w:sz w:val="19"/>
          <w:szCs w:val="19"/>
        </w:rPr>
      </w:pPr>
      <w:r>
        <w:rPr>
          <w:color w:val="505052"/>
          <w:w w:val="105"/>
          <w:sz w:val="19"/>
          <w:szCs w:val="19"/>
        </w:rPr>
        <w:t>During development of Revision B to RTCNEUROCAE document D0-178/ED-12, it became apparent that system-level information would be required as input to the software development process. Since many system-level decisions are fundamental to the safety and func</w:t>
      </w:r>
      <w:r>
        <w:rPr>
          <w:color w:val="505052"/>
          <w:w w:val="105"/>
          <w:sz w:val="19"/>
          <w:szCs w:val="19"/>
        </w:rPr>
        <w:t>tional aspects of aircraft systems, regulatory involvement in the processes and results relating to such decisions is both necessary and appropriate.</w:t>
      </w:r>
    </w:p>
    <w:p w:rsidR="00000000" w:rsidRDefault="00685932">
      <w:pPr>
        <w:pStyle w:val="BodyText"/>
        <w:kinsoku w:val="0"/>
        <w:overflowPunct w:val="0"/>
        <w:spacing w:before="11"/>
      </w:pPr>
    </w:p>
    <w:p w:rsidR="00000000" w:rsidRDefault="00685932">
      <w:pPr>
        <w:pStyle w:val="BodyText"/>
        <w:kinsoku w:val="0"/>
        <w:overflowPunct w:val="0"/>
        <w:spacing w:line="254" w:lineRule="auto"/>
        <w:ind w:left="124" w:right="135" w:hanging="5"/>
        <w:jc w:val="both"/>
        <w:rPr>
          <w:color w:val="747475"/>
          <w:w w:val="105"/>
          <w:sz w:val="19"/>
          <w:szCs w:val="19"/>
        </w:rPr>
      </w:pPr>
      <w:r>
        <w:rPr>
          <w:color w:val="505052"/>
          <w:w w:val="105"/>
          <w:sz w:val="19"/>
          <w:szCs w:val="19"/>
        </w:rPr>
        <w:t>This document was originally developed in response to a request from the FAA to SAE. The FAA requested th</w:t>
      </w:r>
      <w:r>
        <w:rPr>
          <w:color w:val="505052"/>
          <w:w w:val="105"/>
          <w:sz w:val="19"/>
          <w:szCs w:val="19"/>
        </w:rPr>
        <w:t>at SAE define the appropriate nature and scope of system-level information for demonstrating regulatory compliance for highly­ integrated or complex avionic systems</w:t>
      </w:r>
      <w:r>
        <w:rPr>
          <w:color w:val="747475"/>
          <w:w w:val="105"/>
          <w:sz w:val="19"/>
          <w:szCs w:val="19"/>
        </w:rPr>
        <w:t xml:space="preserve">. </w:t>
      </w:r>
      <w:r>
        <w:rPr>
          <w:color w:val="505052"/>
          <w:w w:val="105"/>
          <w:sz w:val="19"/>
          <w:szCs w:val="19"/>
        </w:rPr>
        <w:t>The Systems Integration Requirements Task group (SIRT)  was  formed  to develop an ARP tha</w:t>
      </w:r>
      <w:r>
        <w:rPr>
          <w:color w:val="505052"/>
          <w:w w:val="105"/>
          <w:sz w:val="19"/>
          <w:szCs w:val="19"/>
        </w:rPr>
        <w:t>t would address this need</w:t>
      </w:r>
      <w:r>
        <w:rPr>
          <w:color w:val="747475"/>
          <w:w w:val="105"/>
          <w:sz w:val="19"/>
          <w:szCs w:val="19"/>
        </w:rPr>
        <w:t>.</w:t>
      </w:r>
    </w:p>
    <w:p w:rsidR="00000000" w:rsidRDefault="00685932">
      <w:pPr>
        <w:pStyle w:val="BodyText"/>
        <w:kinsoku w:val="0"/>
        <w:overflowPunct w:val="0"/>
        <w:spacing w:before="9"/>
      </w:pPr>
    </w:p>
    <w:p w:rsidR="00000000" w:rsidRDefault="00685932">
      <w:pPr>
        <w:pStyle w:val="BodyText"/>
        <w:kinsoku w:val="0"/>
        <w:overflowPunct w:val="0"/>
        <w:spacing w:line="252" w:lineRule="auto"/>
        <w:ind w:left="124" w:right="115" w:hanging="5"/>
        <w:jc w:val="both"/>
        <w:rPr>
          <w:color w:val="505052"/>
          <w:w w:val="105"/>
          <w:sz w:val="19"/>
          <w:szCs w:val="19"/>
        </w:rPr>
      </w:pPr>
      <w:r>
        <w:rPr>
          <w:color w:val="505052"/>
          <w:w w:val="105"/>
          <w:sz w:val="19"/>
          <w:szCs w:val="19"/>
        </w:rPr>
        <w:t>The initial members of SIRT recognized that harmonization of international understanding in this undertaking was highly desirable and encouraged participation by both Federal Aviation Administration (FAA) and Joint Aviation Auth</w:t>
      </w:r>
      <w:r>
        <w:rPr>
          <w:color w:val="505052"/>
          <w:w w:val="105"/>
          <w:sz w:val="19"/>
          <w:szCs w:val="19"/>
        </w:rPr>
        <w:t>orities (JAA) representatives</w:t>
      </w:r>
      <w:r>
        <w:rPr>
          <w:color w:val="747475"/>
          <w:w w:val="105"/>
          <w:sz w:val="19"/>
          <w:szCs w:val="19"/>
        </w:rPr>
        <w:t xml:space="preserve">. </w:t>
      </w:r>
      <w:r>
        <w:rPr>
          <w:color w:val="505052"/>
          <w:w w:val="105"/>
          <w:sz w:val="19"/>
          <w:szCs w:val="19"/>
        </w:rPr>
        <w:t xml:space="preserve">A companion working group was formed under EUROCAE, WG-42, to coordinate European input to the SIRT </w:t>
      </w:r>
      <w:r>
        <w:rPr>
          <w:color w:val="505052"/>
          <w:spacing w:val="2"/>
          <w:w w:val="105"/>
          <w:sz w:val="19"/>
          <w:szCs w:val="19"/>
        </w:rPr>
        <w:t>group</w:t>
      </w:r>
      <w:r>
        <w:rPr>
          <w:color w:val="747475"/>
          <w:spacing w:val="2"/>
          <w:w w:val="105"/>
          <w:sz w:val="19"/>
          <w:szCs w:val="19"/>
        </w:rPr>
        <w:t xml:space="preserve">. </w:t>
      </w:r>
      <w:r>
        <w:rPr>
          <w:color w:val="505052"/>
          <w:w w:val="105"/>
          <w:sz w:val="19"/>
          <w:szCs w:val="19"/>
        </w:rPr>
        <w:t>The task group included people with direct experience in design and support of large commercial aircraft, commuter aircraft, commercial and general aviation avionics, jet engines, and engine controls</w:t>
      </w:r>
      <w:r>
        <w:rPr>
          <w:color w:val="747475"/>
          <w:w w:val="105"/>
          <w:sz w:val="19"/>
          <w:szCs w:val="19"/>
        </w:rPr>
        <w:t xml:space="preserve">. </w:t>
      </w:r>
      <w:r>
        <w:rPr>
          <w:color w:val="505052"/>
          <w:w w:val="105"/>
          <w:sz w:val="19"/>
          <w:szCs w:val="19"/>
        </w:rPr>
        <w:t>Regulatory personnel with  a variety of backgrounds and</w:t>
      </w:r>
      <w:r>
        <w:rPr>
          <w:color w:val="505052"/>
          <w:w w:val="105"/>
          <w:sz w:val="19"/>
          <w:szCs w:val="19"/>
        </w:rPr>
        <w:t xml:space="preserve"> interests participated in the work of the task </w:t>
      </w:r>
      <w:r>
        <w:rPr>
          <w:color w:val="505052"/>
          <w:spacing w:val="2"/>
          <w:w w:val="105"/>
          <w:sz w:val="19"/>
          <w:szCs w:val="19"/>
        </w:rPr>
        <w:t>group</w:t>
      </w:r>
      <w:r>
        <w:rPr>
          <w:color w:val="747475"/>
          <w:spacing w:val="2"/>
          <w:w w:val="105"/>
          <w:sz w:val="19"/>
          <w:szCs w:val="19"/>
        </w:rPr>
        <w:t xml:space="preserve">.  </w:t>
      </w:r>
      <w:r>
        <w:rPr>
          <w:color w:val="505052"/>
          <w:w w:val="105"/>
          <w:sz w:val="19"/>
          <w:szCs w:val="19"/>
        </w:rPr>
        <w:t>Both formal and informal links with</w:t>
      </w:r>
      <w:r>
        <w:rPr>
          <w:color w:val="505052"/>
          <w:spacing w:val="55"/>
          <w:w w:val="105"/>
          <w:sz w:val="19"/>
          <w:szCs w:val="19"/>
        </w:rPr>
        <w:t xml:space="preserve"> </w:t>
      </w:r>
      <w:r>
        <w:rPr>
          <w:color w:val="505052"/>
          <w:w w:val="105"/>
          <w:sz w:val="19"/>
          <w:szCs w:val="19"/>
        </w:rPr>
        <w:t>RTCA special committees (SC-167 and SC-180) and SAE committee (S-18) were established and maintained</w:t>
      </w:r>
      <w:r>
        <w:rPr>
          <w:color w:val="747475"/>
          <w:w w:val="105"/>
          <w:sz w:val="19"/>
          <w:szCs w:val="19"/>
        </w:rPr>
        <w:t xml:space="preserve">. </w:t>
      </w:r>
      <w:r>
        <w:rPr>
          <w:color w:val="505052"/>
          <w:w w:val="105"/>
          <w:sz w:val="19"/>
          <w:szCs w:val="19"/>
        </w:rPr>
        <w:t xml:space="preserve">Communication with the harmonization working group addressing </w:t>
      </w:r>
      <w:r>
        <w:rPr>
          <w:color w:val="505052"/>
          <w:w w:val="105"/>
          <w:sz w:val="19"/>
          <w:szCs w:val="19"/>
        </w:rPr>
        <w:t>14CFR/CS 25</w:t>
      </w:r>
      <w:r>
        <w:rPr>
          <w:color w:val="747475"/>
          <w:w w:val="105"/>
          <w:sz w:val="19"/>
          <w:szCs w:val="19"/>
        </w:rPr>
        <w:t>.</w:t>
      </w:r>
      <w:r>
        <w:rPr>
          <w:color w:val="505052"/>
          <w:w w:val="105"/>
          <w:sz w:val="19"/>
          <w:szCs w:val="19"/>
        </w:rPr>
        <w:t>1309 was maintained throughout development of this</w:t>
      </w:r>
      <w:r>
        <w:rPr>
          <w:color w:val="505052"/>
          <w:spacing w:val="-7"/>
          <w:w w:val="105"/>
          <w:sz w:val="19"/>
          <w:szCs w:val="19"/>
        </w:rPr>
        <w:t xml:space="preserve"> </w:t>
      </w:r>
      <w:r>
        <w:rPr>
          <w:color w:val="505052"/>
          <w:w w:val="105"/>
          <w:sz w:val="19"/>
          <w:szCs w:val="19"/>
        </w:rPr>
        <w:t>document.</w:t>
      </w:r>
    </w:p>
    <w:p w:rsidR="00000000" w:rsidRDefault="00685932">
      <w:pPr>
        <w:pStyle w:val="BodyText"/>
        <w:kinsoku w:val="0"/>
        <w:overflowPunct w:val="0"/>
        <w:spacing w:before="11"/>
      </w:pPr>
    </w:p>
    <w:p w:rsidR="00000000" w:rsidRDefault="00685932">
      <w:pPr>
        <w:pStyle w:val="BodyText"/>
        <w:kinsoku w:val="0"/>
        <w:overflowPunct w:val="0"/>
        <w:spacing w:line="252" w:lineRule="auto"/>
        <w:ind w:left="115" w:right="122" w:firstLine="4"/>
        <w:jc w:val="both"/>
        <w:rPr>
          <w:color w:val="505052"/>
          <w:w w:val="105"/>
          <w:sz w:val="19"/>
          <w:szCs w:val="19"/>
        </w:rPr>
      </w:pPr>
      <w:r>
        <w:rPr>
          <w:color w:val="505052"/>
          <w:w w:val="110"/>
          <w:sz w:val="19"/>
          <w:szCs w:val="19"/>
        </w:rPr>
        <w:t>Throughout</w:t>
      </w:r>
      <w:r>
        <w:rPr>
          <w:color w:val="505052"/>
          <w:spacing w:val="3"/>
          <w:w w:val="110"/>
          <w:sz w:val="19"/>
          <w:szCs w:val="19"/>
        </w:rPr>
        <w:t xml:space="preserve"> </w:t>
      </w:r>
      <w:r>
        <w:rPr>
          <w:color w:val="505052"/>
          <w:w w:val="110"/>
          <w:sz w:val="19"/>
          <w:szCs w:val="19"/>
        </w:rPr>
        <w:t>development of</w:t>
      </w:r>
      <w:r>
        <w:rPr>
          <w:color w:val="505052"/>
          <w:spacing w:val="-14"/>
          <w:w w:val="110"/>
          <w:sz w:val="19"/>
          <w:szCs w:val="19"/>
        </w:rPr>
        <w:t xml:space="preserve"> </w:t>
      </w:r>
      <w:r>
        <w:rPr>
          <w:color w:val="505052"/>
          <w:w w:val="110"/>
          <w:sz w:val="19"/>
          <w:szCs w:val="19"/>
        </w:rPr>
        <w:t>this</w:t>
      </w:r>
      <w:r>
        <w:rPr>
          <w:color w:val="505052"/>
          <w:spacing w:val="-11"/>
          <w:w w:val="110"/>
          <w:sz w:val="19"/>
          <w:szCs w:val="19"/>
        </w:rPr>
        <w:t xml:space="preserve"> </w:t>
      </w:r>
      <w:r>
        <w:rPr>
          <w:color w:val="505052"/>
          <w:w w:val="110"/>
          <w:sz w:val="19"/>
          <w:szCs w:val="19"/>
        </w:rPr>
        <w:t>document,</w:t>
      </w:r>
      <w:r>
        <w:rPr>
          <w:color w:val="505052"/>
          <w:spacing w:val="-2"/>
          <w:w w:val="110"/>
          <w:sz w:val="19"/>
          <w:szCs w:val="19"/>
        </w:rPr>
        <w:t xml:space="preserve"> </w:t>
      </w:r>
      <w:r>
        <w:rPr>
          <w:color w:val="505052"/>
          <w:w w:val="110"/>
          <w:sz w:val="19"/>
          <w:szCs w:val="19"/>
        </w:rPr>
        <w:t>discussion</w:t>
      </w:r>
      <w:r>
        <w:rPr>
          <w:color w:val="505052"/>
          <w:spacing w:val="1"/>
          <w:w w:val="110"/>
          <w:sz w:val="19"/>
          <w:szCs w:val="19"/>
        </w:rPr>
        <w:t xml:space="preserve"> </w:t>
      </w:r>
      <w:r>
        <w:rPr>
          <w:color w:val="505052"/>
          <w:w w:val="110"/>
          <w:sz w:val="19"/>
          <w:szCs w:val="19"/>
        </w:rPr>
        <w:t>returned</w:t>
      </w:r>
      <w:r>
        <w:rPr>
          <w:color w:val="505052"/>
          <w:spacing w:val="-5"/>
          <w:w w:val="110"/>
          <w:sz w:val="19"/>
          <w:szCs w:val="19"/>
        </w:rPr>
        <w:t xml:space="preserve"> </w:t>
      </w:r>
      <w:r>
        <w:rPr>
          <w:color w:val="505052"/>
          <w:w w:val="110"/>
          <w:sz w:val="19"/>
          <w:szCs w:val="19"/>
        </w:rPr>
        <w:t>repeatedly</w:t>
      </w:r>
      <w:r>
        <w:rPr>
          <w:color w:val="505052"/>
          <w:spacing w:val="-7"/>
          <w:w w:val="110"/>
          <w:sz w:val="19"/>
          <w:szCs w:val="19"/>
        </w:rPr>
        <w:t xml:space="preserve"> </w:t>
      </w:r>
      <w:r>
        <w:rPr>
          <w:color w:val="505052"/>
          <w:w w:val="110"/>
          <w:sz w:val="19"/>
          <w:szCs w:val="19"/>
        </w:rPr>
        <w:t>to</w:t>
      </w:r>
      <w:r>
        <w:rPr>
          <w:color w:val="505052"/>
          <w:spacing w:val="-12"/>
          <w:w w:val="110"/>
          <w:sz w:val="19"/>
          <w:szCs w:val="19"/>
        </w:rPr>
        <w:t xml:space="preserve"> </w:t>
      </w:r>
      <w:r>
        <w:rPr>
          <w:color w:val="505052"/>
          <w:w w:val="110"/>
          <w:sz w:val="19"/>
          <w:szCs w:val="19"/>
        </w:rPr>
        <w:t>the</w:t>
      </w:r>
      <w:r>
        <w:rPr>
          <w:color w:val="505052"/>
          <w:spacing w:val="-5"/>
          <w:w w:val="110"/>
          <w:sz w:val="19"/>
          <w:szCs w:val="19"/>
        </w:rPr>
        <w:t xml:space="preserve"> </w:t>
      </w:r>
      <w:r>
        <w:rPr>
          <w:color w:val="505052"/>
          <w:w w:val="110"/>
          <w:sz w:val="19"/>
          <w:szCs w:val="19"/>
        </w:rPr>
        <w:t>issue</w:t>
      </w:r>
      <w:r>
        <w:rPr>
          <w:color w:val="505052"/>
          <w:spacing w:val="-13"/>
          <w:w w:val="110"/>
          <w:sz w:val="19"/>
          <w:szCs w:val="19"/>
        </w:rPr>
        <w:t xml:space="preserve"> </w:t>
      </w:r>
      <w:r>
        <w:rPr>
          <w:color w:val="505052"/>
          <w:w w:val="110"/>
          <w:sz w:val="19"/>
          <w:szCs w:val="19"/>
        </w:rPr>
        <w:t>of</w:t>
      </w:r>
      <w:r>
        <w:rPr>
          <w:color w:val="505052"/>
          <w:spacing w:val="-11"/>
          <w:w w:val="110"/>
          <w:sz w:val="19"/>
          <w:szCs w:val="19"/>
        </w:rPr>
        <w:t xml:space="preserve"> </w:t>
      </w:r>
      <w:r>
        <w:rPr>
          <w:color w:val="505052"/>
          <w:w w:val="110"/>
          <w:sz w:val="19"/>
          <w:szCs w:val="19"/>
        </w:rPr>
        <w:t>guideline</w:t>
      </w:r>
      <w:r>
        <w:rPr>
          <w:color w:val="505052"/>
          <w:spacing w:val="-4"/>
          <w:w w:val="110"/>
          <w:sz w:val="19"/>
          <w:szCs w:val="19"/>
        </w:rPr>
        <w:t xml:space="preserve"> </w:t>
      </w:r>
      <w:r>
        <w:rPr>
          <w:color w:val="505052"/>
          <w:w w:val="110"/>
          <w:sz w:val="19"/>
          <w:szCs w:val="19"/>
        </w:rPr>
        <w:t>specificity</w:t>
      </w:r>
      <w:r>
        <w:rPr>
          <w:color w:val="505052"/>
          <w:spacing w:val="-43"/>
          <w:w w:val="110"/>
          <w:sz w:val="19"/>
          <w:szCs w:val="19"/>
        </w:rPr>
        <w:t xml:space="preserve"> </w:t>
      </w:r>
      <w:r>
        <w:rPr>
          <w:color w:val="747475"/>
          <w:w w:val="110"/>
          <w:sz w:val="19"/>
          <w:szCs w:val="19"/>
        </w:rPr>
        <w:t>.</w:t>
      </w:r>
      <w:r>
        <w:rPr>
          <w:color w:val="747475"/>
          <w:spacing w:val="29"/>
          <w:w w:val="110"/>
          <w:sz w:val="19"/>
          <w:szCs w:val="19"/>
        </w:rPr>
        <w:t xml:space="preserve"> </w:t>
      </w:r>
      <w:r>
        <w:rPr>
          <w:color w:val="505052"/>
          <w:w w:val="110"/>
          <w:sz w:val="19"/>
          <w:szCs w:val="19"/>
        </w:rPr>
        <w:t>Strong arguments were presented in favor of providing a list of very specific certification steps, i.e</w:t>
      </w:r>
      <w:r>
        <w:rPr>
          <w:color w:val="747475"/>
          <w:w w:val="110"/>
          <w:sz w:val="19"/>
          <w:szCs w:val="19"/>
        </w:rPr>
        <w:t>.</w:t>
      </w:r>
      <w:r>
        <w:rPr>
          <w:color w:val="747475"/>
          <w:spacing w:val="-43"/>
          <w:w w:val="110"/>
          <w:sz w:val="19"/>
          <w:szCs w:val="19"/>
        </w:rPr>
        <w:t xml:space="preserve"> </w:t>
      </w:r>
      <w:r>
        <w:rPr>
          <w:color w:val="505052"/>
          <w:w w:val="110"/>
          <w:sz w:val="19"/>
          <w:szCs w:val="19"/>
        </w:rPr>
        <w:t>a checklist. Equally strong arguments</w:t>
      </w:r>
      <w:r>
        <w:rPr>
          <w:color w:val="505052"/>
          <w:spacing w:val="-25"/>
          <w:w w:val="110"/>
          <w:sz w:val="19"/>
          <w:szCs w:val="19"/>
        </w:rPr>
        <w:t xml:space="preserve"> </w:t>
      </w:r>
      <w:r>
        <w:rPr>
          <w:color w:val="505052"/>
          <w:w w:val="110"/>
          <w:sz w:val="19"/>
          <w:szCs w:val="19"/>
        </w:rPr>
        <w:t>were</w:t>
      </w:r>
      <w:r>
        <w:rPr>
          <w:color w:val="505052"/>
          <w:spacing w:val="-19"/>
          <w:w w:val="110"/>
          <w:sz w:val="19"/>
          <w:szCs w:val="19"/>
        </w:rPr>
        <w:t xml:space="preserve"> </w:t>
      </w:r>
      <w:r>
        <w:rPr>
          <w:color w:val="505052"/>
          <w:w w:val="110"/>
          <w:sz w:val="19"/>
          <w:szCs w:val="19"/>
        </w:rPr>
        <w:t>made</w:t>
      </w:r>
      <w:r>
        <w:rPr>
          <w:color w:val="505052"/>
          <w:spacing w:val="-34"/>
          <w:w w:val="110"/>
          <w:sz w:val="19"/>
          <w:szCs w:val="19"/>
        </w:rPr>
        <w:t xml:space="preserve"> </w:t>
      </w:r>
      <w:r>
        <w:rPr>
          <w:color w:val="505052"/>
          <w:w w:val="110"/>
          <w:sz w:val="19"/>
          <w:szCs w:val="19"/>
        </w:rPr>
        <w:t>that</w:t>
      </w:r>
      <w:r>
        <w:rPr>
          <w:color w:val="505052"/>
          <w:spacing w:val="-29"/>
          <w:w w:val="110"/>
          <w:sz w:val="19"/>
          <w:szCs w:val="19"/>
        </w:rPr>
        <w:t xml:space="preserve"> </w:t>
      </w:r>
      <w:r>
        <w:rPr>
          <w:color w:val="505052"/>
          <w:w w:val="110"/>
          <w:sz w:val="19"/>
          <w:szCs w:val="19"/>
        </w:rPr>
        <w:t>the</w:t>
      </w:r>
      <w:r>
        <w:rPr>
          <w:color w:val="505052"/>
          <w:spacing w:val="-27"/>
          <w:w w:val="110"/>
          <w:sz w:val="19"/>
          <w:szCs w:val="19"/>
        </w:rPr>
        <w:t xml:space="preserve"> </w:t>
      </w:r>
      <w:r>
        <w:rPr>
          <w:color w:val="505052"/>
          <w:w w:val="110"/>
          <w:sz w:val="19"/>
          <w:szCs w:val="19"/>
        </w:rPr>
        <w:t>guidelines</w:t>
      </w:r>
      <w:r>
        <w:rPr>
          <w:color w:val="505052"/>
          <w:spacing w:val="-20"/>
          <w:w w:val="110"/>
          <w:sz w:val="19"/>
          <w:szCs w:val="19"/>
        </w:rPr>
        <w:t xml:space="preserve"> </w:t>
      </w:r>
      <w:r>
        <w:rPr>
          <w:color w:val="505052"/>
          <w:w w:val="110"/>
          <w:sz w:val="19"/>
          <w:szCs w:val="19"/>
        </w:rPr>
        <w:t>should</w:t>
      </w:r>
      <w:r>
        <w:rPr>
          <w:color w:val="505052"/>
          <w:spacing w:val="-27"/>
          <w:w w:val="110"/>
          <w:sz w:val="19"/>
          <w:szCs w:val="19"/>
        </w:rPr>
        <w:t xml:space="preserve"> </w:t>
      </w:r>
      <w:r>
        <w:rPr>
          <w:color w:val="505052"/>
          <w:w w:val="110"/>
          <w:sz w:val="19"/>
          <w:szCs w:val="19"/>
        </w:rPr>
        <w:t>focus</w:t>
      </w:r>
      <w:r>
        <w:rPr>
          <w:color w:val="505052"/>
          <w:spacing w:val="-25"/>
          <w:w w:val="110"/>
          <w:sz w:val="19"/>
          <w:szCs w:val="19"/>
        </w:rPr>
        <w:t xml:space="preserve"> </w:t>
      </w:r>
      <w:r>
        <w:rPr>
          <w:color w:val="505052"/>
          <w:w w:val="110"/>
          <w:sz w:val="19"/>
          <w:szCs w:val="19"/>
        </w:rPr>
        <w:t>on</w:t>
      </w:r>
      <w:r>
        <w:rPr>
          <w:color w:val="505052"/>
          <w:spacing w:val="-31"/>
          <w:w w:val="110"/>
          <w:sz w:val="19"/>
          <w:szCs w:val="19"/>
        </w:rPr>
        <w:t xml:space="preserve"> </w:t>
      </w:r>
      <w:r>
        <w:rPr>
          <w:color w:val="505052"/>
          <w:w w:val="110"/>
          <w:sz w:val="19"/>
          <w:szCs w:val="19"/>
        </w:rPr>
        <w:t>fundamental</w:t>
      </w:r>
      <w:r>
        <w:rPr>
          <w:color w:val="505052"/>
          <w:spacing w:val="-15"/>
          <w:w w:val="110"/>
          <w:sz w:val="19"/>
          <w:szCs w:val="19"/>
        </w:rPr>
        <w:t xml:space="preserve"> </w:t>
      </w:r>
      <w:r>
        <w:rPr>
          <w:color w:val="505052"/>
          <w:w w:val="110"/>
          <w:sz w:val="19"/>
          <w:szCs w:val="19"/>
        </w:rPr>
        <w:t>issues,</w:t>
      </w:r>
      <w:r>
        <w:rPr>
          <w:color w:val="505052"/>
          <w:spacing w:val="-24"/>
          <w:w w:val="110"/>
          <w:sz w:val="19"/>
          <w:szCs w:val="19"/>
        </w:rPr>
        <w:t xml:space="preserve"> </w:t>
      </w:r>
      <w:r>
        <w:rPr>
          <w:color w:val="505052"/>
          <w:w w:val="110"/>
          <w:sz w:val="19"/>
          <w:szCs w:val="19"/>
        </w:rPr>
        <w:t>allowing</w:t>
      </w:r>
      <w:r>
        <w:rPr>
          <w:color w:val="505052"/>
          <w:spacing w:val="-26"/>
          <w:w w:val="110"/>
          <w:sz w:val="19"/>
          <w:szCs w:val="19"/>
        </w:rPr>
        <w:t xml:space="preserve"> </w:t>
      </w:r>
      <w:r>
        <w:rPr>
          <w:color w:val="505052"/>
          <w:w w:val="110"/>
          <w:sz w:val="19"/>
          <w:szCs w:val="19"/>
        </w:rPr>
        <w:t>the</w:t>
      </w:r>
      <w:r>
        <w:rPr>
          <w:color w:val="505052"/>
          <w:spacing w:val="-27"/>
          <w:w w:val="110"/>
          <w:sz w:val="19"/>
          <w:szCs w:val="19"/>
        </w:rPr>
        <w:t xml:space="preserve"> </w:t>
      </w:r>
      <w:r>
        <w:rPr>
          <w:color w:val="505052"/>
          <w:w w:val="110"/>
          <w:sz w:val="19"/>
          <w:szCs w:val="19"/>
        </w:rPr>
        <w:t>applicant</w:t>
      </w:r>
      <w:r>
        <w:rPr>
          <w:color w:val="505052"/>
          <w:spacing w:val="-24"/>
          <w:w w:val="110"/>
          <w:sz w:val="19"/>
          <w:szCs w:val="19"/>
        </w:rPr>
        <w:t xml:space="preserve"> </w:t>
      </w:r>
      <w:r>
        <w:rPr>
          <w:color w:val="505052"/>
          <w:w w:val="110"/>
          <w:sz w:val="19"/>
          <w:szCs w:val="19"/>
        </w:rPr>
        <w:t>and</w:t>
      </w:r>
      <w:r>
        <w:rPr>
          <w:color w:val="505052"/>
          <w:spacing w:val="-31"/>
          <w:w w:val="110"/>
          <w:sz w:val="19"/>
          <w:szCs w:val="19"/>
        </w:rPr>
        <w:t xml:space="preserve"> </w:t>
      </w:r>
      <w:r>
        <w:rPr>
          <w:color w:val="505052"/>
          <w:w w:val="110"/>
          <w:sz w:val="19"/>
          <w:szCs w:val="19"/>
        </w:rPr>
        <w:t>the</w:t>
      </w:r>
      <w:r>
        <w:rPr>
          <w:color w:val="505052"/>
          <w:spacing w:val="-25"/>
          <w:w w:val="110"/>
          <w:sz w:val="19"/>
          <w:szCs w:val="19"/>
        </w:rPr>
        <w:t xml:space="preserve"> </w:t>
      </w:r>
      <w:r>
        <w:rPr>
          <w:color w:val="505052"/>
          <w:w w:val="110"/>
          <w:sz w:val="19"/>
          <w:szCs w:val="19"/>
        </w:rPr>
        <w:t xml:space="preserve">certification authority to tailor details to the specific </w:t>
      </w:r>
      <w:r>
        <w:rPr>
          <w:color w:val="505052"/>
          <w:spacing w:val="2"/>
          <w:w w:val="110"/>
          <w:sz w:val="19"/>
          <w:szCs w:val="19"/>
        </w:rPr>
        <w:t>system</w:t>
      </w:r>
      <w:r>
        <w:rPr>
          <w:color w:val="747475"/>
          <w:spacing w:val="2"/>
          <w:w w:val="110"/>
          <w:sz w:val="19"/>
          <w:szCs w:val="19"/>
        </w:rPr>
        <w:t xml:space="preserve">. </w:t>
      </w:r>
      <w:r>
        <w:rPr>
          <w:color w:val="505052"/>
          <w:spacing w:val="-20"/>
          <w:w w:val="110"/>
          <w:sz w:val="19"/>
          <w:szCs w:val="19"/>
        </w:rPr>
        <w:t xml:space="preserve">It </w:t>
      </w:r>
      <w:r>
        <w:rPr>
          <w:color w:val="505052"/>
          <w:w w:val="110"/>
          <w:sz w:val="19"/>
          <w:szCs w:val="19"/>
        </w:rPr>
        <w:t>was recognized that in either case certification of all but the most idealized systems would require significant engineering judgment by both parties</w:t>
      </w:r>
      <w:r>
        <w:rPr>
          <w:color w:val="747475"/>
          <w:w w:val="110"/>
          <w:sz w:val="19"/>
          <w:szCs w:val="19"/>
        </w:rPr>
        <w:t xml:space="preserve">. </w:t>
      </w:r>
      <w:r>
        <w:rPr>
          <w:color w:val="505052"/>
          <w:w w:val="110"/>
          <w:sz w:val="19"/>
          <w:szCs w:val="19"/>
        </w:rPr>
        <w:t>The quality of those judgments is se</w:t>
      </w:r>
      <w:r>
        <w:rPr>
          <w:color w:val="505052"/>
          <w:w w:val="110"/>
          <w:sz w:val="19"/>
          <w:szCs w:val="19"/>
        </w:rPr>
        <w:t>rved</w:t>
      </w:r>
      <w:r>
        <w:rPr>
          <w:color w:val="505052"/>
          <w:spacing w:val="-6"/>
          <w:w w:val="110"/>
          <w:sz w:val="19"/>
          <w:szCs w:val="19"/>
        </w:rPr>
        <w:t xml:space="preserve"> </w:t>
      </w:r>
      <w:r>
        <w:rPr>
          <w:color w:val="505052"/>
          <w:w w:val="110"/>
          <w:sz w:val="19"/>
          <w:szCs w:val="19"/>
        </w:rPr>
        <w:t>best</w:t>
      </w:r>
      <w:r>
        <w:rPr>
          <w:color w:val="505052"/>
          <w:spacing w:val="-16"/>
          <w:w w:val="110"/>
          <w:sz w:val="19"/>
          <w:szCs w:val="19"/>
        </w:rPr>
        <w:t xml:space="preserve"> </w:t>
      </w:r>
      <w:r>
        <w:rPr>
          <w:color w:val="505052"/>
          <w:w w:val="110"/>
          <w:sz w:val="19"/>
          <w:szCs w:val="19"/>
        </w:rPr>
        <w:t>by</w:t>
      </w:r>
      <w:r>
        <w:rPr>
          <w:color w:val="505052"/>
          <w:spacing w:val="-14"/>
          <w:w w:val="110"/>
          <w:sz w:val="19"/>
          <w:szCs w:val="19"/>
        </w:rPr>
        <w:t xml:space="preserve"> </w:t>
      </w:r>
      <w:r>
        <w:rPr>
          <w:color w:val="505052"/>
          <w:w w:val="110"/>
          <w:sz w:val="19"/>
          <w:szCs w:val="19"/>
        </w:rPr>
        <w:t>a</w:t>
      </w:r>
      <w:r>
        <w:rPr>
          <w:color w:val="505052"/>
          <w:spacing w:val="-20"/>
          <w:w w:val="110"/>
          <w:sz w:val="19"/>
          <w:szCs w:val="19"/>
        </w:rPr>
        <w:t xml:space="preserve"> </w:t>
      </w:r>
      <w:r>
        <w:rPr>
          <w:color w:val="505052"/>
          <w:w w:val="110"/>
          <w:sz w:val="19"/>
          <w:szCs w:val="19"/>
        </w:rPr>
        <w:t>common</w:t>
      </w:r>
      <w:r>
        <w:rPr>
          <w:color w:val="505052"/>
          <w:spacing w:val="-5"/>
          <w:w w:val="110"/>
          <w:sz w:val="19"/>
          <w:szCs w:val="19"/>
        </w:rPr>
        <w:t xml:space="preserve"> </w:t>
      </w:r>
      <w:r>
        <w:rPr>
          <w:color w:val="505052"/>
          <w:w w:val="110"/>
          <w:sz w:val="19"/>
          <w:szCs w:val="19"/>
        </w:rPr>
        <w:t>understanding</w:t>
      </w:r>
      <w:r>
        <w:rPr>
          <w:color w:val="505052"/>
          <w:spacing w:val="-8"/>
          <w:w w:val="110"/>
          <w:sz w:val="19"/>
          <w:szCs w:val="19"/>
        </w:rPr>
        <w:t xml:space="preserve"> </w:t>
      </w:r>
      <w:r>
        <w:rPr>
          <w:color w:val="505052"/>
          <w:w w:val="110"/>
          <w:sz w:val="19"/>
          <w:szCs w:val="19"/>
        </w:rPr>
        <w:t>of,</w:t>
      </w:r>
      <w:r>
        <w:rPr>
          <w:color w:val="505052"/>
          <w:spacing w:val="-12"/>
          <w:w w:val="110"/>
          <w:sz w:val="19"/>
          <w:szCs w:val="19"/>
        </w:rPr>
        <w:t xml:space="preserve"> </w:t>
      </w:r>
      <w:r>
        <w:rPr>
          <w:color w:val="505052"/>
          <w:w w:val="110"/>
          <w:sz w:val="19"/>
          <w:szCs w:val="19"/>
        </w:rPr>
        <w:t>and</w:t>
      </w:r>
      <w:r>
        <w:rPr>
          <w:color w:val="505052"/>
          <w:spacing w:val="-15"/>
          <w:w w:val="110"/>
          <w:sz w:val="19"/>
          <w:szCs w:val="19"/>
        </w:rPr>
        <w:t xml:space="preserve"> </w:t>
      </w:r>
      <w:r>
        <w:rPr>
          <w:color w:val="505052"/>
          <w:w w:val="110"/>
          <w:sz w:val="19"/>
          <w:szCs w:val="19"/>
        </w:rPr>
        <w:t>attention</w:t>
      </w:r>
      <w:r>
        <w:rPr>
          <w:color w:val="505052"/>
          <w:spacing w:val="-13"/>
          <w:w w:val="110"/>
          <w:sz w:val="19"/>
          <w:szCs w:val="19"/>
        </w:rPr>
        <w:t xml:space="preserve"> </w:t>
      </w:r>
      <w:r>
        <w:rPr>
          <w:color w:val="505052"/>
          <w:w w:val="110"/>
          <w:sz w:val="19"/>
          <w:szCs w:val="19"/>
        </w:rPr>
        <w:t>to,</w:t>
      </w:r>
      <w:r>
        <w:rPr>
          <w:color w:val="505052"/>
          <w:spacing w:val="-12"/>
          <w:w w:val="110"/>
          <w:sz w:val="19"/>
          <w:szCs w:val="19"/>
        </w:rPr>
        <w:t xml:space="preserve"> </w:t>
      </w:r>
      <w:r>
        <w:rPr>
          <w:color w:val="505052"/>
          <w:w w:val="110"/>
          <w:sz w:val="19"/>
          <w:szCs w:val="19"/>
        </w:rPr>
        <w:t>fundamental principles</w:t>
      </w:r>
      <w:r>
        <w:rPr>
          <w:color w:val="747475"/>
          <w:w w:val="110"/>
          <w:sz w:val="19"/>
          <w:szCs w:val="19"/>
        </w:rPr>
        <w:t>.</w:t>
      </w:r>
      <w:r>
        <w:rPr>
          <w:color w:val="747475"/>
          <w:spacing w:val="11"/>
          <w:w w:val="110"/>
          <w:sz w:val="19"/>
          <w:szCs w:val="19"/>
        </w:rPr>
        <w:t xml:space="preserve"> </w:t>
      </w:r>
      <w:r>
        <w:rPr>
          <w:color w:val="505052"/>
          <w:w w:val="110"/>
          <w:sz w:val="19"/>
          <w:szCs w:val="19"/>
        </w:rPr>
        <w:t>The</w:t>
      </w:r>
      <w:r>
        <w:rPr>
          <w:color w:val="505052"/>
          <w:spacing w:val="-14"/>
          <w:w w:val="110"/>
          <w:sz w:val="19"/>
          <w:szCs w:val="19"/>
        </w:rPr>
        <w:t xml:space="preserve"> </w:t>
      </w:r>
      <w:r>
        <w:rPr>
          <w:color w:val="505052"/>
          <w:w w:val="110"/>
          <w:sz w:val="19"/>
          <w:szCs w:val="19"/>
        </w:rPr>
        <w:t>decision</w:t>
      </w:r>
      <w:r>
        <w:rPr>
          <w:color w:val="505052"/>
          <w:spacing w:val="-11"/>
          <w:w w:val="110"/>
          <w:sz w:val="19"/>
          <w:szCs w:val="19"/>
        </w:rPr>
        <w:t xml:space="preserve"> </w:t>
      </w:r>
      <w:r>
        <w:rPr>
          <w:color w:val="505052"/>
          <w:w w:val="110"/>
          <w:sz w:val="19"/>
          <w:szCs w:val="19"/>
        </w:rPr>
        <w:t>to</w:t>
      </w:r>
      <w:r>
        <w:rPr>
          <w:color w:val="505052"/>
          <w:spacing w:val="-16"/>
          <w:w w:val="110"/>
          <w:sz w:val="19"/>
          <w:szCs w:val="19"/>
        </w:rPr>
        <w:t xml:space="preserve"> </w:t>
      </w:r>
      <w:r>
        <w:rPr>
          <w:color w:val="505052"/>
          <w:w w:val="110"/>
          <w:sz w:val="19"/>
          <w:szCs w:val="19"/>
        </w:rPr>
        <w:t>follow</w:t>
      </w:r>
      <w:r>
        <w:rPr>
          <w:color w:val="505052"/>
          <w:spacing w:val="-11"/>
          <w:w w:val="110"/>
          <w:sz w:val="19"/>
          <w:szCs w:val="19"/>
        </w:rPr>
        <w:t xml:space="preserve"> </w:t>
      </w:r>
      <w:r>
        <w:rPr>
          <w:color w:val="505052"/>
          <w:w w:val="110"/>
          <w:sz w:val="19"/>
          <w:szCs w:val="19"/>
        </w:rPr>
        <w:t>this</w:t>
      </w:r>
      <w:r>
        <w:rPr>
          <w:color w:val="505052"/>
          <w:spacing w:val="-14"/>
          <w:w w:val="110"/>
          <w:sz w:val="19"/>
          <w:szCs w:val="19"/>
        </w:rPr>
        <w:t xml:space="preserve"> </w:t>
      </w:r>
      <w:r>
        <w:rPr>
          <w:color w:val="505052"/>
          <w:w w:val="110"/>
          <w:sz w:val="19"/>
          <w:szCs w:val="19"/>
        </w:rPr>
        <w:t>course was</w:t>
      </w:r>
      <w:r>
        <w:rPr>
          <w:color w:val="505052"/>
          <w:spacing w:val="-10"/>
          <w:w w:val="110"/>
          <w:sz w:val="19"/>
          <w:szCs w:val="19"/>
        </w:rPr>
        <w:t xml:space="preserve"> </w:t>
      </w:r>
      <w:r>
        <w:rPr>
          <w:color w:val="505052"/>
          <w:w w:val="110"/>
          <w:sz w:val="19"/>
          <w:szCs w:val="19"/>
        </w:rPr>
        <w:t>supported</w:t>
      </w:r>
      <w:r>
        <w:rPr>
          <w:color w:val="505052"/>
          <w:spacing w:val="-5"/>
          <w:w w:val="110"/>
          <w:sz w:val="19"/>
          <w:szCs w:val="19"/>
        </w:rPr>
        <w:t xml:space="preserve"> </w:t>
      </w:r>
      <w:r>
        <w:rPr>
          <w:color w:val="505052"/>
          <w:w w:val="110"/>
          <w:sz w:val="19"/>
          <w:szCs w:val="19"/>
        </w:rPr>
        <w:t>by</w:t>
      </w:r>
      <w:r>
        <w:rPr>
          <w:color w:val="505052"/>
          <w:spacing w:val="-14"/>
          <w:w w:val="110"/>
          <w:sz w:val="19"/>
          <w:szCs w:val="19"/>
        </w:rPr>
        <w:t xml:space="preserve"> </w:t>
      </w:r>
      <w:r>
        <w:rPr>
          <w:color w:val="505052"/>
          <w:w w:val="110"/>
          <w:sz w:val="19"/>
          <w:szCs w:val="19"/>
        </w:rPr>
        <w:t>several</w:t>
      </w:r>
      <w:r>
        <w:rPr>
          <w:color w:val="505052"/>
          <w:spacing w:val="-10"/>
          <w:w w:val="110"/>
          <w:sz w:val="19"/>
          <w:szCs w:val="19"/>
        </w:rPr>
        <w:t xml:space="preserve"> </w:t>
      </w:r>
      <w:r>
        <w:rPr>
          <w:color w:val="505052"/>
          <w:w w:val="110"/>
          <w:sz w:val="19"/>
          <w:szCs w:val="19"/>
        </w:rPr>
        <w:t>other</w:t>
      </w:r>
      <w:r>
        <w:rPr>
          <w:color w:val="505052"/>
          <w:spacing w:val="-12"/>
          <w:w w:val="110"/>
          <w:sz w:val="19"/>
          <w:szCs w:val="19"/>
        </w:rPr>
        <w:t xml:space="preserve"> </w:t>
      </w:r>
      <w:r>
        <w:rPr>
          <w:color w:val="505052"/>
          <w:w w:val="110"/>
          <w:sz w:val="19"/>
          <w:szCs w:val="19"/>
        </w:rPr>
        <w:t>factors;</w:t>
      </w:r>
      <w:r>
        <w:rPr>
          <w:color w:val="505052"/>
          <w:spacing w:val="-7"/>
          <w:w w:val="110"/>
          <w:sz w:val="19"/>
          <w:szCs w:val="19"/>
        </w:rPr>
        <w:t xml:space="preserve"> </w:t>
      </w:r>
      <w:r>
        <w:rPr>
          <w:color w:val="505052"/>
          <w:w w:val="110"/>
          <w:sz w:val="19"/>
          <w:szCs w:val="19"/>
        </w:rPr>
        <w:t>the</w:t>
      </w:r>
      <w:r>
        <w:rPr>
          <w:color w:val="505052"/>
          <w:spacing w:val="-17"/>
          <w:w w:val="110"/>
          <w:sz w:val="19"/>
          <w:szCs w:val="19"/>
        </w:rPr>
        <w:t xml:space="preserve"> </w:t>
      </w:r>
      <w:r>
        <w:rPr>
          <w:color w:val="505052"/>
          <w:w w:val="110"/>
          <w:sz w:val="19"/>
          <w:szCs w:val="19"/>
        </w:rPr>
        <w:t>variety</w:t>
      </w:r>
      <w:r>
        <w:rPr>
          <w:color w:val="505052"/>
          <w:spacing w:val="-5"/>
          <w:w w:val="110"/>
          <w:sz w:val="19"/>
          <w:szCs w:val="19"/>
        </w:rPr>
        <w:t xml:space="preserve"> </w:t>
      </w:r>
      <w:r>
        <w:rPr>
          <w:color w:val="505052"/>
          <w:w w:val="110"/>
          <w:sz w:val="19"/>
          <w:szCs w:val="19"/>
        </w:rPr>
        <w:t>of</w:t>
      </w:r>
      <w:r>
        <w:rPr>
          <w:color w:val="505052"/>
          <w:spacing w:val="-14"/>
          <w:w w:val="110"/>
          <w:sz w:val="19"/>
          <w:szCs w:val="19"/>
        </w:rPr>
        <w:t xml:space="preserve"> </w:t>
      </w:r>
      <w:r>
        <w:rPr>
          <w:color w:val="505052"/>
          <w:w w:val="110"/>
          <w:sz w:val="19"/>
          <w:szCs w:val="19"/>
        </w:rPr>
        <w:t>potential</w:t>
      </w:r>
      <w:r>
        <w:rPr>
          <w:color w:val="505052"/>
          <w:spacing w:val="-16"/>
          <w:w w:val="110"/>
          <w:sz w:val="19"/>
          <w:szCs w:val="19"/>
        </w:rPr>
        <w:t xml:space="preserve"> </w:t>
      </w:r>
      <w:r>
        <w:rPr>
          <w:color w:val="505052"/>
          <w:w w:val="110"/>
          <w:sz w:val="19"/>
          <w:szCs w:val="19"/>
        </w:rPr>
        <w:t>systems</w:t>
      </w:r>
      <w:r>
        <w:rPr>
          <w:color w:val="505052"/>
          <w:spacing w:val="-10"/>
          <w:w w:val="110"/>
          <w:sz w:val="19"/>
          <w:szCs w:val="19"/>
        </w:rPr>
        <w:t xml:space="preserve"> </w:t>
      </w:r>
      <w:r>
        <w:rPr>
          <w:color w:val="505052"/>
          <w:w w:val="110"/>
          <w:sz w:val="19"/>
          <w:szCs w:val="19"/>
        </w:rPr>
        <w:t>applications,</w:t>
      </w:r>
      <w:r>
        <w:rPr>
          <w:color w:val="505052"/>
          <w:spacing w:val="-10"/>
          <w:w w:val="110"/>
          <w:sz w:val="19"/>
          <w:szCs w:val="19"/>
        </w:rPr>
        <w:t xml:space="preserve"> </w:t>
      </w:r>
      <w:r>
        <w:rPr>
          <w:color w:val="505052"/>
          <w:w w:val="110"/>
          <w:sz w:val="19"/>
          <w:szCs w:val="19"/>
        </w:rPr>
        <w:t>the</w:t>
      </w:r>
      <w:r>
        <w:rPr>
          <w:color w:val="505052"/>
          <w:spacing w:val="-11"/>
          <w:w w:val="110"/>
          <w:sz w:val="19"/>
          <w:szCs w:val="19"/>
        </w:rPr>
        <w:t xml:space="preserve"> </w:t>
      </w:r>
      <w:r>
        <w:rPr>
          <w:color w:val="505052"/>
          <w:w w:val="110"/>
          <w:sz w:val="19"/>
          <w:szCs w:val="19"/>
        </w:rPr>
        <w:t>rapid</w:t>
      </w:r>
      <w:r>
        <w:rPr>
          <w:color w:val="505052"/>
          <w:spacing w:val="-17"/>
          <w:w w:val="110"/>
          <w:sz w:val="19"/>
          <w:szCs w:val="19"/>
        </w:rPr>
        <w:t xml:space="preserve"> </w:t>
      </w:r>
      <w:r>
        <w:rPr>
          <w:color w:val="505052"/>
          <w:w w:val="110"/>
          <w:sz w:val="19"/>
          <w:szCs w:val="19"/>
        </w:rPr>
        <w:t>development</w:t>
      </w:r>
      <w:r>
        <w:rPr>
          <w:color w:val="505052"/>
          <w:spacing w:val="-7"/>
          <w:w w:val="110"/>
          <w:sz w:val="19"/>
          <w:szCs w:val="19"/>
        </w:rPr>
        <w:t xml:space="preserve"> </w:t>
      </w:r>
      <w:r>
        <w:rPr>
          <w:color w:val="505052"/>
          <w:w w:val="110"/>
          <w:sz w:val="19"/>
          <w:szCs w:val="19"/>
        </w:rPr>
        <w:t>of</w:t>
      </w:r>
      <w:r>
        <w:rPr>
          <w:color w:val="505052"/>
          <w:spacing w:val="-17"/>
          <w:w w:val="110"/>
          <w:sz w:val="19"/>
          <w:szCs w:val="19"/>
        </w:rPr>
        <w:t xml:space="preserve"> </w:t>
      </w:r>
      <w:r>
        <w:rPr>
          <w:color w:val="505052"/>
          <w:w w:val="110"/>
          <w:sz w:val="19"/>
          <w:szCs w:val="19"/>
        </w:rPr>
        <w:t xml:space="preserve">systems engineering, and industry experience with the evolving guidance contained in D0-178, D0-178NED-12A and D0- </w:t>
      </w:r>
      <w:r>
        <w:rPr>
          <w:color w:val="505052"/>
          <w:w w:val="105"/>
          <w:sz w:val="19"/>
          <w:szCs w:val="19"/>
        </w:rPr>
        <w:t>178B/ED-12B being particularly</w:t>
      </w:r>
      <w:r>
        <w:rPr>
          <w:color w:val="505052"/>
          <w:spacing w:val="-22"/>
          <w:w w:val="105"/>
          <w:sz w:val="19"/>
          <w:szCs w:val="19"/>
        </w:rPr>
        <w:t xml:space="preserve"> </w:t>
      </w:r>
      <w:r>
        <w:rPr>
          <w:color w:val="505052"/>
          <w:w w:val="105"/>
          <w:sz w:val="19"/>
          <w:szCs w:val="19"/>
        </w:rPr>
        <w:t>significant.</w:t>
      </w:r>
    </w:p>
    <w:p w:rsidR="00000000" w:rsidRDefault="00685932">
      <w:pPr>
        <w:pStyle w:val="BodyText"/>
        <w:kinsoku w:val="0"/>
        <w:overflowPunct w:val="0"/>
        <w:spacing w:before="11"/>
      </w:pPr>
    </w:p>
    <w:p w:rsidR="00000000" w:rsidRDefault="00685932">
      <w:pPr>
        <w:pStyle w:val="BodyText"/>
        <w:kinsoku w:val="0"/>
        <w:overflowPunct w:val="0"/>
        <w:spacing w:line="252" w:lineRule="auto"/>
        <w:ind w:left="115" w:right="111" w:firstLine="4"/>
        <w:jc w:val="both"/>
        <w:rPr>
          <w:color w:val="505052"/>
          <w:sz w:val="19"/>
          <w:szCs w:val="19"/>
        </w:rPr>
      </w:pPr>
      <w:r>
        <w:rPr>
          <w:color w:val="505052"/>
          <w:sz w:val="19"/>
          <w:szCs w:val="19"/>
        </w:rPr>
        <w:t xml:space="preserve">The current trend in system design is an increasing </w:t>
      </w:r>
      <w:r>
        <w:rPr>
          <w:color w:val="505052"/>
          <w:spacing w:val="-6"/>
          <w:sz w:val="19"/>
          <w:szCs w:val="19"/>
        </w:rPr>
        <w:t xml:space="preserve">level </w:t>
      </w:r>
      <w:r>
        <w:rPr>
          <w:color w:val="505052"/>
          <w:sz w:val="19"/>
          <w:szCs w:val="19"/>
        </w:rPr>
        <w:t>of integration between aircraft functions and the  systems  that implement them</w:t>
      </w:r>
      <w:r>
        <w:rPr>
          <w:color w:val="747475"/>
          <w:sz w:val="19"/>
          <w:szCs w:val="19"/>
        </w:rPr>
        <w:t xml:space="preserve">. </w:t>
      </w:r>
      <w:r>
        <w:rPr>
          <w:color w:val="505052"/>
          <w:sz w:val="19"/>
          <w:szCs w:val="19"/>
        </w:rPr>
        <w:t>While there can be considerable value gained when integrating systems with other systems, the increased complexity yields increased possibilities for errors, particularly with functions that are performed jointly across multiple systems</w:t>
      </w:r>
      <w:r>
        <w:rPr>
          <w:color w:val="747475"/>
          <w:sz w:val="19"/>
          <w:szCs w:val="19"/>
        </w:rPr>
        <w:t xml:space="preserve">. </w:t>
      </w:r>
      <w:r>
        <w:rPr>
          <w:color w:val="505052"/>
          <w:sz w:val="19"/>
          <w:szCs w:val="19"/>
        </w:rPr>
        <w:t>Following the Avia</w:t>
      </w:r>
      <w:r>
        <w:rPr>
          <w:color w:val="505052"/>
          <w:sz w:val="19"/>
          <w:szCs w:val="19"/>
        </w:rPr>
        <w:t>tion Rulemaking Advisory Committee (ARAC) recommendations to  respond to this  increased  integration which referenced ARP4754/ED-79 in advisory materials for compliance to 14CFR/CS 23</w:t>
      </w:r>
      <w:r>
        <w:rPr>
          <w:color w:val="747475"/>
          <w:sz w:val="19"/>
          <w:szCs w:val="19"/>
        </w:rPr>
        <w:t>.</w:t>
      </w:r>
      <w:r>
        <w:rPr>
          <w:color w:val="505052"/>
          <w:sz w:val="19"/>
          <w:szCs w:val="19"/>
        </w:rPr>
        <w:t>1309 (see AC23</w:t>
      </w:r>
      <w:r>
        <w:rPr>
          <w:color w:val="747475"/>
          <w:sz w:val="19"/>
          <w:szCs w:val="19"/>
        </w:rPr>
        <w:t>.</w:t>
      </w:r>
      <w:r>
        <w:rPr>
          <w:color w:val="505052"/>
          <w:sz w:val="19"/>
          <w:szCs w:val="19"/>
        </w:rPr>
        <w:t>1309-1D, issued in 2009) and 25</w:t>
      </w:r>
      <w:r>
        <w:rPr>
          <w:color w:val="747475"/>
          <w:sz w:val="19"/>
          <w:szCs w:val="19"/>
        </w:rPr>
        <w:t>.</w:t>
      </w:r>
      <w:r>
        <w:rPr>
          <w:color w:val="505052"/>
          <w:sz w:val="19"/>
          <w:szCs w:val="19"/>
        </w:rPr>
        <w:t>1309 (see AMC 25</w:t>
      </w:r>
      <w:r>
        <w:rPr>
          <w:color w:val="747475"/>
          <w:sz w:val="19"/>
          <w:szCs w:val="19"/>
        </w:rPr>
        <w:t>.</w:t>
      </w:r>
      <w:r>
        <w:rPr>
          <w:color w:val="505052"/>
          <w:sz w:val="19"/>
          <w:szCs w:val="19"/>
        </w:rPr>
        <w:t>1309, p</w:t>
      </w:r>
      <w:r>
        <w:rPr>
          <w:color w:val="505052"/>
          <w:sz w:val="19"/>
          <w:szCs w:val="19"/>
        </w:rPr>
        <w:t xml:space="preserve">ublished in 2003 and AC25 </w:t>
      </w:r>
      <w:r>
        <w:rPr>
          <w:color w:val="747475"/>
          <w:sz w:val="19"/>
          <w:szCs w:val="19"/>
        </w:rPr>
        <w:t>.</w:t>
      </w:r>
      <w:r>
        <w:rPr>
          <w:color w:val="505052"/>
          <w:sz w:val="19"/>
          <w:szCs w:val="19"/>
        </w:rPr>
        <w:t xml:space="preserve">1309-Arsenal draft) the use of the ARP4754/ED-79 in aircraft certification has become increasingly widespread </w:t>
      </w:r>
      <w:r>
        <w:rPr>
          <w:color w:val="747475"/>
          <w:sz w:val="19"/>
          <w:szCs w:val="19"/>
        </w:rPr>
        <w:t xml:space="preserve">.  </w:t>
      </w:r>
      <w:r>
        <w:rPr>
          <w:color w:val="505052"/>
          <w:sz w:val="19"/>
          <w:szCs w:val="19"/>
        </w:rPr>
        <w:t>Along with the increasing use, in particular Section 5.4 Assignment   of Development Assurance Levels in the origina</w:t>
      </w:r>
      <w:r>
        <w:rPr>
          <w:color w:val="505052"/>
          <w:sz w:val="19"/>
          <w:szCs w:val="19"/>
        </w:rPr>
        <w:t>l ARP4754, come insights on the strengths and weaknesses of its guidelines</w:t>
      </w:r>
      <w:r>
        <w:rPr>
          <w:color w:val="747475"/>
          <w:sz w:val="19"/>
          <w:szCs w:val="19"/>
        </w:rPr>
        <w:t xml:space="preserve">. </w:t>
      </w:r>
      <w:r>
        <w:rPr>
          <w:color w:val="505052"/>
          <w:sz w:val="19"/>
          <w:szCs w:val="19"/>
        </w:rPr>
        <w:t xml:space="preserve">The underlying philosophy is succinctly represented in the original section 5.4 of ARP4754 as </w:t>
      </w:r>
      <w:r>
        <w:rPr>
          <w:color w:val="505052"/>
          <w:spacing w:val="28"/>
          <w:sz w:val="19"/>
          <w:szCs w:val="19"/>
        </w:rPr>
        <w:t xml:space="preserve"> </w:t>
      </w:r>
      <w:r>
        <w:rPr>
          <w:color w:val="505052"/>
          <w:sz w:val="19"/>
          <w:szCs w:val="19"/>
        </w:rPr>
        <w:t>follows:</w:t>
      </w:r>
    </w:p>
    <w:p w:rsidR="00000000" w:rsidRDefault="00685932">
      <w:pPr>
        <w:pStyle w:val="BodyText"/>
        <w:kinsoku w:val="0"/>
        <w:overflowPunct w:val="0"/>
        <w:spacing w:before="8"/>
        <w:rPr>
          <w:sz w:val="19"/>
          <w:szCs w:val="19"/>
        </w:rPr>
      </w:pPr>
    </w:p>
    <w:p w:rsidR="00000000" w:rsidRDefault="00685932">
      <w:pPr>
        <w:pStyle w:val="BodyText"/>
        <w:kinsoku w:val="0"/>
        <w:overflowPunct w:val="0"/>
        <w:spacing w:line="219" w:lineRule="exact"/>
        <w:ind w:left="139"/>
        <w:jc w:val="both"/>
        <w:rPr>
          <w:i/>
          <w:iCs/>
          <w:color w:val="505052"/>
          <w:w w:val="105"/>
          <w:sz w:val="19"/>
          <w:szCs w:val="19"/>
        </w:rPr>
      </w:pPr>
      <w:r>
        <w:rPr>
          <w:i/>
          <w:iCs/>
          <w:color w:val="505052"/>
          <w:w w:val="105"/>
        </w:rPr>
        <w:t xml:space="preserve">"If </w:t>
      </w:r>
      <w:r>
        <w:rPr>
          <w:i/>
          <w:iCs/>
          <w:color w:val="505052"/>
          <w:w w:val="105"/>
          <w:sz w:val="19"/>
          <w:szCs w:val="19"/>
        </w:rPr>
        <w:t xml:space="preserve">the </w:t>
      </w:r>
      <w:r>
        <w:rPr>
          <w:color w:val="505052"/>
          <w:w w:val="105"/>
          <w:sz w:val="19"/>
          <w:szCs w:val="19"/>
        </w:rPr>
        <w:t xml:space="preserve">PSSA </w:t>
      </w:r>
      <w:r>
        <w:rPr>
          <w:i/>
          <w:iCs/>
          <w:color w:val="505052"/>
          <w:w w:val="105"/>
          <w:sz w:val="19"/>
          <w:szCs w:val="19"/>
        </w:rPr>
        <w:t>shows that the system architecture provides containment for th</w:t>
      </w:r>
      <w:r>
        <w:rPr>
          <w:i/>
          <w:iCs/>
          <w:color w:val="505052"/>
          <w:w w:val="105"/>
          <w:sz w:val="19"/>
          <w:szCs w:val="19"/>
        </w:rPr>
        <w:t>e effects of design errors, so that the  aircraft­</w:t>
      </w:r>
    </w:p>
    <w:p w:rsidR="00000000" w:rsidRDefault="00685932">
      <w:pPr>
        <w:pStyle w:val="BodyText"/>
        <w:kinsoku w:val="0"/>
        <w:overflowPunct w:val="0"/>
        <w:spacing w:before="23" w:line="226" w:lineRule="exact"/>
        <w:ind w:left="124" w:right="144"/>
        <w:jc w:val="both"/>
        <w:rPr>
          <w:i/>
          <w:iCs/>
          <w:color w:val="505052"/>
          <w:w w:val="105"/>
          <w:sz w:val="19"/>
          <w:szCs w:val="19"/>
        </w:rPr>
      </w:pPr>
      <w:r>
        <w:rPr>
          <w:i/>
          <w:iCs/>
          <w:color w:val="505052"/>
          <w:w w:val="105"/>
          <w:sz w:val="19"/>
          <w:szCs w:val="19"/>
        </w:rPr>
        <w:t xml:space="preserve">/eve/ effects of such errors are sufficiently benign, the development assurance activities can be conducted at </w:t>
      </w:r>
      <w:r>
        <w:rPr>
          <w:rFonts w:ascii="Times New Roman" w:hAnsi="Times New Roman" w:cs="Times New Roman"/>
          <w:color w:val="505052"/>
          <w:w w:val="105"/>
          <w:sz w:val="23"/>
          <w:szCs w:val="23"/>
        </w:rPr>
        <w:t xml:space="preserve">a </w:t>
      </w:r>
      <w:r>
        <w:rPr>
          <w:i/>
          <w:iCs/>
          <w:color w:val="505052"/>
          <w:w w:val="105"/>
          <w:sz w:val="19"/>
          <w:szCs w:val="19"/>
        </w:rPr>
        <w:t>reduced level of process rigor for the system items wholly within the architectural containm</w:t>
      </w:r>
      <w:r>
        <w:rPr>
          <w:i/>
          <w:iCs/>
          <w:color w:val="505052"/>
          <w:w w:val="105"/>
          <w:sz w:val="19"/>
          <w:szCs w:val="19"/>
        </w:rPr>
        <w:t>ent boundary</w:t>
      </w:r>
      <w:r>
        <w:rPr>
          <w:i/>
          <w:iCs/>
          <w:color w:val="878789"/>
          <w:w w:val="105"/>
          <w:sz w:val="19"/>
          <w:szCs w:val="19"/>
        </w:rPr>
        <w:t>.</w:t>
      </w:r>
      <w:r>
        <w:rPr>
          <w:i/>
          <w:iCs/>
          <w:color w:val="505052"/>
          <w:w w:val="105"/>
          <w:sz w:val="19"/>
          <w:szCs w:val="19"/>
        </w:rPr>
        <w:t>"</w:t>
      </w:r>
    </w:p>
    <w:p w:rsidR="00000000" w:rsidRDefault="00685932">
      <w:pPr>
        <w:pStyle w:val="BodyText"/>
        <w:kinsoku w:val="0"/>
        <w:overflowPunct w:val="0"/>
        <w:spacing w:before="5"/>
        <w:rPr>
          <w:i/>
          <w:iCs/>
          <w:sz w:val="21"/>
          <w:szCs w:val="21"/>
        </w:rPr>
      </w:pPr>
    </w:p>
    <w:p w:rsidR="00000000" w:rsidRDefault="00685932">
      <w:pPr>
        <w:pStyle w:val="BodyText"/>
        <w:kinsoku w:val="0"/>
        <w:overflowPunct w:val="0"/>
        <w:spacing w:line="252" w:lineRule="auto"/>
        <w:ind w:left="120" w:right="124" w:firstLine="14"/>
        <w:jc w:val="both"/>
        <w:rPr>
          <w:color w:val="878789"/>
          <w:w w:val="105"/>
          <w:sz w:val="19"/>
          <w:szCs w:val="19"/>
        </w:rPr>
      </w:pPr>
      <w:r>
        <w:rPr>
          <w:color w:val="505052"/>
          <w:w w:val="105"/>
          <w:sz w:val="19"/>
          <w:szCs w:val="19"/>
        </w:rPr>
        <w:t xml:space="preserve">Experience has shown that the processes and definitions used to determine containment have yielded different interpretation and application of the philosophy </w:t>
      </w:r>
      <w:r>
        <w:rPr>
          <w:color w:val="747475"/>
          <w:w w:val="105"/>
          <w:sz w:val="19"/>
          <w:szCs w:val="19"/>
        </w:rPr>
        <w:t xml:space="preserve">. </w:t>
      </w:r>
      <w:r>
        <w:rPr>
          <w:color w:val="505052"/>
          <w:w w:val="105"/>
          <w:sz w:val="19"/>
          <w:szCs w:val="19"/>
        </w:rPr>
        <w:t xml:space="preserve">Improvement to the development assurance level assignment process is one of the </w:t>
      </w:r>
      <w:r>
        <w:rPr>
          <w:color w:val="505052"/>
          <w:w w:val="105"/>
          <w:sz w:val="19"/>
          <w:szCs w:val="19"/>
        </w:rPr>
        <w:t>main features of this revision by providing a methodology to assign the correct development assurance levels</w:t>
      </w:r>
      <w:r>
        <w:rPr>
          <w:color w:val="878789"/>
          <w:w w:val="105"/>
          <w:sz w:val="19"/>
          <w:szCs w:val="19"/>
        </w:rPr>
        <w:t>.</w:t>
      </w:r>
    </w:p>
    <w:p w:rsidR="00000000" w:rsidRDefault="00685932">
      <w:pPr>
        <w:pStyle w:val="BodyText"/>
        <w:kinsoku w:val="0"/>
        <w:overflowPunct w:val="0"/>
        <w:spacing w:before="11"/>
      </w:pPr>
    </w:p>
    <w:p w:rsidR="00000000" w:rsidRDefault="00685932">
      <w:pPr>
        <w:pStyle w:val="BodyText"/>
        <w:kinsoku w:val="0"/>
        <w:overflowPunct w:val="0"/>
        <w:spacing w:line="252" w:lineRule="auto"/>
        <w:ind w:left="120" w:right="131"/>
        <w:jc w:val="both"/>
        <w:rPr>
          <w:color w:val="505052"/>
          <w:sz w:val="19"/>
          <w:szCs w:val="19"/>
        </w:rPr>
      </w:pPr>
      <w:r>
        <w:rPr>
          <w:color w:val="505052"/>
          <w:sz w:val="19"/>
          <w:szCs w:val="19"/>
        </w:rPr>
        <w:t>When the original ARP 4754/ED-79 was published in 1996, the SIRT and WG-42  groups  were  dissolved</w:t>
      </w:r>
      <w:r>
        <w:rPr>
          <w:color w:val="747475"/>
          <w:sz w:val="19"/>
          <w:szCs w:val="19"/>
        </w:rPr>
        <w:t xml:space="preserve">.  </w:t>
      </w:r>
      <w:r>
        <w:rPr>
          <w:color w:val="505052"/>
          <w:sz w:val="19"/>
          <w:szCs w:val="19"/>
        </w:rPr>
        <w:t xml:space="preserve">When  the  document came due for revision, </w:t>
      </w:r>
      <w:r>
        <w:rPr>
          <w:color w:val="505052"/>
          <w:sz w:val="19"/>
          <w:szCs w:val="19"/>
        </w:rPr>
        <w:t>a group with sufficient expertise at the aircraft level was required to address this work. The  SAE S-18 Airplane Safety Committee was chosen because of their familiarity with the original document and the close association of the documents they develop an</w:t>
      </w:r>
      <w:r>
        <w:rPr>
          <w:color w:val="505052"/>
          <w:sz w:val="19"/>
          <w:szCs w:val="19"/>
        </w:rPr>
        <w:t xml:space="preserve">d this </w:t>
      </w:r>
      <w:r>
        <w:rPr>
          <w:color w:val="505052"/>
          <w:spacing w:val="3"/>
          <w:sz w:val="19"/>
          <w:szCs w:val="19"/>
        </w:rPr>
        <w:t>ARP</w:t>
      </w:r>
      <w:r>
        <w:rPr>
          <w:color w:val="747475"/>
          <w:spacing w:val="3"/>
          <w:sz w:val="19"/>
          <w:szCs w:val="19"/>
        </w:rPr>
        <w:t xml:space="preserve">. </w:t>
      </w:r>
      <w:r>
        <w:rPr>
          <w:color w:val="505052"/>
          <w:sz w:val="19"/>
          <w:szCs w:val="19"/>
        </w:rPr>
        <w:t>Several S-18 committee members were on the SIRT group that developed the original ARP4754 document. At the same time, EUROCAE chartered a Working  Group to  update  ED-79.  WG-63 incorporated members from the original WG-42 working group, as we</w:t>
      </w:r>
      <w:r>
        <w:rPr>
          <w:color w:val="505052"/>
          <w:sz w:val="19"/>
          <w:szCs w:val="19"/>
        </w:rPr>
        <w:t>ll as representatives from a wide  range  of industrial and academic participants in the European Aerospace industry</w:t>
      </w:r>
      <w:r>
        <w:rPr>
          <w:color w:val="747475"/>
          <w:sz w:val="19"/>
          <w:szCs w:val="19"/>
        </w:rPr>
        <w:t xml:space="preserve">. </w:t>
      </w:r>
      <w:r>
        <w:rPr>
          <w:color w:val="505052"/>
          <w:sz w:val="19"/>
          <w:szCs w:val="19"/>
        </w:rPr>
        <w:t>Keeping to the Memorandum  of Underst</w:t>
      </w:r>
      <w:r>
        <w:rPr>
          <w:color w:val="505052"/>
          <w:sz w:val="19"/>
          <w:szCs w:val="19"/>
        </w:rPr>
        <w:t>anding for this document,  WG-63 worked  alongside S-18 to ensure that  ED-79A is word-for-word  equivalent to</w:t>
      </w:r>
      <w:r>
        <w:rPr>
          <w:color w:val="505052"/>
          <w:spacing w:val="23"/>
          <w:sz w:val="19"/>
          <w:szCs w:val="19"/>
        </w:rPr>
        <w:t xml:space="preserve"> </w:t>
      </w:r>
      <w:r>
        <w:rPr>
          <w:color w:val="505052"/>
          <w:sz w:val="19"/>
          <w:szCs w:val="19"/>
        </w:rPr>
        <w:t>ARP4754A.</w:t>
      </w:r>
    </w:p>
    <w:p w:rsidR="00000000" w:rsidRDefault="00685932">
      <w:pPr>
        <w:pStyle w:val="BodyText"/>
        <w:kinsoku w:val="0"/>
        <w:overflowPunct w:val="0"/>
        <w:spacing w:line="252" w:lineRule="auto"/>
        <w:ind w:left="120" w:right="131"/>
        <w:jc w:val="both"/>
        <w:rPr>
          <w:color w:val="505052"/>
          <w:sz w:val="19"/>
          <w:szCs w:val="19"/>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355"/>
        </w:tabs>
        <w:kinsoku w:val="0"/>
        <w:overflowPunct w:val="0"/>
        <w:spacing w:before="71"/>
        <w:ind w:left="129"/>
        <w:jc w:val="both"/>
        <w:rPr>
          <w:color w:val="505052"/>
          <w:w w:val="105"/>
          <w:sz w:val="23"/>
          <w:szCs w:val="23"/>
        </w:rPr>
      </w:pPr>
      <w:r>
        <w:rPr>
          <w:noProof/>
        </w:rPr>
        <w:pict>
          <v:shape id="_x0000_s1088" style="position:absolute;left:0;text-align:left;margin-left:35.85pt;margin-top:15.95pt;width:535.7pt;height:1pt;z-index:-318;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8 of</w:t>
      </w:r>
      <w:r>
        <w:rPr>
          <w:color w:val="505052"/>
          <w:spacing w:val="-16"/>
          <w:w w:val="105"/>
          <w:sz w:val="23"/>
          <w:szCs w:val="23"/>
        </w:rPr>
        <w:t xml:space="preserve"> </w:t>
      </w:r>
      <w:r>
        <w:rPr>
          <w:color w:val="505052"/>
          <w:w w:val="105"/>
          <w:sz w:val="23"/>
          <w:szCs w:val="23"/>
        </w:rPr>
        <w:t>115</w:t>
      </w:r>
    </w:p>
    <w:p w:rsidR="00000000" w:rsidRDefault="00685932">
      <w:pPr>
        <w:pStyle w:val="BodyText"/>
        <w:kinsoku w:val="0"/>
        <w:overflowPunct w:val="0"/>
        <w:spacing w:before="1"/>
        <w:rPr>
          <w:sz w:val="24"/>
          <w:szCs w:val="24"/>
        </w:rPr>
      </w:pPr>
    </w:p>
    <w:p w:rsidR="00000000" w:rsidRDefault="00685932">
      <w:pPr>
        <w:pStyle w:val="BodyText"/>
        <w:kinsoku w:val="0"/>
        <w:overflowPunct w:val="0"/>
        <w:ind w:left="120" w:right="104" w:firstLine="14"/>
        <w:jc w:val="both"/>
        <w:rPr>
          <w:color w:val="757577"/>
        </w:rPr>
      </w:pPr>
      <w:r>
        <w:rPr>
          <w:color w:val="505052"/>
        </w:rPr>
        <w:t>Revision</w:t>
      </w:r>
      <w:r>
        <w:rPr>
          <w:color w:val="505052"/>
          <w:spacing w:val="-10"/>
        </w:rPr>
        <w:t xml:space="preserve"> </w:t>
      </w:r>
      <w:r>
        <w:rPr>
          <w:color w:val="505052"/>
        </w:rPr>
        <w:t>A</w:t>
      </w:r>
      <w:r>
        <w:rPr>
          <w:color w:val="505052"/>
          <w:spacing w:val="-3"/>
        </w:rPr>
        <w:t xml:space="preserve"> </w:t>
      </w:r>
      <w:r>
        <w:rPr>
          <w:color w:val="505052"/>
        </w:rPr>
        <w:t>contains</w:t>
      </w:r>
      <w:r>
        <w:rPr>
          <w:color w:val="505052"/>
          <w:spacing w:val="-1"/>
        </w:rPr>
        <w:t xml:space="preserve"> </w:t>
      </w:r>
      <w:r>
        <w:rPr>
          <w:color w:val="505052"/>
        </w:rPr>
        <w:t>updates</w:t>
      </w:r>
      <w:r>
        <w:rPr>
          <w:color w:val="505052"/>
          <w:spacing w:val="-12"/>
        </w:rPr>
        <w:t xml:space="preserve"> </w:t>
      </w:r>
      <w:r>
        <w:rPr>
          <w:color w:val="505052"/>
        </w:rPr>
        <w:t>to</w:t>
      </w:r>
      <w:r>
        <w:rPr>
          <w:color w:val="505052"/>
          <w:spacing w:val="-12"/>
        </w:rPr>
        <w:t xml:space="preserve"> </w:t>
      </w:r>
      <w:r>
        <w:rPr>
          <w:color w:val="505052"/>
        </w:rPr>
        <w:t>the</w:t>
      </w:r>
      <w:r>
        <w:rPr>
          <w:color w:val="505052"/>
          <w:spacing w:val="-7"/>
        </w:rPr>
        <w:t xml:space="preserve"> </w:t>
      </w:r>
      <w:r>
        <w:rPr>
          <w:color w:val="505052"/>
        </w:rPr>
        <w:t>document</w:t>
      </w:r>
      <w:r>
        <w:rPr>
          <w:color w:val="505052"/>
          <w:spacing w:val="-4"/>
        </w:rPr>
        <w:t xml:space="preserve"> </w:t>
      </w:r>
      <w:r>
        <w:rPr>
          <w:color w:val="505052"/>
        </w:rPr>
        <w:t>that</w:t>
      </w:r>
      <w:r>
        <w:rPr>
          <w:color w:val="505052"/>
          <w:spacing w:val="-7"/>
        </w:rPr>
        <w:t xml:space="preserve"> </w:t>
      </w:r>
      <w:r>
        <w:rPr>
          <w:color w:val="505052"/>
        </w:rPr>
        <w:t>take</w:t>
      </w:r>
      <w:r>
        <w:rPr>
          <w:color w:val="505052"/>
          <w:spacing w:val="-3"/>
        </w:rPr>
        <w:t xml:space="preserve"> </w:t>
      </w:r>
      <w:r>
        <w:rPr>
          <w:color w:val="646467"/>
        </w:rPr>
        <w:t>into</w:t>
      </w:r>
      <w:r>
        <w:rPr>
          <w:color w:val="646467"/>
          <w:spacing w:val="-12"/>
        </w:rPr>
        <w:t xml:space="preserve"> </w:t>
      </w:r>
      <w:r>
        <w:rPr>
          <w:color w:val="505052"/>
        </w:rPr>
        <w:t>account</w:t>
      </w:r>
      <w:r>
        <w:rPr>
          <w:color w:val="505052"/>
          <w:spacing w:val="-7"/>
        </w:rPr>
        <w:t xml:space="preserve"> </w:t>
      </w:r>
      <w:r>
        <w:rPr>
          <w:color w:val="505052"/>
        </w:rPr>
        <w:t>the</w:t>
      </w:r>
      <w:r>
        <w:rPr>
          <w:color w:val="505052"/>
          <w:spacing w:val="-7"/>
        </w:rPr>
        <w:t xml:space="preserve"> </w:t>
      </w:r>
      <w:r>
        <w:rPr>
          <w:color w:val="505052"/>
        </w:rPr>
        <w:t>evolution</w:t>
      </w:r>
      <w:r>
        <w:rPr>
          <w:color w:val="505052"/>
          <w:spacing w:val="2"/>
        </w:rPr>
        <w:t xml:space="preserve"> </w:t>
      </w:r>
      <w:r>
        <w:rPr>
          <w:color w:val="505052"/>
        </w:rPr>
        <w:t>of</w:t>
      </w:r>
      <w:r>
        <w:rPr>
          <w:color w:val="505052"/>
          <w:spacing w:val="-18"/>
        </w:rPr>
        <w:t xml:space="preserve"> </w:t>
      </w:r>
      <w:r>
        <w:rPr>
          <w:color w:val="505052"/>
        </w:rPr>
        <w:t>the</w:t>
      </w:r>
      <w:r>
        <w:rPr>
          <w:color w:val="505052"/>
          <w:spacing w:val="-3"/>
        </w:rPr>
        <w:t xml:space="preserve"> </w:t>
      </w:r>
      <w:r>
        <w:rPr>
          <w:color w:val="505052"/>
        </w:rPr>
        <w:t>industry</w:t>
      </w:r>
      <w:r>
        <w:rPr>
          <w:color w:val="505052"/>
          <w:spacing w:val="-1"/>
        </w:rPr>
        <w:t xml:space="preserve"> </w:t>
      </w:r>
      <w:r>
        <w:rPr>
          <w:color w:val="505052"/>
        </w:rPr>
        <w:t>over</w:t>
      </w:r>
      <w:r>
        <w:rPr>
          <w:color w:val="505052"/>
          <w:spacing w:val="-9"/>
        </w:rPr>
        <w:t xml:space="preserve"> </w:t>
      </w:r>
      <w:r>
        <w:rPr>
          <w:color w:val="505052"/>
        </w:rPr>
        <w:t>the</w:t>
      </w:r>
      <w:r>
        <w:rPr>
          <w:color w:val="505052"/>
          <w:spacing w:val="-3"/>
        </w:rPr>
        <w:t xml:space="preserve"> </w:t>
      </w:r>
      <w:r>
        <w:rPr>
          <w:color w:val="505052"/>
        </w:rPr>
        <w:t>intervening</w:t>
      </w:r>
      <w:r>
        <w:rPr>
          <w:color w:val="505052"/>
          <w:spacing w:val="-4"/>
        </w:rPr>
        <w:t xml:space="preserve"> </w:t>
      </w:r>
      <w:r>
        <w:rPr>
          <w:color w:val="505052"/>
        </w:rPr>
        <w:t>years. The</w:t>
      </w:r>
      <w:r>
        <w:rPr>
          <w:color w:val="505052"/>
          <w:spacing w:val="-6"/>
        </w:rPr>
        <w:t xml:space="preserve"> </w:t>
      </w:r>
      <w:r>
        <w:rPr>
          <w:color w:val="505052"/>
        </w:rPr>
        <w:t>relationship between</w:t>
      </w:r>
      <w:r>
        <w:rPr>
          <w:color w:val="505052"/>
          <w:spacing w:val="-16"/>
        </w:rPr>
        <w:t xml:space="preserve"> </w:t>
      </w:r>
      <w:r>
        <w:rPr>
          <w:color w:val="505052"/>
        </w:rPr>
        <w:t>ARP</w:t>
      </w:r>
      <w:r>
        <w:rPr>
          <w:color w:val="505052"/>
          <w:spacing w:val="-9"/>
        </w:rPr>
        <w:t xml:space="preserve"> </w:t>
      </w:r>
      <w:r>
        <w:rPr>
          <w:color w:val="505052"/>
        </w:rPr>
        <w:t>4754/ED-79 and</w:t>
      </w:r>
      <w:r>
        <w:rPr>
          <w:color w:val="505052"/>
          <w:spacing w:val="-17"/>
        </w:rPr>
        <w:t xml:space="preserve"> </w:t>
      </w:r>
      <w:r>
        <w:rPr>
          <w:color w:val="505052"/>
        </w:rPr>
        <w:t>ARP</w:t>
      </w:r>
      <w:r>
        <w:rPr>
          <w:color w:val="505052"/>
          <w:spacing w:val="-9"/>
        </w:rPr>
        <w:t xml:space="preserve"> </w:t>
      </w:r>
      <w:r>
        <w:rPr>
          <w:color w:val="505052"/>
        </w:rPr>
        <w:t>4761,</w:t>
      </w:r>
      <w:r>
        <w:rPr>
          <w:color w:val="505052"/>
          <w:spacing w:val="-2"/>
        </w:rPr>
        <w:t xml:space="preserve"> </w:t>
      </w:r>
      <w:r>
        <w:rPr>
          <w:color w:val="505052"/>
        </w:rPr>
        <w:t>and</w:t>
      </w:r>
      <w:r>
        <w:rPr>
          <w:color w:val="505052"/>
          <w:spacing w:val="-13"/>
        </w:rPr>
        <w:t xml:space="preserve"> </w:t>
      </w:r>
      <w:r>
        <w:rPr>
          <w:color w:val="505052"/>
        </w:rPr>
        <w:t>their</w:t>
      </w:r>
      <w:r>
        <w:rPr>
          <w:color w:val="505052"/>
          <w:spacing w:val="-8"/>
        </w:rPr>
        <w:t xml:space="preserve"> </w:t>
      </w:r>
      <w:r>
        <w:rPr>
          <w:color w:val="505052"/>
        </w:rPr>
        <w:t>relationship</w:t>
      </w:r>
      <w:r>
        <w:rPr>
          <w:color w:val="505052"/>
          <w:spacing w:val="-11"/>
        </w:rPr>
        <w:t xml:space="preserve"> </w:t>
      </w:r>
      <w:r>
        <w:rPr>
          <w:color w:val="505052"/>
        </w:rPr>
        <w:t>with D0-178B/ED-12B</w:t>
      </w:r>
      <w:r>
        <w:rPr>
          <w:color w:val="505052"/>
          <w:spacing w:val="3"/>
        </w:rPr>
        <w:t xml:space="preserve"> </w:t>
      </w:r>
      <w:r>
        <w:rPr>
          <w:color w:val="505052"/>
        </w:rPr>
        <w:t>and</w:t>
      </w:r>
      <w:r>
        <w:rPr>
          <w:color w:val="505052"/>
          <w:spacing w:val="-11"/>
        </w:rPr>
        <w:t xml:space="preserve"> </w:t>
      </w:r>
      <w:r>
        <w:rPr>
          <w:color w:val="505052"/>
        </w:rPr>
        <w:t>D0-254/ED-80 are strengthened and discrepancies between the documents are identified and addressed. Revision A also expands the design assurance concept for application at the aircraft and system level and standardizes on the use of the term development as</w:t>
      </w:r>
      <w:r>
        <w:rPr>
          <w:color w:val="505052"/>
        </w:rPr>
        <w:t>surance</w:t>
      </w:r>
      <w:r>
        <w:rPr>
          <w:color w:val="757577"/>
        </w:rPr>
        <w:t xml:space="preserve">. </w:t>
      </w:r>
      <w:r>
        <w:rPr>
          <w:color w:val="505052"/>
        </w:rPr>
        <w:t xml:space="preserve">As a consequence, for aircraft and systems Functional Development Assurance Level (FOAL) is introduced and the term design assurance level has been renamed </w:t>
      </w:r>
      <w:r>
        <w:rPr>
          <w:color w:val="505052"/>
          <w:spacing w:val="-10"/>
        </w:rPr>
        <w:t xml:space="preserve">Item </w:t>
      </w:r>
      <w:r>
        <w:rPr>
          <w:color w:val="505052"/>
        </w:rPr>
        <w:t>Development Assurance Level (IDAL). Also included are enhancements created by feedback</w:t>
      </w:r>
      <w:r>
        <w:rPr>
          <w:color w:val="505052"/>
        </w:rPr>
        <w:t xml:space="preserve"> from the industry since the first publication</w:t>
      </w:r>
      <w:r>
        <w:rPr>
          <w:color w:val="757577"/>
        </w:rPr>
        <w:t xml:space="preserve">. </w:t>
      </w:r>
      <w:r>
        <w:rPr>
          <w:color w:val="505052"/>
          <w:spacing w:val="-16"/>
        </w:rPr>
        <w:t xml:space="preserve">In </w:t>
      </w:r>
      <w:r>
        <w:rPr>
          <w:color w:val="505052"/>
        </w:rPr>
        <w:t xml:space="preserve">addition, S-18 </w:t>
      </w:r>
      <w:r>
        <w:rPr>
          <w:i/>
          <w:iCs/>
          <w:color w:val="505052"/>
        </w:rPr>
        <w:t xml:space="preserve">I </w:t>
      </w:r>
      <w:r>
        <w:rPr>
          <w:color w:val="505052"/>
        </w:rPr>
        <w:t xml:space="preserve">WG-63 coordinated this revision effort with RTCA Special Committee 205 (SC-205) </w:t>
      </w:r>
      <w:r>
        <w:rPr>
          <w:i/>
          <w:iCs/>
          <w:color w:val="505052"/>
        </w:rPr>
        <w:t xml:space="preserve">I </w:t>
      </w:r>
      <w:r>
        <w:rPr>
          <w:color w:val="505052"/>
        </w:rPr>
        <w:t>EUROCAE WG-71 to ensure that the terminology</w:t>
      </w:r>
      <w:r>
        <w:rPr>
          <w:color w:val="505052"/>
          <w:spacing w:val="8"/>
        </w:rPr>
        <w:t xml:space="preserve"> </w:t>
      </w:r>
      <w:r>
        <w:rPr>
          <w:color w:val="505052"/>
        </w:rPr>
        <w:t>and</w:t>
      </w:r>
      <w:r>
        <w:rPr>
          <w:color w:val="505052"/>
          <w:spacing w:val="-13"/>
        </w:rPr>
        <w:t xml:space="preserve"> </w:t>
      </w:r>
      <w:r>
        <w:rPr>
          <w:color w:val="505052"/>
        </w:rPr>
        <w:t>approach</w:t>
      </w:r>
      <w:r>
        <w:rPr>
          <w:color w:val="505052"/>
          <w:spacing w:val="-3"/>
        </w:rPr>
        <w:t xml:space="preserve"> </w:t>
      </w:r>
      <w:r>
        <w:rPr>
          <w:color w:val="505052"/>
        </w:rPr>
        <w:t>being</w:t>
      </w:r>
      <w:r>
        <w:rPr>
          <w:color w:val="505052"/>
          <w:spacing w:val="-9"/>
        </w:rPr>
        <w:t xml:space="preserve"> </w:t>
      </w:r>
      <w:r>
        <w:rPr>
          <w:color w:val="505052"/>
        </w:rPr>
        <w:t>used</w:t>
      </w:r>
      <w:r>
        <w:rPr>
          <w:color w:val="505052"/>
          <w:spacing w:val="-15"/>
        </w:rPr>
        <w:t xml:space="preserve"> </w:t>
      </w:r>
      <w:r>
        <w:rPr>
          <w:color w:val="505052"/>
        </w:rPr>
        <w:t>are</w:t>
      </w:r>
      <w:r>
        <w:rPr>
          <w:color w:val="505052"/>
          <w:spacing w:val="-13"/>
        </w:rPr>
        <w:t xml:space="preserve"> </w:t>
      </w:r>
      <w:r>
        <w:rPr>
          <w:color w:val="505052"/>
        </w:rPr>
        <w:t>consistent</w:t>
      </w:r>
      <w:r>
        <w:rPr>
          <w:color w:val="505052"/>
          <w:spacing w:val="-13"/>
        </w:rPr>
        <w:t xml:space="preserve"> </w:t>
      </w:r>
      <w:r>
        <w:rPr>
          <w:color w:val="505052"/>
        </w:rPr>
        <w:t>with</w:t>
      </w:r>
      <w:r>
        <w:rPr>
          <w:color w:val="505052"/>
          <w:spacing w:val="-9"/>
        </w:rPr>
        <w:t xml:space="preserve"> </w:t>
      </w:r>
      <w:r>
        <w:rPr>
          <w:color w:val="505052"/>
        </w:rPr>
        <w:t>those</w:t>
      </w:r>
      <w:r>
        <w:rPr>
          <w:color w:val="505052"/>
          <w:spacing w:val="-4"/>
        </w:rPr>
        <w:t xml:space="preserve"> </w:t>
      </w:r>
      <w:r>
        <w:rPr>
          <w:color w:val="505052"/>
        </w:rPr>
        <w:t>being</w:t>
      </w:r>
      <w:r>
        <w:rPr>
          <w:color w:val="505052"/>
          <w:spacing w:val="-16"/>
        </w:rPr>
        <w:t xml:space="preserve"> </w:t>
      </w:r>
      <w:r>
        <w:rPr>
          <w:color w:val="505052"/>
        </w:rPr>
        <w:t>developed</w:t>
      </w:r>
      <w:r>
        <w:rPr>
          <w:color w:val="505052"/>
          <w:spacing w:val="1"/>
        </w:rPr>
        <w:t xml:space="preserve"> </w:t>
      </w:r>
      <w:r>
        <w:rPr>
          <w:color w:val="505052"/>
        </w:rPr>
        <w:t>for</w:t>
      </w:r>
      <w:r>
        <w:rPr>
          <w:color w:val="505052"/>
          <w:spacing w:val="-12"/>
        </w:rPr>
        <w:t xml:space="preserve"> </w:t>
      </w:r>
      <w:r>
        <w:rPr>
          <w:color w:val="505052"/>
        </w:rPr>
        <w:t>the</w:t>
      </w:r>
      <w:r>
        <w:rPr>
          <w:color w:val="505052"/>
          <w:spacing w:val="-10"/>
        </w:rPr>
        <w:t xml:space="preserve"> </w:t>
      </w:r>
      <w:r>
        <w:rPr>
          <w:color w:val="505052"/>
        </w:rPr>
        <w:t>update</w:t>
      </w:r>
      <w:r>
        <w:rPr>
          <w:color w:val="505052"/>
          <w:spacing w:val="-15"/>
        </w:rPr>
        <w:t xml:space="preserve"> </w:t>
      </w:r>
      <w:r>
        <w:rPr>
          <w:color w:val="505052"/>
        </w:rPr>
        <w:t>to</w:t>
      </w:r>
      <w:r>
        <w:rPr>
          <w:color w:val="505052"/>
          <w:spacing w:val="-8"/>
        </w:rPr>
        <w:t xml:space="preserve"> </w:t>
      </w:r>
      <w:r>
        <w:rPr>
          <w:color w:val="505052"/>
        </w:rPr>
        <w:t>D0-1788</w:t>
      </w:r>
      <w:r>
        <w:rPr>
          <w:color w:val="505052"/>
          <w:spacing w:val="-18"/>
        </w:rPr>
        <w:t xml:space="preserve"> </w:t>
      </w:r>
      <w:r>
        <w:rPr>
          <w:i/>
          <w:iCs/>
          <w:color w:val="505052"/>
        </w:rPr>
        <w:t>I</w:t>
      </w:r>
      <w:r>
        <w:rPr>
          <w:i/>
          <w:iCs/>
          <w:color w:val="505052"/>
          <w:spacing w:val="-10"/>
        </w:rPr>
        <w:t xml:space="preserve"> </w:t>
      </w:r>
      <w:r>
        <w:rPr>
          <w:color w:val="505052"/>
        </w:rPr>
        <w:t>ED-128</w:t>
      </w:r>
      <w:r>
        <w:rPr>
          <w:color w:val="757577"/>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106"/>
        </w:numPr>
        <w:tabs>
          <w:tab w:val="left" w:pos="495"/>
        </w:tabs>
        <w:kinsoku w:val="0"/>
        <w:overflowPunct w:val="0"/>
        <w:ind w:left="494" w:hanging="370"/>
        <w:rPr>
          <w:color w:val="505052"/>
          <w:sz w:val="20"/>
          <w:szCs w:val="20"/>
        </w:rPr>
      </w:pPr>
      <w:r>
        <w:rPr>
          <w:color w:val="505052"/>
          <w:sz w:val="20"/>
          <w:szCs w:val="20"/>
        </w:rPr>
        <w:t>REFERENCES</w:t>
      </w:r>
    </w:p>
    <w:p w:rsidR="00000000" w:rsidRDefault="00685932">
      <w:pPr>
        <w:pStyle w:val="BodyText"/>
        <w:kinsoku w:val="0"/>
        <w:overflowPunct w:val="0"/>
        <w:spacing w:before="10"/>
      </w:pPr>
    </w:p>
    <w:p w:rsidR="00000000" w:rsidRDefault="00685932">
      <w:pPr>
        <w:pStyle w:val="ListParagraph"/>
        <w:numPr>
          <w:ilvl w:val="1"/>
          <w:numId w:val="106"/>
        </w:numPr>
        <w:tabs>
          <w:tab w:val="left" w:pos="668"/>
        </w:tabs>
        <w:kinsoku w:val="0"/>
        <w:overflowPunct w:val="0"/>
        <w:ind w:left="667"/>
        <w:rPr>
          <w:color w:val="505052"/>
          <w:sz w:val="20"/>
          <w:szCs w:val="20"/>
        </w:rPr>
      </w:pPr>
      <w:r>
        <w:rPr>
          <w:color w:val="505052"/>
          <w:sz w:val="20"/>
          <w:szCs w:val="20"/>
        </w:rPr>
        <w:t>Applicable</w:t>
      </w:r>
      <w:r>
        <w:rPr>
          <w:color w:val="505052"/>
          <w:spacing w:val="3"/>
          <w:sz w:val="20"/>
          <w:szCs w:val="20"/>
        </w:rPr>
        <w:t xml:space="preserve"> </w:t>
      </w:r>
      <w:r>
        <w:rPr>
          <w:color w:val="505052"/>
          <w:sz w:val="20"/>
          <w:szCs w:val="20"/>
        </w:rPr>
        <w:t>Documents</w:t>
      </w:r>
    </w:p>
    <w:p w:rsidR="00000000" w:rsidRDefault="00685932">
      <w:pPr>
        <w:pStyle w:val="BodyText"/>
        <w:kinsoku w:val="0"/>
        <w:overflowPunct w:val="0"/>
        <w:spacing w:before="10"/>
      </w:pPr>
    </w:p>
    <w:p w:rsidR="00000000" w:rsidRDefault="00685932">
      <w:pPr>
        <w:pStyle w:val="BodyText"/>
        <w:kinsoku w:val="0"/>
        <w:overflowPunct w:val="0"/>
        <w:ind w:left="120" w:right="103"/>
        <w:jc w:val="both"/>
        <w:rPr>
          <w:color w:val="505052"/>
        </w:rPr>
      </w:pPr>
      <w:r>
        <w:rPr>
          <w:color w:val="505052"/>
        </w:rPr>
        <w:t>The following publications are referenced in this guideline document. The applicable issue of referenced publications is  the revision noted in this section</w:t>
      </w:r>
      <w:r>
        <w:rPr>
          <w:color w:val="757577"/>
        </w:rPr>
        <w:t xml:space="preserve">. </w:t>
      </w:r>
      <w:r>
        <w:rPr>
          <w:color w:val="505052"/>
        </w:rPr>
        <w:t>Where later versi</w:t>
      </w:r>
      <w:r>
        <w:rPr>
          <w:color w:val="505052"/>
        </w:rPr>
        <w:t xml:space="preserve">ons of these documents are available, applicants should check their applicability </w:t>
      </w:r>
      <w:r>
        <w:rPr>
          <w:color w:val="757577"/>
        </w:rPr>
        <w:t xml:space="preserve">. </w:t>
      </w:r>
      <w:r>
        <w:rPr>
          <w:color w:val="505052"/>
        </w:rPr>
        <w:t>Note that the revision level of references may not be noted elsewhere in the document unless</w:t>
      </w:r>
      <w:r>
        <w:rPr>
          <w:color w:val="505052"/>
          <w:spacing w:val="-9"/>
        </w:rPr>
        <w:t xml:space="preserve"> </w:t>
      </w:r>
      <w:r>
        <w:rPr>
          <w:color w:val="505052"/>
        </w:rPr>
        <w:t>pertinent.</w:t>
      </w:r>
    </w:p>
    <w:p w:rsidR="00000000" w:rsidRDefault="00685932">
      <w:pPr>
        <w:pStyle w:val="BodyText"/>
        <w:kinsoku w:val="0"/>
        <w:overflowPunct w:val="0"/>
        <w:spacing w:before="10"/>
      </w:pPr>
    </w:p>
    <w:p w:rsidR="00000000" w:rsidRDefault="00685932">
      <w:pPr>
        <w:pStyle w:val="ListParagraph"/>
        <w:numPr>
          <w:ilvl w:val="2"/>
          <w:numId w:val="106"/>
        </w:numPr>
        <w:tabs>
          <w:tab w:val="left" w:pos="850"/>
        </w:tabs>
        <w:kinsoku w:val="0"/>
        <w:overflowPunct w:val="0"/>
        <w:rPr>
          <w:color w:val="505052"/>
          <w:sz w:val="20"/>
          <w:szCs w:val="20"/>
        </w:rPr>
      </w:pPr>
      <w:r>
        <w:rPr>
          <w:color w:val="505052"/>
          <w:sz w:val="20"/>
          <w:szCs w:val="20"/>
        </w:rPr>
        <w:t>SAE</w:t>
      </w:r>
      <w:r>
        <w:rPr>
          <w:color w:val="505052"/>
          <w:spacing w:val="-7"/>
          <w:sz w:val="20"/>
          <w:szCs w:val="20"/>
        </w:rPr>
        <w:t xml:space="preserve"> </w:t>
      </w:r>
      <w:r>
        <w:rPr>
          <w:color w:val="505052"/>
          <w:sz w:val="20"/>
          <w:szCs w:val="20"/>
        </w:rPr>
        <w:t>Publications</w:t>
      </w:r>
    </w:p>
    <w:p w:rsidR="00000000" w:rsidRDefault="00685932">
      <w:pPr>
        <w:pStyle w:val="BodyText"/>
        <w:kinsoku w:val="0"/>
        <w:overflowPunct w:val="0"/>
      </w:pPr>
    </w:p>
    <w:p w:rsidR="00000000" w:rsidRDefault="00685932">
      <w:pPr>
        <w:pStyle w:val="BodyText"/>
        <w:kinsoku w:val="0"/>
        <w:overflowPunct w:val="0"/>
        <w:spacing w:before="1"/>
        <w:ind w:left="134" w:right="395" w:hanging="20"/>
        <w:rPr>
          <w:color w:val="646467"/>
        </w:rPr>
      </w:pPr>
      <w:r>
        <w:rPr>
          <w:color w:val="505052"/>
        </w:rPr>
        <w:t xml:space="preserve">Available from SAE International, 400 Commonwealth Drive, Warrendale, PA 15096-0001, Tel: 877-606-7323 (inside USA and Canada) or 724-776-4970 (outside USA), </w:t>
      </w:r>
      <w:hyperlink r:id="rId15" w:history="1">
        <w:r>
          <w:rPr>
            <w:color w:val="5D67AF"/>
            <w:u w:val="single" w:color="000000"/>
          </w:rPr>
          <w:t>www</w:t>
        </w:r>
        <w:r>
          <w:rPr>
            <w:color w:val="7982BD"/>
            <w:u w:val="single" w:color="000000"/>
          </w:rPr>
          <w:t>.</w:t>
        </w:r>
        <w:r>
          <w:rPr>
            <w:color w:val="5D67AF"/>
            <w:u w:val="single" w:color="000000"/>
          </w:rPr>
          <w:t>sae</w:t>
        </w:r>
        <w:r>
          <w:rPr>
            <w:color w:val="7982BD"/>
            <w:u w:val="single" w:color="000000"/>
          </w:rPr>
          <w:t>.</w:t>
        </w:r>
        <w:r>
          <w:rPr>
            <w:color w:val="5D67AF"/>
            <w:u w:val="single" w:color="000000"/>
          </w:rPr>
          <w:t>org</w:t>
        </w:r>
        <w:r>
          <w:rPr>
            <w:color w:val="646467"/>
          </w:rPr>
          <w:t>.</w:t>
        </w:r>
      </w:hyperlink>
    </w:p>
    <w:p w:rsidR="00000000" w:rsidRDefault="00685932">
      <w:pPr>
        <w:pStyle w:val="BodyText"/>
        <w:kinsoku w:val="0"/>
        <w:overflowPunct w:val="0"/>
        <w:spacing w:before="10"/>
      </w:pPr>
    </w:p>
    <w:p w:rsidR="00000000" w:rsidRDefault="00685932">
      <w:pPr>
        <w:pStyle w:val="BodyText"/>
        <w:tabs>
          <w:tab w:val="left" w:pos="1569"/>
        </w:tabs>
        <w:kinsoku w:val="0"/>
        <w:overflowPunct w:val="0"/>
        <w:spacing w:line="491" w:lineRule="auto"/>
        <w:ind w:left="120" w:right="722"/>
        <w:rPr>
          <w:color w:val="505052"/>
        </w:rPr>
      </w:pPr>
      <w:r>
        <w:rPr>
          <w:color w:val="505052"/>
        </w:rPr>
        <w:t>ARP4761</w:t>
      </w:r>
      <w:r>
        <w:rPr>
          <w:color w:val="505052"/>
        </w:rPr>
        <w:tab/>
      </w:r>
      <w:r>
        <w:rPr>
          <w:color w:val="505052"/>
        </w:rPr>
        <w:t>Guidelines and Methods for Conducting the Safety Assessment Process on Civil</w:t>
      </w:r>
      <w:r>
        <w:rPr>
          <w:color w:val="505052"/>
          <w:spacing w:val="-12"/>
        </w:rPr>
        <w:t xml:space="preserve"> </w:t>
      </w:r>
      <w:r>
        <w:rPr>
          <w:color w:val="505052"/>
        </w:rPr>
        <w:t>Airborne</w:t>
      </w:r>
      <w:r>
        <w:rPr>
          <w:color w:val="505052"/>
          <w:spacing w:val="14"/>
        </w:rPr>
        <w:t xml:space="preserve"> </w:t>
      </w:r>
      <w:r>
        <w:rPr>
          <w:color w:val="505052"/>
        </w:rPr>
        <w:t>Systems</w:t>
      </w:r>
      <w:r>
        <w:rPr>
          <w:color w:val="505052"/>
          <w:w w:val="98"/>
        </w:rPr>
        <w:t xml:space="preserve"> </w:t>
      </w:r>
      <w:r>
        <w:rPr>
          <w:color w:val="505052"/>
        </w:rPr>
        <w:t>ARP5150</w:t>
      </w:r>
      <w:r>
        <w:rPr>
          <w:color w:val="505052"/>
        </w:rPr>
        <w:tab/>
        <w:t xml:space="preserve">Safety Assessment of Transport Airplanes </w:t>
      </w:r>
      <w:r>
        <w:rPr>
          <w:color w:val="505052"/>
          <w:spacing w:val="-16"/>
        </w:rPr>
        <w:t xml:space="preserve">In </w:t>
      </w:r>
      <w:r>
        <w:rPr>
          <w:color w:val="505052"/>
        </w:rPr>
        <w:t>Commercial</w:t>
      </w:r>
      <w:r>
        <w:rPr>
          <w:color w:val="505052"/>
          <w:spacing w:val="42"/>
        </w:rPr>
        <w:t xml:space="preserve"> </w:t>
      </w:r>
      <w:r>
        <w:rPr>
          <w:color w:val="505052"/>
        </w:rPr>
        <w:t>Service</w:t>
      </w:r>
    </w:p>
    <w:p w:rsidR="00000000" w:rsidRDefault="00685932">
      <w:pPr>
        <w:pStyle w:val="BodyText"/>
        <w:tabs>
          <w:tab w:val="left" w:pos="1569"/>
        </w:tabs>
        <w:kinsoku w:val="0"/>
        <w:overflowPunct w:val="0"/>
        <w:spacing w:before="6"/>
        <w:ind w:left="120"/>
        <w:jc w:val="both"/>
        <w:rPr>
          <w:color w:val="505052"/>
        </w:rPr>
      </w:pPr>
      <w:r>
        <w:rPr>
          <w:color w:val="505052"/>
        </w:rPr>
        <w:t>ARP5151</w:t>
      </w:r>
      <w:r>
        <w:rPr>
          <w:color w:val="505052"/>
        </w:rPr>
        <w:tab/>
        <w:t>Safety Assessment of General Aviation Airplanes and Rotorcraft In Commercial</w:t>
      </w:r>
      <w:r>
        <w:rPr>
          <w:color w:val="505052"/>
          <w:spacing w:val="-4"/>
        </w:rPr>
        <w:t xml:space="preserve"> </w:t>
      </w:r>
      <w:r>
        <w:rPr>
          <w:color w:val="505052"/>
        </w:rPr>
        <w:t>Servic</w:t>
      </w:r>
      <w:r>
        <w:rPr>
          <w:color w:val="505052"/>
        </w:rPr>
        <w:t>e</w:t>
      </w:r>
    </w:p>
    <w:p w:rsidR="00000000" w:rsidRDefault="00685932">
      <w:pPr>
        <w:pStyle w:val="BodyText"/>
        <w:kinsoku w:val="0"/>
        <w:overflowPunct w:val="0"/>
        <w:spacing w:before="10"/>
      </w:pPr>
    </w:p>
    <w:p w:rsidR="00000000" w:rsidRDefault="00685932">
      <w:pPr>
        <w:pStyle w:val="ListParagraph"/>
        <w:numPr>
          <w:ilvl w:val="2"/>
          <w:numId w:val="106"/>
        </w:numPr>
        <w:tabs>
          <w:tab w:val="left" w:pos="855"/>
        </w:tabs>
        <w:kinsoku w:val="0"/>
        <w:overflowPunct w:val="0"/>
        <w:ind w:left="854" w:hanging="730"/>
        <w:rPr>
          <w:color w:val="505052"/>
          <w:sz w:val="20"/>
          <w:szCs w:val="20"/>
        </w:rPr>
      </w:pPr>
      <w:r>
        <w:rPr>
          <w:color w:val="505052"/>
          <w:sz w:val="20"/>
          <w:szCs w:val="20"/>
        </w:rPr>
        <w:t>FAA</w:t>
      </w:r>
      <w:r>
        <w:rPr>
          <w:color w:val="505052"/>
          <w:spacing w:val="-15"/>
          <w:sz w:val="20"/>
          <w:szCs w:val="20"/>
        </w:rPr>
        <w:t xml:space="preserve"> </w:t>
      </w:r>
      <w:r>
        <w:rPr>
          <w:color w:val="505052"/>
          <w:sz w:val="20"/>
          <w:szCs w:val="20"/>
        </w:rPr>
        <w:t>Publications</w:t>
      </w:r>
    </w:p>
    <w:p w:rsidR="00000000" w:rsidRDefault="00685932">
      <w:pPr>
        <w:pStyle w:val="BodyText"/>
        <w:kinsoku w:val="0"/>
        <w:overflowPunct w:val="0"/>
      </w:pPr>
    </w:p>
    <w:p w:rsidR="00000000" w:rsidRDefault="00685932">
      <w:pPr>
        <w:pStyle w:val="BodyText"/>
        <w:kinsoku w:val="0"/>
        <w:overflowPunct w:val="0"/>
        <w:spacing w:before="1"/>
        <w:ind w:left="129" w:right="395" w:hanging="10"/>
        <w:rPr>
          <w:color w:val="757577"/>
        </w:rPr>
      </w:pPr>
      <w:r>
        <w:rPr>
          <w:color w:val="505052"/>
        </w:rPr>
        <w:t>Available from Federal Aviation Administration, 800 Independence Avenue, SW, Washington, DC 20591, Tel</w:t>
      </w:r>
      <w:r>
        <w:rPr>
          <w:color w:val="878789"/>
        </w:rPr>
        <w:t xml:space="preserve">: </w:t>
      </w:r>
      <w:r>
        <w:rPr>
          <w:color w:val="505052"/>
        </w:rPr>
        <w:t xml:space="preserve">866-835- 5322, </w:t>
      </w:r>
      <w:hyperlink r:id="rId16" w:history="1">
        <w:r>
          <w:rPr>
            <w:color w:val="5D67AF"/>
            <w:u w:val="single" w:color="000000"/>
          </w:rPr>
          <w:t xml:space="preserve">www.faa </w:t>
        </w:r>
        <w:r>
          <w:rPr>
            <w:color w:val="7982BD"/>
            <w:u w:val="single" w:color="000000"/>
          </w:rPr>
          <w:t>.</w:t>
        </w:r>
        <w:r>
          <w:rPr>
            <w:color w:val="5D67AF"/>
            <w:u w:val="single" w:color="000000"/>
          </w:rPr>
          <w:t>gov</w:t>
        </w:r>
        <w:r>
          <w:rPr>
            <w:color w:val="757577"/>
          </w:rPr>
          <w:t>.</w:t>
        </w:r>
      </w:hyperlink>
    </w:p>
    <w:p w:rsidR="00000000" w:rsidRDefault="00685932">
      <w:pPr>
        <w:pStyle w:val="BodyText"/>
        <w:kinsoku w:val="0"/>
        <w:overflowPunct w:val="0"/>
        <w:spacing w:before="10"/>
      </w:pPr>
    </w:p>
    <w:p w:rsidR="00000000" w:rsidRDefault="00685932">
      <w:pPr>
        <w:pStyle w:val="BodyText"/>
        <w:kinsoku w:val="0"/>
        <w:overflowPunct w:val="0"/>
        <w:ind w:left="139"/>
        <w:jc w:val="both"/>
        <w:rPr>
          <w:color w:val="505052"/>
        </w:rPr>
      </w:pPr>
      <w:r>
        <w:rPr>
          <w:color w:val="505052"/>
        </w:rPr>
        <w:t>14CFR Part 21     Certification Procedures for Products and Parts</w:t>
      </w:r>
    </w:p>
    <w:p w:rsidR="00000000" w:rsidRDefault="00685932">
      <w:pPr>
        <w:pStyle w:val="BodyText"/>
        <w:kinsoku w:val="0"/>
        <w:overflowPunct w:val="0"/>
        <w:spacing w:before="10"/>
      </w:pPr>
    </w:p>
    <w:p w:rsidR="00000000" w:rsidRDefault="00685932">
      <w:pPr>
        <w:pStyle w:val="BodyText"/>
        <w:tabs>
          <w:tab w:val="left" w:pos="1737"/>
        </w:tabs>
        <w:kinsoku w:val="0"/>
        <w:overflowPunct w:val="0"/>
        <w:spacing w:line="491" w:lineRule="auto"/>
        <w:ind w:left="139" w:right="1692"/>
        <w:rPr>
          <w:color w:val="505052"/>
        </w:rPr>
      </w:pPr>
      <w:r>
        <w:rPr>
          <w:color w:val="505052"/>
        </w:rPr>
        <w:t>14CFR</w:t>
      </w:r>
      <w:r>
        <w:rPr>
          <w:color w:val="505052"/>
          <w:spacing w:val="6"/>
        </w:rPr>
        <w:t xml:space="preserve"> </w:t>
      </w:r>
      <w:r>
        <w:rPr>
          <w:color w:val="505052"/>
        </w:rPr>
        <w:t>Part</w:t>
      </w:r>
      <w:r>
        <w:rPr>
          <w:color w:val="505052"/>
          <w:spacing w:val="-13"/>
        </w:rPr>
        <w:t xml:space="preserve"> </w:t>
      </w:r>
      <w:r>
        <w:rPr>
          <w:color w:val="505052"/>
        </w:rPr>
        <w:t>23</w:t>
      </w:r>
      <w:r>
        <w:rPr>
          <w:color w:val="505052"/>
        </w:rPr>
        <w:tab/>
        <w:t>Airworthiness Standards: Normal, Utility, Acrobatic and Commuter</w:t>
      </w:r>
      <w:r>
        <w:rPr>
          <w:color w:val="505052"/>
          <w:spacing w:val="4"/>
        </w:rPr>
        <w:t xml:space="preserve"> </w:t>
      </w:r>
      <w:r>
        <w:rPr>
          <w:color w:val="505052"/>
        </w:rPr>
        <w:t>Category</w:t>
      </w:r>
      <w:r>
        <w:rPr>
          <w:color w:val="505052"/>
          <w:spacing w:val="-5"/>
        </w:rPr>
        <w:t xml:space="preserve"> </w:t>
      </w:r>
      <w:r>
        <w:rPr>
          <w:color w:val="505052"/>
        </w:rPr>
        <w:t>Airplanes</w:t>
      </w:r>
      <w:r>
        <w:rPr>
          <w:color w:val="505052"/>
          <w:w w:val="98"/>
        </w:rPr>
        <w:t xml:space="preserve"> </w:t>
      </w:r>
      <w:r>
        <w:rPr>
          <w:color w:val="505052"/>
        </w:rPr>
        <w:t>14CFR Part</w:t>
      </w:r>
      <w:r>
        <w:rPr>
          <w:color w:val="505052"/>
          <w:spacing w:val="-9"/>
        </w:rPr>
        <w:t xml:space="preserve"> </w:t>
      </w:r>
      <w:r>
        <w:rPr>
          <w:color w:val="505052"/>
        </w:rPr>
        <w:t>25</w:t>
      </w:r>
      <w:r>
        <w:rPr>
          <w:color w:val="505052"/>
        </w:rPr>
        <w:tab/>
        <w:t>Airworthiness Standards</w:t>
      </w:r>
      <w:r>
        <w:rPr>
          <w:color w:val="878789"/>
        </w:rPr>
        <w:t xml:space="preserve">: </w:t>
      </w:r>
      <w:r>
        <w:rPr>
          <w:color w:val="505052"/>
        </w:rPr>
        <w:t>Transport Category</w:t>
      </w:r>
      <w:r>
        <w:rPr>
          <w:color w:val="505052"/>
          <w:spacing w:val="-4"/>
        </w:rPr>
        <w:t xml:space="preserve"> </w:t>
      </w:r>
      <w:r>
        <w:rPr>
          <w:color w:val="505052"/>
        </w:rPr>
        <w:t>Airplanes</w:t>
      </w:r>
    </w:p>
    <w:p w:rsidR="00000000" w:rsidRDefault="00685932">
      <w:pPr>
        <w:pStyle w:val="BodyText"/>
        <w:tabs>
          <w:tab w:val="left" w:pos="1737"/>
        </w:tabs>
        <w:kinsoku w:val="0"/>
        <w:overflowPunct w:val="0"/>
        <w:spacing w:before="6" w:line="491" w:lineRule="auto"/>
        <w:ind w:left="139" w:right="4351"/>
        <w:rPr>
          <w:color w:val="505052"/>
        </w:rPr>
      </w:pPr>
      <w:r>
        <w:rPr>
          <w:color w:val="505052"/>
        </w:rPr>
        <w:t>14CFR</w:t>
      </w:r>
      <w:r>
        <w:rPr>
          <w:color w:val="505052"/>
          <w:spacing w:val="6"/>
        </w:rPr>
        <w:t xml:space="preserve"> </w:t>
      </w:r>
      <w:r>
        <w:rPr>
          <w:color w:val="505052"/>
        </w:rPr>
        <w:t>Part</w:t>
      </w:r>
      <w:r>
        <w:rPr>
          <w:color w:val="505052"/>
          <w:spacing w:val="-13"/>
        </w:rPr>
        <w:t xml:space="preserve"> </w:t>
      </w:r>
      <w:r>
        <w:rPr>
          <w:color w:val="505052"/>
        </w:rPr>
        <w:t>27</w:t>
      </w:r>
      <w:r>
        <w:rPr>
          <w:color w:val="505052"/>
        </w:rPr>
        <w:tab/>
        <w:t>Airworthiness Standards</w:t>
      </w:r>
      <w:r>
        <w:rPr>
          <w:color w:val="878789"/>
        </w:rPr>
        <w:t xml:space="preserve">: </w:t>
      </w:r>
      <w:r>
        <w:rPr>
          <w:color w:val="505052"/>
        </w:rPr>
        <w:t>Normal</w:t>
      </w:r>
      <w:r>
        <w:rPr>
          <w:color w:val="505052"/>
          <w:spacing w:val="-5"/>
        </w:rPr>
        <w:t xml:space="preserve"> </w:t>
      </w:r>
      <w:r>
        <w:rPr>
          <w:color w:val="505052"/>
        </w:rPr>
        <w:t>Category</w:t>
      </w:r>
      <w:r>
        <w:rPr>
          <w:color w:val="505052"/>
          <w:spacing w:val="15"/>
        </w:rPr>
        <w:t xml:space="preserve"> </w:t>
      </w:r>
      <w:r>
        <w:rPr>
          <w:color w:val="505052"/>
        </w:rPr>
        <w:t>Rotorcraft</w:t>
      </w:r>
      <w:r>
        <w:rPr>
          <w:color w:val="505052"/>
          <w:w w:val="98"/>
        </w:rPr>
        <w:t xml:space="preserve"> </w:t>
      </w:r>
      <w:r>
        <w:rPr>
          <w:color w:val="505052"/>
        </w:rPr>
        <w:t>14CFR</w:t>
      </w:r>
      <w:r>
        <w:rPr>
          <w:color w:val="505052"/>
          <w:spacing w:val="6"/>
        </w:rPr>
        <w:t xml:space="preserve"> </w:t>
      </w:r>
      <w:r>
        <w:rPr>
          <w:color w:val="505052"/>
        </w:rPr>
        <w:t>Part</w:t>
      </w:r>
      <w:r>
        <w:rPr>
          <w:color w:val="505052"/>
          <w:spacing w:val="-13"/>
        </w:rPr>
        <w:t xml:space="preserve"> </w:t>
      </w:r>
      <w:r>
        <w:rPr>
          <w:color w:val="505052"/>
        </w:rPr>
        <w:t>29</w:t>
      </w:r>
      <w:r>
        <w:rPr>
          <w:color w:val="505052"/>
        </w:rPr>
        <w:tab/>
      </w:r>
      <w:r>
        <w:rPr>
          <w:color w:val="505052"/>
        </w:rPr>
        <w:t>Airworthiness Standards</w:t>
      </w:r>
      <w:r>
        <w:rPr>
          <w:color w:val="878789"/>
        </w:rPr>
        <w:t xml:space="preserve">: </w:t>
      </w:r>
      <w:r>
        <w:rPr>
          <w:color w:val="505052"/>
        </w:rPr>
        <w:t>Transport</w:t>
      </w:r>
      <w:r>
        <w:rPr>
          <w:color w:val="505052"/>
          <w:spacing w:val="-4"/>
        </w:rPr>
        <w:t xml:space="preserve"> </w:t>
      </w:r>
      <w:r>
        <w:rPr>
          <w:color w:val="505052"/>
        </w:rPr>
        <w:t>Category</w:t>
      </w:r>
      <w:r>
        <w:rPr>
          <w:color w:val="505052"/>
          <w:spacing w:val="14"/>
        </w:rPr>
        <w:t xml:space="preserve"> </w:t>
      </w:r>
      <w:r>
        <w:rPr>
          <w:color w:val="505052"/>
        </w:rPr>
        <w:t>Rotorcraft</w:t>
      </w:r>
      <w:r>
        <w:rPr>
          <w:color w:val="505052"/>
          <w:w w:val="98"/>
        </w:rPr>
        <w:t xml:space="preserve"> </w:t>
      </w:r>
      <w:r>
        <w:rPr>
          <w:color w:val="505052"/>
        </w:rPr>
        <w:t>14CFR</w:t>
      </w:r>
      <w:r>
        <w:rPr>
          <w:color w:val="505052"/>
          <w:spacing w:val="5"/>
        </w:rPr>
        <w:t xml:space="preserve"> </w:t>
      </w:r>
      <w:r>
        <w:rPr>
          <w:color w:val="505052"/>
        </w:rPr>
        <w:t>Part</w:t>
      </w:r>
      <w:r>
        <w:rPr>
          <w:color w:val="505052"/>
          <w:spacing w:val="-9"/>
        </w:rPr>
        <w:t xml:space="preserve"> </w:t>
      </w:r>
      <w:r>
        <w:rPr>
          <w:color w:val="505052"/>
        </w:rPr>
        <w:t>33</w:t>
      </w:r>
      <w:r>
        <w:rPr>
          <w:color w:val="505052"/>
        </w:rPr>
        <w:tab/>
        <w:t>Airworthiness Standards: Aircraft</w:t>
      </w:r>
      <w:r>
        <w:rPr>
          <w:color w:val="505052"/>
          <w:spacing w:val="12"/>
        </w:rPr>
        <w:t xml:space="preserve"> </w:t>
      </w:r>
      <w:r>
        <w:rPr>
          <w:color w:val="505052"/>
        </w:rPr>
        <w:t>Engines</w:t>
      </w:r>
    </w:p>
    <w:p w:rsidR="00000000" w:rsidRDefault="00685932">
      <w:pPr>
        <w:pStyle w:val="BodyText"/>
        <w:kinsoku w:val="0"/>
        <w:overflowPunct w:val="0"/>
        <w:spacing w:before="6"/>
        <w:ind w:left="139"/>
        <w:jc w:val="both"/>
        <w:rPr>
          <w:color w:val="505052"/>
        </w:rPr>
      </w:pPr>
      <w:r>
        <w:rPr>
          <w:color w:val="505052"/>
        </w:rPr>
        <w:t>14CFR Part 35    Airworthiness Standards:</w:t>
      </w:r>
      <w:r>
        <w:rPr>
          <w:color w:val="505052"/>
          <w:spacing w:val="50"/>
        </w:rPr>
        <w:t xml:space="preserve"> </w:t>
      </w:r>
      <w:r>
        <w:rPr>
          <w:color w:val="505052"/>
        </w:rPr>
        <w:t>Propellers</w:t>
      </w:r>
    </w:p>
    <w:p w:rsidR="00000000" w:rsidRDefault="00685932">
      <w:pPr>
        <w:pStyle w:val="BodyText"/>
        <w:kinsoku w:val="0"/>
        <w:overflowPunct w:val="0"/>
        <w:spacing w:before="5"/>
      </w:pPr>
    </w:p>
    <w:p w:rsidR="00000000" w:rsidRDefault="00685932">
      <w:pPr>
        <w:pStyle w:val="BodyText"/>
        <w:tabs>
          <w:tab w:val="left" w:pos="1747"/>
        </w:tabs>
        <w:kinsoku w:val="0"/>
        <w:overflowPunct w:val="0"/>
        <w:spacing w:line="496" w:lineRule="auto"/>
        <w:ind w:left="120" w:right="3713"/>
        <w:rPr>
          <w:color w:val="505052"/>
        </w:rPr>
      </w:pPr>
      <w:r>
        <w:rPr>
          <w:color w:val="505052"/>
        </w:rPr>
        <w:t>AC</w:t>
      </w:r>
      <w:r>
        <w:rPr>
          <w:color w:val="505052"/>
          <w:spacing w:val="9"/>
        </w:rPr>
        <w:t xml:space="preserve"> </w:t>
      </w:r>
      <w:r>
        <w:rPr>
          <w:color w:val="505052"/>
        </w:rPr>
        <w:t>23</w:t>
      </w:r>
      <w:r>
        <w:rPr>
          <w:color w:val="757577"/>
        </w:rPr>
        <w:t>.</w:t>
      </w:r>
      <w:r>
        <w:rPr>
          <w:color w:val="505052"/>
        </w:rPr>
        <w:t>1309-1D</w:t>
      </w:r>
      <w:r>
        <w:rPr>
          <w:color w:val="505052"/>
        </w:rPr>
        <w:tab/>
        <w:t>System Safety Analysis And Assessment For Part</w:t>
      </w:r>
      <w:r>
        <w:rPr>
          <w:color w:val="505052"/>
          <w:spacing w:val="-4"/>
        </w:rPr>
        <w:t xml:space="preserve"> </w:t>
      </w:r>
      <w:r>
        <w:rPr>
          <w:color w:val="505052"/>
        </w:rPr>
        <w:t>23</w:t>
      </w:r>
      <w:r>
        <w:rPr>
          <w:color w:val="505052"/>
          <w:spacing w:val="-15"/>
        </w:rPr>
        <w:t xml:space="preserve"> </w:t>
      </w:r>
      <w:r>
        <w:rPr>
          <w:color w:val="505052"/>
        </w:rPr>
        <w:t>Airplanes</w:t>
      </w:r>
      <w:r>
        <w:rPr>
          <w:color w:val="505052"/>
          <w:w w:val="98"/>
        </w:rPr>
        <w:t xml:space="preserve"> </w:t>
      </w:r>
      <w:r>
        <w:rPr>
          <w:color w:val="505052"/>
        </w:rPr>
        <w:t>AC</w:t>
      </w:r>
      <w:r>
        <w:rPr>
          <w:color w:val="505052"/>
          <w:spacing w:val="11"/>
        </w:rPr>
        <w:t xml:space="preserve"> </w:t>
      </w:r>
      <w:r>
        <w:rPr>
          <w:color w:val="505052"/>
        </w:rPr>
        <w:t>25</w:t>
      </w:r>
      <w:r>
        <w:rPr>
          <w:color w:val="757577"/>
        </w:rPr>
        <w:t>.</w:t>
      </w:r>
      <w:r>
        <w:rPr>
          <w:color w:val="505052"/>
        </w:rPr>
        <w:t>19</w:t>
      </w:r>
      <w:r>
        <w:rPr>
          <w:color w:val="505052"/>
        </w:rPr>
        <w:tab/>
      </w:r>
      <w:r>
        <w:rPr>
          <w:color w:val="505052"/>
        </w:rPr>
        <w:t>Certification Maintenance</w:t>
      </w:r>
      <w:r>
        <w:rPr>
          <w:color w:val="505052"/>
          <w:spacing w:val="-4"/>
        </w:rPr>
        <w:t xml:space="preserve"> </w:t>
      </w:r>
      <w:r>
        <w:rPr>
          <w:color w:val="505052"/>
        </w:rPr>
        <w:t>Requirements</w:t>
      </w:r>
    </w:p>
    <w:p w:rsidR="00000000" w:rsidRDefault="00685932">
      <w:pPr>
        <w:pStyle w:val="BodyText"/>
        <w:kinsoku w:val="0"/>
        <w:overflowPunct w:val="0"/>
        <w:spacing w:line="227" w:lineRule="exact"/>
        <w:ind w:left="120"/>
        <w:jc w:val="both"/>
        <w:rPr>
          <w:color w:val="505052"/>
        </w:rPr>
      </w:pPr>
      <w:r>
        <w:rPr>
          <w:color w:val="505052"/>
        </w:rPr>
        <w:t>AC 25</w:t>
      </w:r>
      <w:r>
        <w:rPr>
          <w:color w:val="757577"/>
        </w:rPr>
        <w:t>.</w:t>
      </w:r>
      <w:r>
        <w:rPr>
          <w:color w:val="505052"/>
        </w:rPr>
        <w:t>1309-1A    System Design and Analysis, Advisory Circular</w:t>
      </w:r>
    </w:p>
    <w:p w:rsidR="00000000" w:rsidRDefault="00685932">
      <w:pPr>
        <w:pStyle w:val="BodyText"/>
        <w:kinsoku w:val="0"/>
        <w:overflowPunct w:val="0"/>
        <w:spacing w:line="227" w:lineRule="exact"/>
        <w:ind w:left="120"/>
        <w:jc w:val="both"/>
        <w:rPr>
          <w:color w:val="505052"/>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355"/>
        </w:tabs>
        <w:kinsoku w:val="0"/>
        <w:overflowPunct w:val="0"/>
        <w:spacing w:before="71"/>
        <w:ind w:left="129"/>
        <w:rPr>
          <w:b/>
          <w:bCs/>
          <w:color w:val="525254"/>
          <w:w w:val="105"/>
          <w:sz w:val="22"/>
          <w:szCs w:val="22"/>
        </w:rPr>
      </w:pPr>
      <w:r>
        <w:rPr>
          <w:noProof/>
        </w:rPr>
        <w:pict>
          <v:shape id="_x0000_s1089" style="position:absolute;left:0;text-align:left;margin-left:35.85pt;margin-top:15.95pt;width:535.7pt;height:1pt;z-index:-317;mso-position-horizontal-relative:page;mso-position-vertical-relative:text" coordsize="10714,20" o:allowincell="f" path="m,hhl10713,e" filled="f" strokecolor="#4b4b4b" strokeweight="1.08pt">
            <v:path arrowok="t"/>
            <w10:wrap anchorx="page"/>
          </v:shape>
        </w:pict>
      </w:r>
      <w:r>
        <w:rPr>
          <w:b/>
          <w:bCs/>
          <w:color w:val="525254"/>
          <w:w w:val="105"/>
          <w:sz w:val="22"/>
          <w:szCs w:val="22"/>
        </w:rPr>
        <w:t>SAE</w:t>
      </w:r>
      <w:r>
        <w:rPr>
          <w:b/>
          <w:bCs/>
          <w:color w:val="525254"/>
          <w:w w:val="105"/>
          <w:sz w:val="22"/>
          <w:szCs w:val="22"/>
        </w:rPr>
        <w:tab/>
        <w:t>ARP4754A</w:t>
      </w:r>
      <w:r>
        <w:rPr>
          <w:b/>
          <w:bCs/>
          <w:color w:val="525254"/>
          <w:w w:val="105"/>
          <w:sz w:val="22"/>
          <w:szCs w:val="22"/>
        </w:rPr>
        <w:tab/>
      </w:r>
      <w:r>
        <w:rPr>
          <w:b/>
          <w:bCs/>
          <w:color w:val="525254"/>
          <w:w w:val="105"/>
          <w:sz w:val="22"/>
          <w:szCs w:val="22"/>
          <w:u w:val="thick" w:color="000000"/>
        </w:rPr>
        <w:t xml:space="preserve">Page </w:t>
      </w:r>
      <w:r>
        <w:rPr>
          <w:color w:val="525254"/>
          <w:w w:val="105"/>
          <w:sz w:val="23"/>
          <w:szCs w:val="23"/>
        </w:rPr>
        <w:t>9 of</w:t>
      </w:r>
      <w:r>
        <w:rPr>
          <w:color w:val="525254"/>
          <w:spacing w:val="6"/>
          <w:w w:val="105"/>
          <w:sz w:val="23"/>
          <w:szCs w:val="23"/>
        </w:rPr>
        <w:t xml:space="preserve"> </w:t>
      </w:r>
      <w:r>
        <w:rPr>
          <w:b/>
          <w:bCs/>
          <w:color w:val="525254"/>
          <w:w w:val="105"/>
          <w:sz w:val="22"/>
          <w:szCs w:val="22"/>
        </w:rPr>
        <w:t>115</w:t>
      </w:r>
    </w:p>
    <w:p w:rsidR="00000000" w:rsidRDefault="00685932">
      <w:pPr>
        <w:pStyle w:val="BodyText"/>
        <w:kinsoku w:val="0"/>
        <w:overflowPunct w:val="0"/>
        <w:rPr>
          <w:b/>
          <w:bCs/>
        </w:rPr>
      </w:pPr>
    </w:p>
    <w:p w:rsidR="00000000" w:rsidRDefault="00685932">
      <w:pPr>
        <w:pStyle w:val="BodyText"/>
        <w:kinsoku w:val="0"/>
        <w:overflowPunct w:val="0"/>
        <w:spacing w:before="2"/>
        <w:rPr>
          <w:b/>
          <w:bCs/>
          <w:sz w:val="19"/>
          <w:szCs w:val="19"/>
        </w:rPr>
      </w:pPr>
    </w:p>
    <w:p w:rsidR="00000000" w:rsidRDefault="00685932">
      <w:pPr>
        <w:pStyle w:val="ListParagraph"/>
        <w:numPr>
          <w:ilvl w:val="2"/>
          <w:numId w:val="106"/>
        </w:numPr>
        <w:tabs>
          <w:tab w:val="left" w:pos="855"/>
        </w:tabs>
        <w:kinsoku w:val="0"/>
        <w:overflowPunct w:val="0"/>
        <w:spacing w:before="76"/>
        <w:ind w:left="854" w:hanging="730"/>
        <w:jc w:val="left"/>
        <w:rPr>
          <w:color w:val="525254"/>
          <w:w w:val="105"/>
          <w:sz w:val="19"/>
          <w:szCs w:val="19"/>
        </w:rPr>
      </w:pPr>
      <w:r>
        <w:rPr>
          <w:color w:val="525254"/>
          <w:w w:val="105"/>
          <w:sz w:val="19"/>
          <w:szCs w:val="19"/>
        </w:rPr>
        <w:t>EASA</w:t>
      </w:r>
      <w:r>
        <w:rPr>
          <w:color w:val="525254"/>
          <w:spacing w:val="-14"/>
          <w:w w:val="105"/>
          <w:sz w:val="19"/>
          <w:szCs w:val="19"/>
        </w:rPr>
        <w:t xml:space="preserve"> </w:t>
      </w:r>
      <w:r>
        <w:rPr>
          <w:color w:val="525254"/>
          <w:w w:val="105"/>
          <w:sz w:val="19"/>
          <w:szCs w:val="19"/>
        </w:rPr>
        <w:t>Publications</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line="252" w:lineRule="auto"/>
        <w:ind w:left="115" w:firstLine="4"/>
        <w:rPr>
          <w:color w:val="5E69B1"/>
          <w:w w:val="105"/>
          <w:sz w:val="19"/>
          <w:szCs w:val="19"/>
        </w:rPr>
      </w:pPr>
      <w:r>
        <w:rPr>
          <w:color w:val="525254"/>
          <w:w w:val="105"/>
          <w:sz w:val="19"/>
          <w:szCs w:val="19"/>
        </w:rPr>
        <w:t>Available from European Aviation Safety Agency, Otto Platz 1, Postfach 101253,</w:t>
      </w:r>
      <w:r>
        <w:rPr>
          <w:color w:val="525254"/>
          <w:w w:val="105"/>
          <w:sz w:val="19"/>
          <w:szCs w:val="19"/>
        </w:rPr>
        <w:t xml:space="preserve"> D-50452, Cologne, Germany, </w:t>
      </w:r>
      <w:hyperlink r:id="rId17" w:history="1">
        <w:r>
          <w:rPr>
            <w:color w:val="5E69B1"/>
            <w:w w:val="105"/>
            <w:sz w:val="19"/>
            <w:szCs w:val="19"/>
            <w:u w:val="single" w:color="000000"/>
          </w:rPr>
          <w:t>www</w:t>
        </w:r>
        <w:r>
          <w:rPr>
            <w:color w:val="7C85BF"/>
            <w:w w:val="105"/>
            <w:sz w:val="19"/>
            <w:szCs w:val="19"/>
            <w:u w:val="single" w:color="000000"/>
          </w:rPr>
          <w:t>.</w:t>
        </w:r>
        <w:r>
          <w:rPr>
            <w:color w:val="5E69B1"/>
            <w:w w:val="105"/>
            <w:sz w:val="19"/>
            <w:szCs w:val="19"/>
            <w:u w:val="single" w:color="000000"/>
          </w:rPr>
          <w:t>easa</w:t>
        </w:r>
        <w:r>
          <w:rPr>
            <w:color w:val="7C85BF"/>
            <w:w w:val="105"/>
            <w:sz w:val="19"/>
            <w:szCs w:val="19"/>
            <w:u w:val="single" w:color="000000"/>
          </w:rPr>
          <w:t>.</w:t>
        </w:r>
        <w:r>
          <w:rPr>
            <w:color w:val="5E69B1"/>
            <w:w w:val="105"/>
            <w:sz w:val="19"/>
            <w:szCs w:val="19"/>
            <w:u w:val="single" w:color="000000"/>
          </w:rPr>
          <w:t>eu</w:t>
        </w:r>
        <w:r>
          <w:rPr>
            <w:color w:val="7C85BF"/>
            <w:w w:val="105"/>
            <w:sz w:val="19"/>
            <w:szCs w:val="19"/>
            <w:u w:val="single" w:color="000000"/>
          </w:rPr>
          <w:t>.</w:t>
        </w:r>
        <w:r>
          <w:rPr>
            <w:color w:val="5E69B1"/>
            <w:w w:val="105"/>
            <w:sz w:val="19"/>
            <w:szCs w:val="19"/>
            <w:u w:val="single" w:color="000000"/>
          </w:rPr>
          <w:t>int</w:t>
        </w:r>
        <w:r>
          <w:rPr>
            <w:color w:val="5E69B1"/>
            <w:w w:val="105"/>
            <w:sz w:val="19"/>
            <w:szCs w:val="19"/>
          </w:rPr>
          <w:t>.</w:t>
        </w:r>
      </w:hyperlink>
    </w:p>
    <w:p w:rsidR="00000000" w:rsidRDefault="00685932">
      <w:pPr>
        <w:pStyle w:val="BodyText"/>
        <w:kinsoku w:val="0"/>
        <w:overflowPunct w:val="0"/>
        <w:spacing w:before="4"/>
        <w:rPr>
          <w:sz w:val="14"/>
          <w:szCs w:val="14"/>
        </w:rPr>
      </w:pPr>
    </w:p>
    <w:p w:rsidR="00000000" w:rsidRDefault="00685932">
      <w:pPr>
        <w:pStyle w:val="BodyText"/>
        <w:kinsoku w:val="0"/>
        <w:overflowPunct w:val="0"/>
        <w:spacing w:before="4"/>
        <w:rPr>
          <w:sz w:val="14"/>
          <w:szCs w:val="14"/>
        </w:rPr>
        <w:sectPr w:rsidR="00000000">
          <w:pgSz w:w="12240" w:h="15840"/>
          <w:pgMar w:top="380" w:right="680" w:bottom="280" w:left="600" w:header="182" w:footer="0" w:gutter="0"/>
          <w:cols w:space="720" w:equalWidth="0">
            <w:col w:w="10960"/>
          </w:cols>
          <w:noEndnote/>
        </w:sectPr>
      </w:pPr>
    </w:p>
    <w:p w:rsidR="00000000" w:rsidRDefault="00685932">
      <w:pPr>
        <w:pStyle w:val="BodyText"/>
        <w:kinsoku w:val="0"/>
        <w:overflowPunct w:val="0"/>
        <w:spacing w:before="76" w:line="518" w:lineRule="auto"/>
        <w:ind w:left="129" w:right="449" w:firstLine="4"/>
        <w:rPr>
          <w:color w:val="525254"/>
          <w:w w:val="105"/>
          <w:sz w:val="19"/>
          <w:szCs w:val="19"/>
        </w:rPr>
      </w:pPr>
      <w:r>
        <w:rPr>
          <w:color w:val="525254"/>
          <w:w w:val="105"/>
          <w:sz w:val="19"/>
          <w:szCs w:val="19"/>
        </w:rPr>
        <w:t xml:space="preserve">IR-21 </w:t>
      </w:r>
      <w:r>
        <w:rPr>
          <w:color w:val="525254"/>
          <w:sz w:val="19"/>
          <w:szCs w:val="19"/>
        </w:rPr>
        <w:t xml:space="preserve">CS-23 CS-25 CS-27 CS-29 </w:t>
      </w:r>
      <w:r>
        <w:rPr>
          <w:color w:val="525254"/>
          <w:w w:val="105"/>
          <w:sz w:val="19"/>
          <w:szCs w:val="19"/>
        </w:rPr>
        <w:t>CS-E CS-P</w:t>
      </w:r>
    </w:p>
    <w:p w:rsidR="00000000" w:rsidRDefault="00685932">
      <w:pPr>
        <w:pStyle w:val="BodyText"/>
        <w:kinsoku w:val="0"/>
        <w:overflowPunct w:val="0"/>
        <w:spacing w:before="5"/>
        <w:ind w:left="120"/>
        <w:rPr>
          <w:color w:val="525254"/>
          <w:w w:val="105"/>
          <w:sz w:val="19"/>
          <w:szCs w:val="19"/>
        </w:rPr>
      </w:pPr>
      <w:r>
        <w:rPr>
          <w:color w:val="525254"/>
          <w:w w:val="105"/>
          <w:sz w:val="19"/>
          <w:szCs w:val="19"/>
        </w:rPr>
        <w:t>AMC 25</w:t>
      </w:r>
      <w:r>
        <w:rPr>
          <w:color w:val="727275"/>
          <w:w w:val="105"/>
          <w:sz w:val="19"/>
          <w:szCs w:val="19"/>
        </w:rPr>
        <w:t>.</w:t>
      </w:r>
      <w:r>
        <w:rPr>
          <w:color w:val="525254"/>
          <w:w w:val="105"/>
          <w:sz w:val="19"/>
          <w:szCs w:val="19"/>
        </w:rPr>
        <w:t>19</w:t>
      </w:r>
    </w:p>
    <w:p w:rsidR="00000000" w:rsidRDefault="00685932">
      <w:pPr>
        <w:pStyle w:val="BodyText"/>
        <w:kinsoku w:val="0"/>
        <w:overflowPunct w:val="0"/>
        <w:spacing w:before="76"/>
        <w:ind w:left="120" w:right="1132"/>
        <w:rPr>
          <w:color w:val="525254"/>
          <w:w w:val="105"/>
          <w:sz w:val="19"/>
          <w:szCs w:val="19"/>
        </w:rPr>
      </w:pPr>
      <w:r>
        <w:rPr>
          <w:rFonts w:ascii="Times New Roman" w:hAnsi="Times New Roman" w:cs="Times New Roman"/>
          <w:sz w:val="24"/>
          <w:szCs w:val="24"/>
        </w:rPr>
        <w:br w:type="column"/>
      </w:r>
      <w:r>
        <w:rPr>
          <w:color w:val="525254"/>
          <w:w w:val="105"/>
          <w:sz w:val="19"/>
          <w:szCs w:val="19"/>
        </w:rPr>
        <w:t>Certification Procedures for Aircraft, and Related Products &amp; Parts</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516" w:lineRule="auto"/>
        <w:ind w:left="124" w:right="1132"/>
        <w:rPr>
          <w:color w:val="525254"/>
          <w:w w:val="105"/>
          <w:sz w:val="19"/>
          <w:szCs w:val="19"/>
        </w:rPr>
      </w:pPr>
      <w:r>
        <w:rPr>
          <w:color w:val="525254"/>
          <w:w w:val="105"/>
          <w:sz w:val="19"/>
          <w:szCs w:val="19"/>
        </w:rPr>
        <w:t>Certification Specifications for Normal, Utility, Aerobatic, and Commuter Category Aeroplanes Certification Specifications for Large Aeroplanes</w:t>
      </w:r>
    </w:p>
    <w:p w:rsidR="00000000" w:rsidRDefault="00685932">
      <w:pPr>
        <w:pStyle w:val="BodyText"/>
        <w:kinsoku w:val="0"/>
        <w:overflowPunct w:val="0"/>
        <w:spacing w:before="12" w:line="516" w:lineRule="auto"/>
        <w:ind w:left="124" w:right="5246"/>
        <w:rPr>
          <w:color w:val="525254"/>
          <w:w w:val="105"/>
          <w:sz w:val="19"/>
          <w:szCs w:val="19"/>
        </w:rPr>
      </w:pPr>
      <w:r>
        <w:rPr>
          <w:color w:val="525254"/>
          <w:w w:val="105"/>
          <w:sz w:val="19"/>
          <w:szCs w:val="19"/>
        </w:rPr>
        <w:t>Certification Specifications for Small Rotorcraft Certification Specifications for Large Rotorcraft Certificatio</w:t>
      </w:r>
      <w:r>
        <w:rPr>
          <w:color w:val="525254"/>
          <w:w w:val="105"/>
          <w:sz w:val="19"/>
          <w:szCs w:val="19"/>
        </w:rPr>
        <w:t>n Specifications for Engines Certification Specifications for Propellers Certification Maintenance Requirements</w:t>
      </w:r>
    </w:p>
    <w:p w:rsidR="00000000" w:rsidRDefault="00685932">
      <w:pPr>
        <w:pStyle w:val="BodyText"/>
        <w:kinsoku w:val="0"/>
        <w:overflowPunct w:val="0"/>
        <w:spacing w:before="12" w:line="516" w:lineRule="auto"/>
        <w:ind w:left="124" w:right="5246"/>
        <w:rPr>
          <w:color w:val="525254"/>
          <w:w w:val="105"/>
          <w:sz w:val="19"/>
          <w:szCs w:val="19"/>
        </w:rPr>
        <w:sectPr w:rsidR="00000000">
          <w:type w:val="continuous"/>
          <w:pgSz w:w="12240" w:h="15840"/>
          <w:pgMar w:top="380" w:right="680" w:bottom="0" w:left="600" w:header="720" w:footer="720" w:gutter="0"/>
          <w:cols w:num="2" w:space="720" w:equalWidth="0">
            <w:col w:w="1141" w:space="304"/>
            <w:col w:w="9515"/>
          </w:cols>
          <w:noEndnote/>
        </w:sectPr>
      </w:pPr>
    </w:p>
    <w:p w:rsidR="00000000" w:rsidRDefault="00685932">
      <w:pPr>
        <w:pStyle w:val="BodyText"/>
        <w:tabs>
          <w:tab w:val="left" w:pos="1574"/>
        </w:tabs>
        <w:kinsoku w:val="0"/>
        <w:overflowPunct w:val="0"/>
        <w:spacing w:before="3"/>
        <w:ind w:left="120"/>
        <w:rPr>
          <w:color w:val="525254"/>
          <w:w w:val="105"/>
          <w:sz w:val="19"/>
          <w:szCs w:val="19"/>
        </w:rPr>
      </w:pPr>
      <w:r>
        <w:rPr>
          <w:color w:val="525254"/>
          <w:w w:val="105"/>
          <w:sz w:val="19"/>
          <w:szCs w:val="19"/>
        </w:rPr>
        <w:t>AMC</w:t>
      </w:r>
      <w:r>
        <w:rPr>
          <w:color w:val="525254"/>
          <w:spacing w:val="15"/>
          <w:w w:val="105"/>
          <w:sz w:val="19"/>
          <w:szCs w:val="19"/>
        </w:rPr>
        <w:t xml:space="preserve"> </w:t>
      </w:r>
      <w:r>
        <w:rPr>
          <w:color w:val="525254"/>
          <w:w w:val="105"/>
          <w:sz w:val="19"/>
          <w:szCs w:val="19"/>
        </w:rPr>
        <w:t>25</w:t>
      </w:r>
      <w:r>
        <w:rPr>
          <w:color w:val="727275"/>
          <w:w w:val="105"/>
          <w:sz w:val="19"/>
          <w:szCs w:val="19"/>
        </w:rPr>
        <w:t>.</w:t>
      </w:r>
      <w:r>
        <w:rPr>
          <w:color w:val="525254"/>
          <w:w w:val="105"/>
          <w:sz w:val="19"/>
          <w:szCs w:val="19"/>
        </w:rPr>
        <w:t>1309</w:t>
      </w:r>
      <w:r>
        <w:rPr>
          <w:color w:val="525254"/>
          <w:w w:val="105"/>
          <w:sz w:val="19"/>
          <w:szCs w:val="19"/>
        </w:rPr>
        <w:tab/>
        <w:t xml:space="preserve">Equipment, Systems and </w:t>
      </w:r>
      <w:r>
        <w:rPr>
          <w:color w:val="525254"/>
          <w:spacing w:val="-3"/>
          <w:w w:val="105"/>
          <w:sz w:val="19"/>
          <w:szCs w:val="19"/>
        </w:rPr>
        <w:t xml:space="preserve">Installations </w:t>
      </w:r>
      <w:r>
        <w:rPr>
          <w:color w:val="525254"/>
          <w:w w:val="105"/>
          <w:sz w:val="19"/>
          <w:szCs w:val="19"/>
        </w:rPr>
        <w:t>EASA Acceptable Means of</w:t>
      </w:r>
      <w:r>
        <w:rPr>
          <w:color w:val="525254"/>
          <w:spacing w:val="42"/>
          <w:w w:val="105"/>
          <w:sz w:val="19"/>
          <w:szCs w:val="19"/>
        </w:rPr>
        <w:t xml:space="preserve"> </w:t>
      </w:r>
      <w:r>
        <w:rPr>
          <w:color w:val="525254"/>
          <w:w w:val="105"/>
          <w:sz w:val="19"/>
          <w:szCs w:val="19"/>
        </w:rPr>
        <w:t>Compliance</w:t>
      </w:r>
    </w:p>
    <w:p w:rsidR="00000000" w:rsidRDefault="00685932">
      <w:pPr>
        <w:pStyle w:val="BodyText"/>
        <w:kinsoku w:val="0"/>
        <w:overflowPunct w:val="0"/>
        <w:spacing w:before="8"/>
        <w:rPr>
          <w:sz w:val="15"/>
          <w:szCs w:val="15"/>
        </w:rPr>
      </w:pPr>
    </w:p>
    <w:p w:rsidR="00000000" w:rsidRDefault="00685932">
      <w:pPr>
        <w:pStyle w:val="ListParagraph"/>
        <w:numPr>
          <w:ilvl w:val="2"/>
          <w:numId w:val="106"/>
        </w:numPr>
        <w:tabs>
          <w:tab w:val="left" w:pos="855"/>
        </w:tabs>
        <w:kinsoku w:val="0"/>
        <w:overflowPunct w:val="0"/>
        <w:spacing w:before="76"/>
        <w:ind w:left="854" w:hanging="730"/>
        <w:jc w:val="left"/>
        <w:rPr>
          <w:color w:val="525254"/>
          <w:w w:val="105"/>
          <w:sz w:val="19"/>
          <w:szCs w:val="19"/>
        </w:rPr>
      </w:pPr>
      <w:r>
        <w:rPr>
          <w:color w:val="525254"/>
          <w:w w:val="105"/>
          <w:sz w:val="19"/>
          <w:szCs w:val="19"/>
        </w:rPr>
        <w:t>RTCA</w:t>
      </w:r>
      <w:r>
        <w:rPr>
          <w:color w:val="525254"/>
          <w:spacing w:val="-11"/>
          <w:w w:val="105"/>
          <w:sz w:val="19"/>
          <w:szCs w:val="19"/>
        </w:rPr>
        <w:t xml:space="preserve"> </w:t>
      </w:r>
      <w:r>
        <w:rPr>
          <w:color w:val="525254"/>
          <w:w w:val="105"/>
          <w:sz w:val="19"/>
          <w:szCs w:val="19"/>
        </w:rPr>
        <w:t>Publications</w:t>
      </w:r>
    </w:p>
    <w:p w:rsidR="00000000" w:rsidRDefault="00685932">
      <w:pPr>
        <w:pStyle w:val="BodyText"/>
        <w:kinsoku w:val="0"/>
        <w:overflowPunct w:val="0"/>
        <w:spacing w:before="7"/>
      </w:pPr>
    </w:p>
    <w:p w:rsidR="00000000" w:rsidRDefault="00685932">
      <w:pPr>
        <w:pStyle w:val="BodyText"/>
        <w:kinsoku w:val="0"/>
        <w:overflowPunct w:val="0"/>
        <w:spacing w:line="252" w:lineRule="auto"/>
        <w:ind w:left="120"/>
        <w:rPr>
          <w:color w:val="727275"/>
          <w:w w:val="105"/>
          <w:sz w:val="19"/>
          <w:szCs w:val="19"/>
        </w:rPr>
      </w:pPr>
      <w:r>
        <w:rPr>
          <w:color w:val="525254"/>
          <w:w w:val="105"/>
          <w:sz w:val="19"/>
          <w:szCs w:val="19"/>
        </w:rPr>
        <w:t>Available from Radio Technical Commission for Aeronautics Inc</w:t>
      </w:r>
      <w:r>
        <w:rPr>
          <w:color w:val="727275"/>
          <w:w w:val="105"/>
          <w:sz w:val="19"/>
          <w:szCs w:val="19"/>
        </w:rPr>
        <w:t>.</w:t>
      </w:r>
      <w:r>
        <w:rPr>
          <w:color w:val="525254"/>
          <w:w w:val="105"/>
          <w:sz w:val="19"/>
          <w:szCs w:val="19"/>
        </w:rPr>
        <w:t xml:space="preserve">, 1828 L Street, NW, Suite 805, Washington, DC 20036, Tel: 202-833-9339, </w:t>
      </w:r>
      <w:hyperlink r:id="rId18" w:history="1">
        <w:r>
          <w:rPr>
            <w:color w:val="5E69B1"/>
            <w:w w:val="105"/>
            <w:sz w:val="19"/>
            <w:szCs w:val="19"/>
            <w:u w:val="thick" w:color="000000"/>
          </w:rPr>
          <w:t>www</w:t>
        </w:r>
        <w:r>
          <w:rPr>
            <w:color w:val="7C85BF"/>
            <w:w w:val="105"/>
            <w:sz w:val="19"/>
            <w:szCs w:val="19"/>
            <w:u w:val="thick" w:color="000000"/>
          </w:rPr>
          <w:t>.</w:t>
        </w:r>
        <w:r>
          <w:rPr>
            <w:color w:val="5E69B1"/>
            <w:w w:val="105"/>
            <w:sz w:val="19"/>
            <w:szCs w:val="19"/>
            <w:u w:val="thick" w:color="000000"/>
          </w:rPr>
          <w:t>rtca</w:t>
        </w:r>
        <w:r>
          <w:rPr>
            <w:color w:val="7C85BF"/>
            <w:w w:val="105"/>
            <w:sz w:val="19"/>
            <w:szCs w:val="19"/>
            <w:u w:val="thick" w:color="000000"/>
          </w:rPr>
          <w:t>.</w:t>
        </w:r>
        <w:r>
          <w:rPr>
            <w:color w:val="5E69B1"/>
            <w:w w:val="105"/>
            <w:sz w:val="19"/>
            <w:szCs w:val="19"/>
            <w:u w:val="thick" w:color="000000"/>
          </w:rPr>
          <w:t>org</w:t>
        </w:r>
        <w:r>
          <w:rPr>
            <w:color w:val="727275"/>
            <w:w w:val="105"/>
            <w:sz w:val="19"/>
            <w:szCs w:val="19"/>
          </w:rPr>
          <w:t>.</w:t>
        </w:r>
      </w:hyperlink>
    </w:p>
    <w:p w:rsidR="00000000" w:rsidRDefault="00685932">
      <w:pPr>
        <w:pStyle w:val="BodyText"/>
        <w:kinsoku w:val="0"/>
        <w:overflowPunct w:val="0"/>
        <w:spacing w:before="4"/>
        <w:rPr>
          <w:sz w:val="14"/>
          <w:szCs w:val="14"/>
        </w:rPr>
      </w:pPr>
    </w:p>
    <w:p w:rsidR="00000000" w:rsidRDefault="00685932">
      <w:pPr>
        <w:pStyle w:val="BodyText"/>
        <w:kinsoku w:val="0"/>
        <w:overflowPunct w:val="0"/>
        <w:spacing w:before="4"/>
        <w:rPr>
          <w:sz w:val="14"/>
          <w:szCs w:val="14"/>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kinsoku w:val="0"/>
        <w:overflowPunct w:val="0"/>
        <w:spacing w:before="81" w:line="516" w:lineRule="auto"/>
        <w:ind w:left="134"/>
        <w:rPr>
          <w:color w:val="525254"/>
          <w:w w:val="110"/>
          <w:sz w:val="19"/>
          <w:szCs w:val="19"/>
        </w:rPr>
      </w:pPr>
      <w:r>
        <w:rPr>
          <w:color w:val="525254"/>
          <w:w w:val="110"/>
          <w:sz w:val="19"/>
          <w:szCs w:val="19"/>
        </w:rPr>
        <w:t xml:space="preserve">D0-178 </w:t>
      </w:r>
      <w:r>
        <w:rPr>
          <w:color w:val="525254"/>
          <w:w w:val="105"/>
          <w:sz w:val="19"/>
          <w:szCs w:val="19"/>
        </w:rPr>
        <w:t xml:space="preserve">D0-178A </w:t>
      </w:r>
      <w:r>
        <w:rPr>
          <w:color w:val="525254"/>
          <w:w w:val="110"/>
          <w:sz w:val="19"/>
          <w:szCs w:val="19"/>
        </w:rPr>
        <w:t>D0-1788 D0-254 D0-297</w:t>
      </w:r>
    </w:p>
    <w:p w:rsidR="00000000" w:rsidRDefault="00685932">
      <w:pPr>
        <w:pStyle w:val="BodyText"/>
        <w:kinsoku w:val="0"/>
        <w:overflowPunct w:val="0"/>
        <w:spacing w:before="76" w:line="516" w:lineRule="auto"/>
        <w:ind w:left="134" w:right="2854"/>
        <w:jc w:val="both"/>
        <w:rPr>
          <w:color w:val="727275"/>
          <w:w w:val="105"/>
          <w:sz w:val="19"/>
          <w:szCs w:val="19"/>
        </w:rPr>
      </w:pPr>
      <w:r>
        <w:rPr>
          <w:rFonts w:ascii="Times New Roman" w:hAnsi="Times New Roman" w:cs="Times New Roman"/>
          <w:sz w:val="24"/>
          <w:szCs w:val="24"/>
        </w:rPr>
        <w:br w:type="column"/>
      </w:r>
      <w:r>
        <w:rPr>
          <w:color w:val="525254"/>
          <w:w w:val="105"/>
          <w:sz w:val="19"/>
          <w:szCs w:val="19"/>
        </w:rPr>
        <w:t>Software Considerations in Airborne Systems and Equipment Certification Software Considerations in Airborne Systems and Equipment Certification Software Considerations in Airborne Systems and Equipment Certification Design Assurance Guidance for Airborne E</w:t>
      </w:r>
      <w:r>
        <w:rPr>
          <w:color w:val="525254"/>
          <w:w w:val="105"/>
          <w:sz w:val="19"/>
          <w:szCs w:val="19"/>
        </w:rPr>
        <w:t>lectronic Hardware</w:t>
      </w:r>
      <w:r>
        <w:rPr>
          <w:color w:val="727275"/>
          <w:w w:val="105"/>
          <w:sz w:val="19"/>
          <w:szCs w:val="19"/>
        </w:rPr>
        <w:t>.</w:t>
      </w:r>
    </w:p>
    <w:p w:rsidR="00000000" w:rsidRDefault="00685932">
      <w:pPr>
        <w:pStyle w:val="BodyText"/>
        <w:kinsoku w:val="0"/>
        <w:overflowPunct w:val="0"/>
        <w:spacing w:before="8"/>
        <w:ind w:left="139"/>
        <w:jc w:val="both"/>
        <w:rPr>
          <w:color w:val="525254"/>
          <w:w w:val="105"/>
          <w:sz w:val="19"/>
          <w:szCs w:val="19"/>
        </w:rPr>
      </w:pPr>
      <w:r>
        <w:rPr>
          <w:color w:val="525254"/>
          <w:w w:val="105"/>
          <w:sz w:val="19"/>
          <w:szCs w:val="19"/>
        </w:rPr>
        <w:t>Integrated Modular Avionics (IMA) Development Guidance and Certification Considerations</w:t>
      </w:r>
    </w:p>
    <w:p w:rsidR="00000000" w:rsidRDefault="00685932">
      <w:pPr>
        <w:pStyle w:val="BodyText"/>
        <w:kinsoku w:val="0"/>
        <w:overflowPunct w:val="0"/>
        <w:spacing w:before="8"/>
        <w:ind w:left="139"/>
        <w:jc w:val="both"/>
        <w:rPr>
          <w:color w:val="525254"/>
          <w:w w:val="105"/>
          <w:sz w:val="19"/>
          <w:szCs w:val="19"/>
        </w:rPr>
        <w:sectPr w:rsidR="00000000">
          <w:type w:val="continuous"/>
          <w:pgSz w:w="12240" w:h="15840"/>
          <w:pgMar w:top="380" w:right="680" w:bottom="0" w:left="600" w:header="720" w:footer="720" w:gutter="0"/>
          <w:cols w:num="2" w:space="720" w:equalWidth="0">
            <w:col w:w="959" w:space="476"/>
            <w:col w:w="9525"/>
          </w:cols>
          <w:noEndnote/>
        </w:sectPr>
      </w:pPr>
    </w:p>
    <w:p w:rsidR="00000000" w:rsidRDefault="00685932">
      <w:pPr>
        <w:pStyle w:val="ListParagraph"/>
        <w:numPr>
          <w:ilvl w:val="2"/>
          <w:numId w:val="106"/>
        </w:numPr>
        <w:tabs>
          <w:tab w:val="left" w:pos="855"/>
        </w:tabs>
        <w:kinsoku w:val="0"/>
        <w:overflowPunct w:val="0"/>
        <w:spacing w:before="8"/>
        <w:ind w:left="854" w:hanging="730"/>
        <w:jc w:val="left"/>
        <w:rPr>
          <w:color w:val="525254"/>
          <w:w w:val="105"/>
          <w:sz w:val="19"/>
          <w:szCs w:val="19"/>
        </w:rPr>
      </w:pPr>
      <w:r>
        <w:rPr>
          <w:color w:val="525254"/>
          <w:w w:val="105"/>
          <w:sz w:val="19"/>
          <w:szCs w:val="19"/>
        </w:rPr>
        <w:t>EUROCAE</w:t>
      </w:r>
      <w:r>
        <w:rPr>
          <w:color w:val="525254"/>
          <w:spacing w:val="-7"/>
          <w:w w:val="105"/>
          <w:sz w:val="19"/>
          <w:szCs w:val="19"/>
        </w:rPr>
        <w:t xml:space="preserve"> </w:t>
      </w:r>
      <w:r>
        <w:rPr>
          <w:color w:val="525254"/>
          <w:w w:val="105"/>
          <w:sz w:val="19"/>
          <w:szCs w:val="19"/>
        </w:rPr>
        <w:t>Publications</w:t>
      </w:r>
    </w:p>
    <w:p w:rsidR="00000000" w:rsidRDefault="00685932">
      <w:pPr>
        <w:pStyle w:val="BodyText"/>
        <w:kinsoku w:val="0"/>
        <w:overflowPunct w:val="0"/>
        <w:spacing w:before="10"/>
        <w:rPr>
          <w:sz w:val="14"/>
          <w:szCs w:val="14"/>
        </w:rPr>
      </w:pPr>
    </w:p>
    <w:p w:rsidR="00000000" w:rsidRDefault="00685932">
      <w:pPr>
        <w:pStyle w:val="BodyText"/>
        <w:kinsoku w:val="0"/>
        <w:overflowPunct w:val="0"/>
        <w:spacing w:before="76"/>
        <w:ind w:left="115"/>
        <w:rPr>
          <w:color w:val="727275"/>
          <w:w w:val="105"/>
          <w:sz w:val="19"/>
          <w:szCs w:val="19"/>
        </w:rPr>
      </w:pPr>
      <w:r>
        <w:rPr>
          <w:color w:val="525254"/>
          <w:w w:val="105"/>
          <w:sz w:val="19"/>
          <w:szCs w:val="19"/>
        </w:rPr>
        <w:t>Available from EUROCAE, 102 rue Etienne Dolet 92240, Malakoff, France</w:t>
      </w:r>
      <w:r>
        <w:rPr>
          <w:color w:val="727275"/>
          <w:w w:val="105"/>
          <w:sz w:val="19"/>
          <w:szCs w:val="19"/>
        </w:rPr>
        <w:t>.</w:t>
      </w:r>
    </w:p>
    <w:p w:rsidR="00000000" w:rsidRDefault="00685932">
      <w:pPr>
        <w:pStyle w:val="BodyText"/>
        <w:kinsoku w:val="0"/>
        <w:overflowPunct w:val="0"/>
        <w:spacing w:before="3"/>
        <w:rPr>
          <w:sz w:val="15"/>
          <w:szCs w:val="15"/>
        </w:rPr>
      </w:pPr>
    </w:p>
    <w:p w:rsidR="00000000" w:rsidRDefault="00685932">
      <w:pPr>
        <w:pStyle w:val="BodyText"/>
        <w:tabs>
          <w:tab w:val="left" w:pos="1569"/>
        </w:tabs>
        <w:kinsoku w:val="0"/>
        <w:overflowPunct w:val="0"/>
        <w:spacing w:before="81"/>
        <w:ind w:left="134"/>
        <w:rPr>
          <w:color w:val="525254"/>
          <w:w w:val="105"/>
          <w:sz w:val="19"/>
          <w:szCs w:val="19"/>
        </w:rPr>
      </w:pPr>
      <w:r>
        <w:rPr>
          <w:color w:val="525254"/>
          <w:w w:val="105"/>
          <w:sz w:val="19"/>
          <w:szCs w:val="19"/>
        </w:rPr>
        <w:t>ED-12A</w:t>
      </w:r>
      <w:r>
        <w:rPr>
          <w:color w:val="525254"/>
          <w:w w:val="105"/>
          <w:sz w:val="19"/>
          <w:szCs w:val="19"/>
        </w:rPr>
        <w:tab/>
      </w:r>
      <w:r>
        <w:rPr>
          <w:color w:val="525254"/>
          <w:w w:val="105"/>
          <w:sz w:val="19"/>
          <w:szCs w:val="19"/>
        </w:rPr>
        <w:t>Software Considerations in Airborne Systems and Equipment</w:t>
      </w:r>
      <w:r>
        <w:rPr>
          <w:color w:val="525254"/>
          <w:spacing w:val="9"/>
          <w:w w:val="105"/>
          <w:sz w:val="19"/>
          <w:szCs w:val="19"/>
        </w:rPr>
        <w:t xml:space="preserve"> </w:t>
      </w:r>
      <w:r>
        <w:rPr>
          <w:color w:val="525254"/>
          <w:w w:val="105"/>
          <w:sz w:val="19"/>
          <w:szCs w:val="19"/>
        </w:rPr>
        <w:t>Certification</w:t>
      </w:r>
    </w:p>
    <w:p w:rsidR="00000000" w:rsidRDefault="00685932">
      <w:pPr>
        <w:pStyle w:val="BodyText"/>
        <w:kinsoku w:val="0"/>
        <w:overflowPunct w:val="0"/>
        <w:spacing w:before="10"/>
        <w:rPr>
          <w:sz w:val="14"/>
          <w:szCs w:val="14"/>
        </w:rPr>
      </w:pPr>
    </w:p>
    <w:p w:rsidR="00000000" w:rsidRDefault="00685932">
      <w:pPr>
        <w:pStyle w:val="BodyText"/>
        <w:kinsoku w:val="0"/>
        <w:overflowPunct w:val="0"/>
        <w:spacing w:before="10"/>
        <w:rPr>
          <w:sz w:val="14"/>
          <w:szCs w:val="14"/>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kinsoku w:val="0"/>
        <w:overflowPunct w:val="0"/>
        <w:spacing w:before="81" w:line="516" w:lineRule="auto"/>
        <w:ind w:left="134"/>
        <w:rPr>
          <w:color w:val="525254"/>
          <w:w w:val="105"/>
          <w:sz w:val="19"/>
          <w:szCs w:val="19"/>
        </w:rPr>
      </w:pPr>
      <w:r>
        <w:rPr>
          <w:color w:val="525254"/>
          <w:w w:val="105"/>
          <w:sz w:val="19"/>
          <w:szCs w:val="19"/>
        </w:rPr>
        <w:t>ED-128 ED-80 ED-124</w:t>
      </w:r>
    </w:p>
    <w:p w:rsidR="00000000" w:rsidRDefault="00685932">
      <w:pPr>
        <w:pStyle w:val="BodyText"/>
        <w:kinsoku w:val="0"/>
        <w:overflowPunct w:val="0"/>
        <w:spacing w:before="76" w:line="516" w:lineRule="auto"/>
        <w:ind w:left="139" w:right="2850" w:hanging="5"/>
        <w:rPr>
          <w:color w:val="727275"/>
          <w:w w:val="105"/>
          <w:sz w:val="19"/>
          <w:szCs w:val="19"/>
        </w:rPr>
      </w:pPr>
      <w:r>
        <w:rPr>
          <w:rFonts w:ascii="Times New Roman" w:hAnsi="Times New Roman" w:cs="Times New Roman"/>
          <w:sz w:val="24"/>
          <w:szCs w:val="24"/>
        </w:rPr>
        <w:br w:type="column"/>
      </w:r>
      <w:r>
        <w:rPr>
          <w:color w:val="525254"/>
          <w:w w:val="105"/>
          <w:sz w:val="19"/>
          <w:szCs w:val="19"/>
        </w:rPr>
        <w:t>Software Considerations in Airborne Systems and Equipment Certification Design Assurance Guidance for Airborne Electronic Hardware</w:t>
      </w:r>
      <w:r>
        <w:rPr>
          <w:color w:val="727275"/>
          <w:w w:val="105"/>
          <w:sz w:val="19"/>
          <w:szCs w:val="19"/>
        </w:rPr>
        <w:t>.</w:t>
      </w:r>
    </w:p>
    <w:p w:rsidR="00000000" w:rsidRDefault="00685932">
      <w:pPr>
        <w:pStyle w:val="BodyText"/>
        <w:kinsoku w:val="0"/>
        <w:overflowPunct w:val="0"/>
        <w:spacing w:before="8"/>
        <w:ind w:left="139"/>
        <w:rPr>
          <w:color w:val="525254"/>
          <w:w w:val="105"/>
          <w:sz w:val="19"/>
          <w:szCs w:val="19"/>
        </w:rPr>
      </w:pPr>
      <w:r>
        <w:rPr>
          <w:color w:val="525254"/>
          <w:w w:val="105"/>
          <w:sz w:val="19"/>
          <w:szCs w:val="19"/>
        </w:rPr>
        <w:t>Integrat</w:t>
      </w:r>
      <w:r>
        <w:rPr>
          <w:color w:val="525254"/>
          <w:w w:val="105"/>
          <w:sz w:val="19"/>
          <w:szCs w:val="19"/>
        </w:rPr>
        <w:t>ed Modular Avionics (IMA) Development Guidance and Certification Considerations</w:t>
      </w:r>
    </w:p>
    <w:p w:rsidR="00000000" w:rsidRDefault="00685932">
      <w:pPr>
        <w:pStyle w:val="BodyText"/>
        <w:kinsoku w:val="0"/>
        <w:overflowPunct w:val="0"/>
        <w:spacing w:before="8"/>
        <w:ind w:left="139"/>
        <w:rPr>
          <w:color w:val="525254"/>
          <w:w w:val="105"/>
          <w:sz w:val="19"/>
          <w:szCs w:val="19"/>
        </w:rPr>
        <w:sectPr w:rsidR="00000000">
          <w:type w:val="continuous"/>
          <w:pgSz w:w="12240" w:h="15840"/>
          <w:pgMar w:top="380" w:right="680" w:bottom="0" w:left="600" w:header="720" w:footer="720" w:gutter="0"/>
          <w:cols w:num="2" w:space="720" w:equalWidth="0">
            <w:col w:w="824" w:space="611"/>
            <w:col w:w="9525"/>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505052"/>
          <w:sz w:val="23"/>
          <w:szCs w:val="23"/>
        </w:rPr>
      </w:pPr>
      <w:r>
        <w:rPr>
          <w:noProof/>
        </w:rPr>
        <w:pict>
          <v:shape id="_x0000_s1090" style="position:absolute;left:0;text-align:left;margin-left:35.85pt;margin-top:15.95pt;width:535.7pt;height:1pt;z-index:-316;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10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rPr>
          <w:b/>
          <w:bCs/>
          <w:sz w:val="22"/>
          <w:szCs w:val="22"/>
        </w:rPr>
      </w:pPr>
    </w:p>
    <w:p w:rsidR="00000000" w:rsidRDefault="00685932">
      <w:pPr>
        <w:pStyle w:val="BodyText"/>
        <w:kinsoku w:val="0"/>
        <w:overflowPunct w:val="0"/>
        <w:spacing w:before="11"/>
        <w:rPr>
          <w:b/>
          <w:bCs/>
          <w:sz w:val="22"/>
          <w:szCs w:val="22"/>
        </w:rPr>
      </w:pPr>
    </w:p>
    <w:p w:rsidR="00000000" w:rsidRDefault="00685932">
      <w:pPr>
        <w:pStyle w:val="ListParagraph"/>
        <w:numPr>
          <w:ilvl w:val="1"/>
          <w:numId w:val="105"/>
        </w:numPr>
        <w:tabs>
          <w:tab w:val="left" w:pos="682"/>
        </w:tabs>
        <w:kinsoku w:val="0"/>
        <w:overflowPunct w:val="0"/>
        <w:rPr>
          <w:color w:val="505052"/>
          <w:sz w:val="20"/>
          <w:szCs w:val="20"/>
        </w:rPr>
      </w:pPr>
      <w:r>
        <w:rPr>
          <w:color w:val="505052"/>
          <w:sz w:val="20"/>
          <w:szCs w:val="20"/>
        </w:rPr>
        <w:t>Definitions</w:t>
      </w:r>
    </w:p>
    <w:p w:rsidR="00000000" w:rsidRDefault="00685932">
      <w:pPr>
        <w:pStyle w:val="BodyText"/>
        <w:kinsoku w:val="0"/>
        <w:overflowPunct w:val="0"/>
        <w:spacing w:before="10"/>
      </w:pPr>
    </w:p>
    <w:p w:rsidR="00000000" w:rsidRDefault="00685932">
      <w:pPr>
        <w:pStyle w:val="BodyText"/>
        <w:kinsoku w:val="0"/>
        <w:overflowPunct w:val="0"/>
        <w:ind w:left="129" w:right="149" w:hanging="10"/>
        <w:jc w:val="both"/>
        <w:rPr>
          <w:color w:val="505052"/>
        </w:rPr>
      </w:pPr>
      <w:r>
        <w:rPr>
          <w:color w:val="505052"/>
        </w:rPr>
        <w:t>This section provides definitions for terms used in this document. Citations are provided to other industry sources when usage in this document is consistent with the definition in the referenced source material.</w:t>
      </w:r>
    </w:p>
    <w:p w:rsidR="00000000" w:rsidRDefault="00685932">
      <w:pPr>
        <w:pStyle w:val="BodyText"/>
        <w:kinsoku w:val="0"/>
        <w:overflowPunct w:val="0"/>
        <w:spacing w:before="10"/>
      </w:pPr>
    </w:p>
    <w:p w:rsidR="00000000" w:rsidRDefault="00685932">
      <w:pPr>
        <w:pStyle w:val="BodyText"/>
        <w:kinsoku w:val="0"/>
        <w:overflowPunct w:val="0"/>
        <w:ind w:left="124" w:right="132" w:hanging="5"/>
        <w:jc w:val="both"/>
        <w:rPr>
          <w:color w:val="747475"/>
        </w:rPr>
      </w:pPr>
      <w:r>
        <w:rPr>
          <w:color w:val="505052"/>
        </w:rPr>
        <w:t xml:space="preserve">ACCEPTANCE </w:t>
      </w:r>
      <w:r>
        <w:rPr>
          <w:color w:val="8C8C8C"/>
        </w:rPr>
        <w:t xml:space="preserve">: </w:t>
      </w:r>
      <w:r>
        <w:rPr>
          <w:color w:val="505052"/>
        </w:rPr>
        <w:t>Acknowledgment by the certifi</w:t>
      </w:r>
      <w:r>
        <w:rPr>
          <w:color w:val="505052"/>
        </w:rPr>
        <w:t>cation authority that a submission of data, argument, or claim of equivalence satisfies applicable requirements</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36" w:hanging="5"/>
        <w:jc w:val="both"/>
        <w:rPr>
          <w:color w:val="747475"/>
        </w:rPr>
      </w:pPr>
      <w:r>
        <w:rPr>
          <w:color w:val="505052"/>
        </w:rPr>
        <w:t xml:space="preserve">AGREEMENT </w:t>
      </w:r>
      <w:r>
        <w:rPr>
          <w:color w:val="8C8C8C"/>
        </w:rPr>
        <w:t xml:space="preserve">: </w:t>
      </w:r>
      <w:r>
        <w:rPr>
          <w:color w:val="505052"/>
        </w:rPr>
        <w:t>Acknowledgment by the certification authority that a plan or proposal relating to, or supporting, an application for approval of a</w:t>
      </w:r>
      <w:r>
        <w:rPr>
          <w:color w:val="505052"/>
        </w:rPr>
        <w:t xml:space="preserve"> system or component, is an acceptable statement of intent with respect to applicable requirements</w:t>
      </w:r>
      <w:r>
        <w:rPr>
          <w:color w:val="747475"/>
        </w:rPr>
        <w:t>.</w:t>
      </w:r>
    </w:p>
    <w:p w:rsidR="00000000" w:rsidRDefault="00685932">
      <w:pPr>
        <w:pStyle w:val="BodyText"/>
        <w:kinsoku w:val="0"/>
        <w:overflowPunct w:val="0"/>
        <w:spacing w:before="8"/>
      </w:pPr>
    </w:p>
    <w:p w:rsidR="00000000" w:rsidRDefault="00685932">
      <w:pPr>
        <w:pStyle w:val="BodyText"/>
        <w:kinsoku w:val="0"/>
        <w:overflowPunct w:val="0"/>
        <w:ind w:left="124" w:right="134" w:hanging="10"/>
        <w:jc w:val="both"/>
        <w:rPr>
          <w:color w:val="747475"/>
        </w:rPr>
      </w:pPr>
      <w:r>
        <w:rPr>
          <w:color w:val="505052"/>
        </w:rPr>
        <w:t>AIRWORTHI NESS</w:t>
      </w:r>
      <w:r>
        <w:rPr>
          <w:color w:val="8C8C8C"/>
        </w:rPr>
        <w:t xml:space="preserve">: </w:t>
      </w:r>
      <w:r>
        <w:rPr>
          <w:color w:val="505052"/>
        </w:rPr>
        <w:t xml:space="preserve">The condition of an aircraft, aircraft system, or component in which it operates in a safe manner to accomplish its intended function </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15"/>
        <w:jc w:val="both"/>
        <w:rPr>
          <w:color w:val="747475"/>
        </w:rPr>
      </w:pPr>
      <w:r>
        <w:rPr>
          <w:color w:val="505052"/>
        </w:rPr>
        <w:t>AN</w:t>
      </w:r>
      <w:r>
        <w:rPr>
          <w:color w:val="505052"/>
        </w:rPr>
        <w:t>ALYSIS:  An evaluation based on decomposition into simple elements</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spacing w:line="491" w:lineRule="auto"/>
        <w:ind w:left="115" w:right="1960"/>
        <w:rPr>
          <w:color w:val="505052"/>
        </w:rPr>
      </w:pPr>
      <w:r>
        <w:rPr>
          <w:color w:val="505052"/>
        </w:rPr>
        <w:t xml:space="preserve">APPROVAL: The act of formal sanction of an implementation by a certification authority </w:t>
      </w:r>
      <w:r>
        <w:rPr>
          <w:color w:val="747475"/>
        </w:rPr>
        <w:t xml:space="preserve">. </w:t>
      </w:r>
      <w:r>
        <w:rPr>
          <w:color w:val="505052"/>
        </w:rPr>
        <w:t>APPROVED: Accepted by the certification authority as suitable for a particular purpose</w:t>
      </w:r>
      <w:r>
        <w:rPr>
          <w:color w:val="747475"/>
        </w:rPr>
        <w:t xml:space="preserve">. </w:t>
      </w:r>
      <w:r>
        <w:rPr>
          <w:color w:val="505052"/>
        </w:rPr>
        <w:t>(ICAO)</w:t>
      </w:r>
      <w:r>
        <w:rPr>
          <w:color w:val="747475"/>
        </w:rPr>
        <w:t xml:space="preserve">. </w:t>
      </w:r>
      <w:r>
        <w:rPr>
          <w:color w:val="505052"/>
        </w:rPr>
        <w:t>AS</w:t>
      </w:r>
      <w:r>
        <w:rPr>
          <w:color w:val="505052"/>
        </w:rPr>
        <w:t>SESSMENT:  An evaluation based upon engineering judgment.</w:t>
      </w:r>
    </w:p>
    <w:p w:rsidR="00000000" w:rsidRDefault="00685932">
      <w:pPr>
        <w:pStyle w:val="BodyText"/>
        <w:kinsoku w:val="0"/>
        <w:overflowPunct w:val="0"/>
        <w:spacing w:before="6"/>
        <w:ind w:left="115"/>
        <w:jc w:val="both"/>
        <w:rPr>
          <w:color w:val="747475"/>
        </w:rPr>
      </w:pPr>
      <w:r>
        <w:rPr>
          <w:color w:val="505052"/>
        </w:rPr>
        <w:t xml:space="preserve">ASSUMPTIONS </w:t>
      </w:r>
      <w:r>
        <w:rPr>
          <w:color w:val="8C8C8C"/>
        </w:rPr>
        <w:t xml:space="preserve">:  </w:t>
      </w:r>
      <w:r>
        <w:rPr>
          <w:color w:val="505052"/>
        </w:rPr>
        <w:t>Statements, principles, and/or premises offered without proof</w:t>
      </w:r>
      <w:r>
        <w:rPr>
          <w:color w:val="747475"/>
        </w:rPr>
        <w:t>.</w:t>
      </w:r>
    </w:p>
    <w:p w:rsidR="00000000" w:rsidRDefault="00685932">
      <w:pPr>
        <w:pStyle w:val="BodyText"/>
        <w:kinsoku w:val="0"/>
        <w:overflowPunct w:val="0"/>
        <w:spacing w:before="5"/>
      </w:pPr>
    </w:p>
    <w:p w:rsidR="00000000" w:rsidRDefault="00685932">
      <w:pPr>
        <w:pStyle w:val="BodyText"/>
        <w:kinsoku w:val="0"/>
        <w:overflowPunct w:val="0"/>
        <w:ind w:left="129" w:right="129" w:hanging="15"/>
        <w:jc w:val="both"/>
        <w:rPr>
          <w:color w:val="505052"/>
        </w:rPr>
      </w:pPr>
      <w:r>
        <w:rPr>
          <w:color w:val="505052"/>
        </w:rPr>
        <w:t>ASSURANCE: The planned and systematic actions necessary to provide adequate confidence and evidence that a product or process satisfies given requirements</w:t>
      </w:r>
      <w:r>
        <w:rPr>
          <w:color w:val="747475"/>
        </w:rPr>
        <w:t xml:space="preserve">. </w:t>
      </w:r>
      <w:r>
        <w:rPr>
          <w:color w:val="505052"/>
        </w:rPr>
        <w:t xml:space="preserve">(RTCA D0-1788 </w:t>
      </w:r>
      <w:r>
        <w:rPr>
          <w:i/>
          <w:iCs/>
          <w:color w:val="505052"/>
        </w:rPr>
        <w:t xml:space="preserve">I  </w:t>
      </w:r>
      <w:r>
        <w:rPr>
          <w:color w:val="505052"/>
        </w:rPr>
        <w:t>ED-128)</w:t>
      </w:r>
    </w:p>
    <w:p w:rsidR="00000000" w:rsidRDefault="00685932">
      <w:pPr>
        <w:pStyle w:val="BodyText"/>
        <w:kinsoku w:val="0"/>
        <w:overflowPunct w:val="0"/>
        <w:spacing w:before="10"/>
      </w:pPr>
    </w:p>
    <w:p w:rsidR="00000000" w:rsidRDefault="00685932">
      <w:pPr>
        <w:pStyle w:val="BodyText"/>
        <w:kinsoku w:val="0"/>
        <w:overflowPunct w:val="0"/>
        <w:spacing w:line="244" w:lineRule="auto"/>
        <w:ind w:left="124" w:right="132" w:hanging="10"/>
        <w:jc w:val="both"/>
        <w:rPr>
          <w:color w:val="747475"/>
        </w:rPr>
      </w:pPr>
      <w:r>
        <w:rPr>
          <w:color w:val="505052"/>
        </w:rPr>
        <w:t>AUTHORITY</w:t>
      </w:r>
      <w:r>
        <w:rPr>
          <w:color w:val="8C8C8C"/>
        </w:rPr>
        <w:t xml:space="preserve">: </w:t>
      </w:r>
      <w:r>
        <w:rPr>
          <w:color w:val="505052"/>
        </w:rPr>
        <w:t>The organization or person responsible within the State (Countr</w:t>
      </w:r>
      <w:r>
        <w:rPr>
          <w:color w:val="505052"/>
        </w:rPr>
        <w:t>y) concerned with the certification of compliance with applicable requirements</w:t>
      </w:r>
      <w:r>
        <w:rPr>
          <w:color w:val="747475"/>
        </w:rPr>
        <w:t>.</w:t>
      </w:r>
    </w:p>
    <w:p w:rsidR="00000000" w:rsidRDefault="00685932">
      <w:pPr>
        <w:pStyle w:val="BodyText"/>
        <w:kinsoku w:val="0"/>
        <w:overflowPunct w:val="0"/>
        <w:spacing w:before="1"/>
      </w:pPr>
    </w:p>
    <w:p w:rsidR="00000000" w:rsidRDefault="00685932">
      <w:pPr>
        <w:pStyle w:val="BodyText"/>
        <w:kinsoku w:val="0"/>
        <w:overflowPunct w:val="0"/>
        <w:ind w:left="134" w:right="115" w:hanging="20"/>
        <w:jc w:val="both"/>
        <w:rPr>
          <w:color w:val="747475"/>
        </w:rPr>
      </w:pPr>
      <w:r>
        <w:rPr>
          <w:color w:val="505052"/>
          <w:spacing w:val="2"/>
        </w:rPr>
        <w:t>AVAILABILITY</w:t>
      </w:r>
      <w:r>
        <w:rPr>
          <w:color w:val="8C8C8C"/>
          <w:spacing w:val="2"/>
        </w:rPr>
        <w:t xml:space="preserve">:  </w:t>
      </w:r>
      <w:r>
        <w:rPr>
          <w:color w:val="505052"/>
        </w:rPr>
        <w:t xml:space="preserve">Qualitative or quantitative attribute that a system or item is in a functioning state at a given point in </w:t>
      </w:r>
      <w:r>
        <w:rPr>
          <w:color w:val="505052"/>
          <w:spacing w:val="2"/>
        </w:rPr>
        <w:t>time</w:t>
      </w:r>
      <w:r>
        <w:rPr>
          <w:color w:val="747475"/>
          <w:spacing w:val="2"/>
        </w:rPr>
        <w:t xml:space="preserve">.  </w:t>
      </w:r>
      <w:r>
        <w:rPr>
          <w:color w:val="505052"/>
        </w:rPr>
        <w:t>It is sometimes expressed in terms of the proba</w:t>
      </w:r>
      <w:r>
        <w:rPr>
          <w:color w:val="505052"/>
        </w:rPr>
        <w:t>bility of the system (item) not providing its output(s) (i.e</w:t>
      </w:r>
      <w:r>
        <w:rPr>
          <w:color w:val="747475"/>
        </w:rPr>
        <w:t xml:space="preserve">. </w:t>
      </w:r>
      <w:r>
        <w:rPr>
          <w:color w:val="505052"/>
        </w:rPr>
        <w:t>unavailability)</w:t>
      </w:r>
      <w:r>
        <w:rPr>
          <w:color w:val="505052"/>
          <w:spacing w:val="-46"/>
        </w:rPr>
        <w:t xml:space="preserve"> </w:t>
      </w:r>
      <w:r>
        <w:rPr>
          <w:color w:val="747475"/>
        </w:rPr>
        <w:t>.</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34" w:firstLine="4"/>
        <w:jc w:val="both"/>
        <w:rPr>
          <w:color w:val="747475"/>
        </w:rPr>
      </w:pPr>
      <w:r>
        <w:rPr>
          <w:color w:val="505052"/>
        </w:rPr>
        <w:t>CERTIFICATION: The legal recognition that a product, service, organization or person complies with the applicable requirements</w:t>
      </w:r>
      <w:r>
        <w:rPr>
          <w:color w:val="747475"/>
        </w:rPr>
        <w:t xml:space="preserve">. </w:t>
      </w:r>
      <w:r>
        <w:rPr>
          <w:color w:val="505052"/>
        </w:rPr>
        <w:t>Such certification comprises the activity of technically checking the product, service,  organization  or person, and the formal recognition of compliance with the applicable requirements by issue of a certificate, license, approval or other document as re</w:t>
      </w:r>
      <w:r>
        <w:rPr>
          <w:color w:val="505052"/>
        </w:rPr>
        <w:t>quired by national laws and procedures</w:t>
      </w:r>
      <w:r>
        <w:rPr>
          <w:color w:val="747475"/>
        </w:rPr>
        <w:t>.</w:t>
      </w:r>
    </w:p>
    <w:p w:rsidR="00000000" w:rsidRDefault="00685932">
      <w:pPr>
        <w:pStyle w:val="BodyText"/>
        <w:kinsoku w:val="0"/>
        <w:overflowPunct w:val="0"/>
        <w:spacing w:before="5"/>
      </w:pPr>
    </w:p>
    <w:p w:rsidR="00000000" w:rsidRDefault="00685932">
      <w:pPr>
        <w:pStyle w:val="BodyText"/>
        <w:kinsoku w:val="0"/>
        <w:overflowPunct w:val="0"/>
        <w:spacing w:line="244" w:lineRule="auto"/>
        <w:ind w:left="129" w:right="144" w:hanging="5"/>
        <w:jc w:val="both"/>
        <w:rPr>
          <w:color w:val="747475"/>
        </w:rPr>
      </w:pPr>
      <w:r>
        <w:rPr>
          <w:color w:val="505052"/>
        </w:rPr>
        <w:t>CERTIFICATION AUTHORITY</w:t>
      </w:r>
      <w:r>
        <w:rPr>
          <w:color w:val="8C8C8C"/>
        </w:rPr>
        <w:t xml:space="preserve">: </w:t>
      </w:r>
      <w:r>
        <w:rPr>
          <w:color w:val="505052"/>
        </w:rPr>
        <w:t>Organization or person responsible for granting approval in accordance with applicable regulations</w:t>
      </w:r>
      <w:r>
        <w:rPr>
          <w:color w:val="747475"/>
        </w:rPr>
        <w:t>.</w:t>
      </w:r>
    </w:p>
    <w:p w:rsidR="00000000" w:rsidRDefault="00685932">
      <w:pPr>
        <w:pStyle w:val="BodyText"/>
        <w:kinsoku w:val="0"/>
        <w:overflowPunct w:val="0"/>
        <w:spacing w:before="1"/>
      </w:pPr>
    </w:p>
    <w:p w:rsidR="00000000" w:rsidRDefault="00685932">
      <w:pPr>
        <w:pStyle w:val="BodyText"/>
        <w:kinsoku w:val="0"/>
        <w:overflowPunct w:val="0"/>
        <w:spacing w:line="242" w:lineRule="auto"/>
        <w:ind w:left="120" w:right="129" w:firstLine="4"/>
        <w:jc w:val="both"/>
        <w:rPr>
          <w:color w:val="505052"/>
        </w:rPr>
      </w:pPr>
      <w:r>
        <w:rPr>
          <w:color w:val="505052"/>
        </w:rPr>
        <w:t>CLASSIFICATION (FAILURE CONDITION)</w:t>
      </w:r>
      <w:r>
        <w:rPr>
          <w:color w:val="8C8C8C"/>
        </w:rPr>
        <w:t xml:space="preserve">: </w:t>
      </w:r>
      <w:r>
        <w:rPr>
          <w:color w:val="505052"/>
        </w:rPr>
        <w:t>A discrete scale allowing categorization of the sever</w:t>
      </w:r>
      <w:r>
        <w:rPr>
          <w:color w:val="505052"/>
        </w:rPr>
        <w:t>ity of the effects of a failure condition</w:t>
      </w:r>
      <w:r>
        <w:rPr>
          <w:color w:val="747475"/>
        </w:rPr>
        <w:t xml:space="preserve">. </w:t>
      </w:r>
      <w:r>
        <w:rPr>
          <w:color w:val="505052"/>
        </w:rPr>
        <w:t>The classification levels are defined in the appropriate CFR/CS advisory material (section 1309): Catastrophic, Hazardous/Severe-Major, Major, Minor, or No Safety Effect.</w:t>
      </w:r>
    </w:p>
    <w:p w:rsidR="00000000" w:rsidRDefault="00685932">
      <w:pPr>
        <w:pStyle w:val="BodyText"/>
        <w:kinsoku w:val="0"/>
        <w:overflowPunct w:val="0"/>
        <w:spacing w:before="3"/>
      </w:pPr>
    </w:p>
    <w:p w:rsidR="00000000" w:rsidRDefault="00685932">
      <w:pPr>
        <w:pStyle w:val="BodyText"/>
        <w:kinsoku w:val="0"/>
        <w:overflowPunct w:val="0"/>
        <w:spacing w:line="244" w:lineRule="auto"/>
        <w:ind w:left="129" w:right="146" w:hanging="5"/>
        <w:jc w:val="both"/>
        <w:rPr>
          <w:color w:val="747475"/>
        </w:rPr>
      </w:pPr>
      <w:r>
        <w:rPr>
          <w:color w:val="505052"/>
        </w:rPr>
        <w:t>COMMON CAUSE ANALYSIS: Generic term encompassing zonal safety analysis, particular risk analysis, and common mode analysis</w:t>
      </w:r>
      <w:r>
        <w:rPr>
          <w:color w:val="747475"/>
        </w:rPr>
        <w:t>.</w:t>
      </w:r>
    </w:p>
    <w:p w:rsidR="00000000" w:rsidRDefault="00685932">
      <w:pPr>
        <w:pStyle w:val="BodyText"/>
        <w:kinsoku w:val="0"/>
        <w:overflowPunct w:val="0"/>
        <w:spacing w:before="5"/>
      </w:pPr>
    </w:p>
    <w:p w:rsidR="00000000" w:rsidRDefault="00685932">
      <w:pPr>
        <w:pStyle w:val="BodyText"/>
        <w:kinsoku w:val="0"/>
        <w:overflowPunct w:val="0"/>
        <w:spacing w:before="1"/>
        <w:ind w:left="120" w:right="127" w:firstLine="4"/>
        <w:jc w:val="both"/>
        <w:rPr>
          <w:color w:val="747475"/>
        </w:rPr>
      </w:pPr>
      <w:r>
        <w:rPr>
          <w:color w:val="505052"/>
        </w:rPr>
        <w:t>Common Mode Analysis</w:t>
      </w:r>
      <w:r>
        <w:rPr>
          <w:color w:val="8C8C8C"/>
        </w:rPr>
        <w:t xml:space="preserve">: </w:t>
      </w:r>
      <w:r>
        <w:rPr>
          <w:color w:val="505052"/>
        </w:rPr>
        <w:t>An analysis performed to verify that failure events identified in the ASA/SSA are independent in the actual i</w:t>
      </w:r>
      <w:r>
        <w:rPr>
          <w:color w:val="505052"/>
        </w:rPr>
        <w:t xml:space="preserve">mplementation </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4"/>
        <w:jc w:val="both"/>
        <w:rPr>
          <w:color w:val="505052"/>
        </w:rPr>
      </w:pPr>
      <w:r>
        <w:rPr>
          <w:color w:val="505052"/>
        </w:rPr>
        <w:t>COMMON MODE ERROR:  An error which affects a number of elements otherwise considered to be independent.</w:t>
      </w:r>
    </w:p>
    <w:p w:rsidR="00000000" w:rsidRDefault="00685932">
      <w:pPr>
        <w:pStyle w:val="BodyText"/>
        <w:kinsoku w:val="0"/>
        <w:overflowPunct w:val="0"/>
        <w:spacing w:before="10"/>
      </w:pPr>
    </w:p>
    <w:p w:rsidR="00000000" w:rsidRDefault="00685932">
      <w:pPr>
        <w:pStyle w:val="BodyText"/>
        <w:kinsoku w:val="0"/>
        <w:overflowPunct w:val="0"/>
        <w:ind w:left="124" w:right="140"/>
        <w:jc w:val="both"/>
        <w:rPr>
          <w:color w:val="747475"/>
        </w:rPr>
      </w:pPr>
      <w:r>
        <w:rPr>
          <w:color w:val="505052"/>
        </w:rPr>
        <w:t>COMPLEXITY: An attribute of functions, systems or items, which makes their operation, failure modes, or failure effects difficult to c</w:t>
      </w:r>
      <w:r>
        <w:rPr>
          <w:color w:val="505052"/>
        </w:rPr>
        <w:t>omprehend without the aid of analytical methods</w:t>
      </w:r>
      <w:r>
        <w:rPr>
          <w:color w:val="747475"/>
        </w:rPr>
        <w:t>.</w:t>
      </w:r>
    </w:p>
    <w:p w:rsidR="00000000" w:rsidRDefault="00685932">
      <w:pPr>
        <w:pStyle w:val="BodyText"/>
        <w:kinsoku w:val="0"/>
        <w:overflowPunct w:val="0"/>
        <w:ind w:left="124" w:right="140"/>
        <w:jc w:val="both"/>
        <w:rPr>
          <w:color w:val="747475"/>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1091" style="position:absolute;left:0;text-align:left;margin-left:35.85pt;margin-top:15.95pt;width:535.7pt;height:1pt;z-index:-315;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11 of</w:t>
      </w:r>
      <w:r>
        <w:rPr>
          <w:color w:val="505052"/>
          <w:spacing w:val="-16"/>
          <w:w w:val="105"/>
          <w:sz w:val="23"/>
          <w:szCs w:val="23"/>
        </w:rPr>
        <w:t xml:space="preserve"> </w:t>
      </w:r>
      <w:r>
        <w:rPr>
          <w:color w:val="505052"/>
          <w:w w:val="105"/>
          <w:sz w:val="23"/>
          <w:szCs w:val="23"/>
        </w:rPr>
        <w:t>115</w:t>
      </w:r>
    </w:p>
    <w:p w:rsidR="00000000" w:rsidRDefault="00685932">
      <w:pPr>
        <w:pStyle w:val="BodyText"/>
        <w:kinsoku w:val="0"/>
        <w:overflowPunct w:val="0"/>
        <w:spacing w:before="1"/>
        <w:rPr>
          <w:sz w:val="24"/>
          <w:szCs w:val="24"/>
        </w:rPr>
      </w:pPr>
    </w:p>
    <w:p w:rsidR="00000000" w:rsidRDefault="00685932">
      <w:pPr>
        <w:pStyle w:val="BodyText"/>
        <w:kinsoku w:val="0"/>
        <w:overflowPunct w:val="0"/>
        <w:spacing w:line="244" w:lineRule="auto"/>
        <w:ind w:left="124" w:right="134" w:firstLine="4"/>
        <w:jc w:val="both"/>
        <w:rPr>
          <w:color w:val="505052"/>
        </w:rPr>
      </w:pPr>
      <w:r>
        <w:rPr>
          <w:color w:val="505052"/>
        </w:rPr>
        <w:t>COMPLIANCE: Successful performance of all mandatory activities; agreement between the expected or specified result and the actual result.</w:t>
      </w:r>
    </w:p>
    <w:p w:rsidR="00000000" w:rsidRDefault="00685932">
      <w:pPr>
        <w:pStyle w:val="BodyText"/>
        <w:kinsoku w:val="0"/>
        <w:overflowPunct w:val="0"/>
        <w:spacing w:before="1"/>
      </w:pPr>
    </w:p>
    <w:p w:rsidR="00000000" w:rsidRDefault="00685932">
      <w:pPr>
        <w:pStyle w:val="BodyText"/>
        <w:kinsoku w:val="0"/>
        <w:overflowPunct w:val="0"/>
        <w:ind w:left="129" w:right="145"/>
        <w:jc w:val="both"/>
        <w:rPr>
          <w:color w:val="505052"/>
        </w:rPr>
      </w:pPr>
      <w:r>
        <w:rPr>
          <w:color w:val="505052"/>
        </w:rPr>
        <w:t xml:space="preserve">COMPONENT </w:t>
      </w:r>
      <w:r>
        <w:rPr>
          <w:color w:val="898989"/>
        </w:rPr>
        <w:t xml:space="preserve">: </w:t>
      </w:r>
      <w:r>
        <w:rPr>
          <w:color w:val="505052"/>
        </w:rPr>
        <w:t>Any self-contained part, combination of parts, subassemblies or units, that perform a distinctive function necessary to the operation of the system.</w:t>
      </w:r>
    </w:p>
    <w:p w:rsidR="00000000" w:rsidRDefault="00685932">
      <w:pPr>
        <w:pStyle w:val="BodyText"/>
        <w:kinsoku w:val="0"/>
        <w:overflowPunct w:val="0"/>
        <w:spacing w:before="10"/>
      </w:pPr>
    </w:p>
    <w:p w:rsidR="00000000" w:rsidRDefault="00685932">
      <w:pPr>
        <w:pStyle w:val="BodyText"/>
        <w:kinsoku w:val="0"/>
        <w:overflowPunct w:val="0"/>
        <w:spacing w:line="244" w:lineRule="auto"/>
        <w:ind w:left="129" w:right="124"/>
        <w:jc w:val="both"/>
        <w:rPr>
          <w:color w:val="757577"/>
        </w:rPr>
      </w:pPr>
      <w:r>
        <w:rPr>
          <w:color w:val="505052"/>
        </w:rPr>
        <w:t>CONFIGURATION BASELINE</w:t>
      </w:r>
      <w:r>
        <w:rPr>
          <w:color w:val="898989"/>
        </w:rPr>
        <w:t xml:space="preserve">: </w:t>
      </w:r>
      <w:r>
        <w:rPr>
          <w:color w:val="505052"/>
        </w:rPr>
        <w:t xml:space="preserve">A known aircraft/ system /item configuration against which a change process can </w:t>
      </w:r>
      <w:r>
        <w:rPr>
          <w:color w:val="505052"/>
        </w:rPr>
        <w:t>be undertaken</w:t>
      </w:r>
      <w:r>
        <w:rPr>
          <w:color w:val="757577"/>
        </w:rPr>
        <w:t>.</w:t>
      </w:r>
    </w:p>
    <w:p w:rsidR="00000000" w:rsidRDefault="00685932">
      <w:pPr>
        <w:pStyle w:val="BodyText"/>
        <w:kinsoku w:val="0"/>
        <w:overflowPunct w:val="0"/>
        <w:spacing w:before="1"/>
      </w:pPr>
    </w:p>
    <w:p w:rsidR="00000000" w:rsidRDefault="00685932">
      <w:pPr>
        <w:pStyle w:val="BodyText"/>
        <w:kinsoku w:val="0"/>
        <w:overflowPunct w:val="0"/>
        <w:spacing w:line="496" w:lineRule="auto"/>
        <w:ind w:left="124" w:right="1960" w:firstLine="4"/>
        <w:rPr>
          <w:color w:val="757577"/>
        </w:rPr>
      </w:pPr>
      <w:r>
        <w:rPr>
          <w:color w:val="505052"/>
        </w:rPr>
        <w:t>CONFIGURATION ITEM</w:t>
      </w:r>
      <w:r>
        <w:rPr>
          <w:color w:val="898989"/>
        </w:rPr>
        <w:t xml:space="preserve">: </w:t>
      </w:r>
      <w:r>
        <w:rPr>
          <w:color w:val="505052"/>
        </w:rPr>
        <w:t>Aircraft, system, item and related data that is under configuration control. CONFORMANCE:  Established as correct with reference to a standard, specification or drawing</w:t>
      </w:r>
      <w:r>
        <w:rPr>
          <w:color w:val="757577"/>
        </w:rPr>
        <w:t>.</w:t>
      </w:r>
    </w:p>
    <w:p w:rsidR="00000000" w:rsidRDefault="00685932">
      <w:pPr>
        <w:pStyle w:val="BodyText"/>
        <w:kinsoku w:val="0"/>
        <w:overflowPunct w:val="0"/>
        <w:spacing w:before="1"/>
        <w:ind w:left="134"/>
        <w:jc w:val="both"/>
        <w:rPr>
          <w:color w:val="757577"/>
        </w:rPr>
      </w:pPr>
      <w:r>
        <w:rPr>
          <w:color w:val="505052"/>
        </w:rPr>
        <w:t>DEMONSTRATION</w:t>
      </w:r>
      <w:r>
        <w:rPr>
          <w:color w:val="898989"/>
        </w:rPr>
        <w:t xml:space="preserve">: </w:t>
      </w:r>
      <w:r>
        <w:rPr>
          <w:color w:val="505052"/>
        </w:rPr>
        <w:t>A method of proof of performance by</w:t>
      </w:r>
      <w:r>
        <w:rPr>
          <w:color w:val="505052"/>
        </w:rPr>
        <w:t xml:space="preserve"> observation </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24" w:right="135" w:firstLine="9"/>
        <w:jc w:val="both"/>
        <w:rPr>
          <w:color w:val="757577"/>
        </w:rPr>
      </w:pPr>
      <w:r>
        <w:rPr>
          <w:color w:val="505052"/>
        </w:rPr>
        <w:t>DERIVED REQUIREMENTS: Additional requirements resulting from design or implementation decisions during the development process which are not directly traceable to higher-level requirements</w:t>
      </w:r>
      <w:r>
        <w:rPr>
          <w:color w:val="757577"/>
        </w:rPr>
        <w:t>.</w:t>
      </w:r>
    </w:p>
    <w:p w:rsidR="00000000" w:rsidRDefault="00685932">
      <w:pPr>
        <w:pStyle w:val="BodyText"/>
        <w:kinsoku w:val="0"/>
        <w:overflowPunct w:val="0"/>
        <w:rPr>
          <w:sz w:val="21"/>
          <w:szCs w:val="21"/>
        </w:rPr>
      </w:pPr>
    </w:p>
    <w:p w:rsidR="00000000" w:rsidRDefault="00685932">
      <w:pPr>
        <w:pStyle w:val="BodyText"/>
        <w:kinsoku w:val="0"/>
        <w:overflowPunct w:val="0"/>
        <w:spacing w:before="1" w:line="237" w:lineRule="auto"/>
        <w:ind w:left="124" w:right="134" w:firstLine="9"/>
        <w:jc w:val="both"/>
        <w:rPr>
          <w:color w:val="757577"/>
          <w:spacing w:val="4"/>
        </w:rPr>
      </w:pPr>
      <w:r>
        <w:rPr>
          <w:color w:val="505052"/>
        </w:rPr>
        <w:t>DEVELOPMENT ASSURANCE: All of those planned and systematic actions used to substantiate,  at an adequate level  of confidence, that errors in requirements, design and implementation have been identified and corrected such that the system satisfies the appl</w:t>
      </w:r>
      <w:r>
        <w:rPr>
          <w:color w:val="505052"/>
        </w:rPr>
        <w:t>icable certification basis</w:t>
      </w:r>
      <w:r>
        <w:rPr>
          <w:color w:val="757577"/>
        </w:rPr>
        <w:t xml:space="preserve">.  </w:t>
      </w:r>
      <w:r>
        <w:rPr>
          <w:color w:val="505052"/>
        </w:rPr>
        <w:t>(AMC</w:t>
      </w:r>
      <w:r>
        <w:rPr>
          <w:color w:val="505052"/>
          <w:spacing w:val="4"/>
        </w:rPr>
        <w:t xml:space="preserve"> 25)</w:t>
      </w:r>
      <w:r>
        <w:rPr>
          <w:color w:val="757577"/>
          <w:spacing w:val="4"/>
        </w:rPr>
        <w:t>.</w:t>
      </w:r>
    </w:p>
    <w:p w:rsidR="00000000" w:rsidRDefault="00685932">
      <w:pPr>
        <w:pStyle w:val="BodyText"/>
        <w:kinsoku w:val="0"/>
        <w:overflowPunct w:val="0"/>
        <w:spacing w:before="4"/>
        <w:rPr>
          <w:sz w:val="21"/>
          <w:szCs w:val="21"/>
        </w:rPr>
      </w:pPr>
    </w:p>
    <w:p w:rsidR="00000000" w:rsidRDefault="00685932">
      <w:pPr>
        <w:pStyle w:val="BodyText"/>
        <w:kinsoku w:val="0"/>
        <w:overflowPunct w:val="0"/>
        <w:ind w:left="134"/>
        <w:jc w:val="both"/>
        <w:rPr>
          <w:color w:val="757577"/>
        </w:rPr>
      </w:pPr>
      <w:r>
        <w:rPr>
          <w:color w:val="505052"/>
        </w:rPr>
        <w:t xml:space="preserve">DEVELOPMENT ERROR:  A mistake in requirements determination, design or implementation </w:t>
      </w:r>
      <w:r>
        <w:rPr>
          <w:color w:val="757577"/>
        </w:rPr>
        <w:t>.</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line="226" w:lineRule="exact"/>
        <w:ind w:left="124" w:right="149" w:firstLine="9"/>
        <w:jc w:val="both"/>
        <w:rPr>
          <w:color w:val="757577"/>
        </w:rPr>
      </w:pPr>
      <w:r>
        <w:rPr>
          <w:color w:val="505052"/>
        </w:rPr>
        <w:t>ERROR: An omitted or incorrect action by a crewmember or maintenance person, or a mistake in requirements, design,  or implemen</w:t>
      </w:r>
      <w:r>
        <w:rPr>
          <w:color w:val="505052"/>
        </w:rPr>
        <w:t>tation (derived from AMC</w:t>
      </w:r>
      <w:r>
        <w:rPr>
          <w:color w:val="505052"/>
          <w:spacing w:val="18"/>
        </w:rPr>
        <w:t xml:space="preserve"> </w:t>
      </w:r>
      <w:r>
        <w:rPr>
          <w:color w:val="505052"/>
        </w:rPr>
        <w:t>25</w:t>
      </w:r>
      <w:r>
        <w:rPr>
          <w:color w:val="757577"/>
        </w:rPr>
        <w:t>.</w:t>
      </w:r>
      <w:r>
        <w:rPr>
          <w:color w:val="505052"/>
        </w:rPr>
        <w:t>1309)</w:t>
      </w:r>
      <w:r>
        <w:rPr>
          <w:color w:val="757577"/>
        </w:rPr>
        <w:t>.</w:t>
      </w: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24" w:right="131" w:firstLine="9"/>
        <w:jc w:val="both"/>
        <w:rPr>
          <w:color w:val="757577"/>
          <w:spacing w:val="2"/>
        </w:rPr>
      </w:pPr>
      <w:r>
        <w:rPr>
          <w:color w:val="505052"/>
        </w:rPr>
        <w:t xml:space="preserve">EXTERNAL EVENT: An occurrence which has its origin distinct from the aircraft or the system being examined, such as atmospheric conditions </w:t>
      </w:r>
      <w:r>
        <w:rPr>
          <w:color w:val="505052"/>
          <w:spacing w:val="-5"/>
        </w:rPr>
        <w:t>(e</w:t>
      </w:r>
      <w:r>
        <w:rPr>
          <w:color w:val="757577"/>
          <w:spacing w:val="-5"/>
        </w:rPr>
        <w:t>.</w:t>
      </w:r>
      <w:r>
        <w:rPr>
          <w:color w:val="505052"/>
          <w:spacing w:val="-5"/>
        </w:rPr>
        <w:t>g</w:t>
      </w:r>
      <w:r>
        <w:rPr>
          <w:color w:val="757577"/>
          <w:spacing w:val="-5"/>
        </w:rPr>
        <w:t>.</w:t>
      </w:r>
      <w:r>
        <w:rPr>
          <w:color w:val="505052"/>
          <w:spacing w:val="-5"/>
        </w:rPr>
        <w:t xml:space="preserve">, </w:t>
      </w:r>
      <w:r>
        <w:rPr>
          <w:color w:val="505052"/>
        </w:rPr>
        <w:t>wind gusts/shear, temperature variations, icing, lightning strikes), opera</w:t>
      </w:r>
      <w:r>
        <w:rPr>
          <w:color w:val="505052"/>
        </w:rPr>
        <w:t xml:space="preserve">ting environment  </w:t>
      </w:r>
      <w:r>
        <w:rPr>
          <w:color w:val="505052"/>
          <w:spacing w:val="-4"/>
        </w:rPr>
        <w:t>(e</w:t>
      </w:r>
      <w:r>
        <w:rPr>
          <w:color w:val="757577"/>
          <w:spacing w:val="-4"/>
        </w:rPr>
        <w:t>.</w:t>
      </w:r>
      <w:r>
        <w:rPr>
          <w:color w:val="505052"/>
          <w:spacing w:val="-4"/>
        </w:rPr>
        <w:t>g</w:t>
      </w:r>
      <w:r>
        <w:rPr>
          <w:color w:val="757577"/>
          <w:spacing w:val="-4"/>
        </w:rPr>
        <w:t xml:space="preserve">. </w:t>
      </w:r>
      <w:r>
        <w:rPr>
          <w:color w:val="505052"/>
        </w:rPr>
        <w:t>runway conditions, conditions of communication, navigation, and surveillance services),, cabin and baggage fires, and bird-strike</w:t>
      </w:r>
      <w:r>
        <w:rPr>
          <w:color w:val="757577"/>
        </w:rPr>
        <w:t xml:space="preserve">.  </w:t>
      </w:r>
      <w:r>
        <w:rPr>
          <w:color w:val="505052"/>
        </w:rPr>
        <w:t>The term is not intended to cover</w:t>
      </w:r>
      <w:r>
        <w:rPr>
          <w:color w:val="505052"/>
          <w:spacing w:val="2"/>
        </w:rPr>
        <w:t xml:space="preserve"> sabotage</w:t>
      </w:r>
      <w:r>
        <w:rPr>
          <w:color w:val="757577"/>
          <w:spacing w:val="2"/>
        </w:rPr>
        <w:t>.</w:t>
      </w:r>
    </w:p>
    <w:p w:rsidR="00000000" w:rsidRDefault="00685932">
      <w:pPr>
        <w:pStyle w:val="BodyText"/>
        <w:kinsoku w:val="0"/>
        <w:overflowPunct w:val="0"/>
        <w:spacing w:before="10"/>
      </w:pPr>
    </w:p>
    <w:p w:rsidR="00000000" w:rsidRDefault="00685932">
      <w:pPr>
        <w:pStyle w:val="BodyText"/>
        <w:kinsoku w:val="0"/>
        <w:overflowPunct w:val="0"/>
        <w:ind w:left="124" w:right="130" w:firstLine="9"/>
        <w:jc w:val="both"/>
        <w:rPr>
          <w:color w:val="505052"/>
        </w:rPr>
      </w:pPr>
      <w:r>
        <w:rPr>
          <w:color w:val="505052"/>
        </w:rPr>
        <w:t>FAILURE: An occurrence which affects the operation of a</w:t>
      </w:r>
      <w:r>
        <w:rPr>
          <w:color w:val="505052"/>
        </w:rPr>
        <w:t xml:space="preserve"> component, part or element such that it can no longer function as intended, (this includes both loss of function and malfunction) </w:t>
      </w:r>
      <w:r>
        <w:rPr>
          <w:color w:val="757577"/>
        </w:rPr>
        <w:t xml:space="preserve">. </w:t>
      </w:r>
      <w:r>
        <w:rPr>
          <w:color w:val="505052"/>
        </w:rPr>
        <w:t>Note: errors may cause Failures, but are  not considered to be Failures</w:t>
      </w:r>
      <w:r>
        <w:rPr>
          <w:color w:val="757577"/>
        </w:rPr>
        <w:t xml:space="preserve">. </w:t>
      </w:r>
      <w:r>
        <w:rPr>
          <w:color w:val="505052"/>
        </w:rPr>
        <w:t>(AMC</w:t>
      </w:r>
      <w:r>
        <w:rPr>
          <w:color w:val="505052"/>
          <w:spacing w:val="6"/>
        </w:rPr>
        <w:t xml:space="preserve"> </w:t>
      </w:r>
      <w:r>
        <w:rPr>
          <w:color w:val="505052"/>
        </w:rPr>
        <w:t>25</w:t>
      </w:r>
      <w:r>
        <w:rPr>
          <w:color w:val="757577"/>
        </w:rPr>
        <w:t>.</w:t>
      </w:r>
      <w:r>
        <w:rPr>
          <w:color w:val="505052"/>
        </w:rPr>
        <w:t>1309)</w:t>
      </w:r>
    </w:p>
    <w:p w:rsidR="00000000" w:rsidRDefault="00685932">
      <w:pPr>
        <w:pStyle w:val="BodyText"/>
        <w:kinsoku w:val="0"/>
        <w:overflowPunct w:val="0"/>
        <w:spacing w:before="10"/>
      </w:pPr>
    </w:p>
    <w:p w:rsidR="00000000" w:rsidRDefault="00685932">
      <w:pPr>
        <w:pStyle w:val="BodyText"/>
        <w:kinsoku w:val="0"/>
        <w:overflowPunct w:val="0"/>
        <w:ind w:left="115" w:right="144" w:firstLine="19"/>
        <w:jc w:val="both"/>
        <w:rPr>
          <w:color w:val="757577"/>
        </w:rPr>
      </w:pPr>
      <w:r>
        <w:rPr>
          <w:color w:val="505052"/>
        </w:rPr>
        <w:t>FAILURE CONDITION</w:t>
      </w:r>
      <w:r>
        <w:rPr>
          <w:color w:val="898989"/>
        </w:rPr>
        <w:t xml:space="preserve">: </w:t>
      </w:r>
      <w:r>
        <w:rPr>
          <w:color w:val="505052"/>
        </w:rPr>
        <w:t>A condition havi</w:t>
      </w:r>
      <w:r>
        <w:rPr>
          <w:color w:val="505052"/>
        </w:rPr>
        <w:t>ng an effect on the aircraft and/or its occupants, either direct or consequential, which is caused or contributed to by one or more failures or errors, considering flight phase and relevant adverse operational or environmental conditions or external events</w:t>
      </w:r>
      <w:r>
        <w:rPr>
          <w:color w:val="505052"/>
        </w:rPr>
        <w:t xml:space="preserve"> (AMC 25</w:t>
      </w:r>
      <w:r>
        <w:rPr>
          <w:color w:val="757577"/>
        </w:rPr>
        <w:t>.</w:t>
      </w:r>
      <w:r>
        <w:rPr>
          <w:color w:val="505052"/>
        </w:rPr>
        <w:t>1309)</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20" w:right="129" w:firstLine="14"/>
        <w:jc w:val="both"/>
        <w:rPr>
          <w:color w:val="757577"/>
        </w:rPr>
      </w:pPr>
      <w:r>
        <w:rPr>
          <w:color w:val="505052"/>
        </w:rPr>
        <w:t>FAILURE EFFECT</w:t>
      </w:r>
      <w:r>
        <w:rPr>
          <w:color w:val="898989"/>
        </w:rPr>
        <w:t xml:space="preserve">: </w:t>
      </w:r>
      <w:r>
        <w:rPr>
          <w:color w:val="505052"/>
        </w:rPr>
        <w:t>A description of the operation of a system or item as the result of a failure; i.e</w:t>
      </w:r>
      <w:r>
        <w:rPr>
          <w:color w:val="757577"/>
        </w:rPr>
        <w:t>.</w:t>
      </w:r>
      <w:r>
        <w:rPr>
          <w:color w:val="505052"/>
        </w:rPr>
        <w:t>, the consequence(s) a failure mode has on the operation, function or status of a system or an item</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757577"/>
        </w:rPr>
      </w:pPr>
      <w:r>
        <w:rPr>
          <w:color w:val="505052"/>
        </w:rPr>
        <w:t>FAILURE MODE:  The way in which the failure of a system or item occurs</w:t>
      </w:r>
      <w:r>
        <w:rPr>
          <w:color w:val="757577"/>
        </w:rPr>
        <w:t>.</w:t>
      </w:r>
    </w:p>
    <w:p w:rsidR="00000000" w:rsidRDefault="00685932">
      <w:pPr>
        <w:pStyle w:val="BodyText"/>
        <w:kinsoku w:val="0"/>
        <w:overflowPunct w:val="0"/>
        <w:spacing w:before="1"/>
        <w:rPr>
          <w:sz w:val="18"/>
          <w:szCs w:val="18"/>
        </w:rPr>
      </w:pPr>
    </w:p>
    <w:p w:rsidR="00000000" w:rsidRDefault="00685932">
      <w:pPr>
        <w:pStyle w:val="BodyText"/>
        <w:kinsoku w:val="0"/>
        <w:overflowPunct w:val="0"/>
        <w:spacing w:line="263" w:lineRule="exact"/>
        <w:ind w:left="134"/>
        <w:jc w:val="both"/>
        <w:rPr>
          <w:rFonts w:ascii="Times New Roman" w:hAnsi="Times New Roman" w:cs="Times New Roman"/>
          <w:color w:val="505052"/>
          <w:sz w:val="23"/>
          <w:szCs w:val="23"/>
        </w:rPr>
      </w:pPr>
      <w:r>
        <w:rPr>
          <w:color w:val="505052"/>
        </w:rPr>
        <w:t xml:space="preserve">FAILURE RATE:  The gradient of the failure distribution function divided by the reliability distribution function at time </w:t>
      </w:r>
      <w:r>
        <w:rPr>
          <w:rFonts w:ascii="Times New Roman" w:hAnsi="Times New Roman" w:cs="Times New Roman"/>
          <w:color w:val="505052"/>
          <w:sz w:val="23"/>
          <w:szCs w:val="23"/>
        </w:rPr>
        <w:t>t.</w:t>
      </w:r>
    </w:p>
    <w:p w:rsidR="00000000" w:rsidRDefault="00685932">
      <w:pPr>
        <w:pStyle w:val="BodyText"/>
        <w:kinsoku w:val="0"/>
        <w:overflowPunct w:val="0"/>
        <w:spacing w:line="229" w:lineRule="exact"/>
        <w:ind w:left="1665"/>
        <w:rPr>
          <w:color w:val="505052"/>
          <w:w w:val="105"/>
        </w:rPr>
      </w:pPr>
      <w:r>
        <w:rPr>
          <w:color w:val="505052"/>
          <w:w w:val="105"/>
        </w:rPr>
        <w:t>ii(t) = F'(t)/(1-F(t))</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757577"/>
        </w:rPr>
      </w:pPr>
      <w:r>
        <w:rPr>
          <w:color w:val="505052"/>
        </w:rPr>
        <w:t>FAULT:  A manifestation of an error in an item or system that may lead to a failure</w:t>
      </w:r>
      <w:r>
        <w:rPr>
          <w:color w:val="757577"/>
        </w:rPr>
        <w:t>.</w:t>
      </w:r>
    </w:p>
    <w:p w:rsidR="00000000" w:rsidRDefault="00685932">
      <w:pPr>
        <w:pStyle w:val="BodyText"/>
        <w:kinsoku w:val="0"/>
        <w:overflowPunct w:val="0"/>
        <w:spacing w:before="5"/>
      </w:pPr>
    </w:p>
    <w:p w:rsidR="00000000" w:rsidRDefault="00685932">
      <w:pPr>
        <w:pStyle w:val="BodyText"/>
        <w:kinsoku w:val="0"/>
        <w:overflowPunct w:val="0"/>
        <w:ind w:left="134"/>
        <w:jc w:val="both"/>
        <w:rPr>
          <w:color w:val="757577"/>
        </w:rPr>
      </w:pPr>
      <w:r>
        <w:rPr>
          <w:color w:val="505052"/>
        </w:rPr>
        <w:t>FUNCTION</w:t>
      </w:r>
      <w:r>
        <w:rPr>
          <w:color w:val="898989"/>
        </w:rPr>
        <w:t xml:space="preserve">: </w:t>
      </w:r>
      <w:r>
        <w:rPr>
          <w:color w:val="505052"/>
        </w:rPr>
        <w:t xml:space="preserve">Intended behavior of a product based on a defined set of requirements regardless of implementation </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15" w:firstLine="14"/>
        <w:jc w:val="both"/>
        <w:rPr>
          <w:color w:val="757577"/>
        </w:rPr>
      </w:pPr>
      <w:r>
        <w:rPr>
          <w:color w:val="505052"/>
        </w:rPr>
        <w:t>FUNCTION Development Assurance Level</w:t>
      </w:r>
      <w:r>
        <w:rPr>
          <w:color w:val="898989"/>
        </w:rPr>
        <w:t xml:space="preserve">: </w:t>
      </w:r>
      <w:r>
        <w:rPr>
          <w:color w:val="505052"/>
        </w:rPr>
        <w:t>The level of rigor o</w:t>
      </w:r>
      <w:r>
        <w:rPr>
          <w:color w:val="505052"/>
        </w:rPr>
        <w:t>f development assurance tasks performed to Functions</w:t>
      </w:r>
      <w:r>
        <w:rPr>
          <w:color w:val="757577"/>
        </w:rPr>
        <w:t xml:space="preserve">. </w:t>
      </w:r>
      <w:r>
        <w:rPr>
          <w:color w:val="505052"/>
        </w:rPr>
        <w:t>[Note</w:t>
      </w:r>
      <w:r>
        <w:rPr>
          <w:color w:val="898989"/>
        </w:rPr>
        <w:t xml:space="preserve">: </w:t>
      </w:r>
      <w:r>
        <w:rPr>
          <w:color w:val="505052"/>
        </w:rPr>
        <w:t xml:space="preserve">The FOAL is used to identify the ARP4754 /ED-79 objectives that need to be satisfied for the aircraft/system functions] </w:t>
      </w:r>
      <w:r>
        <w:rPr>
          <w:color w:val="757577"/>
        </w:rPr>
        <w:t>.</w:t>
      </w:r>
    </w:p>
    <w:p w:rsidR="00000000" w:rsidRDefault="00685932">
      <w:pPr>
        <w:pStyle w:val="BodyText"/>
        <w:kinsoku w:val="0"/>
        <w:overflowPunct w:val="0"/>
        <w:spacing w:before="3"/>
      </w:pPr>
    </w:p>
    <w:p w:rsidR="00000000" w:rsidRDefault="00685932">
      <w:pPr>
        <w:pStyle w:val="BodyText"/>
        <w:kinsoku w:val="0"/>
        <w:overflowPunct w:val="0"/>
        <w:ind w:left="120" w:right="142" w:firstLine="14"/>
        <w:jc w:val="both"/>
        <w:rPr>
          <w:color w:val="757577"/>
        </w:rPr>
      </w:pPr>
      <w:r>
        <w:rPr>
          <w:color w:val="505052"/>
        </w:rPr>
        <w:t>FUNCTIONAL FAILURE SET</w:t>
      </w:r>
      <w:r>
        <w:rPr>
          <w:color w:val="898989"/>
        </w:rPr>
        <w:t xml:space="preserve">: </w:t>
      </w:r>
      <w:r>
        <w:rPr>
          <w:color w:val="505052"/>
        </w:rPr>
        <w:t>A single Member or a specific group of Members t</w:t>
      </w:r>
      <w:r>
        <w:rPr>
          <w:color w:val="505052"/>
        </w:rPr>
        <w:t>hat are considered to be independent from one another (not necessarily limited to one system) that lead(s) to a top level Failure Condition</w:t>
      </w:r>
      <w:r>
        <w:rPr>
          <w:color w:val="757577"/>
        </w:rPr>
        <w:t>.</w:t>
      </w:r>
    </w:p>
    <w:p w:rsidR="00000000" w:rsidRDefault="00685932">
      <w:pPr>
        <w:pStyle w:val="BodyText"/>
        <w:kinsoku w:val="0"/>
        <w:overflowPunct w:val="0"/>
        <w:ind w:left="120" w:right="142" w:firstLine="14"/>
        <w:jc w:val="both"/>
        <w:rPr>
          <w:color w:val="757577"/>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1092" style="position:absolute;left:0;text-align:left;margin-left:35.85pt;margin-top:15.95pt;width:535.7pt;height:1pt;z-index:-314;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12 of</w:t>
      </w:r>
      <w:r>
        <w:rPr>
          <w:color w:val="505052"/>
          <w:spacing w:val="-16"/>
          <w:w w:val="105"/>
          <w:sz w:val="23"/>
          <w:szCs w:val="23"/>
        </w:rPr>
        <w:t xml:space="preserve"> </w:t>
      </w:r>
      <w:r>
        <w:rPr>
          <w:color w:val="505052"/>
          <w:w w:val="105"/>
          <w:sz w:val="23"/>
          <w:szCs w:val="23"/>
        </w:rPr>
        <w:t>115</w:t>
      </w:r>
    </w:p>
    <w:p w:rsidR="00000000" w:rsidRDefault="00685932">
      <w:pPr>
        <w:pStyle w:val="BodyText"/>
        <w:kinsoku w:val="0"/>
        <w:overflowPunct w:val="0"/>
        <w:spacing w:before="1"/>
        <w:rPr>
          <w:sz w:val="24"/>
          <w:szCs w:val="24"/>
        </w:rPr>
      </w:pPr>
    </w:p>
    <w:p w:rsidR="00000000" w:rsidRDefault="00685932">
      <w:pPr>
        <w:pStyle w:val="BodyText"/>
        <w:kinsoku w:val="0"/>
        <w:overflowPunct w:val="0"/>
        <w:ind w:left="134" w:right="128"/>
        <w:jc w:val="both"/>
        <w:rPr>
          <w:color w:val="757577"/>
        </w:rPr>
      </w:pPr>
      <w:r>
        <w:rPr>
          <w:color w:val="505052"/>
        </w:rPr>
        <w:t xml:space="preserve">FUNCTIONAL HAZARD ASSESSMENT </w:t>
      </w:r>
      <w:r>
        <w:rPr>
          <w:color w:val="89898A"/>
        </w:rPr>
        <w:t xml:space="preserve">: </w:t>
      </w:r>
      <w:r>
        <w:rPr>
          <w:color w:val="505052"/>
        </w:rPr>
        <w:t xml:space="preserve">A systematic, comprehensive examination of functions to identify and classify Failure Conditions of those functions according to their severity </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spacing w:line="244" w:lineRule="auto"/>
        <w:ind w:left="124" w:right="109" w:firstLine="9"/>
        <w:jc w:val="both"/>
        <w:rPr>
          <w:color w:val="505052"/>
        </w:rPr>
      </w:pPr>
      <w:r>
        <w:rPr>
          <w:color w:val="505052"/>
        </w:rPr>
        <w:t xml:space="preserve">FUNCTIONAL INDEPENDENCE </w:t>
      </w:r>
      <w:r>
        <w:rPr>
          <w:color w:val="89898A"/>
        </w:rPr>
        <w:t xml:space="preserve">: </w:t>
      </w:r>
      <w:r>
        <w:rPr>
          <w:color w:val="505052"/>
        </w:rPr>
        <w:t xml:space="preserve">An attribute where the Functions are different in order to minimize the likelihood </w:t>
      </w:r>
      <w:r>
        <w:rPr>
          <w:color w:val="505052"/>
        </w:rPr>
        <w:t>of a common requirement error.</w:t>
      </w:r>
    </w:p>
    <w:p w:rsidR="00000000" w:rsidRDefault="00685932">
      <w:pPr>
        <w:pStyle w:val="BodyText"/>
        <w:kinsoku w:val="0"/>
        <w:overflowPunct w:val="0"/>
        <w:spacing w:before="1"/>
      </w:pPr>
    </w:p>
    <w:p w:rsidR="00000000" w:rsidRDefault="00685932">
      <w:pPr>
        <w:pStyle w:val="BodyText"/>
        <w:kinsoku w:val="0"/>
        <w:overflowPunct w:val="0"/>
        <w:ind w:left="129"/>
        <w:jc w:val="both"/>
        <w:rPr>
          <w:color w:val="505052"/>
        </w:rPr>
      </w:pPr>
      <w:r>
        <w:rPr>
          <w:color w:val="505052"/>
        </w:rPr>
        <w:t xml:space="preserve">GUIDANCE </w:t>
      </w:r>
      <w:r>
        <w:rPr>
          <w:color w:val="89898A"/>
        </w:rPr>
        <w:t xml:space="preserve">: </w:t>
      </w:r>
      <w:r>
        <w:rPr>
          <w:color w:val="505052"/>
        </w:rPr>
        <w:t>Recommended procedure for complying with regulations.</w:t>
      </w:r>
    </w:p>
    <w:p w:rsidR="00000000" w:rsidRDefault="00685932">
      <w:pPr>
        <w:pStyle w:val="BodyText"/>
        <w:kinsoku w:val="0"/>
        <w:overflowPunct w:val="0"/>
        <w:spacing w:before="10"/>
      </w:pPr>
    </w:p>
    <w:p w:rsidR="00000000" w:rsidRDefault="00685932">
      <w:pPr>
        <w:pStyle w:val="BodyText"/>
        <w:kinsoku w:val="0"/>
        <w:overflowPunct w:val="0"/>
        <w:spacing w:line="491" w:lineRule="auto"/>
        <w:ind w:left="134" w:right="2132" w:hanging="5"/>
        <w:rPr>
          <w:color w:val="505052"/>
        </w:rPr>
      </w:pPr>
      <w:r>
        <w:rPr>
          <w:color w:val="505052"/>
        </w:rPr>
        <w:t>GUIDELINE: Supporting information that can be helpful but is not considered to be guidance. HARDWARE</w:t>
      </w:r>
      <w:r>
        <w:rPr>
          <w:color w:val="89898A"/>
        </w:rPr>
        <w:t xml:space="preserve">: </w:t>
      </w:r>
      <w:r>
        <w:rPr>
          <w:color w:val="505052"/>
        </w:rPr>
        <w:t>An item that has physical being.</w:t>
      </w:r>
    </w:p>
    <w:p w:rsidR="00000000" w:rsidRDefault="00685932">
      <w:pPr>
        <w:pStyle w:val="BodyText"/>
        <w:kinsoku w:val="0"/>
        <w:overflowPunct w:val="0"/>
        <w:spacing w:before="10" w:line="491" w:lineRule="auto"/>
        <w:ind w:left="134" w:right="115"/>
        <w:rPr>
          <w:color w:val="757577"/>
        </w:rPr>
      </w:pPr>
      <w:r>
        <w:rPr>
          <w:color w:val="505052"/>
        </w:rPr>
        <w:t>HAZARD</w:t>
      </w:r>
      <w:r>
        <w:rPr>
          <w:color w:val="89898A"/>
        </w:rPr>
        <w:t xml:space="preserve">: </w:t>
      </w:r>
      <w:r>
        <w:rPr>
          <w:color w:val="505052"/>
        </w:rPr>
        <w:t>A condition res</w:t>
      </w:r>
      <w:r>
        <w:rPr>
          <w:color w:val="505052"/>
        </w:rPr>
        <w:t xml:space="preserve">ulting from failures, external events, errors, or combinations thereof where safety </w:t>
      </w:r>
      <w:r>
        <w:rPr>
          <w:color w:val="666667"/>
        </w:rPr>
        <w:t xml:space="preserve">is </w:t>
      </w:r>
      <w:r>
        <w:rPr>
          <w:color w:val="505052"/>
        </w:rPr>
        <w:t xml:space="preserve">affected. IMPLEMENTATION: The act of creating a physical reality from a specification </w:t>
      </w:r>
      <w:r>
        <w:rPr>
          <w:color w:val="757577"/>
        </w:rPr>
        <w:t>.</w:t>
      </w:r>
    </w:p>
    <w:p w:rsidR="00000000" w:rsidRDefault="00685932">
      <w:pPr>
        <w:pStyle w:val="BodyText"/>
        <w:kinsoku w:val="0"/>
        <w:overflowPunct w:val="0"/>
        <w:spacing w:before="6"/>
        <w:ind w:left="124" w:right="118" w:firstLine="9"/>
        <w:jc w:val="both"/>
        <w:rPr>
          <w:color w:val="757577"/>
        </w:rPr>
      </w:pPr>
      <w:r>
        <w:rPr>
          <w:color w:val="505052"/>
        </w:rPr>
        <w:t>INDEPENDENCE: 1</w:t>
      </w:r>
      <w:r>
        <w:rPr>
          <w:color w:val="757577"/>
        </w:rPr>
        <w:t xml:space="preserve">. </w:t>
      </w:r>
      <w:r>
        <w:rPr>
          <w:color w:val="505052"/>
        </w:rPr>
        <w:t xml:space="preserve">A concept that minimizes the likelihood of common mode errors and cascade failures between aircrafVsystem functions or </w:t>
      </w:r>
      <w:r>
        <w:rPr>
          <w:color w:val="666667"/>
        </w:rPr>
        <w:t xml:space="preserve">items, </w:t>
      </w:r>
      <w:r>
        <w:rPr>
          <w:color w:val="505052"/>
        </w:rPr>
        <w:t>2</w:t>
      </w:r>
      <w:r>
        <w:rPr>
          <w:color w:val="757577"/>
        </w:rPr>
        <w:t xml:space="preserve">. </w:t>
      </w:r>
      <w:r>
        <w:rPr>
          <w:color w:val="505052"/>
        </w:rPr>
        <w:t>Separation of responsibilities that assures the accomplishment of  objective evaluation e</w:t>
      </w:r>
      <w:r>
        <w:rPr>
          <w:color w:val="757577"/>
        </w:rPr>
        <w:t>.</w:t>
      </w:r>
      <w:r>
        <w:rPr>
          <w:color w:val="505052"/>
        </w:rPr>
        <w:t>g</w:t>
      </w:r>
      <w:r>
        <w:rPr>
          <w:color w:val="757577"/>
        </w:rPr>
        <w:t xml:space="preserve">.  </w:t>
      </w:r>
      <w:r>
        <w:rPr>
          <w:color w:val="505052"/>
        </w:rPr>
        <w:t>validation activities not performed solely by the developer of the requirement of a system or item</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757577"/>
        </w:rPr>
      </w:pPr>
      <w:r>
        <w:rPr>
          <w:color w:val="505052"/>
        </w:rPr>
        <w:t>INSPECTION:  An examination of a system or item against a specific standard</w:t>
      </w:r>
      <w:r>
        <w:rPr>
          <w:color w:val="757577"/>
        </w:rPr>
        <w:t>.</w:t>
      </w:r>
    </w:p>
    <w:p w:rsidR="00000000" w:rsidRDefault="00685932">
      <w:pPr>
        <w:pStyle w:val="BodyText"/>
        <w:kinsoku w:val="0"/>
        <w:overflowPunct w:val="0"/>
        <w:spacing w:before="5"/>
      </w:pPr>
    </w:p>
    <w:p w:rsidR="00000000" w:rsidRDefault="00685932">
      <w:pPr>
        <w:pStyle w:val="BodyText"/>
        <w:kinsoku w:val="0"/>
        <w:overflowPunct w:val="0"/>
        <w:spacing w:line="244" w:lineRule="auto"/>
        <w:ind w:left="124" w:right="118" w:firstLine="9"/>
        <w:jc w:val="both"/>
        <w:rPr>
          <w:color w:val="757577"/>
        </w:rPr>
      </w:pPr>
      <w:r>
        <w:rPr>
          <w:color w:val="505052"/>
        </w:rPr>
        <w:t>INTEGRATION</w:t>
      </w:r>
      <w:r>
        <w:rPr>
          <w:color w:val="89898A"/>
        </w:rPr>
        <w:t xml:space="preserve">: </w:t>
      </w:r>
      <w:r>
        <w:rPr>
          <w:color w:val="505052"/>
          <w:spacing w:val="-7"/>
        </w:rPr>
        <w:t>1</w:t>
      </w:r>
      <w:r>
        <w:rPr>
          <w:color w:val="757577"/>
          <w:spacing w:val="-7"/>
        </w:rPr>
        <w:t xml:space="preserve">. </w:t>
      </w:r>
      <w:r>
        <w:rPr>
          <w:color w:val="505052"/>
        </w:rPr>
        <w:t xml:space="preserve">The act of causing elements of a system </w:t>
      </w:r>
      <w:r>
        <w:rPr>
          <w:i/>
          <w:iCs/>
          <w:color w:val="505052"/>
        </w:rPr>
        <w:t xml:space="preserve">I </w:t>
      </w:r>
      <w:r>
        <w:rPr>
          <w:color w:val="505052"/>
        </w:rPr>
        <w:t>item to function to</w:t>
      </w:r>
      <w:r>
        <w:rPr>
          <w:color w:val="505052"/>
        </w:rPr>
        <w:t>gether</w:t>
      </w:r>
      <w:r>
        <w:rPr>
          <w:color w:val="757577"/>
        </w:rPr>
        <w:t xml:space="preserve">. </w:t>
      </w:r>
      <w:r>
        <w:rPr>
          <w:color w:val="505052"/>
        </w:rPr>
        <w:t>2</w:t>
      </w:r>
      <w:r>
        <w:rPr>
          <w:color w:val="757577"/>
        </w:rPr>
        <w:t xml:space="preserve">. </w:t>
      </w:r>
      <w:r>
        <w:rPr>
          <w:color w:val="505052"/>
        </w:rPr>
        <w:t>The act of gathering a number  of separate functions within a single implementation</w:t>
      </w:r>
      <w:r>
        <w:rPr>
          <w:color w:val="505052"/>
          <w:spacing w:val="-38"/>
        </w:rPr>
        <w:t xml:space="preserve"> </w:t>
      </w:r>
      <w:r>
        <w:rPr>
          <w:color w:val="757577"/>
        </w:rPr>
        <w:t>.</w:t>
      </w:r>
    </w:p>
    <w:p w:rsidR="00000000" w:rsidRDefault="00685932">
      <w:pPr>
        <w:pStyle w:val="BodyText"/>
        <w:kinsoku w:val="0"/>
        <w:overflowPunct w:val="0"/>
        <w:spacing w:before="1"/>
      </w:pPr>
    </w:p>
    <w:p w:rsidR="00000000" w:rsidRDefault="00685932">
      <w:pPr>
        <w:pStyle w:val="BodyText"/>
        <w:kinsoku w:val="0"/>
        <w:overflowPunct w:val="0"/>
        <w:spacing w:line="244" w:lineRule="auto"/>
        <w:ind w:left="124" w:right="127" w:firstLine="9"/>
        <w:jc w:val="both"/>
        <w:rPr>
          <w:color w:val="757577"/>
        </w:rPr>
      </w:pPr>
      <w:r>
        <w:rPr>
          <w:color w:val="505052"/>
        </w:rPr>
        <w:t>INTEGRITY</w:t>
      </w:r>
      <w:r>
        <w:rPr>
          <w:color w:val="89898A"/>
        </w:rPr>
        <w:t xml:space="preserve">: </w:t>
      </w:r>
      <w:r>
        <w:rPr>
          <w:color w:val="505052"/>
        </w:rPr>
        <w:t>Qualitative or quantitative attribute of a system or an item indicating that it can be relied upon to work correctly</w:t>
      </w:r>
      <w:r>
        <w:rPr>
          <w:color w:val="757577"/>
        </w:rPr>
        <w:t xml:space="preserve">.  </w:t>
      </w:r>
      <w:r>
        <w:rPr>
          <w:color w:val="505052"/>
        </w:rPr>
        <w:t>It  is sometimes expressed i</w:t>
      </w:r>
      <w:r>
        <w:rPr>
          <w:color w:val="505052"/>
        </w:rPr>
        <w:t>n terms of the probability of not meeting the work correctly criteria</w:t>
      </w:r>
      <w:r>
        <w:rPr>
          <w:color w:val="757577"/>
        </w:rPr>
        <w:t>.</w:t>
      </w:r>
    </w:p>
    <w:p w:rsidR="00000000" w:rsidRDefault="00685932">
      <w:pPr>
        <w:pStyle w:val="BodyText"/>
        <w:kinsoku w:val="0"/>
        <w:overflowPunct w:val="0"/>
        <w:spacing w:before="1"/>
      </w:pPr>
    </w:p>
    <w:p w:rsidR="00000000" w:rsidRDefault="00685932">
      <w:pPr>
        <w:pStyle w:val="BodyText"/>
        <w:kinsoku w:val="0"/>
        <w:overflowPunct w:val="0"/>
        <w:spacing w:line="244" w:lineRule="auto"/>
        <w:ind w:left="124" w:right="104" w:firstLine="9"/>
        <w:jc w:val="both"/>
        <w:rPr>
          <w:color w:val="757577"/>
        </w:rPr>
      </w:pPr>
      <w:r>
        <w:rPr>
          <w:color w:val="505052"/>
        </w:rPr>
        <w:t xml:space="preserve">INTERCHANGEABILITY </w:t>
      </w:r>
      <w:r>
        <w:rPr>
          <w:color w:val="89898A"/>
        </w:rPr>
        <w:t xml:space="preserve">: </w:t>
      </w:r>
      <w:r>
        <w:rPr>
          <w:color w:val="505052"/>
        </w:rPr>
        <w:t xml:space="preserve">The ability to substitute one part for another within a system and have the system perform to its specification </w:t>
      </w:r>
      <w:r>
        <w:rPr>
          <w:color w:val="757577"/>
        </w:rPr>
        <w:t>.</w:t>
      </w:r>
    </w:p>
    <w:p w:rsidR="00000000" w:rsidRDefault="00685932">
      <w:pPr>
        <w:pStyle w:val="BodyText"/>
        <w:kinsoku w:val="0"/>
        <w:overflowPunct w:val="0"/>
        <w:spacing w:before="5"/>
      </w:pPr>
    </w:p>
    <w:p w:rsidR="00000000" w:rsidRDefault="00685932">
      <w:pPr>
        <w:pStyle w:val="BodyText"/>
        <w:kinsoku w:val="0"/>
        <w:overflowPunct w:val="0"/>
        <w:spacing w:before="1"/>
        <w:ind w:left="134"/>
        <w:jc w:val="both"/>
        <w:rPr>
          <w:color w:val="757577"/>
        </w:rPr>
      </w:pPr>
      <w:r>
        <w:rPr>
          <w:color w:val="505052"/>
        </w:rPr>
        <w:t>ITEM:  A hardware or software element having bou</w:t>
      </w:r>
      <w:r>
        <w:rPr>
          <w:color w:val="505052"/>
        </w:rPr>
        <w:t>nded and well-defined interfaces</w:t>
      </w:r>
      <w:r>
        <w:rPr>
          <w:color w:val="757577"/>
        </w:rPr>
        <w:t>.</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4" w:right="115" w:firstLine="9"/>
        <w:jc w:val="both"/>
        <w:rPr>
          <w:color w:val="757577"/>
        </w:rPr>
      </w:pPr>
      <w:r>
        <w:rPr>
          <w:color w:val="505052"/>
        </w:rPr>
        <w:t>ITEM DEVELOPMENT ASSURANCE: All of those planned and systematic tasks used to substantiate</w:t>
      </w:r>
      <w:r>
        <w:rPr>
          <w:color w:val="757577"/>
        </w:rPr>
        <w:t xml:space="preserve">, </w:t>
      </w:r>
      <w:r>
        <w:rPr>
          <w:color w:val="505052"/>
        </w:rPr>
        <w:t>to an adequate level of c</w:t>
      </w:r>
      <w:r>
        <w:rPr>
          <w:color w:val="505052"/>
        </w:rPr>
        <w:t>onfidence, that development errors have been identified and corrected such that the items satisfy a defined set   of</w:t>
      </w:r>
      <w:r>
        <w:rPr>
          <w:color w:val="505052"/>
          <w:spacing w:val="16"/>
        </w:rPr>
        <w:t xml:space="preserve"> </w:t>
      </w:r>
      <w:r>
        <w:rPr>
          <w:color w:val="505052"/>
        </w:rPr>
        <w:t>requirements</w:t>
      </w:r>
      <w:r>
        <w:rPr>
          <w:color w:val="757577"/>
        </w:rPr>
        <w:t>.</w:t>
      </w:r>
    </w:p>
    <w:p w:rsidR="00000000" w:rsidRDefault="00685932">
      <w:pPr>
        <w:pStyle w:val="BodyText"/>
        <w:kinsoku w:val="0"/>
        <w:overflowPunct w:val="0"/>
        <w:spacing w:before="3"/>
      </w:pPr>
    </w:p>
    <w:p w:rsidR="00000000" w:rsidRDefault="00685932">
      <w:pPr>
        <w:pStyle w:val="BodyText"/>
        <w:kinsoku w:val="0"/>
        <w:overflowPunct w:val="0"/>
        <w:spacing w:line="242" w:lineRule="auto"/>
        <w:ind w:left="124" w:right="100" w:firstLine="9"/>
        <w:jc w:val="both"/>
        <w:rPr>
          <w:color w:val="757577"/>
        </w:rPr>
      </w:pPr>
      <w:r>
        <w:rPr>
          <w:color w:val="505052"/>
        </w:rPr>
        <w:t>ITEM DEVELOPMENT Assurance Level (IDAL): The level of rigor of development assurance tasks performed on ltem(s)</w:t>
      </w:r>
      <w:r>
        <w:rPr>
          <w:color w:val="757577"/>
        </w:rPr>
        <w:t xml:space="preserve">. </w:t>
      </w:r>
      <w:r>
        <w:rPr>
          <w:color w:val="505052"/>
        </w:rPr>
        <w:t>[e</w:t>
      </w:r>
      <w:r>
        <w:rPr>
          <w:color w:val="757577"/>
        </w:rPr>
        <w:t>.</w:t>
      </w:r>
      <w:r>
        <w:rPr>
          <w:color w:val="505052"/>
        </w:rPr>
        <w:t>g</w:t>
      </w:r>
      <w:r>
        <w:rPr>
          <w:color w:val="757577"/>
        </w:rPr>
        <w:t xml:space="preserve">. </w:t>
      </w:r>
      <w:r>
        <w:rPr>
          <w:color w:val="505052"/>
        </w:rPr>
        <w:t xml:space="preserve">IDAL </w:t>
      </w:r>
      <w:r>
        <w:rPr>
          <w:color w:val="505052"/>
        </w:rPr>
        <w:t>is the appropriate Software Level in D0-178B/ED-12B, and design  assurance  level  in  D0-254/ED-80 objectives that need to be satisfied for an item]</w:t>
      </w:r>
      <w:r>
        <w:rPr>
          <w:color w:val="757577"/>
        </w:rPr>
        <w:t>.</w:t>
      </w:r>
    </w:p>
    <w:p w:rsidR="00000000" w:rsidRDefault="00685932">
      <w:pPr>
        <w:pStyle w:val="BodyText"/>
        <w:kinsoku w:val="0"/>
        <w:overflowPunct w:val="0"/>
        <w:spacing w:before="8"/>
      </w:pPr>
    </w:p>
    <w:p w:rsidR="00000000" w:rsidRDefault="00685932">
      <w:pPr>
        <w:pStyle w:val="BodyText"/>
        <w:kinsoku w:val="0"/>
        <w:overflowPunct w:val="0"/>
        <w:ind w:left="124" w:right="111" w:firstLine="9"/>
        <w:jc w:val="both"/>
        <w:rPr>
          <w:color w:val="757577"/>
        </w:rPr>
      </w:pPr>
      <w:r>
        <w:rPr>
          <w:color w:val="505052"/>
          <w:w w:val="105"/>
        </w:rPr>
        <w:t>ITEM</w:t>
      </w:r>
      <w:r>
        <w:rPr>
          <w:color w:val="505052"/>
          <w:spacing w:val="-24"/>
          <w:w w:val="105"/>
        </w:rPr>
        <w:t xml:space="preserve"> </w:t>
      </w:r>
      <w:r>
        <w:rPr>
          <w:color w:val="505052"/>
          <w:w w:val="105"/>
        </w:rPr>
        <w:t>DEVELOPMENT</w:t>
      </w:r>
      <w:r>
        <w:rPr>
          <w:color w:val="505052"/>
          <w:spacing w:val="-5"/>
          <w:w w:val="105"/>
        </w:rPr>
        <w:t xml:space="preserve"> </w:t>
      </w:r>
      <w:r>
        <w:rPr>
          <w:color w:val="505052"/>
          <w:spacing w:val="-3"/>
          <w:w w:val="105"/>
        </w:rPr>
        <w:t>INDEPENDENCE</w:t>
      </w:r>
      <w:r>
        <w:rPr>
          <w:color w:val="505052"/>
          <w:spacing w:val="-23"/>
          <w:w w:val="105"/>
        </w:rPr>
        <w:t xml:space="preserve"> </w:t>
      </w:r>
      <w:r>
        <w:rPr>
          <w:color w:val="505052"/>
          <w:w w:val="105"/>
        </w:rPr>
        <w:t>-</w:t>
      </w:r>
      <w:r>
        <w:rPr>
          <w:color w:val="505052"/>
          <w:spacing w:val="-44"/>
          <w:w w:val="105"/>
        </w:rPr>
        <w:t xml:space="preserve"> </w:t>
      </w:r>
      <w:r>
        <w:rPr>
          <w:color w:val="505052"/>
          <w:w w:val="105"/>
        </w:rPr>
        <w:t>An</w:t>
      </w:r>
      <w:r>
        <w:rPr>
          <w:color w:val="505052"/>
          <w:spacing w:val="-18"/>
          <w:w w:val="105"/>
        </w:rPr>
        <w:t xml:space="preserve"> </w:t>
      </w:r>
      <w:r>
        <w:rPr>
          <w:color w:val="505052"/>
          <w:w w:val="105"/>
        </w:rPr>
        <w:t>attribute</w:t>
      </w:r>
      <w:r>
        <w:rPr>
          <w:color w:val="505052"/>
          <w:spacing w:val="-23"/>
          <w:w w:val="105"/>
        </w:rPr>
        <w:t xml:space="preserve"> </w:t>
      </w:r>
      <w:r>
        <w:rPr>
          <w:color w:val="505052"/>
          <w:w w:val="105"/>
        </w:rPr>
        <w:t>that</w:t>
      </w:r>
      <w:r>
        <w:rPr>
          <w:color w:val="505052"/>
          <w:spacing w:val="-17"/>
          <w:w w:val="105"/>
        </w:rPr>
        <w:t xml:space="preserve"> </w:t>
      </w:r>
      <w:r>
        <w:rPr>
          <w:color w:val="505052"/>
          <w:w w:val="105"/>
        </w:rPr>
        <w:t>minimizes</w:t>
      </w:r>
      <w:r>
        <w:rPr>
          <w:color w:val="505052"/>
          <w:spacing w:val="-24"/>
          <w:w w:val="105"/>
        </w:rPr>
        <w:t xml:space="preserve"> </w:t>
      </w:r>
      <w:r>
        <w:rPr>
          <w:color w:val="505052"/>
          <w:w w:val="105"/>
        </w:rPr>
        <w:t>the</w:t>
      </w:r>
      <w:r>
        <w:rPr>
          <w:color w:val="505052"/>
          <w:spacing w:val="-22"/>
          <w:w w:val="105"/>
        </w:rPr>
        <w:t xml:space="preserve"> </w:t>
      </w:r>
      <w:r>
        <w:rPr>
          <w:color w:val="505052"/>
          <w:w w:val="105"/>
        </w:rPr>
        <w:t>likelihood</w:t>
      </w:r>
      <w:r>
        <w:rPr>
          <w:color w:val="505052"/>
          <w:spacing w:val="-20"/>
          <w:w w:val="105"/>
        </w:rPr>
        <w:t xml:space="preserve"> </w:t>
      </w:r>
      <w:r>
        <w:rPr>
          <w:color w:val="505052"/>
          <w:w w:val="105"/>
        </w:rPr>
        <w:t>of</w:t>
      </w:r>
      <w:r>
        <w:rPr>
          <w:color w:val="505052"/>
          <w:spacing w:val="-26"/>
          <w:w w:val="105"/>
        </w:rPr>
        <w:t xml:space="preserve"> </w:t>
      </w:r>
      <w:r>
        <w:rPr>
          <w:color w:val="505052"/>
          <w:w w:val="105"/>
        </w:rPr>
        <w:t>a</w:t>
      </w:r>
      <w:r>
        <w:rPr>
          <w:color w:val="505052"/>
          <w:spacing w:val="-26"/>
          <w:w w:val="105"/>
        </w:rPr>
        <w:t xml:space="preserve"> </w:t>
      </w:r>
      <w:r>
        <w:rPr>
          <w:color w:val="505052"/>
          <w:w w:val="105"/>
        </w:rPr>
        <w:t>common</w:t>
      </w:r>
      <w:r>
        <w:rPr>
          <w:color w:val="505052"/>
          <w:spacing w:val="-18"/>
          <w:w w:val="105"/>
        </w:rPr>
        <w:t xml:space="preserve"> </w:t>
      </w:r>
      <w:r>
        <w:rPr>
          <w:color w:val="505052"/>
          <w:w w:val="105"/>
        </w:rPr>
        <w:t>mode</w:t>
      </w:r>
      <w:r>
        <w:rPr>
          <w:color w:val="505052"/>
          <w:spacing w:val="-23"/>
          <w:w w:val="105"/>
        </w:rPr>
        <w:t xml:space="preserve"> </w:t>
      </w:r>
      <w:r>
        <w:rPr>
          <w:color w:val="505052"/>
          <w:w w:val="105"/>
        </w:rPr>
        <w:t>error</w:t>
      </w:r>
      <w:r>
        <w:rPr>
          <w:color w:val="505052"/>
          <w:spacing w:val="-20"/>
          <w:w w:val="105"/>
        </w:rPr>
        <w:t xml:space="preserve"> </w:t>
      </w:r>
      <w:r>
        <w:rPr>
          <w:color w:val="505052"/>
          <w:w w:val="105"/>
        </w:rPr>
        <w:t>in</w:t>
      </w:r>
      <w:r>
        <w:rPr>
          <w:color w:val="505052"/>
          <w:spacing w:val="-33"/>
          <w:w w:val="105"/>
        </w:rPr>
        <w:t xml:space="preserve"> </w:t>
      </w:r>
      <w:r>
        <w:rPr>
          <w:color w:val="505052"/>
          <w:w w:val="105"/>
        </w:rPr>
        <w:t>the</w:t>
      </w:r>
      <w:r>
        <w:rPr>
          <w:color w:val="505052"/>
          <w:spacing w:val="-22"/>
          <w:w w:val="105"/>
        </w:rPr>
        <w:t xml:space="preserve"> </w:t>
      </w:r>
      <w:r>
        <w:rPr>
          <w:color w:val="505052"/>
          <w:w w:val="105"/>
        </w:rPr>
        <w:t xml:space="preserve">item </w:t>
      </w:r>
      <w:r>
        <w:rPr>
          <w:color w:val="505052"/>
        </w:rPr>
        <w:t>development</w:t>
      </w:r>
      <w:r>
        <w:rPr>
          <w:color w:val="505052"/>
          <w:spacing w:val="17"/>
        </w:rPr>
        <w:t xml:space="preserve"> </w:t>
      </w:r>
      <w:r>
        <w:rPr>
          <w:color w:val="505052"/>
        </w:rPr>
        <w:t>process</w:t>
      </w:r>
      <w:r>
        <w:rPr>
          <w:color w:val="757577"/>
        </w:rPr>
        <w:t>.</w:t>
      </w:r>
    </w:p>
    <w:p w:rsidR="00000000" w:rsidRDefault="00685932">
      <w:pPr>
        <w:pStyle w:val="BodyText"/>
        <w:kinsoku w:val="0"/>
        <w:overflowPunct w:val="0"/>
        <w:spacing w:before="5"/>
      </w:pPr>
    </w:p>
    <w:p w:rsidR="00000000" w:rsidRDefault="00685932">
      <w:pPr>
        <w:pStyle w:val="BodyText"/>
        <w:kinsoku w:val="0"/>
        <w:overflowPunct w:val="0"/>
        <w:ind w:left="120" w:right="106" w:firstLine="9"/>
        <w:jc w:val="both"/>
        <w:rPr>
          <w:color w:val="757577"/>
        </w:rPr>
      </w:pPr>
      <w:r>
        <w:rPr>
          <w:color w:val="505052"/>
        </w:rPr>
        <w:t>MEAN TIME BETWEEN FAILURES (MTBF)</w:t>
      </w:r>
      <w:r>
        <w:rPr>
          <w:color w:val="89898A"/>
        </w:rPr>
        <w:t xml:space="preserve">: </w:t>
      </w:r>
      <w:r>
        <w:rPr>
          <w:color w:val="505052"/>
        </w:rPr>
        <w:t>Mathematical expectation of the time interval between two consecutive failures of a hardware item</w:t>
      </w:r>
      <w:r>
        <w:rPr>
          <w:color w:val="757577"/>
        </w:rPr>
        <w:t xml:space="preserve">. </w:t>
      </w:r>
      <w:r>
        <w:rPr>
          <w:color w:val="505052"/>
        </w:rPr>
        <w:t>NOTE: The definition of this statistic has meaning only for repairable items</w:t>
      </w:r>
      <w:r>
        <w:rPr>
          <w:color w:val="757577"/>
        </w:rPr>
        <w:t xml:space="preserve">. </w:t>
      </w:r>
      <w:r>
        <w:rPr>
          <w:color w:val="505052"/>
        </w:rPr>
        <w:t>For non­  repair</w:t>
      </w:r>
      <w:r>
        <w:rPr>
          <w:color w:val="505052"/>
        </w:rPr>
        <w:t xml:space="preserve">able </w:t>
      </w:r>
      <w:r>
        <w:rPr>
          <w:color w:val="666667"/>
        </w:rPr>
        <w:t xml:space="preserve">items, </w:t>
      </w:r>
      <w:r>
        <w:rPr>
          <w:color w:val="505052"/>
        </w:rPr>
        <w:t>the term Mean Time To Failure (MTTF) is</w:t>
      </w:r>
      <w:r>
        <w:rPr>
          <w:color w:val="505052"/>
          <w:spacing w:val="9"/>
        </w:rPr>
        <w:t xml:space="preserve"> </w:t>
      </w:r>
      <w:r>
        <w:rPr>
          <w:color w:val="505052"/>
        </w:rPr>
        <w:t>used</w:t>
      </w:r>
      <w:r>
        <w:rPr>
          <w:color w:val="757577"/>
        </w:rPr>
        <w:t>.</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07" w:firstLine="4"/>
        <w:jc w:val="both"/>
        <w:rPr>
          <w:color w:val="505052"/>
        </w:rPr>
      </w:pPr>
      <w:r>
        <w:rPr>
          <w:color w:val="505052"/>
        </w:rPr>
        <w:t>MEMBER: An aircrafVsystem function or item that may contain an error causing its loss or anomalous behavior</w:t>
      </w:r>
      <w:r>
        <w:rPr>
          <w:color w:val="757577"/>
        </w:rPr>
        <w:t xml:space="preserve">. </w:t>
      </w:r>
      <w:r>
        <w:rPr>
          <w:color w:val="505052"/>
        </w:rPr>
        <w:t>[This definition is limited to the Functional Failure Set application herein</w:t>
      </w:r>
      <w:r>
        <w:rPr>
          <w:color w:val="757577"/>
        </w:rPr>
        <w:t>.</w:t>
      </w:r>
      <w:r>
        <w:rPr>
          <w:color w:val="505052"/>
        </w:rPr>
        <w:t>]</w:t>
      </w:r>
    </w:p>
    <w:p w:rsidR="00000000" w:rsidRDefault="00685932">
      <w:pPr>
        <w:pStyle w:val="BodyText"/>
        <w:kinsoku w:val="0"/>
        <w:overflowPunct w:val="0"/>
        <w:spacing w:before="5"/>
      </w:pPr>
    </w:p>
    <w:p w:rsidR="00000000" w:rsidRDefault="00685932">
      <w:pPr>
        <w:pStyle w:val="BodyText"/>
        <w:kinsoku w:val="0"/>
        <w:overflowPunct w:val="0"/>
        <w:ind w:left="124" w:right="128" w:firstLine="4"/>
        <w:jc w:val="both"/>
        <w:rPr>
          <w:color w:val="757577"/>
          <w:spacing w:val="2"/>
        </w:rPr>
      </w:pPr>
      <w:r>
        <w:rPr>
          <w:color w:val="505052"/>
        </w:rPr>
        <w:t>MODEL: An abstract representation of a given set of aspects of a system/function/item that is used for analysis,  simulation and/or code generation and that has an unambiguous, well defined syntax and</w:t>
      </w:r>
      <w:r>
        <w:rPr>
          <w:color w:val="505052"/>
          <w:spacing w:val="9"/>
        </w:rPr>
        <w:t xml:space="preserve"> </w:t>
      </w:r>
      <w:r>
        <w:rPr>
          <w:color w:val="505052"/>
          <w:spacing w:val="2"/>
        </w:rPr>
        <w:t>semantics</w:t>
      </w:r>
      <w:r>
        <w:rPr>
          <w:color w:val="757577"/>
          <w:spacing w:val="2"/>
        </w:rPr>
        <w:t>.</w:t>
      </w:r>
    </w:p>
    <w:p w:rsidR="00000000" w:rsidRDefault="00685932">
      <w:pPr>
        <w:pStyle w:val="BodyText"/>
        <w:kinsoku w:val="0"/>
        <w:overflowPunct w:val="0"/>
        <w:spacing w:before="10"/>
      </w:pPr>
    </w:p>
    <w:p w:rsidR="00000000" w:rsidRDefault="00685932">
      <w:pPr>
        <w:pStyle w:val="BodyText"/>
        <w:kinsoku w:val="0"/>
        <w:overflowPunct w:val="0"/>
        <w:ind w:left="129"/>
        <w:jc w:val="both"/>
        <w:rPr>
          <w:color w:val="757577"/>
        </w:rPr>
      </w:pPr>
      <w:r>
        <w:rPr>
          <w:color w:val="505052"/>
        </w:rPr>
        <w:t xml:space="preserve">MODELING TECHNIQUE:  The approach used to model a given aspect of a system/function/item </w:t>
      </w:r>
      <w:r>
        <w:rPr>
          <w:color w:val="757577"/>
        </w:rPr>
        <w:t>.</w:t>
      </w:r>
    </w:p>
    <w:p w:rsidR="00000000" w:rsidRDefault="00685932">
      <w:pPr>
        <w:pStyle w:val="BodyText"/>
        <w:kinsoku w:val="0"/>
        <w:overflowPunct w:val="0"/>
        <w:ind w:left="129"/>
        <w:jc w:val="both"/>
        <w:rPr>
          <w:color w:val="757577"/>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505052"/>
          <w:sz w:val="23"/>
          <w:szCs w:val="23"/>
        </w:rPr>
      </w:pPr>
      <w:r>
        <w:rPr>
          <w:noProof/>
        </w:rPr>
        <w:pict>
          <v:shape id="_x0000_s1093" style="position:absolute;left:0;text-align:left;margin-left:35.85pt;margin-top:15.95pt;width:535.7pt;height:1pt;z-index:-313;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13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spacing w:before="1"/>
        <w:rPr>
          <w:b/>
          <w:bCs/>
          <w:sz w:val="24"/>
          <w:szCs w:val="24"/>
        </w:rPr>
      </w:pPr>
    </w:p>
    <w:p w:rsidR="00000000" w:rsidRDefault="00685932">
      <w:pPr>
        <w:pStyle w:val="BodyText"/>
        <w:kinsoku w:val="0"/>
        <w:overflowPunct w:val="0"/>
        <w:spacing w:line="242" w:lineRule="auto"/>
        <w:ind w:left="115" w:right="114" w:firstLine="19"/>
        <w:jc w:val="both"/>
        <w:rPr>
          <w:color w:val="757575"/>
        </w:rPr>
      </w:pPr>
      <w:r>
        <w:rPr>
          <w:color w:val="505052"/>
        </w:rPr>
        <w:t>PARTICULAR RISKS: Particular risks are defined as those events or influences which  are external to the airc</w:t>
      </w:r>
      <w:r>
        <w:rPr>
          <w:color w:val="505052"/>
        </w:rPr>
        <w:t>raft  or within the aircraft but external to the system(s) and item(s) being analyzed, but which may violate failure independence claims</w:t>
      </w:r>
      <w:r>
        <w:rPr>
          <w:color w:val="757575"/>
        </w:rPr>
        <w:t>.</w:t>
      </w:r>
    </w:p>
    <w:p w:rsidR="00000000" w:rsidRDefault="00685932">
      <w:pPr>
        <w:pStyle w:val="BodyText"/>
        <w:kinsoku w:val="0"/>
        <w:overflowPunct w:val="0"/>
        <w:spacing w:before="3"/>
      </w:pPr>
    </w:p>
    <w:p w:rsidR="00000000" w:rsidRDefault="00685932">
      <w:pPr>
        <w:pStyle w:val="BodyText"/>
        <w:kinsoku w:val="0"/>
        <w:overflowPunct w:val="0"/>
        <w:spacing w:line="244" w:lineRule="auto"/>
        <w:ind w:left="120" w:right="121" w:firstLine="14"/>
        <w:jc w:val="both"/>
        <w:rPr>
          <w:color w:val="757575"/>
        </w:rPr>
      </w:pPr>
      <w:r>
        <w:rPr>
          <w:color w:val="505052"/>
        </w:rPr>
        <w:t>PARTITIONING: The mechanism used to separate portions of a system or an item with sufficient  independence  such that</w:t>
      </w:r>
      <w:r>
        <w:rPr>
          <w:color w:val="505052"/>
        </w:rPr>
        <w:t xml:space="preserve"> a specific development assurance level can be substantiated within the partitioned</w:t>
      </w:r>
      <w:r>
        <w:rPr>
          <w:color w:val="505052"/>
          <w:spacing w:val="32"/>
        </w:rPr>
        <w:t xml:space="preserve"> </w:t>
      </w:r>
      <w:r>
        <w:rPr>
          <w:color w:val="505052"/>
        </w:rPr>
        <w:t>portion</w:t>
      </w:r>
      <w:r>
        <w:rPr>
          <w:color w:val="757575"/>
        </w:rPr>
        <w:t>.</w:t>
      </w:r>
    </w:p>
    <w:p w:rsidR="00000000" w:rsidRDefault="00685932">
      <w:pPr>
        <w:pStyle w:val="BodyText"/>
        <w:kinsoku w:val="0"/>
        <w:overflowPunct w:val="0"/>
        <w:spacing w:before="1"/>
      </w:pPr>
    </w:p>
    <w:p w:rsidR="00000000" w:rsidRDefault="00685932">
      <w:pPr>
        <w:pStyle w:val="BodyText"/>
        <w:kinsoku w:val="0"/>
        <w:overflowPunct w:val="0"/>
        <w:ind w:left="129" w:right="104" w:firstLine="4"/>
        <w:jc w:val="both"/>
        <w:rPr>
          <w:color w:val="757575"/>
        </w:rPr>
      </w:pPr>
      <w:r>
        <w:rPr>
          <w:color w:val="505052"/>
        </w:rPr>
        <w:t xml:space="preserve">PRELIMINARY SYSTEM SAFETY ASSESSMENT </w:t>
      </w:r>
      <w:r>
        <w:rPr>
          <w:color w:val="878789"/>
        </w:rPr>
        <w:t xml:space="preserve">: </w:t>
      </w:r>
      <w:r>
        <w:rPr>
          <w:color w:val="505052"/>
        </w:rPr>
        <w:t>A systematic evaluation of a proposed system architecture and its implementation, based on the Functional Hazard Assessment</w:t>
      </w:r>
      <w:r>
        <w:rPr>
          <w:color w:val="505052"/>
        </w:rPr>
        <w:t xml:space="preserve"> and Failure Condition classification, to determine safety requirements for systems and items</w:t>
      </w:r>
      <w:r>
        <w:rPr>
          <w:color w:val="757575"/>
        </w:rPr>
        <w:t>.</w:t>
      </w:r>
    </w:p>
    <w:p w:rsidR="00000000" w:rsidRDefault="00685932">
      <w:pPr>
        <w:pStyle w:val="BodyText"/>
        <w:kinsoku w:val="0"/>
        <w:overflowPunct w:val="0"/>
        <w:spacing w:before="3"/>
        <w:rPr>
          <w:sz w:val="21"/>
          <w:szCs w:val="21"/>
        </w:rPr>
      </w:pPr>
    </w:p>
    <w:p w:rsidR="00000000" w:rsidRDefault="00685932">
      <w:pPr>
        <w:pStyle w:val="BodyText"/>
        <w:kinsoku w:val="0"/>
        <w:overflowPunct w:val="0"/>
        <w:spacing w:line="491" w:lineRule="auto"/>
        <w:ind w:left="134" w:right="115"/>
        <w:rPr>
          <w:color w:val="757575"/>
        </w:rPr>
      </w:pPr>
      <w:r>
        <w:rPr>
          <w:color w:val="505052"/>
        </w:rPr>
        <w:t xml:space="preserve">PROCESS: A set of interrelated activities performed to produce a prescribed output or product. (D0-254/ED-80) REDUNDANCY </w:t>
      </w:r>
      <w:r>
        <w:rPr>
          <w:color w:val="878789"/>
        </w:rPr>
        <w:t xml:space="preserve">: </w:t>
      </w:r>
      <w:r>
        <w:rPr>
          <w:color w:val="505052"/>
        </w:rPr>
        <w:t>Multiple independent means incorporated to accomplish a given function</w:t>
      </w:r>
      <w:r>
        <w:rPr>
          <w:color w:val="757575"/>
        </w:rPr>
        <w:t>.</w:t>
      </w:r>
    </w:p>
    <w:p w:rsidR="00000000" w:rsidRDefault="00685932">
      <w:pPr>
        <w:pStyle w:val="BodyText"/>
        <w:kinsoku w:val="0"/>
        <w:overflowPunct w:val="0"/>
        <w:spacing w:before="6"/>
        <w:ind w:left="120" w:right="129" w:firstLine="14"/>
        <w:jc w:val="both"/>
        <w:rPr>
          <w:color w:val="757575"/>
        </w:rPr>
      </w:pPr>
      <w:r>
        <w:rPr>
          <w:color w:val="505052"/>
        </w:rPr>
        <w:t>RELIABILITY: The probability that a system or item will perform a required function under specified conditions, without failure, for a specified period of time</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9" w:right="116" w:firstLine="4"/>
        <w:jc w:val="both"/>
        <w:rPr>
          <w:color w:val="757575"/>
        </w:rPr>
      </w:pPr>
      <w:r>
        <w:rPr>
          <w:color w:val="505052"/>
        </w:rPr>
        <w:t xml:space="preserve">REQUIREMENT </w:t>
      </w:r>
      <w:r>
        <w:rPr>
          <w:color w:val="878789"/>
        </w:rPr>
        <w:t xml:space="preserve">: </w:t>
      </w:r>
      <w:r>
        <w:rPr>
          <w:color w:val="505052"/>
        </w:rPr>
        <w:t>An ident</w:t>
      </w:r>
      <w:r>
        <w:rPr>
          <w:color w:val="505052"/>
        </w:rPr>
        <w:t>ifiable element of a function specification that can be validated and against which an implementation can be verified</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9" w:right="115" w:firstLine="4"/>
        <w:jc w:val="both"/>
        <w:rPr>
          <w:color w:val="757575"/>
        </w:rPr>
      </w:pPr>
      <w:r>
        <w:rPr>
          <w:color w:val="505052"/>
        </w:rPr>
        <w:t xml:space="preserve">REQUIREMENTS MODEL: A model representing completely or partially, the requirements at the abstraction level the model addresses </w:t>
      </w:r>
      <w:r>
        <w:rPr>
          <w:color w:val="757575"/>
        </w:rPr>
        <w:t>.</w:t>
      </w:r>
    </w:p>
    <w:p w:rsidR="00000000" w:rsidRDefault="00685932">
      <w:pPr>
        <w:pStyle w:val="BodyText"/>
        <w:kinsoku w:val="0"/>
        <w:overflowPunct w:val="0"/>
        <w:spacing w:before="5"/>
      </w:pPr>
    </w:p>
    <w:p w:rsidR="00000000" w:rsidRDefault="00685932">
      <w:pPr>
        <w:pStyle w:val="BodyText"/>
        <w:kinsoku w:val="0"/>
        <w:overflowPunct w:val="0"/>
        <w:spacing w:line="496" w:lineRule="auto"/>
        <w:ind w:left="129" w:right="1038" w:firstLine="4"/>
        <w:rPr>
          <w:color w:val="757575"/>
        </w:rPr>
      </w:pPr>
      <w:r>
        <w:rPr>
          <w:color w:val="505052"/>
        </w:rPr>
        <w:t>RISK:</w:t>
      </w:r>
      <w:r>
        <w:rPr>
          <w:color w:val="505052"/>
        </w:rPr>
        <w:t xml:space="preserve"> The combination of the frequency (probability) of an occurrence and its associated level of severity </w:t>
      </w:r>
      <w:r>
        <w:rPr>
          <w:color w:val="757575"/>
        </w:rPr>
        <w:t xml:space="preserve">. </w:t>
      </w:r>
      <w:r>
        <w:rPr>
          <w:color w:val="505052"/>
        </w:rPr>
        <w:t>SAFETY</w:t>
      </w:r>
      <w:r>
        <w:rPr>
          <w:color w:val="878789"/>
        </w:rPr>
        <w:t xml:space="preserve">:  </w:t>
      </w:r>
      <w:r>
        <w:rPr>
          <w:color w:val="505052"/>
        </w:rPr>
        <w:t>The state in which risk is acceptable</w:t>
      </w:r>
      <w:r>
        <w:rPr>
          <w:color w:val="757575"/>
        </w:rPr>
        <w:t>.</w:t>
      </w:r>
    </w:p>
    <w:p w:rsidR="00000000" w:rsidRDefault="00685932">
      <w:pPr>
        <w:pStyle w:val="BodyText"/>
        <w:kinsoku w:val="0"/>
        <w:overflowPunct w:val="0"/>
        <w:spacing w:before="1"/>
        <w:ind w:left="124" w:right="119" w:firstLine="4"/>
        <w:jc w:val="both"/>
        <w:rPr>
          <w:color w:val="757575"/>
          <w:spacing w:val="2"/>
        </w:rPr>
      </w:pPr>
      <w:r>
        <w:rPr>
          <w:color w:val="505052"/>
        </w:rPr>
        <w:t>SIMILARITY: Applicable to systems similar in characteristics and usage to systems used on previously certificated  aircraft</w:t>
      </w:r>
      <w:r>
        <w:rPr>
          <w:color w:val="757575"/>
        </w:rPr>
        <w:t xml:space="preserve">. </w:t>
      </w:r>
      <w:r>
        <w:rPr>
          <w:color w:val="505052"/>
          <w:spacing w:val="-16"/>
        </w:rPr>
        <w:t xml:space="preserve">In </w:t>
      </w:r>
      <w:r>
        <w:rPr>
          <w:color w:val="505052"/>
        </w:rPr>
        <w:t>principle, there are no parts of the subject system more at risk (due to environment or installation) and that operational stres</w:t>
      </w:r>
      <w:r>
        <w:rPr>
          <w:color w:val="505052"/>
        </w:rPr>
        <w:t>ses are no more severe than on the previously certificated</w:t>
      </w:r>
      <w:r>
        <w:rPr>
          <w:color w:val="505052"/>
          <w:spacing w:val="9"/>
        </w:rPr>
        <w:t xml:space="preserve"> </w:t>
      </w:r>
      <w:r>
        <w:rPr>
          <w:color w:val="505052"/>
          <w:spacing w:val="2"/>
        </w:rPr>
        <w:t>aircraft</w:t>
      </w:r>
      <w:r>
        <w:rPr>
          <w:color w:val="757575"/>
          <w:spacing w:val="2"/>
        </w:rPr>
        <w:t>.</w:t>
      </w:r>
    </w:p>
    <w:p w:rsidR="00000000" w:rsidRDefault="00685932">
      <w:pPr>
        <w:pStyle w:val="BodyText"/>
        <w:kinsoku w:val="0"/>
        <w:overflowPunct w:val="0"/>
        <w:spacing w:before="10"/>
      </w:pPr>
    </w:p>
    <w:p w:rsidR="00000000" w:rsidRDefault="00685932">
      <w:pPr>
        <w:pStyle w:val="BodyText"/>
        <w:kinsoku w:val="0"/>
        <w:overflowPunct w:val="0"/>
        <w:ind w:left="124" w:right="109" w:firstLine="4"/>
        <w:jc w:val="both"/>
        <w:rPr>
          <w:color w:val="757575"/>
        </w:rPr>
      </w:pPr>
      <w:r>
        <w:rPr>
          <w:color w:val="505052"/>
        </w:rPr>
        <w:t>SOFTWARE: Computer programs, procedures, rules, and any associated documentation pertaining to the operation of a computer system</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0" w:right="115" w:firstLine="9"/>
        <w:jc w:val="both"/>
        <w:rPr>
          <w:color w:val="757575"/>
        </w:rPr>
      </w:pPr>
      <w:r>
        <w:rPr>
          <w:color w:val="505052"/>
        </w:rPr>
        <w:t>SPECIFICATION: A collection of requirements which, when taken together, constitute the criteria that  define  the functions and attributes of a system, component or</w:t>
      </w:r>
      <w:r>
        <w:rPr>
          <w:color w:val="505052"/>
          <w:spacing w:val="20"/>
        </w:rPr>
        <w:t xml:space="preserve"> </w:t>
      </w:r>
      <w:r>
        <w:rPr>
          <w:color w:val="505052"/>
        </w:rPr>
        <w:t>item</w:t>
      </w:r>
      <w:r>
        <w:rPr>
          <w:color w:val="757575"/>
        </w:rPr>
        <w:t>.</w:t>
      </w:r>
    </w:p>
    <w:p w:rsidR="00000000" w:rsidRDefault="00685932">
      <w:pPr>
        <w:pStyle w:val="BodyText"/>
        <w:kinsoku w:val="0"/>
        <w:overflowPunct w:val="0"/>
        <w:spacing w:before="5"/>
      </w:pPr>
    </w:p>
    <w:p w:rsidR="00000000" w:rsidRDefault="00685932">
      <w:pPr>
        <w:pStyle w:val="BodyText"/>
        <w:kinsoku w:val="0"/>
        <w:overflowPunct w:val="0"/>
        <w:ind w:left="129"/>
        <w:jc w:val="both"/>
        <w:rPr>
          <w:color w:val="757575"/>
        </w:rPr>
      </w:pPr>
      <w:r>
        <w:rPr>
          <w:color w:val="505052"/>
        </w:rPr>
        <w:t>SYSTEM</w:t>
      </w:r>
      <w:r>
        <w:rPr>
          <w:color w:val="878789"/>
        </w:rPr>
        <w:t xml:space="preserve">: </w:t>
      </w:r>
      <w:r>
        <w:rPr>
          <w:color w:val="505052"/>
        </w:rPr>
        <w:t>A combination of inter-related items arranged to perform a specific function</w:t>
      </w:r>
      <w:r>
        <w:rPr>
          <w:color w:val="505052"/>
        </w:rPr>
        <w:t xml:space="preserve">(s) </w:t>
      </w:r>
      <w:r>
        <w:rPr>
          <w:color w:val="757575"/>
        </w:rPr>
        <w:t>.</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9" w:right="115"/>
        <w:jc w:val="both"/>
        <w:rPr>
          <w:color w:val="505052"/>
        </w:rPr>
      </w:pPr>
      <w:r>
        <w:rPr>
          <w:color w:val="505052"/>
        </w:rPr>
        <w:t>SYSTEM SAFETY ASSESSMENT: A systematic, comprehensive evaluation of the implemented system to show that the relevant safety requirements are met.</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757575"/>
        </w:rPr>
      </w:pPr>
      <w:r>
        <w:rPr>
          <w:color w:val="505052"/>
        </w:rPr>
        <w:t>TEST:  A quantitative procedure to prove performance using stated objective criteria with pass or fail</w:t>
      </w:r>
      <w:r>
        <w:rPr>
          <w:color w:val="505052"/>
        </w:rPr>
        <w:t xml:space="preserve"> results</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4" w:right="106" w:hanging="5"/>
        <w:jc w:val="both"/>
        <w:rPr>
          <w:color w:val="505052"/>
        </w:rPr>
      </w:pPr>
      <w:r>
        <w:rPr>
          <w:color w:val="505052"/>
        </w:rPr>
        <w:t>TRACEABI LITY: The recorded relationship established between two or more elements of the development process</w:t>
      </w:r>
      <w:r>
        <w:rPr>
          <w:color w:val="757575"/>
        </w:rPr>
        <w:t xml:space="preserve">. </w:t>
      </w:r>
      <w:r>
        <w:rPr>
          <w:color w:val="505052"/>
        </w:rPr>
        <w:t>For example, between a requirement and its source or between a verification method and its requirement.</w:t>
      </w:r>
    </w:p>
    <w:p w:rsidR="00000000" w:rsidRDefault="00685932">
      <w:pPr>
        <w:pStyle w:val="BodyText"/>
        <w:kinsoku w:val="0"/>
        <w:overflowPunct w:val="0"/>
        <w:spacing w:before="5"/>
      </w:pPr>
    </w:p>
    <w:p w:rsidR="00000000" w:rsidRDefault="00685932">
      <w:pPr>
        <w:pStyle w:val="BodyText"/>
        <w:kinsoku w:val="0"/>
        <w:overflowPunct w:val="0"/>
        <w:spacing w:line="244" w:lineRule="auto"/>
        <w:ind w:left="124" w:right="112" w:hanging="5"/>
        <w:jc w:val="both"/>
        <w:rPr>
          <w:color w:val="505052"/>
        </w:rPr>
      </w:pPr>
      <w:r>
        <w:rPr>
          <w:color w:val="505052"/>
        </w:rPr>
        <w:t>VALIDATION: The determination that the requirements for a product are correct and complete</w:t>
      </w:r>
      <w:r>
        <w:rPr>
          <w:color w:val="757575"/>
        </w:rPr>
        <w:t xml:space="preserve">. </w:t>
      </w:r>
      <w:r>
        <w:rPr>
          <w:color w:val="505052"/>
        </w:rPr>
        <w:t>[Are we building the right aircraft/ system/ function/ item?]</w:t>
      </w:r>
    </w:p>
    <w:p w:rsidR="00000000" w:rsidRDefault="00685932">
      <w:pPr>
        <w:pStyle w:val="BodyText"/>
        <w:kinsoku w:val="0"/>
        <w:overflowPunct w:val="0"/>
        <w:spacing w:before="1"/>
        <w:rPr>
          <w:sz w:val="21"/>
          <w:szCs w:val="21"/>
        </w:rPr>
      </w:pPr>
    </w:p>
    <w:p w:rsidR="00000000" w:rsidRDefault="00685932">
      <w:pPr>
        <w:pStyle w:val="BodyText"/>
        <w:kinsoku w:val="0"/>
        <w:overflowPunct w:val="0"/>
        <w:spacing w:line="226" w:lineRule="exact"/>
        <w:ind w:left="129" w:right="119" w:hanging="10"/>
        <w:jc w:val="both"/>
        <w:rPr>
          <w:color w:val="505052"/>
        </w:rPr>
      </w:pPr>
      <w:r>
        <w:rPr>
          <w:color w:val="505052"/>
        </w:rPr>
        <w:t>VERIFICATION: The evaluation of an implementation of requirements to determine that they have been me</w:t>
      </w:r>
      <w:r>
        <w:rPr>
          <w:color w:val="505052"/>
        </w:rPr>
        <w:t>t. [Did we  build the aircraft/ system/ function/ item</w:t>
      </w:r>
      <w:r>
        <w:rPr>
          <w:color w:val="505052"/>
          <w:spacing w:val="-6"/>
        </w:rPr>
        <w:t xml:space="preserve"> </w:t>
      </w:r>
      <w:r>
        <w:rPr>
          <w:color w:val="505052"/>
        </w:rPr>
        <w:t>right?]</w:t>
      </w: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29" w:right="112" w:hanging="10"/>
        <w:jc w:val="both"/>
        <w:rPr>
          <w:color w:val="757575"/>
        </w:rPr>
      </w:pPr>
      <w:r>
        <w:rPr>
          <w:color w:val="505052"/>
        </w:rPr>
        <w:t>ZONAL SAFETY Analysis: The safety analysis standard with respect to installation, interference between systems, and potential maintenance errors that can affect system safety</w:t>
      </w:r>
      <w:r>
        <w:rPr>
          <w:color w:val="757575"/>
        </w:rPr>
        <w:t>.</w:t>
      </w:r>
    </w:p>
    <w:p w:rsidR="00000000" w:rsidRDefault="00685932">
      <w:pPr>
        <w:pStyle w:val="BodyText"/>
        <w:kinsoku w:val="0"/>
        <w:overflowPunct w:val="0"/>
        <w:spacing w:before="1"/>
        <w:ind w:left="129" w:right="112" w:hanging="10"/>
        <w:jc w:val="both"/>
        <w:rPr>
          <w:color w:val="757575"/>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Pr>
          <w:color w:val="4F4F52"/>
          <w:w w:val="105"/>
          <w:sz w:val="23"/>
          <w:szCs w:val="23"/>
        </w:rPr>
      </w:pPr>
      <w:r>
        <w:rPr>
          <w:noProof/>
        </w:rPr>
        <w:pict>
          <v:shape id="_x0000_s1094" style="position:absolute;left:0;text-align:left;margin-left:35.85pt;margin-top:15.95pt;width:535.7pt;height:1pt;z-index:-312;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14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pPr>
    </w:p>
    <w:p w:rsidR="00000000" w:rsidRDefault="00685932">
      <w:pPr>
        <w:pStyle w:val="BodyText"/>
        <w:kinsoku w:val="0"/>
        <w:overflowPunct w:val="0"/>
        <w:spacing w:before="2"/>
        <w:rPr>
          <w:sz w:val="19"/>
          <w:szCs w:val="19"/>
        </w:rPr>
      </w:pPr>
    </w:p>
    <w:p w:rsidR="00000000" w:rsidRDefault="00685932">
      <w:pPr>
        <w:pStyle w:val="ListParagraph"/>
        <w:numPr>
          <w:ilvl w:val="1"/>
          <w:numId w:val="105"/>
        </w:numPr>
        <w:tabs>
          <w:tab w:val="left" w:pos="668"/>
        </w:tabs>
        <w:kinsoku w:val="0"/>
        <w:overflowPunct w:val="0"/>
        <w:spacing w:before="76"/>
        <w:ind w:left="667" w:hanging="543"/>
        <w:jc w:val="left"/>
        <w:rPr>
          <w:color w:val="4F4F52"/>
          <w:w w:val="105"/>
          <w:sz w:val="19"/>
          <w:szCs w:val="19"/>
        </w:rPr>
      </w:pPr>
      <w:r>
        <w:rPr>
          <w:color w:val="4F4F52"/>
          <w:w w:val="105"/>
          <w:sz w:val="19"/>
          <w:szCs w:val="19"/>
        </w:rPr>
        <w:t>Abbreviations and</w:t>
      </w:r>
      <w:r>
        <w:rPr>
          <w:color w:val="4F4F52"/>
          <w:spacing w:val="-7"/>
          <w:w w:val="105"/>
          <w:sz w:val="19"/>
          <w:szCs w:val="19"/>
        </w:rPr>
        <w:t xml:space="preserve"> </w:t>
      </w:r>
      <w:r>
        <w:rPr>
          <w:color w:val="4F4F52"/>
          <w:w w:val="105"/>
          <w:sz w:val="19"/>
          <w:szCs w:val="19"/>
        </w:rPr>
        <w:t>Acronyms</w:t>
      </w:r>
    </w:p>
    <w:p w:rsidR="00000000" w:rsidRDefault="00685932">
      <w:pPr>
        <w:pStyle w:val="BodyText"/>
        <w:kinsoku w:val="0"/>
        <w:overflowPunct w:val="0"/>
        <w:spacing w:before="10"/>
        <w:rPr>
          <w:sz w:val="21"/>
          <w:szCs w:val="21"/>
        </w:rPr>
      </w:pPr>
    </w:p>
    <w:p w:rsidR="00000000" w:rsidRDefault="00685932">
      <w:pPr>
        <w:pStyle w:val="BodyText"/>
        <w:tabs>
          <w:tab w:val="left" w:pos="1646"/>
        </w:tabs>
        <w:kinsoku w:val="0"/>
        <w:overflowPunct w:val="0"/>
        <w:ind w:left="134"/>
        <w:rPr>
          <w:color w:val="4F4F52"/>
          <w:w w:val="105"/>
          <w:sz w:val="19"/>
          <w:szCs w:val="19"/>
        </w:rPr>
      </w:pPr>
      <w:r>
        <w:rPr>
          <w:color w:val="4F4F52"/>
          <w:w w:val="105"/>
          <w:sz w:val="19"/>
          <w:szCs w:val="19"/>
        </w:rPr>
        <w:t>AC</w:t>
      </w:r>
      <w:r>
        <w:rPr>
          <w:color w:val="4F4F52"/>
          <w:w w:val="105"/>
          <w:sz w:val="19"/>
          <w:szCs w:val="19"/>
        </w:rPr>
        <w:tab/>
        <w:t>Advisory Circular</w:t>
      </w:r>
      <w:r>
        <w:rPr>
          <w:color w:val="4F4F52"/>
          <w:spacing w:val="14"/>
          <w:w w:val="105"/>
          <w:sz w:val="19"/>
          <w:szCs w:val="19"/>
        </w:rPr>
        <w:t xml:space="preserve"> </w:t>
      </w:r>
      <w:r>
        <w:rPr>
          <w:color w:val="4F4F52"/>
          <w:w w:val="105"/>
          <w:sz w:val="19"/>
          <w:szCs w:val="19"/>
        </w:rPr>
        <w:t>(FAA)</w:t>
      </w:r>
    </w:p>
    <w:p w:rsidR="00000000" w:rsidRDefault="00685932">
      <w:pPr>
        <w:pStyle w:val="BodyText"/>
        <w:kinsoku w:val="0"/>
        <w:overflowPunct w:val="0"/>
        <w:spacing w:before="10"/>
        <w:rPr>
          <w:sz w:val="21"/>
          <w:szCs w:val="21"/>
        </w:rPr>
      </w:pPr>
    </w:p>
    <w:p w:rsidR="00000000" w:rsidRDefault="00685932">
      <w:pPr>
        <w:pStyle w:val="BodyText"/>
        <w:tabs>
          <w:tab w:val="left" w:pos="1665"/>
        </w:tabs>
        <w:kinsoku w:val="0"/>
        <w:overflowPunct w:val="0"/>
        <w:ind w:left="134"/>
        <w:rPr>
          <w:color w:val="4F4F52"/>
          <w:w w:val="105"/>
          <w:sz w:val="19"/>
          <w:szCs w:val="19"/>
        </w:rPr>
      </w:pPr>
      <w:r>
        <w:rPr>
          <w:color w:val="4F4F52"/>
          <w:w w:val="105"/>
          <w:sz w:val="19"/>
          <w:szCs w:val="19"/>
        </w:rPr>
        <w:t>AMC</w:t>
      </w:r>
      <w:r>
        <w:rPr>
          <w:color w:val="4F4F52"/>
          <w:w w:val="105"/>
          <w:sz w:val="19"/>
          <w:szCs w:val="19"/>
        </w:rPr>
        <w:tab/>
        <w:t>Acceptable Means of Compliance</w:t>
      </w:r>
      <w:r>
        <w:rPr>
          <w:color w:val="4F4F52"/>
          <w:spacing w:val="10"/>
          <w:w w:val="105"/>
          <w:sz w:val="19"/>
          <w:szCs w:val="19"/>
        </w:rPr>
        <w:t xml:space="preserve"> </w:t>
      </w:r>
      <w:r>
        <w:rPr>
          <w:color w:val="4F4F52"/>
          <w:w w:val="105"/>
          <w:sz w:val="19"/>
          <w:szCs w:val="19"/>
        </w:rPr>
        <w:t>(EASA)</w:t>
      </w:r>
    </w:p>
    <w:p w:rsidR="00000000" w:rsidRDefault="00685932">
      <w:pPr>
        <w:pStyle w:val="BodyText"/>
        <w:kinsoku w:val="0"/>
        <w:overflowPunct w:val="0"/>
        <w:spacing w:before="10"/>
        <w:rPr>
          <w:sz w:val="21"/>
          <w:szCs w:val="21"/>
        </w:rPr>
      </w:pPr>
    </w:p>
    <w:p w:rsidR="00000000" w:rsidRDefault="00685932">
      <w:pPr>
        <w:pStyle w:val="BodyText"/>
        <w:tabs>
          <w:tab w:val="left" w:pos="1665"/>
        </w:tabs>
        <w:kinsoku w:val="0"/>
        <w:overflowPunct w:val="0"/>
        <w:ind w:left="134"/>
        <w:rPr>
          <w:color w:val="4F4F52"/>
          <w:w w:val="105"/>
          <w:sz w:val="19"/>
          <w:szCs w:val="19"/>
        </w:rPr>
      </w:pPr>
      <w:r>
        <w:rPr>
          <w:color w:val="4F4F52"/>
          <w:w w:val="105"/>
          <w:sz w:val="19"/>
          <w:szCs w:val="19"/>
        </w:rPr>
        <w:t>AOA</w:t>
      </w:r>
      <w:r>
        <w:rPr>
          <w:color w:val="4F4F52"/>
          <w:w w:val="105"/>
          <w:sz w:val="19"/>
          <w:szCs w:val="19"/>
        </w:rPr>
        <w:tab/>
        <w:t>Angle of</w:t>
      </w:r>
      <w:r>
        <w:rPr>
          <w:color w:val="4F4F52"/>
          <w:spacing w:val="-3"/>
          <w:w w:val="105"/>
          <w:sz w:val="19"/>
          <w:szCs w:val="19"/>
        </w:rPr>
        <w:t xml:space="preserve"> </w:t>
      </w:r>
      <w:r>
        <w:rPr>
          <w:color w:val="4F4F52"/>
          <w:w w:val="105"/>
          <w:sz w:val="19"/>
          <w:szCs w:val="19"/>
        </w:rPr>
        <w:t>Attack</w:t>
      </w:r>
    </w:p>
    <w:p w:rsidR="00000000" w:rsidRDefault="00685932">
      <w:pPr>
        <w:pStyle w:val="BodyText"/>
        <w:kinsoku w:val="0"/>
        <w:overflowPunct w:val="0"/>
        <w:spacing w:before="3"/>
        <w:rPr>
          <w:sz w:val="15"/>
          <w:szCs w:val="15"/>
        </w:rPr>
      </w:pPr>
    </w:p>
    <w:p w:rsidR="00000000" w:rsidRDefault="00685932">
      <w:pPr>
        <w:pStyle w:val="BodyText"/>
        <w:kinsoku w:val="0"/>
        <w:overflowPunct w:val="0"/>
        <w:spacing w:before="3"/>
        <w:rPr>
          <w:sz w:val="15"/>
          <w:szCs w:val="15"/>
        </w:rPr>
        <w:sectPr w:rsidR="00000000">
          <w:pgSz w:w="12240" w:h="15840"/>
          <w:pgMar w:top="380" w:right="680" w:bottom="280" w:left="600" w:header="182" w:footer="0" w:gutter="0"/>
          <w:cols w:space="720" w:equalWidth="0">
            <w:col w:w="10960"/>
          </w:cols>
          <w:noEndnote/>
        </w:sectPr>
      </w:pPr>
    </w:p>
    <w:p w:rsidR="00000000" w:rsidRDefault="00685932">
      <w:pPr>
        <w:pStyle w:val="BodyText"/>
        <w:kinsoku w:val="0"/>
        <w:overflowPunct w:val="0"/>
        <w:spacing w:before="76" w:line="518" w:lineRule="auto"/>
        <w:ind w:left="134" w:right="407"/>
        <w:rPr>
          <w:color w:val="4F4F52"/>
          <w:w w:val="105"/>
          <w:sz w:val="19"/>
          <w:szCs w:val="19"/>
        </w:rPr>
      </w:pPr>
      <w:r>
        <w:rPr>
          <w:color w:val="4F4F52"/>
          <w:sz w:val="19"/>
          <w:szCs w:val="19"/>
        </w:rPr>
        <w:t xml:space="preserve">ARAC </w:t>
      </w:r>
      <w:r>
        <w:rPr>
          <w:color w:val="4F4F52"/>
          <w:w w:val="105"/>
          <w:sz w:val="19"/>
          <w:szCs w:val="19"/>
        </w:rPr>
        <w:t>ARP ASA ASAT ATC CAT CFR</w:t>
      </w:r>
    </w:p>
    <w:p w:rsidR="00000000" w:rsidRDefault="00685932">
      <w:pPr>
        <w:pStyle w:val="Heading5"/>
        <w:kinsoku w:val="0"/>
        <w:overflowPunct w:val="0"/>
        <w:spacing w:line="278" w:lineRule="exact"/>
        <w:ind w:left="144" w:right="407"/>
        <w:jc w:val="left"/>
        <w:rPr>
          <w:rFonts w:ascii="Courier New" w:hAnsi="Courier New" w:cs="Courier New"/>
          <w:color w:val="4F4F52"/>
          <w:w w:val="95"/>
        </w:rPr>
      </w:pPr>
      <w:r>
        <w:rPr>
          <w:rFonts w:ascii="Courier New" w:hAnsi="Courier New" w:cs="Courier New"/>
          <w:color w:val="4F4F52"/>
          <w:w w:val="95"/>
        </w:rPr>
        <w:t>cc</w:t>
      </w:r>
    </w:p>
    <w:p w:rsidR="00000000" w:rsidRDefault="00685932">
      <w:pPr>
        <w:pStyle w:val="BodyText"/>
        <w:kinsoku w:val="0"/>
        <w:overflowPunct w:val="0"/>
        <w:spacing w:before="198" w:line="516" w:lineRule="auto"/>
        <w:ind w:left="144" w:right="407"/>
        <w:rPr>
          <w:color w:val="4F4F52"/>
          <w:w w:val="105"/>
          <w:sz w:val="19"/>
          <w:szCs w:val="19"/>
        </w:rPr>
      </w:pPr>
      <w:r>
        <w:rPr>
          <w:color w:val="4F4F52"/>
          <w:w w:val="105"/>
          <w:sz w:val="19"/>
          <w:szCs w:val="19"/>
        </w:rPr>
        <w:t>CCA CM CMA CMP CMR COTS</w:t>
      </w:r>
    </w:p>
    <w:p w:rsidR="00000000" w:rsidRDefault="00685932">
      <w:pPr>
        <w:pStyle w:val="Heading5"/>
        <w:kinsoku w:val="0"/>
        <w:overflowPunct w:val="0"/>
        <w:spacing w:line="280" w:lineRule="exact"/>
        <w:ind w:left="144" w:right="407"/>
        <w:jc w:val="left"/>
        <w:rPr>
          <w:rFonts w:ascii="Courier New" w:hAnsi="Courier New" w:cs="Courier New"/>
          <w:color w:val="4F4F52"/>
          <w:w w:val="95"/>
        </w:rPr>
      </w:pPr>
      <w:r>
        <w:rPr>
          <w:rFonts w:ascii="Courier New" w:hAnsi="Courier New" w:cs="Courier New"/>
          <w:color w:val="4F4F52"/>
          <w:w w:val="95"/>
        </w:rPr>
        <w:t>cs</w:t>
      </w:r>
    </w:p>
    <w:p w:rsidR="00000000" w:rsidRDefault="00685932">
      <w:pPr>
        <w:pStyle w:val="BodyText"/>
        <w:kinsoku w:val="0"/>
        <w:overflowPunct w:val="0"/>
        <w:spacing w:before="198" w:line="516" w:lineRule="auto"/>
        <w:ind w:left="148" w:right="177"/>
        <w:rPr>
          <w:color w:val="4F4F52"/>
          <w:w w:val="105"/>
          <w:sz w:val="19"/>
          <w:szCs w:val="19"/>
        </w:rPr>
      </w:pPr>
      <w:r>
        <w:rPr>
          <w:color w:val="4F4F52"/>
          <w:w w:val="105"/>
          <w:sz w:val="19"/>
          <w:szCs w:val="19"/>
        </w:rPr>
        <w:t>DD EASA ETOPS ETSO</w:t>
      </w:r>
    </w:p>
    <w:p w:rsidR="00000000" w:rsidRDefault="00685932">
      <w:pPr>
        <w:pStyle w:val="BodyText"/>
        <w:kinsoku w:val="0"/>
        <w:overflowPunct w:val="0"/>
        <w:spacing w:before="8" w:line="516" w:lineRule="auto"/>
        <w:ind w:left="148"/>
        <w:rPr>
          <w:color w:val="4F4F52"/>
          <w:w w:val="105"/>
          <w:sz w:val="19"/>
          <w:szCs w:val="19"/>
        </w:rPr>
      </w:pPr>
      <w:r>
        <w:rPr>
          <w:color w:val="4F4F52"/>
          <w:sz w:val="19"/>
          <w:szCs w:val="19"/>
        </w:rPr>
        <w:t xml:space="preserve">EUROCAE </w:t>
      </w:r>
      <w:r>
        <w:rPr>
          <w:color w:val="4F4F52"/>
          <w:w w:val="105"/>
          <w:sz w:val="19"/>
          <w:szCs w:val="19"/>
        </w:rPr>
        <w:t>FAA</w:t>
      </w:r>
    </w:p>
    <w:p w:rsidR="00000000" w:rsidRDefault="00685932">
      <w:pPr>
        <w:pStyle w:val="BodyText"/>
        <w:kinsoku w:val="0"/>
        <w:overflowPunct w:val="0"/>
        <w:spacing w:before="8" w:line="516" w:lineRule="auto"/>
        <w:ind w:left="148" w:right="461"/>
        <w:rPr>
          <w:color w:val="4F4F52"/>
          <w:w w:val="105"/>
          <w:sz w:val="19"/>
          <w:szCs w:val="19"/>
        </w:rPr>
      </w:pPr>
      <w:r>
        <w:rPr>
          <w:color w:val="4F4F52"/>
          <w:w w:val="105"/>
          <w:sz w:val="19"/>
          <w:szCs w:val="19"/>
        </w:rPr>
        <w:t xml:space="preserve">FC </w:t>
      </w:r>
      <w:r>
        <w:rPr>
          <w:color w:val="4F4F52"/>
          <w:sz w:val="19"/>
          <w:szCs w:val="19"/>
        </w:rPr>
        <w:t xml:space="preserve">FOAL </w:t>
      </w:r>
      <w:r>
        <w:rPr>
          <w:color w:val="4F4F52"/>
          <w:w w:val="105"/>
          <w:sz w:val="19"/>
          <w:szCs w:val="19"/>
        </w:rPr>
        <w:t>FFS FHA</w:t>
      </w:r>
    </w:p>
    <w:p w:rsidR="00000000" w:rsidRDefault="00685932">
      <w:pPr>
        <w:pStyle w:val="BodyText"/>
        <w:kinsoku w:val="0"/>
        <w:overflowPunct w:val="0"/>
        <w:spacing w:before="76" w:line="516" w:lineRule="auto"/>
        <w:ind w:left="134" w:right="4956"/>
        <w:rPr>
          <w:color w:val="4F4F52"/>
          <w:w w:val="105"/>
          <w:sz w:val="19"/>
          <w:szCs w:val="19"/>
        </w:rPr>
      </w:pPr>
      <w:r>
        <w:rPr>
          <w:rFonts w:ascii="Times New Roman" w:hAnsi="Times New Roman" w:cs="Times New Roman"/>
          <w:sz w:val="24"/>
          <w:szCs w:val="24"/>
        </w:rPr>
        <w:br w:type="column"/>
      </w:r>
      <w:r>
        <w:rPr>
          <w:color w:val="4F4F52"/>
          <w:w w:val="105"/>
          <w:sz w:val="19"/>
          <w:szCs w:val="19"/>
        </w:rPr>
        <w:t>Aviation Rulemaking Advisory Committee (FAA) Aerospace Recommended Practice (SAE) Aircraft Safety Assessment</w:t>
      </w:r>
    </w:p>
    <w:p w:rsidR="00000000" w:rsidRDefault="00685932">
      <w:pPr>
        <w:pStyle w:val="BodyText"/>
        <w:kinsoku w:val="0"/>
        <w:overflowPunct w:val="0"/>
        <w:spacing w:before="8" w:line="523" w:lineRule="auto"/>
        <w:ind w:left="134" w:right="5770"/>
        <w:rPr>
          <w:color w:val="4F4F52"/>
          <w:w w:val="105"/>
          <w:sz w:val="19"/>
          <w:szCs w:val="19"/>
        </w:rPr>
      </w:pPr>
      <w:r>
        <w:rPr>
          <w:color w:val="4F4F52"/>
          <w:w w:val="105"/>
          <w:sz w:val="19"/>
          <w:szCs w:val="19"/>
        </w:rPr>
        <w:t>Aircraft-Level Safety Assessment Team Amended Type Certificate</w:t>
      </w:r>
    </w:p>
    <w:p w:rsidR="00000000" w:rsidRDefault="00685932">
      <w:pPr>
        <w:pStyle w:val="BodyText"/>
        <w:kinsoku w:val="0"/>
        <w:overflowPunct w:val="0"/>
        <w:spacing w:before="1"/>
        <w:ind w:left="144" w:right="4956"/>
        <w:rPr>
          <w:color w:val="4F4F52"/>
          <w:w w:val="105"/>
          <w:sz w:val="19"/>
          <w:szCs w:val="19"/>
        </w:rPr>
      </w:pPr>
      <w:r>
        <w:rPr>
          <w:color w:val="4F4F52"/>
          <w:w w:val="105"/>
          <w:sz w:val="19"/>
          <w:szCs w:val="19"/>
        </w:rPr>
        <w:t>Catastrophic</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511" w:lineRule="auto"/>
        <w:ind w:left="144" w:right="6724"/>
        <w:rPr>
          <w:color w:val="4F4F52"/>
          <w:w w:val="105"/>
          <w:sz w:val="19"/>
          <w:szCs w:val="19"/>
        </w:rPr>
      </w:pPr>
      <w:r>
        <w:rPr>
          <w:color w:val="4F4F52"/>
          <w:w w:val="105"/>
          <w:sz w:val="19"/>
          <w:szCs w:val="19"/>
        </w:rPr>
        <w:t>Code of Federal Regulations Change Control</w:t>
      </w:r>
    </w:p>
    <w:p w:rsidR="00000000" w:rsidRDefault="00685932">
      <w:pPr>
        <w:pStyle w:val="BodyText"/>
        <w:kinsoku w:val="0"/>
        <w:overflowPunct w:val="0"/>
        <w:spacing w:before="12" w:line="516" w:lineRule="auto"/>
        <w:ind w:left="144" w:right="6402"/>
        <w:rPr>
          <w:color w:val="4F4F52"/>
          <w:w w:val="105"/>
          <w:sz w:val="19"/>
          <w:szCs w:val="19"/>
        </w:rPr>
      </w:pPr>
      <w:r>
        <w:rPr>
          <w:color w:val="4F4F52"/>
          <w:w w:val="105"/>
          <w:sz w:val="19"/>
          <w:szCs w:val="19"/>
        </w:rPr>
        <w:t>Common Cause Analysis Configuration Management Common Mode Analysis Configuration Management Plan</w:t>
      </w:r>
    </w:p>
    <w:p w:rsidR="00000000" w:rsidRDefault="00685932">
      <w:pPr>
        <w:pStyle w:val="BodyText"/>
        <w:kinsoku w:val="0"/>
        <w:overflowPunct w:val="0"/>
        <w:spacing w:before="12" w:line="516" w:lineRule="auto"/>
        <w:ind w:left="144" w:right="5815"/>
        <w:rPr>
          <w:color w:val="4F4F52"/>
          <w:w w:val="105"/>
          <w:sz w:val="19"/>
          <w:szCs w:val="19"/>
        </w:rPr>
      </w:pPr>
      <w:r>
        <w:rPr>
          <w:color w:val="4F4F52"/>
          <w:w w:val="105"/>
          <w:sz w:val="19"/>
          <w:szCs w:val="19"/>
        </w:rPr>
        <w:t>Certification Maintenance Requirement Commercial Off-The-Shelf</w:t>
      </w:r>
    </w:p>
    <w:p w:rsidR="00000000" w:rsidRDefault="00685932">
      <w:pPr>
        <w:pStyle w:val="BodyText"/>
        <w:kinsoku w:val="0"/>
        <w:overflowPunct w:val="0"/>
        <w:spacing w:before="8" w:line="511" w:lineRule="auto"/>
        <w:ind w:left="148" w:right="6724" w:hanging="5"/>
        <w:rPr>
          <w:color w:val="4F4F52"/>
          <w:w w:val="105"/>
          <w:sz w:val="19"/>
          <w:szCs w:val="19"/>
        </w:rPr>
      </w:pPr>
      <w:r>
        <w:rPr>
          <w:color w:val="4F4F52"/>
          <w:w w:val="105"/>
          <w:sz w:val="19"/>
          <w:szCs w:val="19"/>
        </w:rPr>
        <w:t>Certification Specifications Dependence Diagram</w:t>
      </w:r>
    </w:p>
    <w:p w:rsidR="00000000" w:rsidRDefault="00685932">
      <w:pPr>
        <w:pStyle w:val="BodyText"/>
        <w:kinsoku w:val="0"/>
        <w:overflowPunct w:val="0"/>
        <w:spacing w:before="12" w:line="518" w:lineRule="auto"/>
        <w:ind w:left="148" w:right="6063" w:firstLine="4"/>
        <w:rPr>
          <w:color w:val="4F4F52"/>
          <w:w w:val="105"/>
          <w:sz w:val="19"/>
          <w:szCs w:val="19"/>
        </w:rPr>
      </w:pPr>
      <w:r>
        <w:rPr>
          <w:color w:val="4F4F52"/>
          <w:w w:val="105"/>
          <w:sz w:val="19"/>
          <w:szCs w:val="19"/>
        </w:rPr>
        <w:t>European Aviation Safety Agency Extended Twin Operations European Technical Standard Order</w:t>
      </w:r>
    </w:p>
    <w:p w:rsidR="00000000" w:rsidRDefault="00685932">
      <w:pPr>
        <w:pStyle w:val="BodyText"/>
        <w:kinsoku w:val="0"/>
        <w:overflowPunct w:val="0"/>
        <w:spacing w:before="1" w:line="523" w:lineRule="auto"/>
        <w:ind w:left="148" w:right="4713"/>
        <w:rPr>
          <w:color w:val="4F4F52"/>
          <w:w w:val="105"/>
          <w:sz w:val="19"/>
          <w:szCs w:val="19"/>
        </w:rPr>
      </w:pPr>
      <w:r>
        <w:rPr>
          <w:color w:val="4F4F52"/>
          <w:w w:val="105"/>
          <w:sz w:val="19"/>
          <w:szCs w:val="19"/>
        </w:rPr>
        <w:t>European Organization for Civil Aviation Equipment Federal Aviation Administration</w:t>
      </w:r>
    </w:p>
    <w:p w:rsidR="00000000" w:rsidRDefault="00685932">
      <w:pPr>
        <w:pStyle w:val="BodyText"/>
        <w:kinsoku w:val="0"/>
        <w:overflowPunct w:val="0"/>
        <w:spacing w:before="1"/>
        <w:ind w:left="148" w:right="4956"/>
        <w:rPr>
          <w:color w:val="4F4F52"/>
          <w:w w:val="105"/>
          <w:sz w:val="19"/>
          <w:szCs w:val="19"/>
        </w:rPr>
      </w:pPr>
      <w:r>
        <w:rPr>
          <w:color w:val="4F4F52"/>
          <w:w w:val="105"/>
          <w:sz w:val="19"/>
          <w:szCs w:val="19"/>
        </w:rPr>
        <w:t>Failure Condition</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516" w:lineRule="auto"/>
        <w:ind w:left="148" w:right="5733"/>
        <w:rPr>
          <w:color w:val="4F4F52"/>
          <w:w w:val="105"/>
          <w:sz w:val="19"/>
          <w:szCs w:val="19"/>
        </w:rPr>
      </w:pPr>
      <w:r>
        <w:rPr>
          <w:color w:val="4F4F52"/>
          <w:w w:val="105"/>
          <w:sz w:val="19"/>
          <w:szCs w:val="19"/>
        </w:rPr>
        <w:t>Function Development Assurance Level Functional Failure Set</w:t>
      </w:r>
    </w:p>
    <w:p w:rsidR="00000000" w:rsidRDefault="00685932">
      <w:pPr>
        <w:pStyle w:val="BodyText"/>
        <w:kinsoku w:val="0"/>
        <w:overflowPunct w:val="0"/>
        <w:spacing w:before="3"/>
        <w:ind w:left="148" w:right="4956"/>
        <w:rPr>
          <w:color w:val="4F4F52"/>
          <w:w w:val="105"/>
          <w:sz w:val="19"/>
          <w:szCs w:val="19"/>
        </w:rPr>
      </w:pPr>
      <w:r>
        <w:rPr>
          <w:color w:val="4F4F52"/>
          <w:w w:val="105"/>
          <w:sz w:val="19"/>
          <w:szCs w:val="19"/>
        </w:rPr>
        <w:t>Fun</w:t>
      </w:r>
      <w:r>
        <w:rPr>
          <w:color w:val="4F4F52"/>
          <w:w w:val="105"/>
          <w:sz w:val="19"/>
          <w:szCs w:val="19"/>
        </w:rPr>
        <w:t>ctional Hazard Assessment</w:t>
      </w:r>
    </w:p>
    <w:p w:rsidR="00000000" w:rsidRDefault="00685932">
      <w:pPr>
        <w:pStyle w:val="BodyText"/>
        <w:kinsoku w:val="0"/>
        <w:overflowPunct w:val="0"/>
        <w:spacing w:before="3"/>
        <w:ind w:left="148" w:right="4956"/>
        <w:rPr>
          <w:color w:val="4F4F52"/>
          <w:w w:val="105"/>
          <w:sz w:val="19"/>
          <w:szCs w:val="19"/>
        </w:rPr>
        <w:sectPr w:rsidR="00000000">
          <w:type w:val="continuous"/>
          <w:pgSz w:w="12240" w:h="15840"/>
          <w:pgMar w:top="380" w:right="680" w:bottom="0" w:left="600" w:header="720" w:footer="720" w:gutter="0"/>
          <w:cols w:num="2" w:space="720" w:equalWidth="0">
            <w:col w:w="1126" w:space="406"/>
            <w:col w:w="9428"/>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Pr>
          <w:color w:val="4F4F52"/>
          <w:w w:val="105"/>
          <w:sz w:val="23"/>
          <w:szCs w:val="23"/>
        </w:rPr>
      </w:pPr>
      <w:r>
        <w:rPr>
          <w:noProof/>
        </w:rPr>
        <w:pict>
          <v:shape id="_x0000_s1095" style="position:absolute;left:0;text-align:left;margin-left:35.85pt;margin-top:15.95pt;width:535.7pt;height:1pt;z-index:-311;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15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pPr>
    </w:p>
    <w:p w:rsidR="00000000" w:rsidRDefault="00685932">
      <w:pPr>
        <w:pStyle w:val="BodyText"/>
        <w:kinsoku w:val="0"/>
        <w:overflowPunct w:val="0"/>
        <w:spacing w:before="2"/>
        <w:rPr>
          <w:sz w:val="19"/>
          <w:szCs w:val="19"/>
        </w:rPr>
      </w:pPr>
    </w:p>
    <w:p w:rsidR="00000000" w:rsidRDefault="00685932">
      <w:pPr>
        <w:pStyle w:val="BodyText"/>
        <w:kinsoku w:val="0"/>
        <w:overflowPunct w:val="0"/>
        <w:spacing w:before="2"/>
        <w:rPr>
          <w:sz w:val="19"/>
          <w:szCs w:val="19"/>
        </w:rPr>
        <w:sectPr w:rsidR="00000000">
          <w:pgSz w:w="12240" w:h="15840"/>
          <w:pgMar w:top="380" w:right="680" w:bottom="280" w:left="600" w:header="182" w:footer="0" w:gutter="0"/>
          <w:cols w:space="720" w:equalWidth="0">
            <w:col w:w="10960"/>
          </w:cols>
          <w:noEndnote/>
        </w:sectPr>
      </w:pPr>
    </w:p>
    <w:p w:rsidR="00000000" w:rsidRDefault="00685932">
      <w:pPr>
        <w:pStyle w:val="BodyText"/>
        <w:kinsoku w:val="0"/>
        <w:overflowPunct w:val="0"/>
        <w:spacing w:before="76" w:line="516" w:lineRule="auto"/>
        <w:ind w:left="148" w:right="470"/>
        <w:jc w:val="both"/>
        <w:rPr>
          <w:color w:val="4F4F52"/>
          <w:w w:val="105"/>
          <w:sz w:val="19"/>
          <w:szCs w:val="19"/>
        </w:rPr>
      </w:pPr>
      <w:r>
        <w:rPr>
          <w:color w:val="4F4F52"/>
          <w:w w:val="105"/>
          <w:sz w:val="19"/>
          <w:szCs w:val="19"/>
        </w:rPr>
        <w:t>FMEA FMES FTA</w:t>
      </w:r>
    </w:p>
    <w:p w:rsidR="00000000" w:rsidRDefault="00685932">
      <w:pPr>
        <w:pStyle w:val="BodyText"/>
        <w:kinsoku w:val="0"/>
        <w:overflowPunct w:val="0"/>
        <w:spacing w:line="261" w:lineRule="exact"/>
        <w:ind w:left="148" w:right="-2"/>
        <w:rPr>
          <w:rFonts w:ascii="Courier New" w:hAnsi="Courier New" w:cs="Courier New"/>
          <w:color w:val="4F4F52"/>
          <w:sz w:val="25"/>
          <w:szCs w:val="25"/>
        </w:rPr>
      </w:pPr>
      <w:r>
        <w:rPr>
          <w:rFonts w:ascii="Courier New" w:hAnsi="Courier New" w:cs="Courier New"/>
          <w:color w:val="4F4F52"/>
          <w:sz w:val="25"/>
          <w:szCs w:val="25"/>
        </w:rPr>
        <w:t>HAZ</w:t>
      </w:r>
    </w:p>
    <w:p w:rsidR="00000000" w:rsidRDefault="00685932">
      <w:pPr>
        <w:pStyle w:val="BodyText"/>
        <w:kinsoku w:val="0"/>
        <w:overflowPunct w:val="0"/>
        <w:spacing w:before="1"/>
        <w:rPr>
          <w:rFonts w:ascii="Courier New" w:hAnsi="Courier New" w:cs="Courier New"/>
          <w:sz w:val="19"/>
          <w:szCs w:val="19"/>
        </w:rPr>
      </w:pPr>
    </w:p>
    <w:p w:rsidR="00000000" w:rsidRDefault="00685932">
      <w:pPr>
        <w:pStyle w:val="BodyText"/>
        <w:kinsoku w:val="0"/>
        <w:overflowPunct w:val="0"/>
        <w:spacing w:before="1"/>
        <w:ind w:left="148" w:right="-2"/>
        <w:rPr>
          <w:color w:val="4F4F52"/>
          <w:w w:val="105"/>
          <w:sz w:val="19"/>
          <w:szCs w:val="19"/>
        </w:rPr>
      </w:pPr>
      <w:r>
        <w:rPr>
          <w:color w:val="4F4F52"/>
          <w:w w:val="105"/>
          <w:sz w:val="19"/>
          <w:szCs w:val="19"/>
        </w:rPr>
        <w:t>HDL</w:t>
      </w:r>
    </w:p>
    <w:p w:rsidR="00000000" w:rsidRDefault="00685932">
      <w:pPr>
        <w:pStyle w:val="BodyText"/>
        <w:kinsoku w:val="0"/>
        <w:overflowPunct w:val="0"/>
        <w:spacing w:before="3"/>
        <w:rPr>
          <w:sz w:val="22"/>
          <w:szCs w:val="22"/>
        </w:rPr>
      </w:pPr>
    </w:p>
    <w:p w:rsidR="00000000" w:rsidRDefault="00685932">
      <w:pPr>
        <w:pStyle w:val="BodyText"/>
        <w:kinsoku w:val="0"/>
        <w:overflowPunct w:val="0"/>
        <w:spacing w:line="516" w:lineRule="auto"/>
        <w:ind w:left="153" w:right="-2" w:hanging="5"/>
        <w:rPr>
          <w:color w:val="4F4F52"/>
          <w:w w:val="105"/>
          <w:sz w:val="19"/>
          <w:szCs w:val="19"/>
        </w:rPr>
      </w:pPr>
      <w:r>
        <w:rPr>
          <w:color w:val="4F4F52"/>
          <w:w w:val="105"/>
          <w:sz w:val="19"/>
          <w:szCs w:val="19"/>
        </w:rPr>
        <w:t>HW or H/W ICA</w:t>
      </w:r>
    </w:p>
    <w:p w:rsidR="00000000" w:rsidRDefault="00685932">
      <w:pPr>
        <w:pStyle w:val="BodyText"/>
        <w:kinsoku w:val="0"/>
        <w:overflowPunct w:val="0"/>
        <w:spacing w:before="8" w:line="516" w:lineRule="auto"/>
        <w:ind w:left="144" w:right="456" w:firstLine="9"/>
        <w:rPr>
          <w:color w:val="4F4F52"/>
          <w:sz w:val="19"/>
          <w:szCs w:val="19"/>
        </w:rPr>
      </w:pPr>
      <w:r>
        <w:rPr>
          <w:color w:val="4F4F52"/>
          <w:w w:val="105"/>
          <w:sz w:val="19"/>
          <w:szCs w:val="19"/>
        </w:rPr>
        <w:t xml:space="preserve">ICAO IDAL IMA IR JAA MA </w:t>
      </w:r>
      <w:r>
        <w:rPr>
          <w:color w:val="4F4F52"/>
          <w:sz w:val="19"/>
          <w:szCs w:val="19"/>
        </w:rPr>
        <w:t>MMEL</w:t>
      </w:r>
    </w:p>
    <w:p w:rsidR="00000000" w:rsidRDefault="00685932">
      <w:pPr>
        <w:pStyle w:val="BodyText"/>
        <w:kinsoku w:val="0"/>
        <w:overflowPunct w:val="0"/>
        <w:spacing w:before="8" w:line="516" w:lineRule="auto"/>
        <w:ind w:left="144" w:right="375" w:firstLine="4"/>
        <w:rPr>
          <w:color w:val="4F4F52"/>
          <w:w w:val="105"/>
          <w:sz w:val="19"/>
          <w:szCs w:val="19"/>
        </w:rPr>
      </w:pPr>
      <w:r>
        <w:rPr>
          <w:color w:val="4F4F52"/>
          <w:w w:val="105"/>
          <w:sz w:val="19"/>
          <w:szCs w:val="19"/>
        </w:rPr>
        <w:t>MSG-3 MTBF OEM PASA POA PR PRA PSSA RTCA SAE SC SIRT SSA STC</w:t>
      </w:r>
    </w:p>
    <w:p w:rsidR="00000000" w:rsidRDefault="00685932">
      <w:pPr>
        <w:pStyle w:val="BodyText"/>
        <w:kinsoku w:val="0"/>
        <w:overflowPunct w:val="0"/>
        <w:spacing w:before="3"/>
        <w:ind w:left="148" w:right="-2"/>
        <w:rPr>
          <w:color w:val="4F4F52"/>
          <w:w w:val="105"/>
          <w:sz w:val="19"/>
          <w:szCs w:val="19"/>
        </w:rPr>
      </w:pPr>
      <w:r>
        <w:rPr>
          <w:color w:val="4F4F52"/>
          <w:w w:val="105"/>
          <w:sz w:val="19"/>
          <w:szCs w:val="19"/>
        </w:rPr>
        <w:t>SW or S/W</w:t>
      </w:r>
    </w:p>
    <w:p w:rsidR="00000000" w:rsidRDefault="00685932">
      <w:pPr>
        <w:pStyle w:val="BodyText"/>
        <w:kinsoku w:val="0"/>
        <w:overflowPunct w:val="0"/>
        <w:spacing w:before="76" w:line="516" w:lineRule="auto"/>
        <w:ind w:left="148" w:right="5730"/>
        <w:rPr>
          <w:color w:val="4F4F52"/>
          <w:w w:val="105"/>
          <w:sz w:val="19"/>
          <w:szCs w:val="19"/>
        </w:rPr>
      </w:pPr>
      <w:r>
        <w:rPr>
          <w:rFonts w:ascii="Times New Roman" w:hAnsi="Times New Roman" w:cs="Times New Roman"/>
          <w:sz w:val="24"/>
          <w:szCs w:val="24"/>
        </w:rPr>
        <w:br w:type="column"/>
      </w:r>
      <w:r>
        <w:rPr>
          <w:color w:val="4F4F52"/>
          <w:w w:val="105"/>
          <w:sz w:val="19"/>
          <w:szCs w:val="19"/>
        </w:rPr>
        <w:t>Failure Modes and Effect Analysis Failure Modes and Effect Summary Fault Tree Analysis</w:t>
      </w:r>
    </w:p>
    <w:p w:rsidR="00000000" w:rsidRDefault="00685932">
      <w:pPr>
        <w:pStyle w:val="BodyText"/>
        <w:kinsoku w:val="0"/>
        <w:overflowPunct w:val="0"/>
        <w:spacing w:before="8"/>
        <w:ind w:left="148" w:right="5730"/>
        <w:rPr>
          <w:color w:val="4F4F52"/>
          <w:w w:val="105"/>
          <w:sz w:val="19"/>
          <w:szCs w:val="19"/>
        </w:rPr>
      </w:pPr>
      <w:r>
        <w:rPr>
          <w:color w:val="4F4F52"/>
          <w:w w:val="105"/>
          <w:sz w:val="19"/>
          <w:szCs w:val="19"/>
        </w:rPr>
        <w:t>Hazardous</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523" w:lineRule="auto"/>
        <w:ind w:left="148" w:right="5590"/>
        <w:rPr>
          <w:color w:val="4F4F52"/>
          <w:w w:val="105"/>
          <w:sz w:val="19"/>
          <w:szCs w:val="19"/>
        </w:rPr>
      </w:pPr>
      <w:r>
        <w:rPr>
          <w:color w:val="4F4F52"/>
          <w:w w:val="105"/>
          <w:sz w:val="19"/>
          <w:szCs w:val="19"/>
        </w:rPr>
        <w:t>Hardware Description (Design) Language Hardware</w:t>
      </w:r>
    </w:p>
    <w:p w:rsidR="00000000" w:rsidRDefault="00685932">
      <w:pPr>
        <w:pStyle w:val="BodyText"/>
        <w:kinsoku w:val="0"/>
        <w:overflowPunct w:val="0"/>
        <w:spacing w:before="1" w:line="516" w:lineRule="auto"/>
        <w:ind w:left="153" w:right="5590"/>
        <w:rPr>
          <w:color w:val="4F4F52"/>
          <w:w w:val="105"/>
          <w:sz w:val="19"/>
          <w:szCs w:val="19"/>
        </w:rPr>
      </w:pPr>
      <w:r>
        <w:rPr>
          <w:color w:val="4F4F52"/>
          <w:w w:val="105"/>
          <w:sz w:val="19"/>
          <w:szCs w:val="19"/>
        </w:rPr>
        <w:t>Instructions for Continued Airworthiness International Civil Aviation Organization Item Development Assurance Level Integrated Modular Architecture Implementation Rule</w:t>
      </w:r>
    </w:p>
    <w:p w:rsidR="00000000" w:rsidRDefault="00685932">
      <w:pPr>
        <w:pStyle w:val="BodyText"/>
        <w:kinsoku w:val="0"/>
        <w:overflowPunct w:val="0"/>
        <w:spacing w:before="8" w:line="511" w:lineRule="auto"/>
        <w:ind w:left="148" w:right="7063" w:hanging="5"/>
        <w:rPr>
          <w:color w:val="4F4F52"/>
          <w:w w:val="105"/>
          <w:sz w:val="19"/>
          <w:szCs w:val="19"/>
        </w:rPr>
      </w:pPr>
      <w:r>
        <w:rPr>
          <w:color w:val="4F4F52"/>
          <w:w w:val="105"/>
          <w:sz w:val="19"/>
          <w:szCs w:val="19"/>
        </w:rPr>
        <w:t>Joint Aviation Authorities Markov Analysis</w:t>
      </w:r>
    </w:p>
    <w:p w:rsidR="00000000" w:rsidRDefault="00685932">
      <w:pPr>
        <w:pStyle w:val="BodyText"/>
        <w:kinsoku w:val="0"/>
        <w:overflowPunct w:val="0"/>
        <w:spacing w:before="17" w:line="516" w:lineRule="auto"/>
        <w:ind w:left="144" w:right="6337" w:firstLine="4"/>
        <w:rPr>
          <w:color w:val="4F4F52"/>
          <w:w w:val="105"/>
          <w:sz w:val="19"/>
          <w:szCs w:val="19"/>
        </w:rPr>
      </w:pPr>
      <w:r>
        <w:rPr>
          <w:color w:val="4F4F52"/>
          <w:w w:val="105"/>
          <w:sz w:val="19"/>
          <w:szCs w:val="19"/>
        </w:rPr>
        <w:t>Master Minimum Equipment List Maintenance Ste</w:t>
      </w:r>
      <w:r>
        <w:rPr>
          <w:color w:val="4F4F52"/>
          <w:w w:val="105"/>
          <w:sz w:val="19"/>
          <w:szCs w:val="19"/>
        </w:rPr>
        <w:t>ering Group 3 Mean Time Between Failures Original Equipment Manufacturer</w:t>
      </w:r>
    </w:p>
    <w:p w:rsidR="00000000" w:rsidRDefault="00685932">
      <w:pPr>
        <w:pStyle w:val="BodyText"/>
        <w:kinsoku w:val="0"/>
        <w:overflowPunct w:val="0"/>
        <w:spacing w:before="8" w:line="518" w:lineRule="auto"/>
        <w:ind w:left="148" w:right="5730" w:firstLine="4"/>
        <w:rPr>
          <w:color w:val="4F4F52"/>
          <w:w w:val="105"/>
          <w:sz w:val="19"/>
          <w:szCs w:val="19"/>
        </w:rPr>
      </w:pPr>
      <w:r>
        <w:rPr>
          <w:color w:val="4F4F52"/>
          <w:w w:val="105"/>
          <w:sz w:val="19"/>
          <w:szCs w:val="19"/>
        </w:rPr>
        <w:t>Preliminary Aircraft Safety Assessment Production Organization Approval Problem Report</w:t>
      </w:r>
    </w:p>
    <w:p w:rsidR="00000000" w:rsidRDefault="00685932">
      <w:pPr>
        <w:pStyle w:val="BodyText"/>
        <w:kinsoku w:val="0"/>
        <w:overflowPunct w:val="0"/>
        <w:spacing w:before="1"/>
        <w:ind w:left="148" w:right="5730"/>
        <w:rPr>
          <w:color w:val="4F4F52"/>
          <w:w w:val="105"/>
          <w:sz w:val="19"/>
          <w:szCs w:val="19"/>
        </w:rPr>
      </w:pPr>
      <w:r>
        <w:rPr>
          <w:color w:val="4F4F52"/>
          <w:w w:val="105"/>
          <w:sz w:val="19"/>
          <w:szCs w:val="19"/>
        </w:rPr>
        <w:t>Particular Risk Analysis</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523" w:lineRule="auto"/>
        <w:ind w:left="148" w:right="5730"/>
        <w:rPr>
          <w:color w:val="4F4F52"/>
          <w:w w:val="105"/>
          <w:sz w:val="19"/>
          <w:szCs w:val="19"/>
        </w:rPr>
      </w:pPr>
      <w:r>
        <w:rPr>
          <w:color w:val="4F4F52"/>
          <w:w w:val="105"/>
          <w:sz w:val="19"/>
          <w:szCs w:val="19"/>
        </w:rPr>
        <w:t>Preliminary System Safety Assessment RTCA, Inc.</w:t>
      </w:r>
    </w:p>
    <w:p w:rsidR="00000000" w:rsidRDefault="00685932">
      <w:pPr>
        <w:pStyle w:val="BodyText"/>
        <w:kinsoku w:val="0"/>
        <w:overflowPunct w:val="0"/>
        <w:spacing w:before="1" w:line="511" w:lineRule="auto"/>
        <w:ind w:left="144" w:right="7063"/>
        <w:rPr>
          <w:color w:val="4F4F52"/>
          <w:w w:val="105"/>
          <w:sz w:val="19"/>
          <w:szCs w:val="19"/>
        </w:rPr>
      </w:pPr>
      <w:r>
        <w:rPr>
          <w:color w:val="4F4F52"/>
          <w:w w:val="105"/>
          <w:sz w:val="19"/>
          <w:szCs w:val="19"/>
        </w:rPr>
        <w:t>SAE International System Control</w:t>
      </w:r>
      <w:r>
        <w:rPr>
          <w:color w:val="4F4F52"/>
          <w:spacing w:val="-10"/>
          <w:w w:val="105"/>
          <w:sz w:val="19"/>
          <w:szCs w:val="19"/>
        </w:rPr>
        <w:t xml:space="preserve"> </w:t>
      </w:r>
      <w:r>
        <w:rPr>
          <w:color w:val="4F4F52"/>
          <w:w w:val="105"/>
          <w:sz w:val="19"/>
          <w:szCs w:val="19"/>
        </w:rPr>
        <w:t>Category</w:t>
      </w:r>
    </w:p>
    <w:p w:rsidR="00000000" w:rsidRDefault="00685932">
      <w:pPr>
        <w:pStyle w:val="BodyText"/>
        <w:kinsoku w:val="0"/>
        <w:overflowPunct w:val="0"/>
        <w:spacing w:before="12" w:line="516" w:lineRule="auto"/>
        <w:ind w:left="144" w:right="5716"/>
        <w:rPr>
          <w:color w:val="4F4F52"/>
          <w:w w:val="105"/>
          <w:sz w:val="19"/>
          <w:szCs w:val="19"/>
        </w:rPr>
      </w:pPr>
      <w:r>
        <w:rPr>
          <w:color w:val="4F4F52"/>
          <w:w w:val="105"/>
          <w:sz w:val="19"/>
          <w:szCs w:val="19"/>
        </w:rPr>
        <w:t>Systems Integration Requirements Task System Safety Assessment Supplemental Type Certificate</w:t>
      </w:r>
    </w:p>
    <w:p w:rsidR="00000000" w:rsidRDefault="00685932">
      <w:pPr>
        <w:pStyle w:val="BodyText"/>
        <w:kinsoku w:val="0"/>
        <w:overflowPunct w:val="0"/>
        <w:spacing w:before="8"/>
        <w:ind w:left="144" w:right="5730"/>
        <w:rPr>
          <w:color w:val="4F4F52"/>
          <w:w w:val="105"/>
          <w:sz w:val="19"/>
          <w:szCs w:val="19"/>
        </w:rPr>
      </w:pPr>
      <w:r>
        <w:rPr>
          <w:color w:val="4F4F52"/>
          <w:w w:val="105"/>
          <w:sz w:val="19"/>
          <w:szCs w:val="19"/>
        </w:rPr>
        <w:t>Software</w:t>
      </w:r>
    </w:p>
    <w:p w:rsidR="00000000" w:rsidRDefault="00685932">
      <w:pPr>
        <w:pStyle w:val="BodyText"/>
        <w:kinsoku w:val="0"/>
        <w:overflowPunct w:val="0"/>
        <w:spacing w:before="8"/>
        <w:ind w:left="144" w:right="5730"/>
        <w:rPr>
          <w:color w:val="4F4F52"/>
          <w:w w:val="105"/>
          <w:sz w:val="19"/>
          <w:szCs w:val="19"/>
        </w:rPr>
        <w:sectPr w:rsidR="00000000">
          <w:type w:val="continuous"/>
          <w:pgSz w:w="12240" w:h="15840"/>
          <w:pgMar w:top="380" w:right="680" w:bottom="0" w:left="600" w:header="720" w:footer="720" w:gutter="0"/>
          <w:cols w:num="2" w:space="720" w:equalWidth="0">
            <w:col w:w="1175" w:space="356"/>
            <w:col w:w="9429"/>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1096" style="position:absolute;left:0;text-align:left;margin-left:35.85pt;margin-top:15.95pt;width:535.7pt;height:1pt;z-index:-310;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16 of</w:t>
      </w:r>
      <w:r>
        <w:rPr>
          <w:color w:val="505052"/>
          <w:spacing w:val="-16"/>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BodyText"/>
        <w:tabs>
          <w:tab w:val="left" w:pos="1670"/>
        </w:tabs>
        <w:kinsoku w:val="0"/>
        <w:overflowPunct w:val="0"/>
        <w:ind w:left="139"/>
        <w:jc w:val="both"/>
        <w:rPr>
          <w:color w:val="505052"/>
        </w:rPr>
      </w:pPr>
      <w:r>
        <w:rPr>
          <w:color w:val="505052"/>
        </w:rPr>
        <w:t>TC</w:t>
      </w:r>
      <w:r>
        <w:rPr>
          <w:color w:val="505052"/>
        </w:rPr>
        <w:tab/>
        <w:t>Type Certificate, Transport</w:t>
      </w:r>
      <w:r>
        <w:rPr>
          <w:color w:val="505052"/>
          <w:spacing w:val="-3"/>
        </w:rPr>
        <w:t xml:space="preserve"> </w:t>
      </w:r>
      <w:r>
        <w:rPr>
          <w:color w:val="505052"/>
        </w:rPr>
        <w:t>Canada</w:t>
      </w:r>
    </w:p>
    <w:p w:rsidR="00000000" w:rsidRDefault="00685932">
      <w:pPr>
        <w:pStyle w:val="BodyText"/>
        <w:kinsoku w:val="0"/>
        <w:overflowPunct w:val="0"/>
        <w:spacing w:before="10"/>
      </w:pPr>
    </w:p>
    <w:p w:rsidR="00000000" w:rsidRDefault="00685932">
      <w:pPr>
        <w:pStyle w:val="BodyText"/>
        <w:tabs>
          <w:tab w:val="left" w:pos="1670"/>
        </w:tabs>
        <w:kinsoku w:val="0"/>
        <w:overflowPunct w:val="0"/>
        <w:ind w:left="139"/>
        <w:jc w:val="both"/>
        <w:rPr>
          <w:color w:val="505052"/>
        </w:rPr>
      </w:pPr>
      <w:r>
        <w:rPr>
          <w:color w:val="505052"/>
        </w:rPr>
        <w:t>TSO</w:t>
      </w:r>
      <w:r>
        <w:rPr>
          <w:color w:val="505052"/>
        </w:rPr>
        <w:tab/>
      </w:r>
      <w:r>
        <w:rPr>
          <w:color w:val="505052"/>
        </w:rPr>
        <w:t>Technical Standard</w:t>
      </w:r>
      <w:r>
        <w:rPr>
          <w:color w:val="505052"/>
          <w:spacing w:val="6"/>
        </w:rPr>
        <w:t xml:space="preserve"> </w:t>
      </w:r>
      <w:r>
        <w:rPr>
          <w:color w:val="505052"/>
        </w:rPr>
        <w:t>Order</w:t>
      </w:r>
    </w:p>
    <w:p w:rsidR="00000000" w:rsidRDefault="00685932">
      <w:pPr>
        <w:pStyle w:val="BodyText"/>
        <w:kinsoku w:val="0"/>
        <w:overflowPunct w:val="0"/>
        <w:spacing w:before="10"/>
      </w:pPr>
    </w:p>
    <w:p w:rsidR="00000000" w:rsidRDefault="00685932">
      <w:pPr>
        <w:pStyle w:val="BodyText"/>
        <w:tabs>
          <w:tab w:val="left" w:pos="1670"/>
        </w:tabs>
        <w:kinsoku w:val="0"/>
        <w:overflowPunct w:val="0"/>
        <w:ind w:left="139"/>
        <w:jc w:val="both"/>
        <w:rPr>
          <w:color w:val="505052"/>
        </w:rPr>
      </w:pPr>
      <w:r>
        <w:rPr>
          <w:color w:val="505052"/>
        </w:rPr>
        <w:t>V&amp;V</w:t>
      </w:r>
      <w:r>
        <w:rPr>
          <w:color w:val="505052"/>
        </w:rPr>
        <w:tab/>
        <w:t>Validation and</w:t>
      </w:r>
      <w:r>
        <w:rPr>
          <w:color w:val="505052"/>
          <w:spacing w:val="-21"/>
        </w:rPr>
        <w:t xml:space="preserve"> </w:t>
      </w:r>
      <w:r>
        <w:rPr>
          <w:color w:val="505052"/>
        </w:rPr>
        <w:t>Verification</w:t>
      </w:r>
    </w:p>
    <w:p w:rsidR="00000000" w:rsidRDefault="00685932">
      <w:pPr>
        <w:pStyle w:val="BodyText"/>
        <w:kinsoku w:val="0"/>
        <w:overflowPunct w:val="0"/>
        <w:spacing w:before="10"/>
      </w:pPr>
    </w:p>
    <w:p w:rsidR="00000000" w:rsidRDefault="00685932">
      <w:pPr>
        <w:pStyle w:val="BodyText"/>
        <w:tabs>
          <w:tab w:val="left" w:pos="1670"/>
        </w:tabs>
        <w:kinsoku w:val="0"/>
        <w:overflowPunct w:val="0"/>
        <w:spacing w:line="491" w:lineRule="auto"/>
        <w:ind w:left="139" w:right="5031"/>
        <w:rPr>
          <w:color w:val="505052"/>
        </w:rPr>
      </w:pPr>
      <w:r>
        <w:rPr>
          <w:color w:val="505052"/>
        </w:rPr>
        <w:t>VHDL</w:t>
      </w:r>
      <w:r>
        <w:rPr>
          <w:color w:val="505052"/>
        </w:rPr>
        <w:tab/>
      </w:r>
      <w:r>
        <w:rPr>
          <w:color w:val="505052"/>
          <w:spacing w:val="2"/>
        </w:rPr>
        <w:t xml:space="preserve">VHSIC </w:t>
      </w:r>
      <w:r>
        <w:rPr>
          <w:color w:val="505052"/>
        </w:rPr>
        <w:t>Hardware Description</w:t>
      </w:r>
      <w:r>
        <w:rPr>
          <w:color w:val="505052"/>
          <w:spacing w:val="-12"/>
        </w:rPr>
        <w:t xml:space="preserve"> </w:t>
      </w:r>
      <w:r>
        <w:rPr>
          <w:color w:val="505052"/>
        </w:rPr>
        <w:t>(Design)</w:t>
      </w:r>
      <w:r>
        <w:rPr>
          <w:color w:val="505052"/>
          <w:spacing w:val="6"/>
        </w:rPr>
        <w:t xml:space="preserve"> </w:t>
      </w:r>
      <w:r>
        <w:rPr>
          <w:color w:val="505052"/>
        </w:rPr>
        <w:t>Language</w:t>
      </w:r>
      <w:r>
        <w:rPr>
          <w:color w:val="505052"/>
          <w:w w:val="98"/>
        </w:rPr>
        <w:t xml:space="preserve"> </w:t>
      </w:r>
      <w:r>
        <w:rPr>
          <w:color w:val="505052"/>
        </w:rPr>
        <w:t>VHSIC</w:t>
      </w:r>
      <w:r>
        <w:rPr>
          <w:color w:val="505052"/>
        </w:rPr>
        <w:tab/>
        <w:t>Very High Speed Integrated</w:t>
      </w:r>
      <w:r>
        <w:rPr>
          <w:color w:val="505052"/>
          <w:spacing w:val="2"/>
        </w:rPr>
        <w:t xml:space="preserve"> </w:t>
      </w:r>
      <w:r>
        <w:rPr>
          <w:color w:val="505052"/>
        </w:rPr>
        <w:t>Circuit</w:t>
      </w:r>
    </w:p>
    <w:p w:rsidR="00000000" w:rsidRDefault="00685932">
      <w:pPr>
        <w:pStyle w:val="BodyText"/>
        <w:tabs>
          <w:tab w:val="left" w:pos="1665"/>
        </w:tabs>
        <w:kinsoku w:val="0"/>
        <w:overflowPunct w:val="0"/>
        <w:spacing w:before="10" w:line="491" w:lineRule="auto"/>
        <w:ind w:left="139" w:right="5727"/>
        <w:rPr>
          <w:color w:val="505052"/>
        </w:rPr>
      </w:pPr>
      <w:r>
        <w:rPr>
          <w:color w:val="505052"/>
        </w:rPr>
        <w:t>WG-#</w:t>
      </w:r>
      <w:r>
        <w:rPr>
          <w:color w:val="505052"/>
        </w:rPr>
        <w:tab/>
        <w:t>A numbered working</w:t>
      </w:r>
      <w:r>
        <w:rPr>
          <w:color w:val="505052"/>
          <w:spacing w:val="20"/>
        </w:rPr>
        <w:t xml:space="preserve"> </w:t>
      </w:r>
      <w:r>
        <w:rPr>
          <w:color w:val="505052"/>
        </w:rPr>
        <w:t>group</w:t>
      </w:r>
      <w:r>
        <w:rPr>
          <w:color w:val="505052"/>
          <w:spacing w:val="6"/>
        </w:rPr>
        <w:t xml:space="preserve"> </w:t>
      </w:r>
      <w:r>
        <w:rPr>
          <w:color w:val="505052"/>
        </w:rPr>
        <w:t>(EUROCAE)</w:t>
      </w:r>
      <w:r>
        <w:rPr>
          <w:color w:val="757577"/>
        </w:rPr>
        <w:t>.</w:t>
      </w:r>
      <w:r>
        <w:rPr>
          <w:color w:val="757577"/>
          <w:w w:val="117"/>
        </w:rPr>
        <w:t xml:space="preserve"> </w:t>
      </w:r>
      <w:r>
        <w:rPr>
          <w:color w:val="505052"/>
        </w:rPr>
        <w:t>ZSA</w:t>
      </w:r>
      <w:r>
        <w:rPr>
          <w:color w:val="505052"/>
        </w:rPr>
        <w:tab/>
        <w:t>Zonal Safety</w:t>
      </w:r>
      <w:r>
        <w:rPr>
          <w:color w:val="505052"/>
          <w:spacing w:val="-19"/>
        </w:rPr>
        <w:t xml:space="preserve"> </w:t>
      </w:r>
      <w:r>
        <w:rPr>
          <w:color w:val="505052"/>
        </w:rPr>
        <w:t>Analysis</w:t>
      </w:r>
    </w:p>
    <w:p w:rsidR="00000000" w:rsidRDefault="00685932">
      <w:pPr>
        <w:pStyle w:val="ListParagraph"/>
        <w:numPr>
          <w:ilvl w:val="0"/>
          <w:numId w:val="106"/>
        </w:numPr>
        <w:tabs>
          <w:tab w:val="left" w:pos="495"/>
        </w:tabs>
        <w:kinsoku w:val="0"/>
        <w:overflowPunct w:val="0"/>
        <w:spacing w:before="6"/>
        <w:ind w:left="494" w:hanging="365"/>
        <w:rPr>
          <w:color w:val="505052"/>
          <w:sz w:val="20"/>
          <w:szCs w:val="20"/>
        </w:rPr>
      </w:pPr>
      <w:r>
        <w:rPr>
          <w:color w:val="505052"/>
          <w:sz w:val="20"/>
          <w:szCs w:val="20"/>
        </w:rPr>
        <w:t>DEVELOPMENT</w:t>
      </w:r>
      <w:r>
        <w:rPr>
          <w:color w:val="505052"/>
          <w:spacing w:val="-20"/>
          <w:sz w:val="20"/>
          <w:szCs w:val="20"/>
        </w:rPr>
        <w:t xml:space="preserve"> </w:t>
      </w:r>
      <w:r>
        <w:rPr>
          <w:color w:val="505052"/>
          <w:sz w:val="20"/>
          <w:szCs w:val="20"/>
        </w:rPr>
        <w:t>PLANNING</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4" w:right="143" w:hanging="5"/>
        <w:jc w:val="both"/>
        <w:rPr>
          <w:color w:val="8E8E8E"/>
        </w:rPr>
      </w:pPr>
      <w:r>
        <w:rPr>
          <w:color w:val="505052"/>
        </w:rPr>
        <w:t xml:space="preserve">The purpose of the development planning process is to define the means of producing an aircraft or system which will satisfy the aircrafVsystem requirements and provide the level of confidence which </w:t>
      </w:r>
      <w:r>
        <w:rPr>
          <w:color w:val="666667"/>
        </w:rPr>
        <w:t xml:space="preserve">is </w:t>
      </w:r>
      <w:r>
        <w:rPr>
          <w:color w:val="505052"/>
        </w:rPr>
        <w:t>consistent with airworthiness requirements</w:t>
      </w:r>
      <w:r>
        <w:rPr>
          <w:color w:val="757577"/>
        </w:rPr>
        <w:t xml:space="preserve">.  </w:t>
      </w:r>
      <w:r>
        <w:rPr>
          <w:color w:val="505052"/>
        </w:rPr>
        <w:t>The objec</w:t>
      </w:r>
      <w:r>
        <w:rPr>
          <w:color w:val="505052"/>
        </w:rPr>
        <w:t>tives of the development planning process are</w:t>
      </w:r>
      <w:r>
        <w:rPr>
          <w:color w:val="8E8E8E"/>
        </w:rPr>
        <w:t>:</w:t>
      </w:r>
    </w:p>
    <w:p w:rsidR="00000000" w:rsidRDefault="00685932">
      <w:pPr>
        <w:pStyle w:val="BodyText"/>
        <w:kinsoku w:val="0"/>
        <w:overflowPunct w:val="0"/>
        <w:spacing w:before="7"/>
        <w:rPr>
          <w:sz w:val="23"/>
          <w:szCs w:val="23"/>
        </w:rPr>
      </w:pPr>
    </w:p>
    <w:p w:rsidR="00000000" w:rsidRDefault="00685932">
      <w:pPr>
        <w:pStyle w:val="ListParagraph"/>
        <w:numPr>
          <w:ilvl w:val="0"/>
          <w:numId w:val="104"/>
        </w:numPr>
        <w:tabs>
          <w:tab w:val="left" w:pos="480"/>
        </w:tabs>
        <w:kinsoku w:val="0"/>
        <w:overflowPunct w:val="0"/>
        <w:ind w:right="138" w:hanging="355"/>
        <w:rPr>
          <w:color w:val="505052"/>
          <w:sz w:val="20"/>
          <w:szCs w:val="20"/>
        </w:rPr>
      </w:pPr>
      <w:r>
        <w:rPr>
          <w:color w:val="505052"/>
          <w:sz w:val="20"/>
          <w:szCs w:val="20"/>
        </w:rPr>
        <w:t xml:space="preserve">To define the activities of the development processes and </w:t>
      </w:r>
      <w:r>
        <w:rPr>
          <w:color w:val="666667"/>
          <w:sz w:val="20"/>
          <w:szCs w:val="20"/>
        </w:rPr>
        <w:t xml:space="preserve">integral </w:t>
      </w:r>
      <w:r>
        <w:rPr>
          <w:color w:val="505052"/>
          <w:sz w:val="20"/>
          <w:szCs w:val="20"/>
        </w:rPr>
        <w:t xml:space="preserve">processes of the development life cycle that will address the aircrafVsystem requirements, functional development assurance level(s) and </w:t>
      </w:r>
      <w:r>
        <w:rPr>
          <w:color w:val="666667"/>
          <w:sz w:val="20"/>
          <w:szCs w:val="20"/>
        </w:rPr>
        <w:t>item</w:t>
      </w:r>
      <w:r>
        <w:rPr>
          <w:color w:val="666667"/>
          <w:sz w:val="20"/>
          <w:szCs w:val="20"/>
        </w:rPr>
        <w:t xml:space="preserve"> </w:t>
      </w:r>
      <w:r>
        <w:rPr>
          <w:color w:val="505052"/>
          <w:sz w:val="20"/>
          <w:szCs w:val="20"/>
        </w:rPr>
        <w:t>development assurance</w:t>
      </w:r>
      <w:r>
        <w:rPr>
          <w:color w:val="505052"/>
          <w:spacing w:val="22"/>
          <w:sz w:val="20"/>
          <w:szCs w:val="20"/>
        </w:rPr>
        <w:t xml:space="preserve"> </w:t>
      </w:r>
      <w:r>
        <w:rPr>
          <w:color w:val="505052"/>
          <w:sz w:val="20"/>
          <w:szCs w:val="20"/>
        </w:rPr>
        <w:t>level(s)</w:t>
      </w:r>
      <w:r>
        <w:rPr>
          <w:color w:val="757577"/>
          <w:sz w:val="20"/>
          <w:szCs w:val="20"/>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0"/>
        </w:tabs>
        <w:kinsoku w:val="0"/>
        <w:overflowPunct w:val="0"/>
        <w:spacing w:before="1"/>
        <w:ind w:left="480" w:right="156"/>
        <w:jc w:val="left"/>
        <w:rPr>
          <w:color w:val="505052"/>
          <w:sz w:val="20"/>
          <w:szCs w:val="20"/>
        </w:rPr>
      </w:pPr>
      <w:r>
        <w:rPr>
          <w:color w:val="505052"/>
          <w:sz w:val="20"/>
          <w:szCs w:val="20"/>
        </w:rPr>
        <w:t xml:space="preserve">To define the development life cycle(s), including the </w:t>
      </w:r>
      <w:r>
        <w:rPr>
          <w:color w:val="666667"/>
          <w:sz w:val="20"/>
          <w:szCs w:val="20"/>
        </w:rPr>
        <w:t xml:space="preserve">inter-relationships </w:t>
      </w:r>
      <w:r>
        <w:rPr>
          <w:color w:val="505052"/>
          <w:sz w:val="20"/>
          <w:szCs w:val="20"/>
        </w:rPr>
        <w:t>between the processes, their sequencing, feedback mechanisms, and transition</w:t>
      </w:r>
      <w:r>
        <w:rPr>
          <w:color w:val="505052"/>
          <w:spacing w:val="2"/>
          <w:sz w:val="20"/>
          <w:szCs w:val="20"/>
        </w:rPr>
        <w:t xml:space="preserve"> </w:t>
      </w:r>
      <w:r>
        <w:rPr>
          <w:color w:val="505052"/>
          <w:sz w:val="20"/>
          <w:szCs w:val="20"/>
        </w:rPr>
        <w:t>criteria.</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80"/>
        </w:tabs>
        <w:kinsoku w:val="0"/>
        <w:overflowPunct w:val="0"/>
        <w:ind w:left="489" w:right="133" w:hanging="360"/>
        <w:jc w:val="left"/>
        <w:rPr>
          <w:color w:val="505052"/>
          <w:sz w:val="20"/>
          <w:szCs w:val="20"/>
        </w:rPr>
      </w:pPr>
      <w:r>
        <w:rPr>
          <w:color w:val="505052"/>
          <w:sz w:val="20"/>
          <w:szCs w:val="20"/>
        </w:rPr>
        <w:t>To select the life cycle environment, including the methods and tools to be used for the activities of each life cycle process</w:t>
      </w:r>
      <w:r>
        <w:rPr>
          <w:color w:val="757577"/>
          <w:sz w:val="20"/>
          <w:szCs w:val="20"/>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0"/>
        </w:tabs>
        <w:kinsoku w:val="0"/>
        <w:overflowPunct w:val="0"/>
        <w:spacing w:before="1"/>
        <w:ind w:left="489" w:right="124" w:hanging="360"/>
        <w:jc w:val="left"/>
        <w:rPr>
          <w:color w:val="505052"/>
          <w:sz w:val="20"/>
          <w:szCs w:val="20"/>
        </w:rPr>
      </w:pPr>
      <w:r>
        <w:rPr>
          <w:color w:val="505052"/>
          <w:sz w:val="20"/>
          <w:szCs w:val="20"/>
        </w:rPr>
        <w:t>To define the development standards consistent with the aircrafVsystem safety objectives for the aircrafVsystem to be produced</w:t>
      </w:r>
      <w:r>
        <w:rPr>
          <w:color w:val="757577"/>
          <w:sz w:val="20"/>
          <w:szCs w:val="20"/>
        </w:rPr>
        <w:t>.</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80"/>
        </w:tabs>
        <w:kinsoku w:val="0"/>
        <w:overflowPunct w:val="0"/>
        <w:ind w:left="480" w:hanging="356"/>
        <w:rPr>
          <w:color w:val="505052"/>
          <w:sz w:val="20"/>
          <w:szCs w:val="20"/>
        </w:rPr>
      </w:pPr>
      <w:r>
        <w:rPr>
          <w:color w:val="505052"/>
          <w:sz w:val="20"/>
          <w:szCs w:val="20"/>
        </w:rPr>
        <w:t>To develop plans that comply with objectives of each integral process (section</w:t>
      </w:r>
      <w:r>
        <w:rPr>
          <w:color w:val="505052"/>
          <w:spacing w:val="8"/>
          <w:sz w:val="20"/>
          <w:szCs w:val="20"/>
        </w:rPr>
        <w:t xml:space="preserve"> </w:t>
      </w:r>
      <w:r>
        <w:rPr>
          <w:color w:val="505052"/>
          <w:sz w:val="20"/>
          <w:szCs w:val="20"/>
        </w:rPr>
        <w:t>5).</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15" w:hanging="5"/>
        <w:jc w:val="both"/>
        <w:rPr>
          <w:color w:val="505052"/>
        </w:rPr>
      </w:pPr>
      <w:r>
        <w:rPr>
          <w:color w:val="505052"/>
        </w:rPr>
        <w:t xml:space="preserve">The outputs of the planning process can exist in various formats such as </w:t>
      </w:r>
      <w:r>
        <w:rPr>
          <w:color w:val="666667"/>
        </w:rPr>
        <w:t xml:space="preserve">integrated </w:t>
      </w:r>
      <w:r>
        <w:rPr>
          <w:color w:val="505052"/>
        </w:rPr>
        <w:t>schedules or formally released planning documents</w:t>
      </w:r>
      <w:r>
        <w:rPr>
          <w:color w:val="757577"/>
        </w:rPr>
        <w:t xml:space="preserve">. </w:t>
      </w:r>
      <w:r>
        <w:rPr>
          <w:color w:val="505052"/>
        </w:rPr>
        <w:t xml:space="preserve">The iterative nature of the design </w:t>
      </w:r>
      <w:r>
        <w:rPr>
          <w:color w:val="505052"/>
        </w:rPr>
        <w:t>process should be considered during the planning process</w:t>
      </w:r>
      <w:r>
        <w:rPr>
          <w:color w:val="757577"/>
        </w:rPr>
        <w:t xml:space="preserve">. </w:t>
      </w:r>
      <w:r>
        <w:rPr>
          <w:color w:val="505052"/>
        </w:rPr>
        <w:t>Interrelationships between the planning elements and feedback loops should also be identified and managed, as appropriate.</w:t>
      </w:r>
    </w:p>
    <w:p w:rsidR="00000000" w:rsidRDefault="00685932">
      <w:pPr>
        <w:pStyle w:val="BodyText"/>
        <w:kinsoku w:val="0"/>
        <w:overflowPunct w:val="0"/>
        <w:spacing w:before="8"/>
      </w:pPr>
    </w:p>
    <w:p w:rsidR="00000000" w:rsidRDefault="00685932">
      <w:pPr>
        <w:pStyle w:val="ListParagraph"/>
        <w:numPr>
          <w:ilvl w:val="1"/>
          <w:numId w:val="106"/>
        </w:numPr>
        <w:tabs>
          <w:tab w:val="left" w:pos="682"/>
        </w:tabs>
        <w:kinsoku w:val="0"/>
        <w:overflowPunct w:val="0"/>
        <w:ind w:hanging="552"/>
        <w:rPr>
          <w:color w:val="505052"/>
          <w:sz w:val="20"/>
          <w:szCs w:val="20"/>
        </w:rPr>
      </w:pPr>
      <w:r>
        <w:rPr>
          <w:color w:val="505052"/>
          <w:sz w:val="20"/>
          <w:szCs w:val="20"/>
        </w:rPr>
        <w:t>Planning</w:t>
      </w:r>
      <w:r>
        <w:rPr>
          <w:color w:val="505052"/>
          <w:spacing w:val="-7"/>
          <w:sz w:val="20"/>
          <w:szCs w:val="20"/>
        </w:rPr>
        <w:t xml:space="preserve"> </w:t>
      </w:r>
      <w:r>
        <w:rPr>
          <w:color w:val="505052"/>
          <w:sz w:val="20"/>
          <w:szCs w:val="20"/>
        </w:rPr>
        <w:t>Process</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0" w:right="130" w:firstLine="14"/>
        <w:jc w:val="both"/>
        <w:rPr>
          <w:color w:val="757577"/>
        </w:rPr>
      </w:pPr>
      <w:r>
        <w:rPr>
          <w:color w:val="505052"/>
        </w:rPr>
        <w:t xml:space="preserve">Figure 2 </w:t>
      </w:r>
      <w:r>
        <w:rPr>
          <w:color w:val="666667"/>
        </w:rPr>
        <w:t xml:space="preserve">is </w:t>
      </w:r>
      <w:r>
        <w:rPr>
          <w:color w:val="505052"/>
        </w:rPr>
        <w:t>an example of the overall planning process and includes some generic objectives applicable to all planning elements</w:t>
      </w:r>
      <w:r>
        <w:rPr>
          <w:color w:val="757577"/>
        </w:rPr>
        <w:t xml:space="preserve">. </w:t>
      </w:r>
      <w:r>
        <w:rPr>
          <w:color w:val="505052"/>
        </w:rPr>
        <w:t xml:space="preserve">The basic process shown in Figure 2 suggests that all of the planning elements need to be thought about  before documenting any of them. </w:t>
      </w:r>
      <w:r>
        <w:rPr>
          <w:color w:val="505052"/>
          <w:spacing w:val="-16"/>
        </w:rPr>
        <w:t>In</w:t>
      </w:r>
      <w:r>
        <w:rPr>
          <w:color w:val="505052"/>
          <w:spacing w:val="-16"/>
        </w:rPr>
        <w:t xml:space="preserve"> </w:t>
      </w:r>
      <w:r>
        <w:rPr>
          <w:color w:val="505052"/>
        </w:rPr>
        <w:t>reality, the development of these planning elements may not happen at the same  time. Therefore, it is important to make sure the planning elements are consistent with each other and collectively make  up a complete plan for the entire development life cy</w:t>
      </w:r>
      <w:r>
        <w:rPr>
          <w:color w:val="505052"/>
        </w:rPr>
        <w:t>cle</w:t>
      </w:r>
      <w:r>
        <w:rPr>
          <w:color w:val="757577"/>
        </w:rPr>
        <w:t xml:space="preserve">. </w:t>
      </w:r>
      <w:r>
        <w:rPr>
          <w:color w:val="505052"/>
        </w:rPr>
        <w:t>The reviewers should keep this in mind when reviewing  individual planning</w:t>
      </w:r>
      <w:r>
        <w:rPr>
          <w:color w:val="505052"/>
          <w:spacing w:val="14"/>
        </w:rPr>
        <w:t xml:space="preserve"> </w:t>
      </w:r>
      <w:r>
        <w:rPr>
          <w:color w:val="505052"/>
        </w:rPr>
        <w:t>elements</w:t>
      </w:r>
      <w:r>
        <w:rPr>
          <w:color w:val="757577"/>
        </w:rPr>
        <w:t>.</w:t>
      </w:r>
    </w:p>
    <w:p w:rsidR="00000000" w:rsidRDefault="00685932">
      <w:pPr>
        <w:pStyle w:val="BodyText"/>
        <w:kinsoku w:val="0"/>
        <w:overflowPunct w:val="0"/>
        <w:spacing w:before="3"/>
      </w:pPr>
    </w:p>
    <w:p w:rsidR="00000000" w:rsidRDefault="00685932">
      <w:pPr>
        <w:pStyle w:val="BodyText"/>
        <w:kinsoku w:val="0"/>
        <w:overflowPunct w:val="0"/>
        <w:ind w:left="120" w:right="135"/>
        <w:jc w:val="both"/>
        <w:rPr>
          <w:color w:val="757577"/>
        </w:rPr>
      </w:pPr>
      <w:r>
        <w:rPr>
          <w:color w:val="505052"/>
        </w:rPr>
        <w:t xml:space="preserve">Throughout this document, the individual planning activities for each process are described in detail in their sections. Table 1 summarizes the elements that should </w:t>
      </w:r>
      <w:r>
        <w:rPr>
          <w:color w:val="505052"/>
        </w:rPr>
        <w:t>be included in the planning phase</w:t>
      </w:r>
      <w:r>
        <w:rPr>
          <w:color w:val="757577"/>
        </w:rPr>
        <w:t xml:space="preserve">. </w:t>
      </w:r>
      <w:r>
        <w:rPr>
          <w:color w:val="505052"/>
        </w:rPr>
        <w:t>They should address the design and certification of the respective aircraft, system or</w:t>
      </w:r>
      <w:r>
        <w:rPr>
          <w:color w:val="505052"/>
          <w:spacing w:val="16"/>
        </w:rPr>
        <w:t xml:space="preserve"> </w:t>
      </w:r>
      <w:r>
        <w:rPr>
          <w:color w:val="505052"/>
        </w:rPr>
        <w:t>item</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spacing w:line="244" w:lineRule="auto"/>
        <w:ind w:left="124" w:hanging="5"/>
        <w:rPr>
          <w:color w:val="757577"/>
        </w:rPr>
      </w:pPr>
      <w:r>
        <w:rPr>
          <w:color w:val="505052"/>
        </w:rPr>
        <w:t>This process can be re-entered for aircraft or system changes, such as a new derivative model or modifications to an in­ servic</w:t>
      </w:r>
      <w:r>
        <w:rPr>
          <w:color w:val="505052"/>
        </w:rPr>
        <w:t>e aircraft</w:t>
      </w:r>
      <w:r>
        <w:rPr>
          <w:color w:val="757577"/>
        </w:rPr>
        <w:t>.</w:t>
      </w:r>
    </w:p>
    <w:p w:rsidR="00000000" w:rsidRDefault="00685932">
      <w:pPr>
        <w:pStyle w:val="BodyText"/>
        <w:kinsoku w:val="0"/>
        <w:overflowPunct w:val="0"/>
        <w:spacing w:line="244" w:lineRule="auto"/>
        <w:ind w:left="124" w:hanging="5"/>
        <w:rPr>
          <w:color w:val="757577"/>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505052"/>
          <w:sz w:val="23"/>
          <w:szCs w:val="23"/>
        </w:rPr>
      </w:pPr>
      <w:r>
        <w:rPr>
          <w:noProof/>
        </w:rPr>
        <w:pict>
          <v:shape id="_x0000_s1097" style="position:absolute;left:0;text-align:left;margin-left:35.85pt;margin-top:15.95pt;width:535.7pt;height:1pt;z-index:-309;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17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spacing w:before="1"/>
        <w:rPr>
          <w:b/>
          <w:bCs/>
          <w:sz w:val="24"/>
          <w:szCs w:val="24"/>
        </w:rPr>
      </w:pPr>
    </w:p>
    <w:p w:rsidR="00000000" w:rsidRDefault="00685932">
      <w:pPr>
        <w:pStyle w:val="ListParagraph"/>
        <w:numPr>
          <w:ilvl w:val="1"/>
          <w:numId w:val="106"/>
        </w:numPr>
        <w:tabs>
          <w:tab w:val="left" w:pos="668"/>
        </w:tabs>
        <w:kinsoku w:val="0"/>
        <w:overflowPunct w:val="0"/>
        <w:ind w:left="667" w:hanging="538"/>
        <w:rPr>
          <w:color w:val="505052"/>
          <w:sz w:val="20"/>
          <w:szCs w:val="20"/>
        </w:rPr>
      </w:pPr>
      <w:r>
        <w:rPr>
          <w:color w:val="505052"/>
          <w:sz w:val="20"/>
          <w:szCs w:val="20"/>
        </w:rPr>
        <w:t>Transition</w:t>
      </w:r>
      <w:r>
        <w:rPr>
          <w:color w:val="505052"/>
          <w:spacing w:val="4"/>
          <w:sz w:val="20"/>
          <w:szCs w:val="20"/>
        </w:rPr>
        <w:t xml:space="preserve"> </w:t>
      </w:r>
      <w:r>
        <w:rPr>
          <w:color w:val="505052"/>
          <w:sz w:val="20"/>
          <w:szCs w:val="20"/>
        </w:rPr>
        <w:t>Criteria</w:t>
      </w:r>
    </w:p>
    <w:p w:rsidR="00000000" w:rsidRDefault="00685932">
      <w:pPr>
        <w:pStyle w:val="BodyText"/>
        <w:kinsoku w:val="0"/>
        <w:overflowPunct w:val="0"/>
        <w:spacing w:before="10"/>
      </w:pPr>
    </w:p>
    <w:p w:rsidR="00000000" w:rsidRDefault="00685932">
      <w:pPr>
        <w:pStyle w:val="BodyText"/>
        <w:kinsoku w:val="0"/>
        <w:overflowPunct w:val="0"/>
        <w:ind w:left="124" w:right="110" w:hanging="5"/>
        <w:jc w:val="both"/>
        <w:rPr>
          <w:color w:val="505052"/>
        </w:rPr>
      </w:pPr>
      <w:r>
        <w:rPr>
          <w:color w:val="505052"/>
        </w:rPr>
        <w:t>A key component of planning is the establishment of life cycle process checkpoints and reviews, which are aligned with program phases and gates. The plans should clearly define maturity expectations to provide visibility on the progress and integration sta</w:t>
      </w:r>
      <w:r>
        <w:rPr>
          <w:color w:val="505052"/>
        </w:rPr>
        <w:t xml:space="preserve">te for the major elements of design, </w:t>
      </w:r>
      <w:r>
        <w:rPr>
          <w:color w:val="69696B"/>
        </w:rPr>
        <w:t xml:space="preserve">implementation, </w:t>
      </w:r>
      <w:r>
        <w:rPr>
          <w:color w:val="505052"/>
        </w:rPr>
        <w:t>and certification. This can be accomplished by clearly identifying the technical and process entrance and exit criteria. Issues left open when transitioning from one stage of development to another shoul</w:t>
      </w:r>
      <w:r>
        <w:rPr>
          <w:color w:val="505052"/>
        </w:rPr>
        <w:t>d be tracked and managed, as appropriate.</w:t>
      </w:r>
    </w:p>
    <w:p w:rsidR="00000000" w:rsidRDefault="00685932">
      <w:pPr>
        <w:pStyle w:val="BodyText"/>
        <w:kinsoku w:val="0"/>
        <w:overflowPunct w:val="0"/>
        <w:ind w:left="124" w:right="110" w:hanging="5"/>
        <w:jc w:val="both"/>
        <w:rPr>
          <w:color w:val="505052"/>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spacing w:before="6"/>
        <w:rPr>
          <w:sz w:val="13"/>
          <w:szCs w:val="13"/>
        </w:rPr>
      </w:pPr>
    </w:p>
    <w:p w:rsidR="00000000" w:rsidRDefault="00685932">
      <w:pPr>
        <w:pStyle w:val="BodyText"/>
        <w:kinsoku w:val="0"/>
        <w:overflowPunct w:val="0"/>
        <w:spacing w:before="64"/>
        <w:ind w:right="826"/>
        <w:jc w:val="right"/>
        <w:rPr>
          <w:rFonts w:ascii="Times New Roman" w:hAnsi="Times New Roman" w:cs="Times New Roman"/>
          <w:color w:val="505052"/>
          <w:w w:val="80"/>
          <w:sz w:val="28"/>
          <w:szCs w:val="28"/>
        </w:rPr>
      </w:pPr>
      <w:r>
        <w:rPr>
          <w:rFonts w:ascii="Times New Roman" w:hAnsi="Times New Roman" w:cs="Times New Roman"/>
          <w:color w:val="505052"/>
          <w:w w:val="80"/>
          <w:sz w:val="28"/>
          <w:szCs w:val="28"/>
        </w:rPr>
        <w:t>m</w:t>
      </w: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2"/>
        <w:rPr>
          <w:rFonts w:ascii="Times New Roman" w:hAnsi="Times New Roman" w:cs="Times New Roman"/>
          <w:sz w:val="21"/>
          <w:szCs w:val="21"/>
        </w:rPr>
      </w:pPr>
    </w:p>
    <w:p w:rsidR="00000000" w:rsidRDefault="00685932">
      <w:pPr>
        <w:pStyle w:val="BodyText"/>
        <w:kinsoku w:val="0"/>
        <w:overflowPunct w:val="0"/>
        <w:spacing w:before="81" w:line="146" w:lineRule="exact"/>
        <w:ind w:right="150"/>
        <w:jc w:val="right"/>
        <w:rPr>
          <w:color w:val="9E9CA0"/>
          <w:w w:val="70"/>
          <w:sz w:val="15"/>
          <w:szCs w:val="15"/>
        </w:rPr>
      </w:pPr>
      <w:r>
        <w:rPr>
          <w:noProof/>
        </w:rPr>
        <w:pict>
          <v:group id="_x0000_s1098" style="position:absolute;left:0;text-align:left;margin-left:37.25pt;margin-top:11.15pt;width:668.5pt;height:216.15pt;z-index:29;mso-position-horizontal-relative:page" coordorigin="745,223" coordsize="13370,4323" o:allowincell="f">
            <v:shape id="_x0000_s1099" type="#_x0000_t75" style="position:absolute;left:5798;top:3606;width:3680;height:940;mso-position-horizontal-relative:page;mso-position-vertical-relative:text" o:allowincell="f">
              <v:imagedata r:id="rId19" o:title=""/>
            </v:shape>
            <v:group id="_x0000_s1100" style="position:absolute;left:897;top:1702;width:13215;height:3260" coordorigin="897,1702" coordsize="13215,3260" o:allowincell="f">
              <v:shape id="_x0000_s1101" style="position:absolute;left:897;top:1702;width:13215;height:3260;mso-position-horizontal-relative:page;mso-position-vertical-relative:text" coordsize="13215,3260" o:allowincell="f" path="m8209,2354hhl8209,1456e" filled="f" strokecolor="#4b4b4b" strokeweight=".36pt">
                <v:path arrowok="t"/>
              </v:shape>
              <v:shape id="_x0000_s1102" style="position:absolute;left:897;top:1702;width:13215;height:3260;mso-position-horizontal-relative:page;mso-position-vertical-relative:text" coordsize="13215,3260" o:allowincell="f" path="m3,1982hhl3,662e" filled="f" strokecolor="#4b4b4b" strokeweight=".36pt">
                <v:path arrowok="t"/>
              </v:shape>
              <v:shape id="_x0000_s1103" style="position:absolute;left:897;top:1702;width:13215;height:3260;mso-position-horizontal-relative:page;mso-position-vertical-relative:text" coordsize="13215,3260" o:allowincell="f" path="m13210,669hhl13210,-614e" filled="f" strokecolor="#4b4b4b" strokeweight=".36pt">
                <v:path arrowok="t"/>
              </v:shape>
              <v:shape id="_x0000_s1104" style="position:absolute;left:897;top:1702;width:13215;height:3260;mso-position-horizontal-relative:page;mso-position-vertical-relative:text" coordsize="13215,3260" o:allowincell="f" path="m,666hhl13214,665e" filled="f" strokecolor="#4b4b4b" strokeweight=".36pt">
                <v:path arrowok="t"/>
              </v:shape>
              <v:shape id="_x0000_s1105" style="position:absolute;left:897;top:1702;width:13215;height:3260;mso-position-horizontal-relative:page;mso-position-vertical-relative:text" coordsize="13215,3260" o:allowincell="f" path="m2010,2644hhl2010,1312e" filled="f" strokecolor="#4b4b4b" strokeweight=".36pt">
                <v:path arrowok="t"/>
              </v:shape>
              <v:shape id="_x0000_s1106" style="position:absolute;left:897;top:1702;width:13215;height:3260;mso-position-horizontal-relative:page;mso-position-vertical-relative:text" coordsize="13215,3260" o:allowincell="f" path="m3994,2644hhl3994,1312e" filled="f" strokecolor="#4b4b4b" strokeweight=".36pt">
                <v:path arrowok="t"/>
              </v:shape>
              <v:shape id="_x0000_s1107" style="position:absolute;left:897;top:1702;width:13215;height:3260;mso-position-horizontal-relative:page;mso-position-vertical-relative:text" coordsize="13215,3260" o:allowincell="f" path="m2006,1316hhl3998,1316e" filled="f" strokecolor="#4b4b4b" strokeweight=".36pt">
                <v:path arrowok="t"/>
              </v:shape>
              <v:shape id="_x0000_s1108" style="position:absolute;left:897;top:1702;width:13215;height:3260;mso-position-horizontal-relative:page;mso-position-vertical-relative:text" coordsize="13215,3260" o:allowincell="f" path="m2006,2641hhl3998,2641e" filled="f" strokecolor="#4b4b4b" strokeweight=".36pt">
                <v:path arrowok="t"/>
              </v:shape>
            </v:group>
            <v:shape id="_x0000_s1109" style="position:absolute;left:4888;top:3680;width:612;height:20;mso-position-horizontal-relative:page;mso-position-vertical-relative:text" coordsize="612,20" o:allowincell="f" path="m,hhl611,e" filled="f" strokecolor="#4b4b4b" strokeweight=".48pt">
              <v:path arrowok="t"/>
            </v:shape>
            <v:shape id="_x0000_s1110" style="position:absolute;left:7403;top:3162;width:1707;height:20;mso-position-horizontal-relative:page;mso-position-vertical-relative:text" coordsize="1707,20" o:allowincell="f" path="m,hhl1706,e" filled="f" strokecolor="#4b4b4b" strokeweight=".36pt">
              <v:path arrowok="t"/>
            </v:shape>
            <v:shape id="_x0000_s1111" style="position:absolute;left:9100;top:3677;width:634;height:20;mso-position-horizontal-relative:page;mso-position-vertical-relative:text" coordsize="634,20" o:allowincell="f" path="m,hhl633,e" filled="f" strokecolor="#4b4b4b" strokeweight=".48pt">
              <v:path arrowok="t"/>
            </v:shape>
            <v:group id="_x0000_s1112" style="position:absolute;left:11822;top:1548;width:2024;height:1349" coordorigin="11822,1548" coordsize="2024,1349" o:allowincell="f">
              <v:shape id="_x0000_s1113" style="position:absolute;left:11822;top:1548;width:2024;height:1349;mso-position-horizontal-relative:page;mso-position-vertical-relative:text" coordsize="2024,1349" o:allowincell="f" path="m2019,2951hhl2019,1603e" filled="f" strokecolor="#4b4b4b" strokeweight=".36pt">
                <v:path arrowok="t"/>
              </v:shape>
              <v:shape id="_x0000_s1114" style="position:absolute;left:11822;top:1548;width:2024;height:1349;mso-position-horizontal-relative:page;mso-position-vertical-relative:text" coordsize="2024,1349" o:allowincell="f" path="m,2948hhl2023,2948e" filled="f" strokecolor="#4b4b4b" strokeweight=".36pt">
                <v:path arrowok="t"/>
              </v:shape>
            </v:group>
            <v:shape id="_x0000_s1115" type="#_x0000_t202" style="position:absolute;left:2908;top:3019;width:1985;height:1325;mso-position-horizontal-relative:page;mso-position-vertical-relative:text" o:allowincell="f" filled="f" stroked="f">
              <v:textbox inset="0,0,0,0">
                <w:txbxContent>
                  <w:p w:rsidR="00000000" w:rsidRDefault="00685932">
                    <w:pPr>
                      <w:pStyle w:val="BodyText"/>
                      <w:kinsoku w:val="0"/>
                      <w:overflowPunct w:val="0"/>
                      <w:spacing w:before="1"/>
                      <w:rPr>
                        <w:rFonts w:ascii="Times New Roman" w:hAnsi="Times New Roman" w:cs="Times New Roman"/>
                        <w:sz w:val="17"/>
                        <w:szCs w:val="17"/>
                      </w:rPr>
                    </w:pPr>
                  </w:p>
                  <w:p w:rsidR="00000000" w:rsidRDefault="00685932">
                    <w:pPr>
                      <w:pStyle w:val="BodyText"/>
                      <w:kinsoku w:val="0"/>
                      <w:overflowPunct w:val="0"/>
                      <w:spacing w:before="1" w:line="252" w:lineRule="auto"/>
                      <w:ind w:left="294" w:right="286"/>
                      <w:jc w:val="center"/>
                      <w:rPr>
                        <w:color w:val="505052"/>
                        <w:sz w:val="19"/>
                        <w:szCs w:val="19"/>
                      </w:rPr>
                    </w:pPr>
                    <w:r>
                      <w:rPr>
                        <w:color w:val="505052"/>
                        <w:sz w:val="19"/>
                        <w:szCs w:val="19"/>
                      </w:rPr>
                      <w:t>Review plans for</w:t>
                    </w:r>
                    <w:r>
                      <w:rPr>
                        <w:color w:val="505052"/>
                        <w:w w:val="101"/>
                        <w:sz w:val="19"/>
                        <w:szCs w:val="19"/>
                      </w:rPr>
                      <w:t xml:space="preserve"> </w:t>
                    </w:r>
                    <w:r>
                      <w:rPr>
                        <w:color w:val="505052"/>
                        <w:sz w:val="19"/>
                        <w:szCs w:val="19"/>
                      </w:rPr>
                      <w:t>accuracy, consistency, completeness</w:t>
                    </w:r>
                  </w:p>
                </w:txbxContent>
              </v:textbox>
            </v:shape>
            <v:shape id="_x0000_s1116" type="#_x0000_t202" style="position:absolute;left:6005;top:3241;width:380;height:190;mso-position-horizontal-relative:page;mso-position-vertical-relative:text" o:allowincell="f" filled="f" stroked="f">
              <v:textbox inset="0,0,0,0">
                <w:txbxContent>
                  <w:p w:rsidR="00000000" w:rsidRDefault="00685932">
                    <w:pPr>
                      <w:pStyle w:val="BodyText"/>
                      <w:kinsoku w:val="0"/>
                      <w:overflowPunct w:val="0"/>
                      <w:spacing w:line="190" w:lineRule="exact"/>
                      <w:ind w:right="-17"/>
                      <w:rPr>
                        <w:color w:val="505052"/>
                        <w:spacing w:val="-1"/>
                        <w:sz w:val="19"/>
                        <w:szCs w:val="19"/>
                      </w:rPr>
                    </w:pPr>
                    <w:r>
                      <w:rPr>
                        <w:color w:val="505052"/>
                        <w:spacing w:val="-1"/>
                        <w:sz w:val="19"/>
                        <w:szCs w:val="19"/>
                      </w:rPr>
                      <w:t>Plan</w:t>
                    </w:r>
                  </w:p>
                </w:txbxContent>
              </v:textbox>
            </v:shape>
            <v:shape id="_x0000_s1117" type="#_x0000_t202" style="position:absolute;left:7963;top:3221;width:596;height:190;mso-position-horizontal-relative:page;mso-position-vertical-relative:text" o:allowincell="f" filled="f" stroked="f">
              <v:textbox inset="0,0,0,0">
                <w:txbxContent>
                  <w:p w:rsidR="00000000" w:rsidRDefault="00685932">
                    <w:pPr>
                      <w:pStyle w:val="BodyText"/>
                      <w:kinsoku w:val="0"/>
                      <w:overflowPunct w:val="0"/>
                      <w:spacing w:line="190" w:lineRule="exact"/>
                      <w:rPr>
                        <w:color w:val="505052"/>
                        <w:w w:val="95"/>
                        <w:sz w:val="19"/>
                        <w:szCs w:val="19"/>
                      </w:rPr>
                    </w:pPr>
                    <w:r>
                      <w:rPr>
                        <w:color w:val="505052"/>
                        <w:w w:val="95"/>
                        <w:sz w:val="19"/>
                        <w:szCs w:val="19"/>
                      </w:rPr>
                      <w:t>Plan(s)</w:t>
                    </w:r>
                  </w:p>
                </w:txbxContent>
              </v:textbox>
            </v:shape>
            <v:shape id="_x0000_s1118" type="#_x0000_t202" style="position:absolute;left:5798;top:3447;width:3167;height:421;mso-position-horizontal-relative:page;mso-position-vertical-relative:text" o:allowincell="f" filled="f" stroked="f">
              <v:textbox inset="0,0,0,0">
                <w:txbxContent>
                  <w:p w:rsidR="00000000" w:rsidRDefault="00685932">
                    <w:pPr>
                      <w:pStyle w:val="BodyText"/>
                      <w:tabs>
                        <w:tab w:val="left" w:pos="1747"/>
                      </w:tabs>
                      <w:kinsoku w:val="0"/>
                      <w:overflowPunct w:val="0"/>
                      <w:spacing w:line="204" w:lineRule="exact"/>
                      <w:rPr>
                        <w:color w:val="505052"/>
                        <w:position w:val="1"/>
                        <w:sz w:val="19"/>
                        <w:szCs w:val="19"/>
                      </w:rPr>
                    </w:pPr>
                    <w:r>
                      <w:rPr>
                        <w:color w:val="505052"/>
                        <w:sz w:val="19"/>
                        <w:szCs w:val="19"/>
                      </w:rPr>
                      <w:t>elements""Yes</w:t>
                    </w:r>
                    <w:r>
                      <w:rPr>
                        <w:color w:val="505052"/>
                        <w:sz w:val="19"/>
                        <w:szCs w:val="19"/>
                      </w:rPr>
                      <w:tab/>
                    </w:r>
                    <w:r>
                      <w:rPr>
                        <w:color w:val="505052"/>
                        <w:position w:val="1"/>
                        <w:sz w:val="19"/>
                        <w:szCs w:val="19"/>
                      </w:rPr>
                      <w:t>documented</w:t>
                    </w:r>
                    <w:r>
                      <w:rPr>
                        <w:color w:val="505052"/>
                        <w:spacing w:val="3"/>
                        <w:position w:val="1"/>
                        <w:sz w:val="19"/>
                        <w:szCs w:val="19"/>
                      </w:rPr>
                      <w:t xml:space="preserve"> </w:t>
                    </w:r>
                    <w:r>
                      <w:rPr>
                        <w:color w:val="505052"/>
                        <w:position w:val="1"/>
                        <w:sz w:val="19"/>
                        <w:szCs w:val="19"/>
                      </w:rPr>
                      <w:t>and</w:t>
                    </w:r>
                  </w:p>
                  <w:p w:rsidR="00000000" w:rsidRDefault="00685932">
                    <w:pPr>
                      <w:pStyle w:val="BodyText"/>
                      <w:kinsoku w:val="0"/>
                      <w:overflowPunct w:val="0"/>
                      <w:spacing w:before="2" w:line="214" w:lineRule="exact"/>
                      <w:ind w:left="2063"/>
                      <w:rPr>
                        <w:color w:val="505052"/>
                        <w:sz w:val="19"/>
                        <w:szCs w:val="19"/>
                      </w:rPr>
                    </w:pPr>
                    <w:r>
                      <w:rPr>
                        <w:color w:val="505052"/>
                        <w:sz w:val="19"/>
                        <w:szCs w:val="19"/>
                      </w:rPr>
                      <w:t>approved</w:t>
                    </w:r>
                  </w:p>
                </w:txbxContent>
              </v:textbox>
            </v:shape>
            <v:shape id="_x0000_s1119" type="#_x0000_t202" style="position:absolute;left:9830;top:3111;width:1165;height:1112;mso-position-horizontal-relative:page;mso-position-vertical-relative:text" o:allowincell="f" filled="f" stroked="f">
              <v:textbox inset="0,0,0,0">
                <w:txbxContent>
                  <w:p w:rsidR="00000000" w:rsidRDefault="00685932">
                    <w:pPr>
                      <w:pStyle w:val="BodyText"/>
                      <w:kinsoku w:val="0"/>
                      <w:overflowPunct w:val="0"/>
                      <w:spacing w:line="194" w:lineRule="exact"/>
                      <w:ind w:right="5"/>
                      <w:jc w:val="center"/>
                      <w:rPr>
                        <w:color w:val="505052"/>
                        <w:sz w:val="19"/>
                        <w:szCs w:val="19"/>
                      </w:rPr>
                    </w:pPr>
                    <w:r>
                      <w:rPr>
                        <w:color w:val="505052"/>
                        <w:sz w:val="19"/>
                        <w:szCs w:val="19"/>
                      </w:rPr>
                      <w:t>Transition</w:t>
                    </w:r>
                  </w:p>
                  <w:p w:rsidR="00000000" w:rsidRDefault="00685932">
                    <w:pPr>
                      <w:pStyle w:val="BodyText"/>
                      <w:kinsoku w:val="0"/>
                      <w:overflowPunct w:val="0"/>
                      <w:spacing w:before="12" w:line="252" w:lineRule="auto"/>
                      <w:jc w:val="center"/>
                      <w:rPr>
                        <w:color w:val="505052"/>
                        <w:sz w:val="19"/>
                        <w:szCs w:val="19"/>
                      </w:rPr>
                    </w:pPr>
                    <w:r>
                      <w:rPr>
                        <w:color w:val="505052"/>
                        <w:sz w:val="19"/>
                        <w:szCs w:val="19"/>
                      </w:rPr>
                      <w:t>from planning</w:t>
                    </w:r>
                    <w:r>
                      <w:rPr>
                        <w:color w:val="505052"/>
                        <w:w w:val="99"/>
                        <w:sz w:val="19"/>
                        <w:szCs w:val="19"/>
                      </w:rPr>
                      <w:t xml:space="preserve"> </w:t>
                    </w:r>
                    <w:r>
                      <w:rPr>
                        <w:color w:val="505052"/>
                        <w:sz w:val="19"/>
                        <w:szCs w:val="19"/>
                      </w:rPr>
                      <w:t>to       Development Processes</w:t>
                    </w:r>
                  </w:p>
                </w:txbxContent>
              </v:textbox>
            </v:shape>
            <v:shape id="_x0000_s1120" type="#_x0000_t202" style="position:absolute;left:750;top:228;width:2072;height:1728;mso-position-horizontal-relative:page;mso-position-vertical-relative:text" o:allowincell="f" filled="f" strokecolor="#4b4b4b" strokeweight=".36pt">
              <v:textbox inset="0,0,0,0">
                <w:txbxContent>
                  <w:p w:rsidR="00000000" w:rsidRDefault="00685932">
                    <w:pPr>
                      <w:pStyle w:val="BodyText"/>
                      <w:kinsoku w:val="0"/>
                      <w:overflowPunct w:val="0"/>
                      <w:spacing w:before="1"/>
                      <w:rPr>
                        <w:rFonts w:ascii="Times New Roman" w:hAnsi="Times New Roman" w:cs="Times New Roman"/>
                        <w:sz w:val="14"/>
                        <w:szCs w:val="14"/>
                      </w:rPr>
                    </w:pPr>
                  </w:p>
                  <w:p w:rsidR="00000000" w:rsidRDefault="00685932">
                    <w:pPr>
                      <w:pStyle w:val="BodyText"/>
                      <w:kinsoku w:val="0"/>
                      <w:overflowPunct w:val="0"/>
                      <w:spacing w:line="252" w:lineRule="auto"/>
                      <w:ind w:left="95" w:right="79" w:firstLine="6"/>
                      <w:jc w:val="center"/>
                      <w:rPr>
                        <w:color w:val="505052"/>
                        <w:sz w:val="19"/>
                        <w:szCs w:val="19"/>
                      </w:rPr>
                    </w:pPr>
                    <w:r>
                      <w:rPr>
                        <w:color w:val="505052"/>
                        <w:sz w:val="19"/>
                        <w:szCs w:val="19"/>
                      </w:rPr>
                      <w:t>Identify which plan elements are needed and how they will be documented (i.e. all in one plan or in individual plans)</w:t>
                    </w:r>
                  </w:p>
                </w:txbxContent>
              </v:textbox>
            </v:shape>
            <v:shape id="_x0000_s1121" type="#_x0000_t202" style="position:absolute;left:5236;top:362;width:1901;height:1460;mso-position-horizontal-relative:page;mso-position-vertical-relative:text" o:allowincell="f" filled="f" strokecolor="#4b4b4b" strokeweight=".36pt">
              <v:textbox inset="0,0,0,0">
                <w:txbxContent>
                  <w:p w:rsidR="00000000" w:rsidRDefault="00685932">
                    <w:pPr>
                      <w:pStyle w:val="BodyText"/>
                      <w:kinsoku w:val="0"/>
                      <w:overflowPunct w:val="0"/>
                      <w:spacing w:before="28" w:line="252" w:lineRule="auto"/>
                      <w:ind w:left="184" w:right="169" w:hanging="14"/>
                      <w:jc w:val="center"/>
                      <w:rPr>
                        <w:color w:val="505052"/>
                        <w:sz w:val="19"/>
                        <w:szCs w:val="19"/>
                      </w:rPr>
                    </w:pPr>
                    <w:r>
                      <w:rPr>
                        <w:color w:val="505052"/>
                        <w:sz w:val="19"/>
                        <w:szCs w:val="19"/>
                      </w:rPr>
                      <w:t>Identify transition criteria for each of the phases within the development and integral processes</w:t>
                    </w:r>
                  </w:p>
                </w:txbxContent>
              </v:textbox>
            </v:shape>
            <v:shape id="_x0000_s1122" type="#_x0000_t202" style="position:absolute;left:3253;top:436;width:1553;height:1311;mso-position-horizontal-relative:page;mso-position-vertical-relative:text" o:allowincell="f" filled="f" strokecolor="#4b4b4b" strokeweight=".36pt">
              <v:textbox inset="0,0,0,0">
                <w:txbxContent>
                  <w:p w:rsidR="00000000" w:rsidRDefault="00685932">
                    <w:pPr>
                      <w:pStyle w:val="BodyText"/>
                      <w:kinsoku w:val="0"/>
                      <w:overflowPunct w:val="0"/>
                      <w:rPr>
                        <w:rFonts w:ascii="Times New Roman" w:hAnsi="Times New Roman" w:cs="Times New Roman"/>
                        <w:sz w:val="16"/>
                        <w:szCs w:val="16"/>
                      </w:rPr>
                    </w:pPr>
                  </w:p>
                  <w:p w:rsidR="00000000" w:rsidRDefault="00685932">
                    <w:pPr>
                      <w:pStyle w:val="BodyText"/>
                      <w:kinsoku w:val="0"/>
                      <w:overflowPunct w:val="0"/>
                      <w:spacing w:line="252" w:lineRule="auto"/>
                      <w:ind w:left="112" w:right="123" w:firstLine="14"/>
                      <w:jc w:val="center"/>
                      <w:rPr>
                        <w:color w:val="505052"/>
                        <w:sz w:val="19"/>
                        <w:szCs w:val="19"/>
                      </w:rPr>
                    </w:pPr>
                    <w:r>
                      <w:rPr>
                        <w:color w:val="505052"/>
                        <w:sz w:val="19"/>
                        <w:szCs w:val="19"/>
                      </w:rPr>
                      <w:t>Identify development phases related to plan element</w:t>
                    </w:r>
                  </w:p>
                </w:txbxContent>
              </v:textbox>
            </v:shape>
            <v:shape id="_x0000_s1123" type="#_x0000_t202" style="position:absolute;left:7568;top:458;width:1899;height:1268;mso-position-horizontal-relative:page;mso-position-vertical-relative:text" o:allowincell="f" filled="f" strokecolor="#4b4b4b" strokeweight=".36pt">
              <v:textbox inset="0,0,0,0">
                <w:txbxContent>
                  <w:p w:rsidR="00000000" w:rsidRDefault="00685932">
                    <w:pPr>
                      <w:pStyle w:val="BodyText"/>
                      <w:kinsoku w:val="0"/>
                      <w:overflowPunct w:val="0"/>
                      <w:spacing w:before="47" w:line="252" w:lineRule="auto"/>
                      <w:ind w:left="199" w:right="201" w:firstLine="5"/>
                      <w:jc w:val="center"/>
                      <w:rPr>
                        <w:color w:val="505052"/>
                        <w:sz w:val="19"/>
                        <w:szCs w:val="19"/>
                      </w:rPr>
                    </w:pPr>
                    <w:r>
                      <w:rPr>
                        <w:color w:val="505052"/>
                        <w:sz w:val="19"/>
                        <w:szCs w:val="19"/>
                      </w:rPr>
                      <w:t>Identify relationships or dependencies between planning elements</w:t>
                    </w:r>
                  </w:p>
                </w:txbxContent>
              </v:textbox>
            </v:shape>
            <v:shape id="_x0000_s1124" type="#_x0000_t202" style="position:absolute;left:11884;top:458;width:1901;height:1268;mso-position-horizontal-relative:page;mso-position-vertical-relative:text" o:allowincell="f" filled="f" strokecolor="#4b4b4b" strokeweight=".127mm">
              <v:textbox inset="0,0,0,0">
                <w:txbxContent>
                  <w:p w:rsidR="00000000" w:rsidRDefault="00685932">
                    <w:pPr>
                      <w:pStyle w:val="BodyText"/>
                      <w:kinsoku w:val="0"/>
                      <w:overflowPunct w:val="0"/>
                      <w:spacing w:before="1"/>
                      <w:rPr>
                        <w:rFonts w:ascii="Times New Roman" w:hAnsi="Times New Roman" w:cs="Times New Roman"/>
                        <w:sz w:val="24"/>
                        <w:szCs w:val="24"/>
                      </w:rPr>
                    </w:pPr>
                  </w:p>
                  <w:p w:rsidR="00000000" w:rsidRDefault="00685932">
                    <w:pPr>
                      <w:pStyle w:val="BodyText"/>
                      <w:kinsoku w:val="0"/>
                      <w:overflowPunct w:val="0"/>
                      <w:spacing w:before="1" w:line="252" w:lineRule="auto"/>
                      <w:ind w:left="175" w:right="170" w:hanging="3"/>
                      <w:jc w:val="center"/>
                      <w:rPr>
                        <w:color w:val="505052"/>
                        <w:sz w:val="19"/>
                        <w:szCs w:val="19"/>
                      </w:rPr>
                    </w:pPr>
                    <w:r>
                      <w:rPr>
                        <w:color w:val="505052"/>
                        <w:sz w:val="19"/>
                        <w:szCs w:val="19"/>
                      </w:rPr>
                      <w:t>Identify applicable processes and industry standards</w:t>
                    </w:r>
                  </w:p>
                </w:txbxContent>
              </v:textbox>
            </v:shape>
            <v:shape id="_x0000_s1125" type="#_x0000_t202" style="position:absolute;left:9856;top:544;width:1640;height:1095;mso-position-horizontal-relative:page;mso-position-vertical-relative:text" o:allowincell="f" filled="f" strokecolor="#4b4b4b" strokeweight=".127mm">
              <v:textbox inset="0,0,0,0">
                <w:txbxContent>
                  <w:p w:rsidR="00000000" w:rsidRDefault="00685932">
                    <w:pPr>
                      <w:pStyle w:val="BodyText"/>
                      <w:kinsoku w:val="0"/>
                      <w:overflowPunct w:val="0"/>
                      <w:spacing w:before="76" w:line="252" w:lineRule="auto"/>
                      <w:ind w:left="120" w:right="117" w:firstLine="20"/>
                      <w:jc w:val="center"/>
                      <w:rPr>
                        <w:color w:val="505052"/>
                        <w:sz w:val="19"/>
                        <w:szCs w:val="19"/>
                      </w:rPr>
                    </w:pPr>
                    <w:r>
                      <w:rPr>
                        <w:color w:val="505052"/>
                        <w:sz w:val="19"/>
                        <w:szCs w:val="19"/>
                      </w:rPr>
                      <w:t>Identify how deviations to the plans will be handled</w:t>
                    </w:r>
                  </w:p>
                </w:txbxContent>
              </v:textbox>
            </v:shape>
            <w10:wrap anchorx="page"/>
          </v:group>
        </w:pict>
      </w:r>
      <w:r>
        <w:rPr>
          <w:color w:val="9E9CA0"/>
          <w:w w:val="70"/>
          <w:sz w:val="15"/>
          <w:szCs w:val="15"/>
        </w:rPr>
        <w:t>t::I</w:t>
      </w:r>
    </w:p>
    <w:p w:rsidR="00000000" w:rsidRDefault="00685932">
      <w:pPr>
        <w:pStyle w:val="BodyText"/>
        <w:kinsoku w:val="0"/>
        <w:overflowPunct w:val="0"/>
        <w:spacing w:line="6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249" w:lineRule="exact"/>
        <w:ind w:right="112"/>
        <w:jc w:val="right"/>
        <w:rPr>
          <w:color w:val="9E9CA0"/>
          <w:w w:val="216"/>
          <w:sz w:val="26"/>
          <w:szCs w:val="26"/>
        </w:rPr>
      </w:pPr>
      <w:r>
        <w:rPr>
          <w:color w:val="9E9CA0"/>
          <w:w w:val="216"/>
          <w:sz w:val="26"/>
          <w:szCs w:val="26"/>
        </w:rPr>
        <w:t>[</w:t>
      </w:r>
    </w:p>
    <w:p w:rsidR="00000000" w:rsidRDefault="00685932">
      <w:pPr>
        <w:pStyle w:val="BodyText"/>
        <w:kinsoku w:val="0"/>
        <w:overflowPunct w:val="0"/>
        <w:spacing w:line="100" w:lineRule="exact"/>
        <w:ind w:right="183"/>
        <w:jc w:val="right"/>
        <w:rPr>
          <w:color w:val="9E9CA0"/>
          <w:w w:val="55"/>
          <w:sz w:val="11"/>
          <w:szCs w:val="11"/>
        </w:rPr>
      </w:pPr>
      <w:r>
        <w:rPr>
          <w:noProof/>
        </w:rPr>
        <w:pict>
          <v:shape id="_x0000_s1126" type="#_x0000_t202" style="position:absolute;left:0;text-align:left;margin-left:774.5pt;margin-top:4.9pt;width:4.35pt;height:4.5pt;z-index:-307;mso-position-horizontal-relative:page;mso-position-vertical-relative:text" o:allowincell="f" filled="f" stroked="f">
            <v:textbox inset="0,0,0,0">
              <w:txbxContent>
                <w:p w:rsidR="00000000" w:rsidRDefault="00685932">
                  <w:pPr>
                    <w:pStyle w:val="BodyText"/>
                    <w:kinsoku w:val="0"/>
                    <w:overflowPunct w:val="0"/>
                    <w:spacing w:line="90" w:lineRule="exact"/>
                    <w:ind w:right="-14"/>
                    <w:rPr>
                      <w:color w:val="9E9CA0"/>
                      <w:w w:val="60"/>
                      <w:sz w:val="9"/>
                      <w:szCs w:val="9"/>
                    </w:rPr>
                  </w:pPr>
                  <w:r>
                    <w:rPr>
                      <w:color w:val="9E9CA0"/>
                      <w:w w:val="60"/>
                      <w:sz w:val="9"/>
                      <w:szCs w:val="9"/>
                    </w:rPr>
                    <w:t>DO</w:t>
                  </w:r>
                </w:p>
              </w:txbxContent>
            </v:textbox>
            <w10:wrap anchorx="page"/>
          </v:shape>
        </w:pict>
      </w:r>
      <w:r>
        <w:rPr>
          <w:color w:val="9E9CA0"/>
          <w:w w:val="55"/>
          <w:sz w:val="11"/>
          <w:szCs w:val="11"/>
        </w:rPr>
        <w:t>c:&gt;</w:t>
      </w:r>
    </w:p>
    <w:p w:rsidR="00000000" w:rsidRDefault="00685932">
      <w:pPr>
        <w:pStyle w:val="BodyText"/>
        <w:kinsoku w:val="0"/>
        <w:overflowPunct w:val="0"/>
        <w:spacing w:line="246" w:lineRule="exact"/>
        <w:ind w:right="150"/>
        <w:jc w:val="right"/>
        <w:rPr>
          <w:rFonts w:ascii="Times New Roman" w:hAnsi="Times New Roman" w:cs="Times New Roman"/>
          <w:color w:val="9E9CA0"/>
          <w:w w:val="98"/>
          <w:sz w:val="11"/>
          <w:szCs w:val="11"/>
        </w:rPr>
      </w:pPr>
      <w:r>
        <w:rPr>
          <w:rFonts w:ascii="Times New Roman" w:hAnsi="Times New Roman" w:cs="Times New Roman"/>
          <w:color w:val="9E9CA0"/>
          <w:spacing w:val="-61"/>
          <w:w w:val="97"/>
          <w:sz w:val="11"/>
          <w:szCs w:val="11"/>
        </w:rPr>
        <w:t>=</w:t>
      </w:r>
      <w:r>
        <w:rPr>
          <w:rFonts w:ascii="Times New Roman" w:hAnsi="Times New Roman" w:cs="Times New Roman"/>
          <w:color w:val="9E9CA0"/>
          <w:w w:val="52"/>
          <w:position w:val="-6"/>
          <w:sz w:val="25"/>
          <w:szCs w:val="25"/>
        </w:rPr>
        <w:t>.</w:t>
      </w:r>
      <w:r>
        <w:rPr>
          <w:rFonts w:ascii="Times New Roman" w:hAnsi="Times New Roman" w:cs="Times New Roman"/>
          <w:color w:val="9E9CA0"/>
          <w:spacing w:val="-5"/>
          <w:w w:val="52"/>
          <w:position w:val="-6"/>
          <w:sz w:val="25"/>
          <w:szCs w:val="25"/>
        </w:rPr>
        <w:t>.</w:t>
      </w:r>
      <w:r>
        <w:rPr>
          <w:rFonts w:ascii="Times New Roman" w:hAnsi="Times New Roman" w:cs="Times New Roman"/>
          <w:color w:val="9E9CA0"/>
          <w:spacing w:val="-26"/>
          <w:w w:val="97"/>
          <w:sz w:val="11"/>
          <w:szCs w:val="11"/>
        </w:rPr>
        <w:t>i</w:t>
      </w:r>
      <w:r>
        <w:rPr>
          <w:rFonts w:ascii="Times New Roman" w:hAnsi="Times New Roman" w:cs="Times New Roman"/>
          <w:color w:val="9E9CA0"/>
          <w:spacing w:val="-7"/>
          <w:w w:val="52"/>
          <w:position w:val="-6"/>
          <w:sz w:val="25"/>
          <w:szCs w:val="25"/>
        </w:rPr>
        <w:t>.</w:t>
      </w:r>
      <w:r>
        <w:rPr>
          <w:rFonts w:ascii="Times New Roman" w:hAnsi="Times New Roman" w:cs="Times New Roman"/>
          <w:color w:val="9E9CA0"/>
          <w:w w:val="98"/>
          <w:sz w:val="11"/>
          <w:szCs w:val="11"/>
        </w:rPr>
        <w:t>.</w:t>
      </w:r>
    </w:p>
    <w:p w:rsidR="00000000" w:rsidRDefault="00685932">
      <w:pPr>
        <w:pStyle w:val="BodyText"/>
        <w:kinsoku w:val="0"/>
        <w:overflowPunct w:val="0"/>
        <w:spacing w:line="73"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162" w:lineRule="exact"/>
        <w:ind w:right="134"/>
        <w:jc w:val="right"/>
        <w:rPr>
          <w:color w:val="9E9CA0"/>
          <w:w w:val="65"/>
          <w:sz w:val="18"/>
          <w:szCs w:val="18"/>
        </w:rPr>
      </w:pPr>
      <w:r>
        <w:rPr>
          <w:color w:val="9E9CA0"/>
          <w:w w:val="65"/>
          <w:sz w:val="18"/>
          <w:szCs w:val="18"/>
        </w:rPr>
        <w:t>::;,</w:t>
      </w:r>
    </w:p>
    <w:p w:rsidR="00000000" w:rsidRDefault="00685932">
      <w:pPr>
        <w:pStyle w:val="BodyText"/>
        <w:kinsoku w:val="0"/>
        <w:overflowPunct w:val="0"/>
        <w:spacing w:line="7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163" w:lineRule="exact"/>
        <w:ind w:right="172"/>
        <w:jc w:val="right"/>
        <w:rPr>
          <w:rFonts w:ascii="Times New Roman" w:hAnsi="Times New Roman" w:cs="Times New Roman"/>
          <w:color w:val="9E9CA0"/>
          <w:w w:val="107"/>
          <w:sz w:val="18"/>
          <w:szCs w:val="18"/>
        </w:rPr>
      </w:pPr>
      <w:r>
        <w:rPr>
          <w:rFonts w:ascii="Times New Roman" w:hAnsi="Times New Roman" w:cs="Times New Roman"/>
          <w:color w:val="9E9CA0"/>
          <w:w w:val="107"/>
          <w:sz w:val="18"/>
          <w:szCs w:val="18"/>
        </w:rPr>
        <w:t>9</w:t>
      </w:r>
    </w:p>
    <w:p w:rsidR="00000000" w:rsidRDefault="00685932">
      <w:pPr>
        <w:pStyle w:val="BodyText"/>
        <w:kinsoku w:val="0"/>
        <w:overflowPunct w:val="0"/>
        <w:spacing w:line="113" w:lineRule="exact"/>
        <w:ind w:right="137"/>
        <w:jc w:val="right"/>
        <w:rPr>
          <w:color w:val="9E9CA0"/>
          <w:w w:val="105"/>
          <w:sz w:val="11"/>
          <w:szCs w:val="11"/>
        </w:rPr>
      </w:pPr>
      <w:r>
        <w:rPr>
          <w:color w:val="9E9CA0"/>
          <w:w w:val="105"/>
          <w:sz w:val="11"/>
          <w:szCs w:val="11"/>
        </w:rPr>
        <w:t>r:,,</w:t>
      </w:r>
    </w:p>
    <w:p w:rsidR="00000000" w:rsidRDefault="00685932">
      <w:pPr>
        <w:pStyle w:val="BodyText"/>
        <w:kinsoku w:val="0"/>
        <w:overflowPunct w:val="0"/>
        <w:spacing w:before="17"/>
        <w:ind w:right="132"/>
        <w:jc w:val="right"/>
        <w:rPr>
          <w:color w:val="9E9CA0"/>
          <w:w w:val="50"/>
          <w:sz w:val="32"/>
          <w:szCs w:val="32"/>
        </w:rPr>
      </w:pPr>
      <w:r>
        <w:rPr>
          <w:color w:val="9E9CA0"/>
          <w:w w:val="50"/>
          <w:sz w:val="32"/>
          <w:szCs w:val="32"/>
        </w:rPr>
        <w:t>...</w:t>
      </w:r>
    </w:p>
    <w:p w:rsidR="00000000" w:rsidRDefault="00685932">
      <w:pPr>
        <w:pStyle w:val="BodyText"/>
        <w:kinsoku w:val="0"/>
        <w:overflowPunct w:val="0"/>
        <w:spacing w:before="110"/>
        <w:ind w:right="183"/>
        <w:jc w:val="right"/>
        <w:rPr>
          <w:rFonts w:ascii="Times New Roman" w:hAnsi="Times New Roman" w:cs="Times New Roman"/>
          <w:color w:val="9E9CA0"/>
          <w:w w:val="81"/>
          <w:sz w:val="21"/>
          <w:szCs w:val="21"/>
        </w:rPr>
      </w:pPr>
      <w:r>
        <w:rPr>
          <w:rFonts w:ascii="Times New Roman" w:hAnsi="Times New Roman" w:cs="Times New Roman"/>
          <w:color w:val="9E9CA0"/>
          <w:w w:val="81"/>
          <w:sz w:val="21"/>
          <w:szCs w:val="21"/>
        </w:rPr>
        <w:t>d</w:t>
      </w:r>
    </w:p>
    <w:p w:rsidR="00000000" w:rsidRDefault="00685932">
      <w:pPr>
        <w:pStyle w:val="BodyText"/>
        <w:kinsoku w:val="0"/>
        <w:overflowPunct w:val="0"/>
        <w:spacing w:before="110" w:line="98" w:lineRule="exact"/>
        <w:ind w:right="183"/>
        <w:jc w:val="right"/>
        <w:rPr>
          <w:color w:val="9E9CA0"/>
          <w:w w:val="55"/>
          <w:sz w:val="11"/>
          <w:szCs w:val="11"/>
        </w:rPr>
      </w:pPr>
      <w:r>
        <w:rPr>
          <w:noProof/>
        </w:rPr>
        <w:pict>
          <v:shape id="_x0000_s1127" type="#_x0000_t202" style="position:absolute;left:0;text-align:left;margin-left:774.5pt;margin-top:7.45pt;width:6.15pt;height:15.2pt;z-index:-306;mso-position-horizontal-relative:page;mso-position-vertical-relative:text" o:allowincell="f" filled="f" stroked="f">
            <v:textbox inset="0,0,0,0">
              <w:txbxContent>
                <w:p w:rsidR="00000000" w:rsidRDefault="00685932">
                  <w:pPr>
                    <w:pStyle w:val="BodyText"/>
                    <w:kinsoku w:val="0"/>
                    <w:overflowPunct w:val="0"/>
                    <w:spacing w:line="303" w:lineRule="exact"/>
                    <w:ind w:right="-20"/>
                    <w:rPr>
                      <w:color w:val="9E9CA0"/>
                      <w:w w:val="58"/>
                      <w:sz w:val="15"/>
                      <w:szCs w:val="15"/>
                    </w:rPr>
                  </w:pPr>
                  <w:r>
                    <w:rPr>
                      <w:rFonts w:ascii="Times New Roman" w:hAnsi="Times New Roman" w:cs="Times New Roman"/>
                      <w:color w:val="9E9CA0"/>
                      <w:spacing w:val="-85"/>
                      <w:w w:val="49"/>
                      <w:position w:val="3"/>
                      <w:sz w:val="30"/>
                      <w:szCs w:val="30"/>
                    </w:rPr>
                    <w:t>=</w:t>
                  </w:r>
                  <w:r>
                    <w:rPr>
                      <w:color w:val="9E9CA0"/>
                      <w:w w:val="58"/>
                      <w:sz w:val="15"/>
                      <w:szCs w:val="15"/>
                    </w:rPr>
                    <w:t>!!?.</w:t>
                  </w:r>
                </w:p>
              </w:txbxContent>
            </v:textbox>
            <w10:wrap anchorx="page"/>
          </v:shape>
        </w:pict>
      </w:r>
      <w:r>
        <w:rPr>
          <w:color w:val="9E9CA0"/>
          <w:w w:val="55"/>
          <w:sz w:val="11"/>
          <w:szCs w:val="11"/>
        </w:rPr>
        <w:t>c:&gt;</w:t>
      </w:r>
    </w:p>
    <w:p w:rsidR="00000000" w:rsidRDefault="00685932">
      <w:pPr>
        <w:pStyle w:val="BodyText"/>
        <w:kinsoku w:val="0"/>
        <w:overflowPunct w:val="0"/>
        <w:spacing w:line="120" w:lineRule="exact"/>
        <w:ind w:right="801"/>
        <w:jc w:val="right"/>
        <w:rPr>
          <w:color w:val="505052"/>
          <w:w w:val="130"/>
          <w:sz w:val="17"/>
          <w:szCs w:val="17"/>
        </w:rPr>
      </w:pPr>
      <w:r>
        <w:rPr>
          <w:color w:val="505052"/>
          <w:w w:val="130"/>
          <w:sz w:val="17"/>
          <w:szCs w:val="17"/>
        </w:rPr>
        <w:t>)&gt;</w:t>
      </w:r>
    </w:p>
    <w:p w:rsidR="00000000" w:rsidRDefault="00685932">
      <w:pPr>
        <w:pStyle w:val="BodyText"/>
        <w:tabs>
          <w:tab w:val="left" w:pos="734"/>
        </w:tabs>
        <w:kinsoku w:val="0"/>
        <w:overflowPunct w:val="0"/>
        <w:spacing w:line="222" w:lineRule="exact"/>
        <w:ind w:right="148"/>
        <w:jc w:val="right"/>
        <w:rPr>
          <w:rFonts w:ascii="Times New Roman" w:hAnsi="Times New Roman" w:cs="Times New Roman"/>
          <w:color w:val="9E9CA0"/>
          <w:w w:val="110"/>
          <w:position w:val="-4"/>
          <w:sz w:val="11"/>
          <w:szCs w:val="11"/>
        </w:rPr>
      </w:pPr>
      <w:r>
        <w:rPr>
          <w:rFonts w:ascii="Times New Roman" w:hAnsi="Times New Roman" w:cs="Times New Roman"/>
          <w:color w:val="505052"/>
          <w:sz w:val="24"/>
          <w:szCs w:val="24"/>
        </w:rPr>
        <w:t>;;o</w:t>
      </w:r>
      <w:r>
        <w:rPr>
          <w:rFonts w:ascii="Times New Roman" w:hAnsi="Times New Roman" w:cs="Times New Roman"/>
          <w:color w:val="505052"/>
          <w:sz w:val="24"/>
          <w:szCs w:val="24"/>
        </w:rPr>
        <w:tab/>
      </w:r>
      <w:r>
        <w:rPr>
          <w:rFonts w:ascii="Times New Roman" w:hAnsi="Times New Roman" w:cs="Times New Roman"/>
          <w:color w:val="9E9CA0"/>
          <w:w w:val="110"/>
          <w:position w:val="-4"/>
          <w:sz w:val="11"/>
          <w:szCs w:val="11"/>
        </w:rPr>
        <w:t>C'</w:t>
      </w:r>
    </w:p>
    <w:p w:rsidR="00000000" w:rsidRDefault="00685932">
      <w:pPr>
        <w:pStyle w:val="BodyText"/>
        <w:tabs>
          <w:tab w:val="left" w:pos="734"/>
        </w:tabs>
        <w:kinsoku w:val="0"/>
        <w:overflowPunct w:val="0"/>
        <w:spacing w:line="248" w:lineRule="exact"/>
        <w:ind w:right="150"/>
        <w:jc w:val="right"/>
        <w:rPr>
          <w:color w:val="9E9CA0"/>
          <w:w w:val="70"/>
          <w:sz w:val="15"/>
          <w:szCs w:val="15"/>
        </w:rPr>
      </w:pPr>
      <w:r>
        <w:rPr>
          <w:noProof/>
        </w:rPr>
        <w:pict>
          <v:group id="_x0000_s1128" style="position:absolute;left:0;text-align:left;margin-left:581pt;margin-top:12.65pt;width:121.55pt;height:81.25pt;z-index:32;mso-position-horizontal-relative:page" coordorigin="11620,253" coordsize="2431,1625" o:allowincell="f">
            <v:group id="_x0000_s1129" style="position:absolute;left:12026;top:-1347;width:2021;height:1351" coordorigin="12026,-1347" coordsize="2021,1351" o:allowincell="f">
              <v:shape id="_x0000_s1130" style="position:absolute;left:12026;top:-1347;width:2021;height:1351;mso-position-horizontal-relative:page;mso-position-vertical-relative:text" coordsize="2021,1351" o:allowincell="f" path="m2017,3220hhl2017,1869e" filled="f" strokecolor="#4b4b4b" strokeweight=".36pt">
                <v:path arrowok="t"/>
              </v:shape>
              <v:shape id="_x0000_s1131" style="position:absolute;left:12026;top:-1347;width:2021;height:1351;mso-position-horizontal-relative:page;mso-position-vertical-relative:text" coordsize="2021,1351" o:allowincell="f" path="m,3217hhl2020,3217e" filled="f" strokecolor="#4b4b4b" strokeweight=".36pt">
                <v:path arrowok="t"/>
              </v:shape>
            </v:group>
            <v:shape id="_x0000_s1132" type="#_x0000_t202" style="position:absolute;left:11624;top:257;width:2016;height:1344;mso-position-horizontal-relative:page;mso-position-vertical-relative:text" o:allowincell="f" filled="f" strokecolor="#4b4b4b" strokeweight=".127mm">
              <v:textbox inset="0,0,0,0">
                <w:txbxContent>
                  <w:p w:rsidR="00000000" w:rsidRDefault="00685932">
                    <w:pPr>
                      <w:pStyle w:val="BodyText"/>
                      <w:kinsoku w:val="0"/>
                      <w:overflowPunct w:val="0"/>
                      <w:rPr>
                        <w:rFonts w:ascii="Times New Roman" w:hAnsi="Times New Roman" w:cs="Times New Roman"/>
                        <w:sz w:val="18"/>
                        <w:szCs w:val="18"/>
                      </w:rPr>
                    </w:pPr>
                  </w:p>
                  <w:p w:rsidR="00000000" w:rsidRDefault="00685932">
                    <w:pPr>
                      <w:pStyle w:val="BodyText"/>
                      <w:kinsoku w:val="0"/>
                      <w:overflowPunct w:val="0"/>
                      <w:spacing w:before="8"/>
                      <w:rPr>
                        <w:rFonts w:ascii="Times New Roman" w:hAnsi="Times New Roman" w:cs="Times New Roman"/>
                        <w:sz w:val="19"/>
                        <w:szCs w:val="19"/>
                      </w:rPr>
                    </w:pPr>
                  </w:p>
                  <w:p w:rsidR="00000000" w:rsidRDefault="00685932">
                    <w:pPr>
                      <w:pStyle w:val="BodyText"/>
                      <w:kinsoku w:val="0"/>
                      <w:overflowPunct w:val="0"/>
                      <w:spacing w:line="252" w:lineRule="auto"/>
                      <w:ind w:left="568" w:hanging="120"/>
                      <w:rPr>
                        <w:color w:val="505052"/>
                        <w:sz w:val="19"/>
                        <w:szCs w:val="19"/>
                      </w:rPr>
                    </w:pPr>
                    <w:r>
                      <w:rPr>
                        <w:color w:val="505052"/>
                        <w:w w:val="95"/>
                        <w:sz w:val="19"/>
                        <w:szCs w:val="19"/>
                      </w:rPr>
                      <w:t xml:space="preserve">Development </w:t>
                    </w:r>
                    <w:r>
                      <w:rPr>
                        <w:color w:val="505052"/>
                        <w:sz w:val="19"/>
                        <w:szCs w:val="19"/>
                      </w:rPr>
                      <w:t>Processes</w:t>
                    </w:r>
                  </w:p>
                </w:txbxContent>
              </v:textbox>
            </v:shape>
            <w10:wrap anchorx="page"/>
          </v:group>
        </w:pict>
      </w:r>
      <w:r>
        <w:rPr>
          <w:color w:val="505052"/>
          <w:w w:val="95"/>
          <w:position w:val="9"/>
          <w:sz w:val="18"/>
          <w:szCs w:val="18"/>
        </w:rPr>
        <w:t>"U</w:t>
      </w:r>
      <w:r>
        <w:rPr>
          <w:color w:val="505052"/>
          <w:w w:val="95"/>
          <w:position w:val="9"/>
          <w:sz w:val="18"/>
          <w:szCs w:val="18"/>
        </w:rPr>
        <w:tab/>
      </w:r>
      <w:r>
        <w:rPr>
          <w:color w:val="9E9CA0"/>
          <w:w w:val="70"/>
          <w:sz w:val="15"/>
          <w:szCs w:val="15"/>
        </w:rPr>
        <w:t>t::I</w:t>
      </w:r>
    </w:p>
    <w:p w:rsidR="00000000" w:rsidRDefault="00685932">
      <w:pPr>
        <w:pStyle w:val="BodyText"/>
        <w:tabs>
          <w:tab w:val="left" w:pos="734"/>
        </w:tabs>
        <w:kinsoku w:val="0"/>
        <w:overflowPunct w:val="0"/>
        <w:spacing w:line="248" w:lineRule="exact"/>
        <w:ind w:right="150"/>
        <w:jc w:val="right"/>
        <w:rPr>
          <w:color w:val="9E9CA0"/>
          <w:w w:val="70"/>
          <w:sz w:val="15"/>
          <w:szCs w:val="15"/>
        </w:rPr>
        <w:sectPr w:rsidR="00000000">
          <w:headerReference w:type="default" r:id="rId20"/>
          <w:pgSz w:w="15840" w:h="12240" w:orient="landscape"/>
          <w:pgMar w:top="700" w:right="80" w:bottom="280" w:left="640" w:header="0" w:footer="0" w:gutter="0"/>
          <w:cols w:space="720" w:equalWidth="0">
            <w:col w:w="15120"/>
          </w:cols>
          <w:noEndnote/>
        </w:sectPr>
      </w:pPr>
    </w:p>
    <w:p w:rsidR="00000000" w:rsidRDefault="00685932">
      <w:pPr>
        <w:pStyle w:val="BodyText"/>
        <w:kinsoku w:val="0"/>
        <w:overflowPunct w:val="0"/>
        <w:spacing w:before="55" w:line="175" w:lineRule="auto"/>
        <w:ind w:left="13967"/>
        <w:jc w:val="right"/>
        <w:rPr>
          <w:rFonts w:ascii="Times New Roman" w:hAnsi="Times New Roman" w:cs="Times New Roman"/>
          <w:color w:val="505052"/>
          <w:w w:val="75"/>
          <w:sz w:val="16"/>
          <w:szCs w:val="16"/>
        </w:rPr>
      </w:pPr>
      <w:r>
        <w:rPr>
          <w:noProof/>
        </w:rPr>
        <w:pict>
          <v:shape id="_x0000_s1133" type="#_x0000_t202" style="position:absolute;left:0;text-align:left;margin-left:61.1pt;margin-top:11.8pt;width:248.6pt;height:85.1pt;z-index:33;mso-position-horizontal-relative:page;mso-position-vertical-relative:text" o:allowincell="f" filled="f" stroked="f">
            <v:textbox inset="0,0,0,0">
              <w:txbxContent>
                <w:tbl>
                  <w:tblPr>
                    <w:tblW w:w="0" w:type="auto"/>
                    <w:tblInd w:w="3" w:type="dxa"/>
                    <w:tblLayout w:type="fixed"/>
                    <w:tblCellMar>
                      <w:left w:w="0" w:type="dxa"/>
                      <w:right w:w="0" w:type="dxa"/>
                    </w:tblCellMar>
                    <w:tblLook w:val="0000" w:firstRow="0" w:lastRow="0" w:firstColumn="0" w:lastColumn="0" w:noHBand="0" w:noVBand="0"/>
                  </w:tblPr>
                  <w:tblGrid>
                    <w:gridCol w:w="646"/>
                    <w:gridCol w:w="648"/>
                    <w:gridCol w:w="3667"/>
                  </w:tblGrid>
                  <w:tr w:rsidR="00000000" w:rsidRPr="00685932">
                    <w:tblPrEx>
                      <w:tblCellMar>
                        <w:top w:w="0" w:type="dxa"/>
                        <w:left w:w="0" w:type="dxa"/>
                        <w:bottom w:w="0" w:type="dxa"/>
                        <w:right w:w="0" w:type="dxa"/>
                      </w:tblCellMar>
                    </w:tblPrEx>
                    <w:trPr>
                      <w:trHeight w:hRule="exact" w:val="864"/>
                    </w:trPr>
                    <w:tc>
                      <w:tcPr>
                        <w:tcW w:w="1294" w:type="dxa"/>
                        <w:gridSpan w:val="2"/>
                        <w:tcBorders>
                          <w:top w:val="single" w:sz="2" w:space="0" w:color="4B4B4B"/>
                          <w:left w:val="single" w:sz="2" w:space="0" w:color="4B4B4B"/>
                          <w:bottom w:val="single" w:sz="2" w:space="0" w:color="4B4B4B"/>
                          <w:right w:val="single" w:sz="2" w:space="0" w:color="4B4B4B"/>
                        </w:tcBorders>
                      </w:tcPr>
                      <w:p w:rsidR="00000000" w:rsidRPr="00685932" w:rsidRDefault="00685932">
                        <w:pPr>
                          <w:pStyle w:val="TableParagraph"/>
                          <w:kinsoku w:val="0"/>
                          <w:overflowPunct w:val="0"/>
                          <w:spacing w:before="78" w:line="252" w:lineRule="auto"/>
                          <w:ind w:left="215" w:right="211"/>
                          <w:jc w:val="center"/>
                          <w:rPr>
                            <w:rFonts w:ascii="Times New Roman" w:hAnsi="Times New Roman" w:cs="Times New Roman"/>
                          </w:rPr>
                        </w:pPr>
                        <w:r w:rsidRPr="00685932">
                          <w:rPr>
                            <w:color w:val="505052"/>
                            <w:w w:val="95"/>
                            <w:sz w:val="19"/>
                            <w:szCs w:val="19"/>
                          </w:rPr>
                          <w:t xml:space="preserve">Document </w:t>
                        </w:r>
                        <w:r w:rsidRPr="00685932">
                          <w:rPr>
                            <w:color w:val="505052"/>
                            <w:sz w:val="19"/>
                            <w:szCs w:val="19"/>
                          </w:rPr>
                          <w:t>planning elements</w:t>
                        </w:r>
                      </w:p>
                    </w:tc>
                    <w:tc>
                      <w:tcPr>
                        <w:tcW w:w="3667" w:type="dxa"/>
                        <w:tcBorders>
                          <w:top w:val="nil"/>
                          <w:left w:val="single" w:sz="2" w:space="0" w:color="4B4B4B"/>
                          <w:bottom w:val="nil"/>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248"/>
                    </w:trPr>
                    <w:tc>
                      <w:tcPr>
                        <w:tcW w:w="646" w:type="dxa"/>
                        <w:vMerge w:val="restart"/>
                        <w:tcBorders>
                          <w:top w:val="single" w:sz="2" w:space="0" w:color="4B4B4B"/>
                          <w:left w:val="nil"/>
                          <w:bottom w:val="nil"/>
                          <w:right w:val="single" w:sz="4" w:space="0" w:color="4B4B4B"/>
                        </w:tcBorders>
                      </w:tcPr>
                      <w:p w:rsidR="00000000" w:rsidRPr="00685932" w:rsidRDefault="00685932">
                        <w:pPr>
                          <w:rPr>
                            <w:rFonts w:ascii="Times New Roman" w:hAnsi="Times New Roman" w:cs="Times New Roman"/>
                          </w:rPr>
                        </w:pPr>
                      </w:p>
                    </w:tc>
                    <w:tc>
                      <w:tcPr>
                        <w:tcW w:w="4315" w:type="dxa"/>
                        <w:gridSpan w:val="2"/>
                        <w:tcBorders>
                          <w:top w:val="nil"/>
                          <w:left w:val="single" w:sz="4" w:space="0" w:color="4B4B4B"/>
                          <w:bottom w:val="nil"/>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582"/>
                    </w:trPr>
                    <w:tc>
                      <w:tcPr>
                        <w:tcW w:w="646" w:type="dxa"/>
                        <w:vMerge/>
                        <w:tcBorders>
                          <w:top w:val="single" w:sz="2" w:space="0" w:color="4B4B4B"/>
                          <w:left w:val="nil"/>
                          <w:bottom w:val="nil"/>
                          <w:right w:val="single" w:sz="4" w:space="0" w:color="4B4B4B"/>
                        </w:tcBorders>
                      </w:tcPr>
                      <w:p w:rsidR="00000000" w:rsidRPr="00685932" w:rsidRDefault="00685932">
                        <w:pPr>
                          <w:rPr>
                            <w:rFonts w:ascii="Times New Roman" w:hAnsi="Times New Roman" w:cs="Times New Roman"/>
                          </w:rPr>
                        </w:pPr>
                      </w:p>
                    </w:tc>
                    <w:tc>
                      <w:tcPr>
                        <w:tcW w:w="4315" w:type="dxa"/>
                        <w:gridSpan w:val="2"/>
                        <w:tcBorders>
                          <w:top w:val="nil"/>
                          <w:left w:val="single" w:sz="4" w:space="0" w:color="4B4B4B"/>
                          <w:bottom w:val="single" w:sz="2" w:space="0" w:color="4B4B4B"/>
                          <w:right w:val="single" w:sz="2" w:space="0" w:color="4B4B4B"/>
                        </w:tcBorders>
                      </w:tcPr>
                      <w:p w:rsidR="00000000" w:rsidRPr="00685932" w:rsidRDefault="00685932">
                        <w:pPr>
                          <w:pStyle w:val="TableParagraph"/>
                          <w:kinsoku w:val="0"/>
                          <w:overflowPunct w:val="0"/>
                          <w:spacing w:line="196" w:lineRule="exact"/>
                          <w:ind w:right="33"/>
                          <w:jc w:val="right"/>
                          <w:rPr>
                            <w:rFonts w:ascii="Times New Roman" w:hAnsi="Times New Roman" w:cs="Times New Roman"/>
                          </w:rPr>
                        </w:pPr>
                        <w:r w:rsidRPr="00685932">
                          <w:rPr>
                            <w:color w:val="505052"/>
                            <w:sz w:val="19"/>
                            <w:szCs w:val="19"/>
                          </w:rPr>
                          <w:t>No</w:t>
                        </w:r>
                      </w:p>
                    </w:tc>
                  </w:tr>
                </w:tbl>
                <w:p w:rsidR="00000000" w:rsidRDefault="00685932">
                  <w:pPr>
                    <w:pStyle w:val="BodyText"/>
                    <w:kinsoku w:val="0"/>
                    <w:overflowPunct w:val="0"/>
                    <w:rPr>
                      <w:rFonts w:ascii="Times New Roman" w:hAnsi="Times New Roman" w:cs="Times New Roman"/>
                      <w:sz w:val="24"/>
                      <w:szCs w:val="24"/>
                    </w:rPr>
                  </w:pPr>
                </w:p>
              </w:txbxContent>
            </v:textbox>
            <w10:wrap anchorx="page"/>
          </v:shape>
        </w:pict>
      </w:r>
      <w:r>
        <w:rPr>
          <w:rFonts w:ascii="Times New Roman" w:hAnsi="Times New Roman" w:cs="Times New Roman"/>
          <w:color w:val="505052"/>
          <w:w w:val="90"/>
          <w:sz w:val="16"/>
          <w:szCs w:val="16"/>
        </w:rPr>
        <w:t xml:space="preserve">-..J </w:t>
      </w:r>
      <w:r>
        <w:rPr>
          <w:rFonts w:ascii="Times New Roman" w:hAnsi="Times New Roman" w:cs="Times New Roman"/>
          <w:color w:val="505052"/>
          <w:w w:val="75"/>
          <w:sz w:val="16"/>
          <w:szCs w:val="16"/>
        </w:rPr>
        <w:t>CJ1</w:t>
      </w:r>
    </w:p>
    <w:p w:rsidR="00000000" w:rsidRDefault="00685932">
      <w:pPr>
        <w:pStyle w:val="BodyText"/>
        <w:kinsoku w:val="0"/>
        <w:overflowPunct w:val="0"/>
        <w:spacing w:line="75" w:lineRule="exact"/>
        <w:ind w:left="500"/>
        <w:rPr>
          <w:color w:val="9E9CA0"/>
          <w:w w:val="75"/>
          <w:sz w:val="9"/>
          <w:szCs w:val="9"/>
        </w:rPr>
      </w:pPr>
      <w:r>
        <w:rPr>
          <w:rFonts w:ascii="Times New Roman" w:hAnsi="Times New Roman" w:cs="Times New Roman"/>
          <w:sz w:val="24"/>
          <w:szCs w:val="24"/>
        </w:rPr>
        <w:br w:type="column"/>
      </w:r>
      <w:r>
        <w:rPr>
          <w:color w:val="9E9CA0"/>
          <w:w w:val="75"/>
          <w:sz w:val="9"/>
          <w:szCs w:val="9"/>
        </w:rPr>
        <w:t>DO</w:t>
      </w:r>
    </w:p>
    <w:p w:rsidR="00000000" w:rsidRDefault="00685932">
      <w:pPr>
        <w:pStyle w:val="BodyText"/>
        <w:kinsoku w:val="0"/>
        <w:overflowPunct w:val="0"/>
        <w:spacing w:line="119" w:lineRule="exact"/>
        <w:ind w:left="500"/>
        <w:rPr>
          <w:rFonts w:ascii="Times New Roman" w:hAnsi="Times New Roman" w:cs="Times New Roman"/>
          <w:color w:val="9E9CA0"/>
          <w:w w:val="85"/>
          <w:sz w:val="13"/>
          <w:szCs w:val="13"/>
        </w:rPr>
      </w:pPr>
      <w:r>
        <w:rPr>
          <w:rFonts w:ascii="Times New Roman" w:hAnsi="Times New Roman" w:cs="Times New Roman"/>
          <w:color w:val="9E9CA0"/>
          <w:w w:val="85"/>
          <w:sz w:val="13"/>
          <w:szCs w:val="13"/>
        </w:rPr>
        <w:t>;:$.</w:t>
      </w:r>
    </w:p>
    <w:p w:rsidR="00000000" w:rsidRDefault="00685932">
      <w:pPr>
        <w:pStyle w:val="BodyText"/>
        <w:kinsoku w:val="0"/>
        <w:overflowPunct w:val="0"/>
        <w:spacing w:line="69" w:lineRule="exact"/>
        <w:ind w:left="500"/>
        <w:rPr>
          <w:rFonts w:ascii="Times New Roman" w:hAnsi="Times New Roman" w:cs="Times New Roman"/>
          <w:color w:val="9E9CA0"/>
          <w:sz w:val="11"/>
          <w:szCs w:val="11"/>
        </w:rPr>
      </w:pPr>
      <w:r>
        <w:rPr>
          <w:rFonts w:ascii="Times New Roman" w:hAnsi="Times New Roman" w:cs="Times New Roman"/>
          <w:color w:val="9E9CA0"/>
          <w:sz w:val="11"/>
          <w:szCs w:val="11"/>
        </w:rPr>
        <w:t>=i.</w:t>
      </w:r>
    </w:p>
    <w:p w:rsidR="00000000" w:rsidRDefault="00685932">
      <w:pPr>
        <w:pStyle w:val="BodyText"/>
        <w:kinsoku w:val="0"/>
        <w:overflowPunct w:val="0"/>
        <w:spacing w:line="79" w:lineRule="exact"/>
        <w:ind w:left="500"/>
        <w:rPr>
          <w:color w:val="9E9CA0"/>
          <w:w w:val="70"/>
          <w:sz w:val="27"/>
          <w:szCs w:val="27"/>
        </w:rPr>
      </w:pPr>
      <w:r>
        <w:rPr>
          <w:color w:val="9E9CA0"/>
          <w:w w:val="70"/>
          <w:sz w:val="27"/>
          <w:szCs w:val="27"/>
        </w:rPr>
        <w:t>:::</w:t>
      </w:r>
    </w:p>
    <w:p w:rsidR="00000000" w:rsidRDefault="00685932">
      <w:pPr>
        <w:pStyle w:val="BodyText"/>
        <w:kinsoku w:val="0"/>
        <w:overflowPunct w:val="0"/>
        <w:spacing w:line="79" w:lineRule="exact"/>
        <w:ind w:left="500"/>
        <w:rPr>
          <w:color w:val="9E9CA0"/>
          <w:w w:val="70"/>
          <w:sz w:val="27"/>
          <w:szCs w:val="27"/>
        </w:rPr>
        <w:sectPr w:rsidR="00000000">
          <w:type w:val="continuous"/>
          <w:pgSz w:w="15840" w:h="12240" w:orient="landscape"/>
          <w:pgMar w:top="380" w:right="80" w:bottom="0" w:left="640" w:header="720" w:footer="720" w:gutter="0"/>
          <w:cols w:num="2" w:space="720" w:equalWidth="0">
            <w:col w:w="14310" w:space="40"/>
            <w:col w:w="770"/>
          </w:cols>
          <w:noEndnote/>
        </w:sectPr>
      </w:pPr>
    </w:p>
    <w:p w:rsidR="00000000" w:rsidRDefault="00685932">
      <w:pPr>
        <w:pStyle w:val="BodyText"/>
        <w:kinsoku w:val="0"/>
        <w:overflowPunct w:val="0"/>
        <w:rPr>
          <w:sz w:val="18"/>
          <w:szCs w:val="18"/>
        </w:rPr>
      </w:pPr>
      <w:r>
        <w:rPr>
          <w:noProof/>
        </w:rPr>
        <w:pict>
          <v:shape id="_x0000_s1134" style="position:absolute;margin-left:736.2pt;margin-top:35.4pt;width:1pt;height:535.7pt;z-index:34;mso-position-horizontal-relative:page;mso-position-vertical-relative:page" coordsize="20,10714" o:allowincell="f" path="m,10713hhl,e" filled="f" strokecolor="#4b4b4b" strokeweight="1.2pt">
            <v:path arrowok="t"/>
            <w10:wrap anchorx="page" anchory="page"/>
          </v:shape>
        </w:pict>
      </w: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spacing w:before="1"/>
        <w:rPr>
          <w:sz w:val="19"/>
          <w:szCs w:val="19"/>
        </w:rPr>
      </w:pPr>
    </w:p>
    <w:p w:rsidR="00000000" w:rsidRDefault="00685932">
      <w:pPr>
        <w:pStyle w:val="BodyText"/>
        <w:kinsoku w:val="0"/>
        <w:overflowPunct w:val="0"/>
        <w:ind w:left="5686" w:right="-17"/>
        <w:rPr>
          <w:color w:val="505052"/>
          <w:w w:val="110"/>
          <w:sz w:val="19"/>
          <w:szCs w:val="19"/>
        </w:rPr>
      </w:pPr>
      <w:r>
        <w:rPr>
          <w:color w:val="505052"/>
          <w:w w:val="110"/>
          <w:sz w:val="19"/>
          <w:szCs w:val="19"/>
        </w:rPr>
        <w:t>FIGURE</w:t>
      </w:r>
      <w:r>
        <w:rPr>
          <w:color w:val="505052"/>
          <w:spacing w:val="-23"/>
          <w:w w:val="110"/>
          <w:sz w:val="19"/>
          <w:szCs w:val="19"/>
        </w:rPr>
        <w:t xml:space="preserve"> </w:t>
      </w:r>
      <w:r>
        <w:rPr>
          <w:color w:val="505052"/>
          <w:w w:val="110"/>
          <w:sz w:val="19"/>
          <w:szCs w:val="19"/>
        </w:rPr>
        <w:t>2</w:t>
      </w:r>
      <w:r>
        <w:rPr>
          <w:color w:val="505052"/>
          <w:spacing w:val="-32"/>
          <w:w w:val="110"/>
          <w:sz w:val="19"/>
          <w:szCs w:val="19"/>
        </w:rPr>
        <w:t xml:space="preserve"> </w:t>
      </w:r>
      <w:r>
        <w:rPr>
          <w:color w:val="505052"/>
          <w:w w:val="110"/>
          <w:sz w:val="19"/>
          <w:szCs w:val="19"/>
        </w:rPr>
        <w:t>-</w:t>
      </w:r>
      <w:r>
        <w:rPr>
          <w:color w:val="505052"/>
          <w:spacing w:val="-33"/>
          <w:w w:val="110"/>
          <w:sz w:val="19"/>
          <w:szCs w:val="19"/>
        </w:rPr>
        <w:t xml:space="preserve"> </w:t>
      </w:r>
      <w:r>
        <w:rPr>
          <w:color w:val="505052"/>
          <w:w w:val="110"/>
          <w:sz w:val="19"/>
          <w:szCs w:val="19"/>
        </w:rPr>
        <w:t>PLANNING</w:t>
      </w:r>
      <w:r>
        <w:rPr>
          <w:color w:val="505052"/>
          <w:spacing w:val="-21"/>
          <w:w w:val="110"/>
          <w:sz w:val="19"/>
          <w:szCs w:val="19"/>
        </w:rPr>
        <w:t xml:space="preserve"> </w:t>
      </w:r>
      <w:r>
        <w:rPr>
          <w:color w:val="505052"/>
          <w:w w:val="110"/>
          <w:sz w:val="19"/>
          <w:szCs w:val="19"/>
        </w:rPr>
        <w:t>PROCESS</w:t>
      </w:r>
    </w:p>
    <w:p w:rsidR="00000000" w:rsidRDefault="00685932">
      <w:pPr>
        <w:pStyle w:val="BodyText"/>
        <w:tabs>
          <w:tab w:val="left" w:pos="734"/>
        </w:tabs>
        <w:kinsoku w:val="0"/>
        <w:overflowPunct w:val="0"/>
        <w:spacing w:line="242" w:lineRule="exact"/>
        <w:ind w:right="170"/>
        <w:jc w:val="right"/>
        <w:rPr>
          <w:rFonts w:ascii="Times New Roman" w:hAnsi="Times New Roman" w:cs="Times New Roman"/>
          <w:color w:val="9E9CA0"/>
          <w:spacing w:val="-24"/>
          <w:w w:val="65"/>
          <w:position w:val="4"/>
          <w:sz w:val="25"/>
          <w:szCs w:val="25"/>
        </w:rPr>
      </w:pPr>
      <w:r>
        <w:rPr>
          <w:rFonts w:ascii="Times New Roman" w:hAnsi="Times New Roman" w:cs="Times New Roman"/>
          <w:sz w:val="24"/>
          <w:szCs w:val="24"/>
        </w:rPr>
        <w:br w:type="column"/>
      </w:r>
      <w:r>
        <w:rPr>
          <w:color w:val="505052"/>
          <w:w w:val="110"/>
          <w:position w:val="2"/>
          <w:sz w:val="17"/>
          <w:szCs w:val="17"/>
        </w:rPr>
        <w:t>)&gt;</w:t>
      </w:r>
      <w:r>
        <w:rPr>
          <w:color w:val="505052"/>
          <w:w w:val="110"/>
          <w:position w:val="2"/>
          <w:sz w:val="17"/>
          <w:szCs w:val="17"/>
        </w:rPr>
        <w:tab/>
      </w:r>
      <w:r>
        <w:rPr>
          <w:rFonts w:ascii="Times New Roman" w:hAnsi="Times New Roman" w:cs="Times New Roman"/>
          <w:color w:val="9E9CA0"/>
          <w:spacing w:val="-24"/>
          <w:w w:val="65"/>
          <w:position w:val="4"/>
          <w:sz w:val="25"/>
          <w:szCs w:val="25"/>
        </w:rPr>
        <w:t>.</w:t>
      </w:r>
      <w:r>
        <w:rPr>
          <w:color w:val="9E9CA0"/>
          <w:spacing w:val="-24"/>
          <w:w w:val="65"/>
          <w:sz w:val="25"/>
          <w:szCs w:val="25"/>
        </w:rPr>
        <w:t>.</w:t>
      </w:r>
      <w:r>
        <w:rPr>
          <w:rFonts w:ascii="Times New Roman" w:hAnsi="Times New Roman" w:cs="Times New Roman"/>
          <w:color w:val="9E9CA0"/>
          <w:spacing w:val="-24"/>
          <w:w w:val="65"/>
          <w:position w:val="4"/>
          <w:sz w:val="25"/>
          <w:szCs w:val="25"/>
        </w:rPr>
        <w:t>.</w:t>
      </w:r>
      <w:r>
        <w:rPr>
          <w:color w:val="9E9CA0"/>
          <w:spacing w:val="-24"/>
          <w:w w:val="65"/>
          <w:sz w:val="25"/>
          <w:szCs w:val="25"/>
        </w:rPr>
        <w:t>,</w:t>
      </w:r>
      <w:r>
        <w:rPr>
          <w:rFonts w:ascii="Times New Roman" w:hAnsi="Times New Roman" w:cs="Times New Roman"/>
          <w:color w:val="9E9CA0"/>
          <w:spacing w:val="-24"/>
          <w:w w:val="65"/>
          <w:position w:val="4"/>
          <w:sz w:val="25"/>
          <w:szCs w:val="25"/>
        </w:rPr>
        <w:t>.</w:t>
      </w:r>
    </w:p>
    <w:p w:rsidR="00000000" w:rsidRDefault="00685932">
      <w:pPr>
        <w:pStyle w:val="Heading4"/>
        <w:kinsoku w:val="0"/>
        <w:overflowPunct w:val="0"/>
        <w:spacing w:line="323" w:lineRule="exact"/>
        <w:rPr>
          <w:color w:val="9E9CA0"/>
          <w:w w:val="178"/>
        </w:rPr>
      </w:pPr>
      <w:r>
        <w:rPr>
          <w:color w:val="9E9CA0"/>
          <w:w w:val="178"/>
        </w:rPr>
        <w:t>i</w:t>
      </w:r>
    </w:p>
    <w:p w:rsidR="00000000" w:rsidRDefault="00685932">
      <w:pPr>
        <w:pStyle w:val="BodyText"/>
        <w:kinsoku w:val="0"/>
        <w:overflowPunct w:val="0"/>
        <w:spacing w:line="85" w:lineRule="exact"/>
        <w:ind w:left="5925"/>
        <w:rPr>
          <w:color w:val="9E9CA0"/>
          <w:w w:val="105"/>
          <w:sz w:val="11"/>
          <w:szCs w:val="11"/>
        </w:rPr>
      </w:pPr>
      <w:r>
        <w:rPr>
          <w:noProof/>
        </w:rPr>
        <w:pict>
          <v:shape id="_x0000_s1135" type="#_x0000_t202" style="position:absolute;left:0;text-align:left;margin-left:774.5pt;margin-top:4.15pt;width:5.6pt;height:14pt;z-index:-302;mso-position-horizontal-relative:page;mso-position-vertical-relative:text" o:allowincell="f" filled="f" stroked="f">
            <v:textbox inset="0,0,0,0">
              <w:txbxContent>
                <w:p w:rsidR="00000000" w:rsidRDefault="00685932">
                  <w:pPr>
                    <w:pStyle w:val="BodyText"/>
                    <w:kinsoku w:val="0"/>
                    <w:overflowPunct w:val="0"/>
                    <w:spacing w:line="280" w:lineRule="exact"/>
                    <w:ind w:right="-20"/>
                    <w:rPr>
                      <w:rFonts w:ascii="Times New Roman" w:hAnsi="Times New Roman" w:cs="Times New Roman"/>
                      <w:color w:val="9E9CA0"/>
                      <w:w w:val="55"/>
                      <w:sz w:val="28"/>
                      <w:szCs w:val="28"/>
                    </w:rPr>
                  </w:pPr>
                  <w:r>
                    <w:rPr>
                      <w:rFonts w:ascii="Times New Roman" w:hAnsi="Times New Roman" w:cs="Times New Roman"/>
                      <w:color w:val="9E9CA0"/>
                      <w:w w:val="55"/>
                      <w:sz w:val="28"/>
                      <w:szCs w:val="28"/>
                    </w:rPr>
                    <w:t>s-</w:t>
                  </w:r>
                </w:p>
              </w:txbxContent>
            </v:textbox>
            <w10:wrap anchorx="page"/>
          </v:shape>
        </w:pict>
      </w:r>
      <w:r>
        <w:rPr>
          <w:color w:val="9E9CA0"/>
          <w:w w:val="105"/>
          <w:sz w:val="11"/>
          <w:szCs w:val="11"/>
        </w:rPr>
        <w:t>r:,,</w:t>
      </w:r>
    </w:p>
    <w:p w:rsidR="00000000" w:rsidRDefault="00685932">
      <w:pPr>
        <w:pStyle w:val="BodyText"/>
        <w:kinsoku w:val="0"/>
        <w:overflowPunct w:val="0"/>
        <w:spacing w:line="60" w:lineRule="exact"/>
        <w:ind w:right="198"/>
        <w:jc w:val="right"/>
        <w:rPr>
          <w:color w:val="9E9CA0"/>
          <w:w w:val="60"/>
          <w:sz w:val="9"/>
          <w:szCs w:val="9"/>
        </w:rPr>
      </w:pPr>
      <w:r>
        <w:rPr>
          <w:color w:val="9E9CA0"/>
          <w:w w:val="60"/>
          <w:sz w:val="9"/>
          <w:szCs w:val="9"/>
        </w:rPr>
        <w:t>DO</w:t>
      </w:r>
    </w:p>
    <w:p w:rsidR="00000000" w:rsidRDefault="00685932">
      <w:pPr>
        <w:pStyle w:val="BodyText"/>
        <w:kinsoku w:val="0"/>
        <w:overflowPunct w:val="0"/>
        <w:spacing w:line="234" w:lineRule="exact"/>
        <w:ind w:right="163"/>
        <w:jc w:val="right"/>
        <w:rPr>
          <w:rFonts w:ascii="Times New Roman" w:hAnsi="Times New Roman" w:cs="Times New Roman"/>
          <w:color w:val="9E9CA0"/>
          <w:w w:val="80"/>
          <w:sz w:val="25"/>
          <w:szCs w:val="25"/>
        </w:rPr>
      </w:pPr>
      <w:r>
        <w:rPr>
          <w:rFonts w:ascii="Times New Roman" w:hAnsi="Times New Roman" w:cs="Times New Roman"/>
          <w:color w:val="9E9CA0"/>
          <w:w w:val="80"/>
          <w:sz w:val="25"/>
          <w:szCs w:val="25"/>
        </w:rPr>
        <w:t>.,</w:t>
      </w:r>
    </w:p>
    <w:p w:rsidR="00000000" w:rsidRDefault="00685932">
      <w:pPr>
        <w:pStyle w:val="BodyText"/>
        <w:kinsoku w:val="0"/>
        <w:overflowPunct w:val="0"/>
        <w:spacing w:line="97"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66" w:lineRule="exact"/>
        <w:ind w:right="182"/>
        <w:jc w:val="right"/>
        <w:rPr>
          <w:color w:val="9E9CA0"/>
          <w:w w:val="65"/>
          <w:sz w:val="9"/>
          <w:szCs w:val="9"/>
        </w:rPr>
      </w:pPr>
      <w:r>
        <w:rPr>
          <w:color w:val="9E9CA0"/>
          <w:w w:val="65"/>
          <w:sz w:val="9"/>
          <w:szCs w:val="9"/>
        </w:rPr>
        <w:t>DO</w:t>
      </w:r>
    </w:p>
    <w:p w:rsidR="00000000" w:rsidRDefault="00685932">
      <w:pPr>
        <w:pStyle w:val="BodyText"/>
        <w:kinsoku w:val="0"/>
        <w:overflowPunct w:val="0"/>
        <w:spacing w:line="107" w:lineRule="exact"/>
        <w:ind w:right="182"/>
        <w:jc w:val="right"/>
        <w:rPr>
          <w:color w:val="9E9CA0"/>
          <w:w w:val="75"/>
          <w:sz w:val="16"/>
          <w:szCs w:val="16"/>
        </w:rPr>
      </w:pPr>
      <w:r>
        <w:rPr>
          <w:color w:val="9E9CA0"/>
          <w:w w:val="75"/>
          <w:sz w:val="16"/>
          <w:szCs w:val="16"/>
        </w:rPr>
        <w:t>'.:'</w:t>
      </w:r>
    </w:p>
    <w:p w:rsidR="00000000" w:rsidRDefault="00685932">
      <w:pPr>
        <w:pStyle w:val="BodyText"/>
        <w:kinsoku w:val="0"/>
        <w:overflowPunct w:val="0"/>
        <w:spacing w:line="187" w:lineRule="exact"/>
        <w:ind w:right="268"/>
        <w:jc w:val="right"/>
        <w:rPr>
          <w:rFonts w:ascii="Times New Roman" w:hAnsi="Times New Roman" w:cs="Times New Roman"/>
          <w:color w:val="9E9CA0"/>
          <w:spacing w:val="-131"/>
          <w:w w:val="110"/>
          <w:sz w:val="24"/>
          <w:szCs w:val="24"/>
        </w:rPr>
      </w:pPr>
      <w:r>
        <w:rPr>
          <w:noProof/>
        </w:rPr>
        <w:pict>
          <v:shape id="_x0000_s1136" type="#_x0000_t202" style="position:absolute;left:0;text-align:left;margin-left:774.5pt;margin-top:1.1pt;width:5.5pt;height:19pt;z-index:-301;mso-position-horizontal-relative:page;mso-position-vertical-relative:text" o:allowincell="f" filled="f" stroked="f">
            <v:textbox inset="0,0,0,0">
              <w:txbxContent>
                <w:p w:rsidR="00000000" w:rsidRDefault="00685932">
                  <w:pPr>
                    <w:pStyle w:val="BodyText"/>
                    <w:kinsoku w:val="0"/>
                    <w:overflowPunct w:val="0"/>
                    <w:spacing w:line="380" w:lineRule="exact"/>
                    <w:ind w:right="-16"/>
                    <w:rPr>
                      <w:color w:val="9E9CA0"/>
                      <w:w w:val="50"/>
                      <w:sz w:val="38"/>
                      <w:szCs w:val="38"/>
                    </w:rPr>
                  </w:pPr>
                  <w:r>
                    <w:rPr>
                      <w:color w:val="9E9CA0"/>
                      <w:w w:val="50"/>
                      <w:sz w:val="38"/>
                      <w:szCs w:val="38"/>
                    </w:rPr>
                    <w:t>..</w:t>
                  </w:r>
                </w:p>
              </w:txbxContent>
            </v:textbox>
            <w10:wrap anchorx="page"/>
          </v:shape>
        </w:pict>
      </w:r>
      <w:r>
        <w:rPr>
          <w:rFonts w:ascii="Times New Roman" w:hAnsi="Times New Roman" w:cs="Times New Roman"/>
          <w:color w:val="9E9CA0"/>
          <w:spacing w:val="-131"/>
          <w:w w:val="110"/>
          <w:sz w:val="24"/>
          <w:szCs w:val="24"/>
        </w:rPr>
        <w:t>z</w:t>
      </w:r>
    </w:p>
    <w:p w:rsidR="00000000" w:rsidRDefault="00685932">
      <w:pPr>
        <w:pStyle w:val="BodyText"/>
        <w:kinsoku w:val="0"/>
        <w:overflowPunct w:val="0"/>
        <w:spacing w:line="65" w:lineRule="exact"/>
        <w:ind w:right="200"/>
        <w:jc w:val="right"/>
        <w:rPr>
          <w:color w:val="9E9CA0"/>
          <w:w w:val="55"/>
          <w:sz w:val="11"/>
          <w:szCs w:val="11"/>
        </w:rPr>
      </w:pPr>
      <w:r>
        <w:rPr>
          <w:color w:val="9E9CA0"/>
          <w:w w:val="55"/>
          <w:sz w:val="11"/>
          <w:szCs w:val="11"/>
        </w:rPr>
        <w:t>c:&gt;</w:t>
      </w:r>
    </w:p>
    <w:p w:rsidR="00000000" w:rsidRDefault="00685932">
      <w:pPr>
        <w:pStyle w:val="BodyText"/>
        <w:kinsoku w:val="0"/>
        <w:overflowPunct w:val="0"/>
        <w:spacing w:line="282" w:lineRule="exact"/>
        <w:ind w:right="176"/>
        <w:jc w:val="right"/>
        <w:rPr>
          <w:color w:val="9E9CA0"/>
          <w:w w:val="49"/>
          <w:sz w:val="33"/>
          <w:szCs w:val="33"/>
        </w:rPr>
      </w:pPr>
      <w:r>
        <w:rPr>
          <w:color w:val="9E9CA0"/>
          <w:w w:val="49"/>
          <w:sz w:val="33"/>
          <w:szCs w:val="33"/>
        </w:rPr>
        <w:t>a</w:t>
      </w:r>
    </w:p>
    <w:p w:rsidR="00000000" w:rsidRDefault="00685932">
      <w:pPr>
        <w:pStyle w:val="BodyText"/>
        <w:kinsoku w:val="0"/>
        <w:overflowPunct w:val="0"/>
        <w:spacing w:line="189" w:lineRule="exact"/>
        <w:ind w:right="148"/>
        <w:jc w:val="right"/>
        <w:rPr>
          <w:rFonts w:ascii="Times New Roman" w:hAnsi="Times New Roman" w:cs="Times New Roman"/>
          <w:color w:val="9E9CA0"/>
          <w:w w:val="133"/>
          <w:position w:val="7"/>
          <w:sz w:val="11"/>
          <w:szCs w:val="11"/>
        </w:rPr>
      </w:pPr>
      <w:r>
        <w:rPr>
          <w:rFonts w:ascii="Times New Roman" w:hAnsi="Times New Roman" w:cs="Times New Roman"/>
          <w:color w:val="9E9CA0"/>
          <w:spacing w:val="-121"/>
          <w:w w:val="133"/>
          <w:position w:val="7"/>
          <w:sz w:val="11"/>
          <w:szCs w:val="11"/>
        </w:rPr>
        <w:t>C</w:t>
      </w:r>
      <w:r>
        <w:rPr>
          <w:rFonts w:ascii="Times New Roman" w:hAnsi="Times New Roman" w:cs="Times New Roman"/>
          <w:color w:val="9E9CA0"/>
          <w:spacing w:val="-33"/>
          <w:w w:val="52"/>
          <w:sz w:val="25"/>
          <w:szCs w:val="25"/>
        </w:rPr>
        <w:t>.</w:t>
      </w:r>
      <w:r>
        <w:rPr>
          <w:rFonts w:ascii="Times New Roman" w:hAnsi="Times New Roman" w:cs="Times New Roman"/>
          <w:color w:val="9E9CA0"/>
          <w:spacing w:val="-20"/>
          <w:w w:val="84"/>
          <w:position w:val="-4"/>
          <w:sz w:val="25"/>
          <w:szCs w:val="25"/>
        </w:rPr>
        <w:t>.</w:t>
      </w:r>
      <w:r>
        <w:rPr>
          <w:rFonts w:ascii="Times New Roman" w:hAnsi="Times New Roman" w:cs="Times New Roman"/>
          <w:color w:val="9E9CA0"/>
          <w:spacing w:val="-13"/>
          <w:w w:val="52"/>
          <w:sz w:val="25"/>
          <w:szCs w:val="25"/>
        </w:rPr>
        <w:t>.</w:t>
      </w:r>
      <w:r>
        <w:rPr>
          <w:rFonts w:ascii="Times New Roman" w:hAnsi="Times New Roman" w:cs="Times New Roman"/>
          <w:color w:val="9E9CA0"/>
          <w:spacing w:val="-40"/>
          <w:w w:val="84"/>
          <w:position w:val="-4"/>
          <w:sz w:val="25"/>
          <w:szCs w:val="25"/>
        </w:rPr>
        <w:t>,</w:t>
      </w:r>
      <w:r>
        <w:rPr>
          <w:rFonts w:ascii="Times New Roman" w:hAnsi="Times New Roman" w:cs="Times New Roman"/>
          <w:color w:val="9E9CA0"/>
          <w:spacing w:val="-5"/>
          <w:w w:val="52"/>
          <w:sz w:val="25"/>
          <w:szCs w:val="25"/>
        </w:rPr>
        <w:t>.</w:t>
      </w:r>
      <w:r>
        <w:rPr>
          <w:rFonts w:ascii="Times New Roman" w:hAnsi="Times New Roman" w:cs="Times New Roman"/>
          <w:color w:val="9E9CA0"/>
          <w:w w:val="133"/>
          <w:position w:val="7"/>
          <w:sz w:val="11"/>
          <w:szCs w:val="11"/>
        </w:rPr>
        <w:t>'</w:t>
      </w:r>
    </w:p>
    <w:p w:rsidR="00000000" w:rsidRDefault="00685932">
      <w:pPr>
        <w:pStyle w:val="BodyText"/>
        <w:kinsoku w:val="0"/>
        <w:overflowPunct w:val="0"/>
        <w:spacing w:line="179" w:lineRule="exact"/>
        <w:ind w:right="135"/>
        <w:jc w:val="right"/>
        <w:rPr>
          <w:color w:val="9E9CA0"/>
          <w:w w:val="45"/>
          <w:sz w:val="24"/>
          <w:szCs w:val="24"/>
        </w:rPr>
      </w:pPr>
      <w:r>
        <w:rPr>
          <w:color w:val="9E9CA0"/>
          <w:w w:val="45"/>
          <w:sz w:val="24"/>
          <w:szCs w:val="24"/>
        </w:rPr>
        <w:t>....</w:t>
      </w:r>
    </w:p>
    <w:p w:rsidR="00000000" w:rsidRDefault="00685932">
      <w:pPr>
        <w:pStyle w:val="BodyText"/>
        <w:kinsoku w:val="0"/>
        <w:overflowPunct w:val="0"/>
        <w:spacing w:line="118" w:lineRule="exact"/>
        <w:ind w:right="131"/>
        <w:jc w:val="right"/>
        <w:rPr>
          <w:color w:val="9E9CA0"/>
          <w:w w:val="135"/>
          <w:sz w:val="13"/>
          <w:szCs w:val="13"/>
        </w:rPr>
      </w:pPr>
      <w:r>
        <w:rPr>
          <w:noProof/>
        </w:rPr>
        <w:pict>
          <v:shape id="_x0000_s1137" type="#_x0000_t202" style="position:absolute;left:0;text-align:left;margin-left:774.5pt;margin-top:4.75pt;width:.5pt;height:18.5pt;z-index:-300;mso-position-horizontal-relative:page;mso-position-vertical-relative:text" o:allowincell="f" filled="f" stroked="f">
            <v:textbox inset="0,0,0,0">
              <w:txbxContent>
                <w:p w:rsidR="00000000" w:rsidRDefault="00685932">
                  <w:pPr>
                    <w:pStyle w:val="BodyText"/>
                    <w:kinsoku w:val="0"/>
                    <w:overflowPunct w:val="0"/>
                    <w:spacing w:line="370" w:lineRule="exact"/>
                    <w:rPr>
                      <w:rFonts w:ascii="Times New Roman" w:hAnsi="Times New Roman" w:cs="Times New Roman"/>
                      <w:color w:val="9E9CA0"/>
                      <w:spacing w:val="-110"/>
                      <w:w w:val="56"/>
                      <w:sz w:val="37"/>
                      <w:szCs w:val="37"/>
                    </w:rPr>
                  </w:pPr>
                  <w:r>
                    <w:rPr>
                      <w:rFonts w:ascii="Times New Roman" w:hAnsi="Times New Roman" w:cs="Times New Roman"/>
                      <w:color w:val="9E9CA0"/>
                      <w:spacing w:val="-110"/>
                      <w:w w:val="56"/>
                      <w:sz w:val="37"/>
                      <w:szCs w:val="37"/>
                    </w:rPr>
                    <w:t>=</w:t>
                  </w:r>
                </w:p>
              </w:txbxContent>
            </v:textbox>
            <w10:wrap anchorx="page"/>
          </v:shape>
        </w:pict>
      </w:r>
      <w:r>
        <w:rPr>
          <w:color w:val="9E9CA0"/>
          <w:w w:val="135"/>
          <w:sz w:val="13"/>
          <w:szCs w:val="13"/>
        </w:rPr>
        <w:t>,!"</w:t>
      </w:r>
    </w:p>
    <w:p w:rsidR="00000000" w:rsidRDefault="00685932">
      <w:pPr>
        <w:pStyle w:val="BodyText"/>
        <w:kinsoku w:val="0"/>
        <w:overflowPunct w:val="0"/>
        <w:spacing w:before="12" w:line="269" w:lineRule="exact"/>
        <w:ind w:right="143"/>
        <w:jc w:val="right"/>
        <w:rPr>
          <w:rFonts w:ascii="Times New Roman" w:hAnsi="Times New Roman" w:cs="Times New Roman"/>
          <w:color w:val="9E9CA0"/>
          <w:w w:val="52"/>
          <w:sz w:val="24"/>
          <w:szCs w:val="24"/>
        </w:rPr>
      </w:pPr>
      <w:r>
        <w:rPr>
          <w:color w:val="9E9CA0"/>
          <w:spacing w:val="-295"/>
          <w:w w:val="201"/>
          <w:position w:val="15"/>
          <w:sz w:val="10"/>
          <w:szCs w:val="10"/>
        </w:rPr>
        <w:t>N</w:t>
      </w:r>
      <w:r>
        <w:rPr>
          <w:rFonts w:ascii="Times New Roman" w:hAnsi="Times New Roman" w:cs="Times New Roman"/>
          <w:color w:val="9E9CA0"/>
          <w:w w:val="52"/>
          <w:sz w:val="24"/>
          <w:szCs w:val="24"/>
        </w:rPr>
        <w:t>....</w:t>
      </w:r>
    </w:p>
    <w:p w:rsidR="00000000" w:rsidRDefault="00685932">
      <w:pPr>
        <w:pStyle w:val="BodyText"/>
        <w:kinsoku w:val="0"/>
        <w:overflowPunct w:val="0"/>
        <w:spacing w:line="88" w:lineRule="exact"/>
        <w:ind w:right="149"/>
        <w:jc w:val="right"/>
        <w:rPr>
          <w:rFonts w:ascii="Times New Roman" w:hAnsi="Times New Roman" w:cs="Times New Roman"/>
          <w:color w:val="9E9CA0"/>
          <w:w w:val="150"/>
          <w:sz w:val="10"/>
          <w:szCs w:val="10"/>
        </w:rPr>
      </w:pPr>
      <w:r>
        <w:rPr>
          <w:rFonts w:ascii="Times New Roman" w:hAnsi="Times New Roman" w:cs="Times New Roman"/>
          <w:color w:val="9E9CA0"/>
          <w:w w:val="150"/>
          <w:sz w:val="10"/>
          <w:szCs w:val="10"/>
        </w:rPr>
        <w:t>0\</w:t>
      </w: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spacing w:before="1"/>
        <w:rPr>
          <w:rFonts w:ascii="Times New Roman" w:hAnsi="Times New Roman" w:cs="Times New Roman"/>
          <w:sz w:val="13"/>
          <w:szCs w:val="13"/>
        </w:rPr>
      </w:pPr>
    </w:p>
    <w:p w:rsidR="00000000" w:rsidRDefault="00685932">
      <w:pPr>
        <w:pStyle w:val="BodyText"/>
        <w:kinsoku w:val="0"/>
        <w:overflowPunct w:val="0"/>
        <w:spacing w:before="1" w:line="187" w:lineRule="exact"/>
        <w:ind w:right="805"/>
        <w:jc w:val="right"/>
        <w:rPr>
          <w:color w:val="505052"/>
          <w:sz w:val="18"/>
          <w:szCs w:val="18"/>
        </w:rPr>
      </w:pPr>
      <w:r>
        <w:rPr>
          <w:color w:val="505052"/>
          <w:sz w:val="18"/>
          <w:szCs w:val="18"/>
        </w:rPr>
        <w:t>"U</w:t>
      </w:r>
    </w:p>
    <w:p w:rsidR="00000000" w:rsidRDefault="00685932">
      <w:pPr>
        <w:pStyle w:val="BodyText"/>
        <w:kinsoku w:val="0"/>
        <w:overflowPunct w:val="0"/>
        <w:spacing w:line="199" w:lineRule="auto"/>
        <w:ind w:left="5186" w:right="847" w:firstLine="9"/>
        <w:jc w:val="both"/>
        <w:rPr>
          <w:color w:val="505052"/>
          <w:w w:val="65"/>
          <w:sz w:val="16"/>
          <w:szCs w:val="16"/>
        </w:rPr>
      </w:pPr>
      <w:r>
        <w:rPr>
          <w:color w:val="505052"/>
          <w:w w:val="145"/>
          <w:sz w:val="12"/>
          <w:szCs w:val="12"/>
        </w:rPr>
        <w:t xml:space="preserve">!l) </w:t>
      </w:r>
      <w:r>
        <w:rPr>
          <w:rFonts w:ascii="Times New Roman" w:hAnsi="Times New Roman" w:cs="Times New Roman"/>
          <w:color w:val="505052"/>
          <w:w w:val="145"/>
          <w:sz w:val="15"/>
          <w:szCs w:val="15"/>
        </w:rPr>
        <w:t xml:space="preserve">C </w:t>
      </w:r>
      <w:r>
        <w:rPr>
          <w:color w:val="505052"/>
          <w:w w:val="65"/>
          <w:sz w:val="16"/>
          <w:szCs w:val="16"/>
        </w:rPr>
        <w:t>CD</w:t>
      </w:r>
    </w:p>
    <w:p w:rsidR="00000000" w:rsidRDefault="00685932">
      <w:pPr>
        <w:pStyle w:val="BodyText"/>
        <w:kinsoku w:val="0"/>
        <w:overflowPunct w:val="0"/>
        <w:spacing w:line="170" w:lineRule="exact"/>
        <w:ind w:right="812"/>
        <w:jc w:val="right"/>
        <w:rPr>
          <w:color w:val="505052"/>
          <w:w w:val="50"/>
          <w:sz w:val="22"/>
          <w:szCs w:val="22"/>
        </w:rPr>
      </w:pPr>
      <w:r>
        <w:rPr>
          <w:color w:val="505052"/>
          <w:w w:val="50"/>
          <w:sz w:val="22"/>
          <w:szCs w:val="22"/>
        </w:rPr>
        <w:t>......</w:t>
      </w:r>
    </w:p>
    <w:p w:rsidR="00000000" w:rsidRDefault="00685932">
      <w:pPr>
        <w:pStyle w:val="BodyText"/>
        <w:kinsoku w:val="0"/>
        <w:overflowPunct w:val="0"/>
        <w:spacing w:line="125" w:lineRule="exact"/>
        <w:ind w:right="815"/>
        <w:jc w:val="right"/>
        <w:rPr>
          <w:rFonts w:ascii="Times New Roman" w:hAnsi="Times New Roman" w:cs="Times New Roman"/>
          <w:color w:val="505052"/>
          <w:w w:val="115"/>
          <w:sz w:val="16"/>
          <w:szCs w:val="16"/>
        </w:rPr>
      </w:pPr>
      <w:r>
        <w:rPr>
          <w:rFonts w:ascii="Times New Roman" w:hAnsi="Times New Roman" w:cs="Times New Roman"/>
          <w:color w:val="505052"/>
          <w:w w:val="115"/>
          <w:sz w:val="16"/>
          <w:szCs w:val="16"/>
        </w:rPr>
        <w:t>00</w:t>
      </w:r>
    </w:p>
    <w:p w:rsidR="00000000" w:rsidRDefault="00685932">
      <w:pPr>
        <w:pStyle w:val="Heading3"/>
        <w:kinsoku w:val="0"/>
        <w:overflowPunct w:val="0"/>
        <w:spacing w:line="305" w:lineRule="exact"/>
        <w:rPr>
          <w:color w:val="505052"/>
          <w:w w:val="103"/>
        </w:rPr>
      </w:pPr>
      <w:r>
        <w:rPr>
          <w:color w:val="505052"/>
          <w:w w:val="103"/>
        </w:rPr>
        <w:t>a</w:t>
      </w:r>
    </w:p>
    <w:p w:rsidR="00000000" w:rsidRDefault="00685932">
      <w:pPr>
        <w:pStyle w:val="BodyText"/>
        <w:kinsoku w:val="0"/>
        <w:overflowPunct w:val="0"/>
        <w:spacing w:line="120" w:lineRule="exact"/>
        <w:ind w:right="812"/>
        <w:jc w:val="right"/>
        <w:rPr>
          <w:color w:val="505052"/>
          <w:w w:val="50"/>
          <w:sz w:val="22"/>
          <w:szCs w:val="22"/>
        </w:rPr>
      </w:pPr>
      <w:r>
        <w:rPr>
          <w:color w:val="505052"/>
          <w:w w:val="50"/>
          <w:sz w:val="22"/>
          <w:szCs w:val="22"/>
        </w:rPr>
        <w:t>......</w:t>
      </w:r>
    </w:p>
    <w:p w:rsidR="00000000" w:rsidRDefault="00685932">
      <w:pPr>
        <w:pStyle w:val="BodyText"/>
        <w:kinsoku w:val="0"/>
        <w:overflowPunct w:val="0"/>
        <w:spacing w:line="183" w:lineRule="exact"/>
        <w:ind w:right="811"/>
        <w:jc w:val="right"/>
        <w:rPr>
          <w:color w:val="505052"/>
          <w:w w:val="45"/>
          <w:sz w:val="23"/>
          <w:szCs w:val="23"/>
        </w:rPr>
      </w:pPr>
      <w:r>
        <w:rPr>
          <w:color w:val="505052"/>
          <w:w w:val="45"/>
          <w:sz w:val="23"/>
          <w:szCs w:val="23"/>
        </w:rPr>
        <w:t>......</w:t>
      </w:r>
    </w:p>
    <w:p w:rsidR="00000000" w:rsidRDefault="00685932">
      <w:pPr>
        <w:pStyle w:val="BodyText"/>
        <w:kinsoku w:val="0"/>
        <w:overflowPunct w:val="0"/>
        <w:spacing w:line="169" w:lineRule="exact"/>
        <w:ind w:right="808"/>
        <w:jc w:val="right"/>
        <w:rPr>
          <w:rFonts w:ascii="Times New Roman" w:hAnsi="Times New Roman" w:cs="Times New Roman"/>
          <w:color w:val="505052"/>
          <w:w w:val="75"/>
          <w:sz w:val="16"/>
          <w:szCs w:val="16"/>
        </w:rPr>
      </w:pPr>
      <w:r>
        <w:rPr>
          <w:rFonts w:ascii="Times New Roman" w:hAnsi="Times New Roman" w:cs="Times New Roman"/>
          <w:color w:val="505052"/>
          <w:w w:val="75"/>
          <w:sz w:val="16"/>
          <w:szCs w:val="16"/>
        </w:rPr>
        <w:t>CJ1</w:t>
      </w:r>
    </w:p>
    <w:p w:rsidR="00000000" w:rsidRDefault="00685932">
      <w:pPr>
        <w:pStyle w:val="BodyText"/>
        <w:kinsoku w:val="0"/>
        <w:overflowPunct w:val="0"/>
        <w:spacing w:line="169" w:lineRule="exact"/>
        <w:ind w:right="808"/>
        <w:jc w:val="right"/>
        <w:rPr>
          <w:rFonts w:ascii="Times New Roman" w:hAnsi="Times New Roman" w:cs="Times New Roman"/>
          <w:color w:val="505052"/>
          <w:w w:val="75"/>
          <w:sz w:val="16"/>
          <w:szCs w:val="16"/>
        </w:rPr>
        <w:sectPr w:rsidR="00000000">
          <w:type w:val="continuous"/>
          <w:pgSz w:w="15840" w:h="12240" w:orient="landscape"/>
          <w:pgMar w:top="380" w:right="80" w:bottom="0" w:left="640" w:header="720" w:footer="720" w:gutter="0"/>
          <w:cols w:num="2" w:space="720" w:equalWidth="0">
            <w:col w:w="8879" w:space="40"/>
            <w:col w:w="6201"/>
          </w:cols>
          <w:noEndnote/>
        </w:sect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7"/>
        <w:rPr>
          <w:rFonts w:ascii="Times New Roman" w:hAnsi="Times New Roman" w:cs="Times New Roman"/>
          <w:sz w:val="16"/>
          <w:szCs w:val="16"/>
        </w:rPr>
      </w:pPr>
    </w:p>
    <w:p w:rsidR="00000000" w:rsidRDefault="00685932">
      <w:pPr>
        <w:pStyle w:val="BodyText"/>
        <w:tabs>
          <w:tab w:val="left" w:pos="4795"/>
          <w:tab w:val="left" w:pos="9091"/>
        </w:tabs>
        <w:kinsoku w:val="0"/>
        <w:overflowPunct w:val="0"/>
        <w:spacing w:before="71"/>
        <w:ind w:right="82"/>
        <w:jc w:val="center"/>
        <w:rPr>
          <w:color w:val="4F4F52"/>
          <w:w w:val="105"/>
          <w:sz w:val="23"/>
          <w:szCs w:val="23"/>
        </w:rPr>
      </w:pPr>
      <w:r>
        <w:rPr>
          <w:noProof/>
        </w:rPr>
        <w:pict>
          <v:shape id="_x0000_s1139" style="position:absolute;left:0;text-align:left;margin-left:35.85pt;margin-top:15.95pt;width:535.7pt;height:1pt;z-index:-299;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19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9"/>
        <w:rPr>
          <w:sz w:val="23"/>
          <w:szCs w:val="23"/>
        </w:rPr>
      </w:pPr>
    </w:p>
    <w:p w:rsidR="00000000" w:rsidRDefault="00685932">
      <w:pPr>
        <w:pStyle w:val="BodyText"/>
        <w:kinsoku w:val="0"/>
        <w:overflowPunct w:val="0"/>
        <w:ind w:right="19"/>
        <w:jc w:val="center"/>
        <w:rPr>
          <w:color w:val="4F4F52"/>
          <w:w w:val="110"/>
          <w:sz w:val="19"/>
          <w:szCs w:val="19"/>
        </w:rPr>
      </w:pPr>
      <w:r>
        <w:rPr>
          <w:color w:val="4F4F52"/>
          <w:w w:val="110"/>
          <w:sz w:val="19"/>
          <w:szCs w:val="19"/>
        </w:rPr>
        <w:t>TABLE 1 - DEVELOPMENT PLANNING ELEMENTS</w:t>
      </w:r>
    </w:p>
    <w:p w:rsidR="00000000" w:rsidRDefault="00685932">
      <w:pPr>
        <w:pStyle w:val="BodyText"/>
        <w:kinsoku w:val="0"/>
        <w:overflowPunct w:val="0"/>
        <w:spacing w:before="1"/>
        <w:rPr>
          <w:sz w:val="21"/>
          <w:szCs w:val="21"/>
        </w:rPr>
      </w:pPr>
    </w:p>
    <w:tbl>
      <w:tblPr>
        <w:tblW w:w="0" w:type="auto"/>
        <w:tblInd w:w="450" w:type="dxa"/>
        <w:tblLayout w:type="fixed"/>
        <w:tblCellMar>
          <w:left w:w="0" w:type="dxa"/>
          <w:right w:w="0" w:type="dxa"/>
        </w:tblCellMar>
        <w:tblLook w:val="0000" w:firstRow="0" w:lastRow="0" w:firstColumn="0" w:lastColumn="0" w:noHBand="0" w:noVBand="0"/>
      </w:tblPr>
      <w:tblGrid>
        <w:gridCol w:w="2791"/>
        <w:gridCol w:w="6030"/>
        <w:gridCol w:w="1314"/>
      </w:tblGrid>
      <w:tr w:rsidR="00000000" w:rsidRPr="00685932">
        <w:tblPrEx>
          <w:tblCellMar>
            <w:top w:w="0" w:type="dxa"/>
            <w:left w:w="0" w:type="dxa"/>
            <w:bottom w:w="0" w:type="dxa"/>
            <w:right w:w="0" w:type="dxa"/>
          </w:tblCellMar>
        </w:tblPrEx>
        <w:trPr>
          <w:trHeight w:hRule="exact" w:val="478"/>
        </w:trPr>
        <w:tc>
          <w:tcPr>
            <w:tcW w:w="2791"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31"/>
              <w:ind w:left="112"/>
              <w:rPr>
                <w:rFonts w:ascii="Times New Roman" w:hAnsi="Times New Roman" w:cs="Times New Roman"/>
              </w:rPr>
            </w:pPr>
            <w:r w:rsidRPr="00685932">
              <w:rPr>
                <w:b/>
                <w:bCs/>
                <w:color w:val="4F4F52"/>
                <w:w w:val="105"/>
                <w:sz w:val="19"/>
                <w:szCs w:val="19"/>
              </w:rPr>
              <w:t>Planning Elements</w:t>
            </w:r>
          </w:p>
        </w:tc>
        <w:tc>
          <w:tcPr>
            <w:tcW w:w="6030" w:type="dxa"/>
            <w:tcBorders>
              <w:top w:val="single" w:sz="4"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131"/>
              <w:ind w:left="115" w:right="526"/>
              <w:rPr>
                <w:rFonts w:ascii="Times New Roman" w:hAnsi="Times New Roman" w:cs="Times New Roman"/>
              </w:rPr>
            </w:pPr>
            <w:r w:rsidRPr="00685932">
              <w:rPr>
                <w:b/>
                <w:bCs/>
                <w:color w:val="4F4F52"/>
                <w:w w:val="105"/>
                <w:sz w:val="19"/>
                <w:szCs w:val="19"/>
              </w:rPr>
              <w:t>Element Description</w:t>
            </w:r>
          </w:p>
        </w:tc>
        <w:tc>
          <w:tcPr>
            <w:tcW w:w="1314" w:type="dxa"/>
            <w:tcBorders>
              <w:top w:val="single" w:sz="4"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16"/>
              <w:ind w:left="100" w:right="97"/>
              <w:rPr>
                <w:b/>
                <w:bCs/>
                <w:color w:val="4F4F52"/>
                <w:w w:val="105"/>
                <w:sz w:val="19"/>
                <w:szCs w:val="19"/>
              </w:rPr>
            </w:pPr>
            <w:r w:rsidRPr="00685932">
              <w:rPr>
                <w:b/>
                <w:bCs/>
                <w:color w:val="4F4F52"/>
                <w:w w:val="105"/>
                <w:sz w:val="19"/>
                <w:szCs w:val="19"/>
              </w:rPr>
              <w:t>4754A</w:t>
            </w:r>
          </w:p>
          <w:p w:rsidR="00000000" w:rsidRPr="00685932" w:rsidRDefault="00685932">
            <w:pPr>
              <w:pStyle w:val="TableParagraph"/>
              <w:kinsoku w:val="0"/>
              <w:overflowPunct w:val="0"/>
              <w:spacing w:before="12"/>
              <w:ind w:left="110" w:right="97"/>
              <w:rPr>
                <w:rFonts w:ascii="Times New Roman" w:hAnsi="Times New Roman" w:cs="Times New Roman"/>
              </w:rPr>
            </w:pPr>
            <w:r w:rsidRPr="00685932">
              <w:rPr>
                <w:b/>
                <w:bCs/>
                <w:color w:val="4F4F52"/>
                <w:w w:val="105"/>
                <w:sz w:val="19"/>
                <w:szCs w:val="19"/>
              </w:rPr>
              <w:t>Section</w:t>
            </w:r>
          </w:p>
        </w:tc>
      </w:tr>
      <w:tr w:rsidR="00000000" w:rsidRPr="00685932">
        <w:tblPrEx>
          <w:tblCellMar>
            <w:top w:w="0" w:type="dxa"/>
            <w:left w:w="0" w:type="dxa"/>
            <w:bottom w:w="0" w:type="dxa"/>
            <w:right w:w="0" w:type="dxa"/>
          </w:tblCellMar>
        </w:tblPrEx>
        <w:trPr>
          <w:trHeight w:hRule="exact" w:val="700"/>
        </w:trPr>
        <w:tc>
          <w:tcPr>
            <w:tcW w:w="2791"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ind w:left="117"/>
              <w:rPr>
                <w:rFonts w:ascii="Times New Roman" w:hAnsi="Times New Roman" w:cs="Times New Roman"/>
              </w:rPr>
            </w:pPr>
            <w:r w:rsidRPr="00685932">
              <w:rPr>
                <w:color w:val="4F4F52"/>
                <w:w w:val="105"/>
                <w:sz w:val="19"/>
                <w:szCs w:val="19"/>
              </w:rPr>
              <w:t>Development</w:t>
            </w:r>
          </w:p>
        </w:tc>
        <w:tc>
          <w:tcPr>
            <w:tcW w:w="6030" w:type="dxa"/>
            <w:tcBorders>
              <w:top w:val="single" w:sz="4"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9" w:line="252" w:lineRule="auto"/>
              <w:ind w:left="100" w:right="526" w:firstLine="14"/>
              <w:rPr>
                <w:rFonts w:ascii="Times New Roman" w:hAnsi="Times New Roman" w:cs="Times New Roman"/>
              </w:rPr>
            </w:pPr>
            <w:r w:rsidRPr="00685932">
              <w:rPr>
                <w:color w:val="4F4F52"/>
                <w:w w:val="105"/>
                <w:sz w:val="19"/>
                <w:szCs w:val="19"/>
              </w:rPr>
              <w:t xml:space="preserve">Establish the process and methods to be used to provide the framework for the aircraft/system architecture development </w:t>
            </w:r>
            <w:r w:rsidRPr="00685932">
              <w:rPr>
                <w:color w:val="6E6E70"/>
                <w:w w:val="105"/>
                <w:sz w:val="19"/>
                <w:szCs w:val="19"/>
              </w:rPr>
              <w:t xml:space="preserve">, </w:t>
            </w:r>
            <w:r w:rsidRPr="00685932">
              <w:rPr>
                <w:color w:val="4F4F52"/>
                <w:w w:val="105"/>
                <w:sz w:val="19"/>
                <w:szCs w:val="19"/>
              </w:rPr>
              <w:t>integration and implementation</w:t>
            </w:r>
            <w:r w:rsidRPr="00685932">
              <w:rPr>
                <w:color w:val="6E6E70"/>
                <w:w w:val="105"/>
                <w:sz w:val="19"/>
                <w:szCs w:val="19"/>
              </w:rPr>
              <w:t>.</w:t>
            </w:r>
          </w:p>
        </w:tc>
        <w:tc>
          <w:tcPr>
            <w:tcW w:w="1314" w:type="dxa"/>
            <w:tcBorders>
              <w:top w:val="single" w:sz="4"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24" w:line="252" w:lineRule="auto"/>
              <w:ind w:left="321" w:right="97" w:hanging="202"/>
              <w:rPr>
                <w:rFonts w:ascii="Times New Roman" w:hAnsi="Times New Roman" w:cs="Times New Roman"/>
              </w:rPr>
            </w:pPr>
            <w:r w:rsidRPr="00685932">
              <w:rPr>
                <w:color w:val="4F4F52"/>
                <w:w w:val="105"/>
                <w:sz w:val="19"/>
                <w:szCs w:val="19"/>
              </w:rPr>
              <w:t>This section and 4.0</w:t>
            </w:r>
          </w:p>
        </w:tc>
      </w:tr>
      <w:tr w:rsidR="00000000" w:rsidRPr="00685932">
        <w:tblPrEx>
          <w:tblCellMar>
            <w:top w:w="0" w:type="dxa"/>
            <w:left w:w="0" w:type="dxa"/>
            <w:bottom w:w="0" w:type="dxa"/>
            <w:right w:w="0" w:type="dxa"/>
          </w:tblCellMar>
        </w:tblPrEx>
        <w:trPr>
          <w:trHeight w:hRule="exact" w:val="472"/>
        </w:trPr>
        <w:tc>
          <w:tcPr>
            <w:tcW w:w="2791"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24"/>
              <w:ind w:left="112"/>
              <w:rPr>
                <w:rFonts w:ascii="Times New Roman" w:hAnsi="Times New Roman" w:cs="Times New Roman"/>
              </w:rPr>
            </w:pPr>
            <w:r w:rsidRPr="00685932">
              <w:rPr>
                <w:color w:val="4F4F52"/>
                <w:w w:val="105"/>
                <w:sz w:val="19"/>
                <w:szCs w:val="19"/>
              </w:rPr>
              <w:t>Safety Program</w:t>
            </w:r>
          </w:p>
        </w:tc>
        <w:tc>
          <w:tcPr>
            <w:tcW w:w="6030" w:type="dxa"/>
            <w:tcBorders>
              <w:top w:val="single" w:sz="5"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9" w:line="247" w:lineRule="auto"/>
              <w:ind w:left="105" w:right="204" w:firstLine="9"/>
              <w:rPr>
                <w:rFonts w:ascii="Times New Roman" w:hAnsi="Times New Roman" w:cs="Times New Roman"/>
              </w:rPr>
            </w:pPr>
            <w:r w:rsidRPr="00685932">
              <w:rPr>
                <w:color w:val="4F4F52"/>
                <w:w w:val="105"/>
                <w:sz w:val="19"/>
                <w:szCs w:val="19"/>
              </w:rPr>
              <w:t>Establish scope and content of the safety activities related to th</w:t>
            </w:r>
            <w:r w:rsidRPr="00685932">
              <w:rPr>
                <w:color w:val="4F4F52"/>
                <w:w w:val="105"/>
                <w:sz w:val="19"/>
                <w:szCs w:val="19"/>
              </w:rPr>
              <w:t>e development of the aircraft or system</w:t>
            </w:r>
            <w:r w:rsidRPr="00685932">
              <w:rPr>
                <w:color w:val="6E6E70"/>
                <w:w w:val="105"/>
                <w:sz w:val="19"/>
                <w:szCs w:val="19"/>
              </w:rPr>
              <w:t>.</w:t>
            </w:r>
          </w:p>
        </w:tc>
        <w:tc>
          <w:tcPr>
            <w:tcW w:w="1314" w:type="dxa"/>
            <w:tcBorders>
              <w:top w:val="single" w:sz="5"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124"/>
              <w:ind w:left="396" w:right="377"/>
              <w:jc w:val="center"/>
              <w:rPr>
                <w:rFonts w:ascii="Times New Roman" w:hAnsi="Times New Roman" w:cs="Times New Roman"/>
              </w:rPr>
            </w:pPr>
            <w:r w:rsidRPr="00685932">
              <w:rPr>
                <w:color w:val="4F4F52"/>
                <w:w w:val="115"/>
                <w:sz w:val="19"/>
                <w:szCs w:val="19"/>
              </w:rPr>
              <w:t>5</w:t>
            </w:r>
            <w:r w:rsidRPr="00685932">
              <w:rPr>
                <w:color w:val="6E6E70"/>
                <w:w w:val="115"/>
                <w:sz w:val="19"/>
                <w:szCs w:val="19"/>
              </w:rPr>
              <w:t>.</w:t>
            </w:r>
            <w:r w:rsidRPr="00685932">
              <w:rPr>
                <w:color w:val="4F4F52"/>
                <w:w w:val="115"/>
                <w:sz w:val="19"/>
                <w:szCs w:val="19"/>
              </w:rPr>
              <w:t>1</w:t>
            </w:r>
            <w:r w:rsidRPr="00685932">
              <w:rPr>
                <w:color w:val="6E6E70"/>
                <w:w w:val="115"/>
                <w:sz w:val="19"/>
                <w:szCs w:val="19"/>
              </w:rPr>
              <w:t>.</w:t>
            </w:r>
            <w:r w:rsidRPr="00685932">
              <w:rPr>
                <w:color w:val="4F4F52"/>
                <w:w w:val="115"/>
                <w:sz w:val="19"/>
                <w:szCs w:val="19"/>
              </w:rPr>
              <w:t>5</w:t>
            </w:r>
          </w:p>
        </w:tc>
      </w:tr>
      <w:tr w:rsidR="00000000" w:rsidRPr="00685932">
        <w:tblPrEx>
          <w:tblCellMar>
            <w:top w:w="0" w:type="dxa"/>
            <w:left w:w="0" w:type="dxa"/>
            <w:bottom w:w="0" w:type="dxa"/>
            <w:right w:w="0" w:type="dxa"/>
          </w:tblCellMar>
        </w:tblPrEx>
        <w:trPr>
          <w:trHeight w:hRule="exact" w:val="703"/>
        </w:trPr>
        <w:tc>
          <w:tcPr>
            <w:tcW w:w="2791"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ind w:left="117"/>
              <w:rPr>
                <w:rFonts w:ascii="Times New Roman" w:hAnsi="Times New Roman" w:cs="Times New Roman"/>
              </w:rPr>
            </w:pPr>
            <w:r w:rsidRPr="00685932">
              <w:rPr>
                <w:color w:val="4F4F52"/>
                <w:w w:val="105"/>
                <w:sz w:val="19"/>
                <w:szCs w:val="19"/>
              </w:rPr>
              <w:t>Requirements Management</w:t>
            </w:r>
          </w:p>
        </w:tc>
        <w:tc>
          <w:tcPr>
            <w:tcW w:w="6030" w:type="dxa"/>
            <w:tcBorders>
              <w:top w:val="single" w:sz="4"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9" w:line="252" w:lineRule="auto"/>
              <w:ind w:left="105" w:right="316" w:firstLine="9"/>
              <w:rPr>
                <w:rFonts w:ascii="Times New Roman" w:hAnsi="Times New Roman" w:cs="Times New Roman"/>
              </w:rPr>
            </w:pPr>
            <w:r w:rsidRPr="00685932">
              <w:rPr>
                <w:color w:val="4F4F52"/>
                <w:w w:val="105"/>
                <w:sz w:val="19"/>
                <w:szCs w:val="19"/>
              </w:rPr>
              <w:t>Identify and describe how the requirements are captured and managed. Sometimes these elements are included in conjunction with the validation elements</w:t>
            </w:r>
            <w:r w:rsidRPr="00685932">
              <w:rPr>
                <w:color w:val="6E6E70"/>
                <w:w w:val="105"/>
                <w:sz w:val="19"/>
                <w:szCs w:val="19"/>
              </w:rPr>
              <w:t>.</w:t>
            </w:r>
          </w:p>
        </w:tc>
        <w:tc>
          <w:tcPr>
            <w:tcW w:w="1314" w:type="dxa"/>
            <w:tcBorders>
              <w:top w:val="single" w:sz="4"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ind w:left="396" w:right="376"/>
              <w:jc w:val="center"/>
              <w:rPr>
                <w:rFonts w:ascii="Times New Roman" w:hAnsi="Times New Roman" w:cs="Times New Roman"/>
              </w:rPr>
            </w:pPr>
            <w:r w:rsidRPr="00685932">
              <w:rPr>
                <w:color w:val="4F4F52"/>
                <w:w w:val="110"/>
                <w:sz w:val="19"/>
                <w:szCs w:val="19"/>
              </w:rPr>
              <w:t>5</w:t>
            </w:r>
            <w:r w:rsidRPr="00685932">
              <w:rPr>
                <w:color w:val="6E6E70"/>
                <w:w w:val="110"/>
                <w:sz w:val="19"/>
                <w:szCs w:val="19"/>
              </w:rPr>
              <w:t>.</w:t>
            </w:r>
            <w:r w:rsidRPr="00685932">
              <w:rPr>
                <w:color w:val="4F4F52"/>
                <w:w w:val="110"/>
                <w:sz w:val="19"/>
                <w:szCs w:val="19"/>
              </w:rPr>
              <w:t>3</w:t>
            </w:r>
          </w:p>
        </w:tc>
      </w:tr>
      <w:tr w:rsidR="00000000" w:rsidRPr="00685932">
        <w:tblPrEx>
          <w:tblCellMar>
            <w:top w:w="0" w:type="dxa"/>
            <w:left w:w="0" w:type="dxa"/>
            <w:bottom w:w="0" w:type="dxa"/>
            <w:right w:w="0" w:type="dxa"/>
          </w:tblCellMar>
        </w:tblPrEx>
        <w:trPr>
          <w:trHeight w:hRule="exact" w:val="469"/>
        </w:trPr>
        <w:tc>
          <w:tcPr>
            <w:tcW w:w="2791"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6"/>
              <w:ind w:left="103"/>
              <w:rPr>
                <w:rFonts w:ascii="Times New Roman" w:hAnsi="Times New Roman" w:cs="Times New Roman"/>
              </w:rPr>
            </w:pPr>
            <w:r w:rsidRPr="00685932">
              <w:rPr>
                <w:color w:val="4F4F52"/>
                <w:w w:val="105"/>
                <w:sz w:val="19"/>
                <w:szCs w:val="19"/>
              </w:rPr>
              <w:t>Validation</w:t>
            </w:r>
          </w:p>
        </w:tc>
        <w:tc>
          <w:tcPr>
            <w:tcW w:w="6030" w:type="dxa"/>
            <w:tcBorders>
              <w:top w:val="single" w:sz="4"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6" w:line="252" w:lineRule="auto"/>
              <w:ind w:left="100" w:right="316" w:firstLine="14"/>
              <w:rPr>
                <w:rFonts w:ascii="Times New Roman" w:hAnsi="Times New Roman" w:cs="Times New Roman"/>
              </w:rPr>
            </w:pPr>
            <w:r w:rsidRPr="00685932">
              <w:rPr>
                <w:color w:val="4F4F52"/>
                <w:w w:val="105"/>
                <w:sz w:val="19"/>
                <w:szCs w:val="19"/>
              </w:rPr>
              <w:t>Describe how the requirements and assumptions will be shown to be complete and correct.</w:t>
            </w:r>
          </w:p>
        </w:tc>
        <w:tc>
          <w:tcPr>
            <w:tcW w:w="1314" w:type="dxa"/>
            <w:tcBorders>
              <w:top w:val="single" w:sz="4"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26"/>
              <w:ind w:left="394" w:right="377"/>
              <w:jc w:val="center"/>
              <w:rPr>
                <w:rFonts w:ascii="Times New Roman" w:hAnsi="Times New Roman" w:cs="Times New Roman"/>
              </w:rPr>
            </w:pPr>
            <w:r w:rsidRPr="00685932">
              <w:rPr>
                <w:color w:val="4F4F52"/>
                <w:w w:val="105"/>
                <w:sz w:val="19"/>
                <w:szCs w:val="19"/>
              </w:rPr>
              <w:t>5.4</w:t>
            </w:r>
          </w:p>
        </w:tc>
      </w:tr>
      <w:tr w:rsidR="00000000" w:rsidRPr="00685932">
        <w:tblPrEx>
          <w:tblCellMar>
            <w:top w:w="0" w:type="dxa"/>
            <w:left w:w="0" w:type="dxa"/>
            <w:bottom w:w="0" w:type="dxa"/>
            <w:right w:w="0" w:type="dxa"/>
          </w:tblCellMar>
        </w:tblPrEx>
        <w:trPr>
          <w:trHeight w:hRule="exact" w:val="472"/>
        </w:trPr>
        <w:tc>
          <w:tcPr>
            <w:tcW w:w="2791"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21"/>
              <w:ind w:left="117"/>
              <w:rPr>
                <w:rFonts w:ascii="Times New Roman" w:hAnsi="Times New Roman" w:cs="Times New Roman"/>
              </w:rPr>
            </w:pPr>
            <w:r w:rsidRPr="00685932">
              <w:rPr>
                <w:color w:val="4F4F52"/>
                <w:w w:val="105"/>
                <w:sz w:val="19"/>
                <w:szCs w:val="19"/>
              </w:rPr>
              <w:t>Implementation Verification</w:t>
            </w:r>
          </w:p>
        </w:tc>
        <w:tc>
          <w:tcPr>
            <w:tcW w:w="6030" w:type="dxa"/>
            <w:tcBorders>
              <w:top w:val="single" w:sz="5"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6" w:line="252" w:lineRule="auto"/>
              <w:ind w:left="110" w:right="448" w:firstLine="4"/>
              <w:rPr>
                <w:rFonts w:ascii="Times New Roman" w:hAnsi="Times New Roman" w:cs="Times New Roman"/>
              </w:rPr>
            </w:pPr>
            <w:r w:rsidRPr="00685932">
              <w:rPr>
                <w:color w:val="4F4F52"/>
                <w:w w:val="105"/>
                <w:sz w:val="19"/>
                <w:szCs w:val="19"/>
              </w:rPr>
              <w:t>Define the processes and criteria to be applied when showing how the implementation sat</w:t>
            </w:r>
            <w:r w:rsidRPr="00685932">
              <w:rPr>
                <w:color w:val="6E6E70"/>
                <w:w w:val="105"/>
                <w:sz w:val="19"/>
                <w:szCs w:val="19"/>
              </w:rPr>
              <w:t>i</w:t>
            </w:r>
            <w:r w:rsidRPr="00685932">
              <w:rPr>
                <w:color w:val="4F4F52"/>
                <w:w w:val="105"/>
                <w:sz w:val="19"/>
                <w:szCs w:val="19"/>
              </w:rPr>
              <w:t>sfies its requirements</w:t>
            </w:r>
            <w:r w:rsidRPr="00685932">
              <w:rPr>
                <w:color w:val="6E6E70"/>
                <w:w w:val="105"/>
                <w:sz w:val="19"/>
                <w:szCs w:val="19"/>
              </w:rPr>
              <w:t>.</w:t>
            </w:r>
          </w:p>
        </w:tc>
        <w:tc>
          <w:tcPr>
            <w:tcW w:w="1314" w:type="dxa"/>
            <w:tcBorders>
              <w:top w:val="single" w:sz="5"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126"/>
              <w:ind w:left="391" w:right="377"/>
              <w:jc w:val="center"/>
              <w:rPr>
                <w:rFonts w:ascii="Times New Roman" w:hAnsi="Times New Roman" w:cs="Times New Roman"/>
              </w:rPr>
            </w:pPr>
            <w:r w:rsidRPr="00685932">
              <w:rPr>
                <w:color w:val="4F4F52"/>
                <w:w w:val="110"/>
                <w:sz w:val="19"/>
                <w:szCs w:val="19"/>
              </w:rPr>
              <w:t>5</w:t>
            </w:r>
            <w:r w:rsidRPr="00685932">
              <w:rPr>
                <w:color w:val="6E6E70"/>
                <w:w w:val="110"/>
                <w:sz w:val="19"/>
                <w:szCs w:val="19"/>
              </w:rPr>
              <w:t>.</w:t>
            </w:r>
            <w:r w:rsidRPr="00685932">
              <w:rPr>
                <w:color w:val="4F4F52"/>
                <w:w w:val="110"/>
                <w:sz w:val="19"/>
                <w:szCs w:val="19"/>
              </w:rPr>
              <w:t>5</w:t>
            </w:r>
          </w:p>
        </w:tc>
      </w:tr>
      <w:tr w:rsidR="00000000" w:rsidRPr="00685932">
        <w:tblPrEx>
          <w:tblCellMar>
            <w:top w:w="0" w:type="dxa"/>
            <w:left w:w="0" w:type="dxa"/>
            <w:bottom w:w="0" w:type="dxa"/>
            <w:right w:w="0" w:type="dxa"/>
          </w:tblCellMar>
        </w:tblPrEx>
        <w:trPr>
          <w:trHeight w:hRule="exact" w:val="469"/>
        </w:trPr>
        <w:tc>
          <w:tcPr>
            <w:tcW w:w="2791"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1"/>
              <w:ind w:left="112"/>
              <w:rPr>
                <w:rFonts w:ascii="Times New Roman" w:hAnsi="Times New Roman" w:cs="Times New Roman"/>
              </w:rPr>
            </w:pPr>
            <w:r w:rsidRPr="00685932">
              <w:rPr>
                <w:color w:val="4F4F52"/>
                <w:w w:val="105"/>
                <w:sz w:val="19"/>
                <w:szCs w:val="19"/>
              </w:rPr>
              <w:t>Configuration Management</w:t>
            </w:r>
          </w:p>
        </w:tc>
        <w:tc>
          <w:tcPr>
            <w:tcW w:w="6030" w:type="dxa"/>
            <w:tcBorders>
              <w:top w:val="single" w:sz="4"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6" w:line="252" w:lineRule="auto"/>
              <w:ind w:left="110" w:right="415" w:firstLine="4"/>
              <w:rPr>
                <w:rFonts w:ascii="Times New Roman" w:hAnsi="Times New Roman" w:cs="Times New Roman"/>
              </w:rPr>
            </w:pPr>
            <w:r w:rsidRPr="00685932">
              <w:rPr>
                <w:color w:val="4F4F52"/>
                <w:w w:val="105"/>
                <w:sz w:val="19"/>
                <w:szCs w:val="19"/>
              </w:rPr>
              <w:t>Describe the key development related configuration items and how they will be managed</w:t>
            </w:r>
            <w:r w:rsidRPr="00685932">
              <w:rPr>
                <w:color w:val="6E6E70"/>
                <w:w w:val="105"/>
                <w:sz w:val="19"/>
                <w:szCs w:val="19"/>
              </w:rPr>
              <w:t>.</w:t>
            </w:r>
          </w:p>
        </w:tc>
        <w:tc>
          <w:tcPr>
            <w:tcW w:w="1314" w:type="dxa"/>
            <w:tcBorders>
              <w:top w:val="single" w:sz="4"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21"/>
              <w:ind w:left="396" w:right="376"/>
              <w:jc w:val="center"/>
              <w:rPr>
                <w:rFonts w:ascii="Times New Roman" w:hAnsi="Times New Roman" w:cs="Times New Roman"/>
              </w:rPr>
            </w:pPr>
            <w:r w:rsidRPr="00685932">
              <w:rPr>
                <w:color w:val="4F4F52"/>
                <w:w w:val="115"/>
                <w:sz w:val="19"/>
                <w:szCs w:val="19"/>
              </w:rPr>
              <w:t>5</w:t>
            </w:r>
            <w:r w:rsidRPr="00685932">
              <w:rPr>
                <w:color w:val="6E6E70"/>
                <w:w w:val="115"/>
                <w:sz w:val="19"/>
                <w:szCs w:val="19"/>
              </w:rPr>
              <w:t>.</w:t>
            </w:r>
            <w:r w:rsidRPr="00685932">
              <w:rPr>
                <w:color w:val="4F4F52"/>
                <w:w w:val="115"/>
                <w:sz w:val="19"/>
                <w:szCs w:val="19"/>
              </w:rPr>
              <w:t>6</w:t>
            </w:r>
          </w:p>
        </w:tc>
      </w:tr>
      <w:tr w:rsidR="00000000" w:rsidRPr="00685932">
        <w:tblPrEx>
          <w:tblCellMar>
            <w:top w:w="0" w:type="dxa"/>
            <w:left w:w="0" w:type="dxa"/>
            <w:bottom w:w="0" w:type="dxa"/>
            <w:right w:w="0" w:type="dxa"/>
          </w:tblCellMar>
        </w:tblPrEx>
        <w:trPr>
          <w:trHeight w:hRule="exact" w:val="470"/>
        </w:trPr>
        <w:tc>
          <w:tcPr>
            <w:tcW w:w="279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1"/>
              <w:ind w:left="117"/>
              <w:rPr>
                <w:rFonts w:ascii="Times New Roman" w:hAnsi="Times New Roman" w:cs="Times New Roman"/>
              </w:rPr>
            </w:pPr>
            <w:r w:rsidRPr="00685932">
              <w:rPr>
                <w:color w:val="4F4F52"/>
                <w:w w:val="105"/>
                <w:sz w:val="19"/>
                <w:szCs w:val="19"/>
              </w:rPr>
              <w:t>Process Assurance</w:t>
            </w:r>
          </w:p>
        </w:tc>
        <w:tc>
          <w:tcPr>
            <w:tcW w:w="603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6" w:line="252" w:lineRule="auto"/>
              <w:ind w:left="105" w:firstLine="9"/>
              <w:rPr>
                <w:rFonts w:ascii="Times New Roman" w:hAnsi="Times New Roman" w:cs="Times New Roman"/>
              </w:rPr>
            </w:pPr>
            <w:r w:rsidRPr="00685932">
              <w:rPr>
                <w:color w:val="4F4F52"/>
                <w:w w:val="105"/>
                <w:sz w:val="19"/>
                <w:szCs w:val="19"/>
              </w:rPr>
              <w:t>Describe the means to assure the practices and procedures to be applied during system development are followed</w:t>
            </w:r>
            <w:r w:rsidRPr="00685932">
              <w:rPr>
                <w:color w:val="6E6E70"/>
                <w:w w:val="105"/>
                <w:sz w:val="19"/>
                <w:szCs w:val="19"/>
              </w:rPr>
              <w:t>.</w:t>
            </w:r>
          </w:p>
        </w:tc>
        <w:tc>
          <w:tcPr>
            <w:tcW w:w="1314"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21"/>
              <w:ind w:left="396" w:right="375"/>
              <w:jc w:val="center"/>
              <w:rPr>
                <w:rFonts w:ascii="Times New Roman" w:hAnsi="Times New Roman" w:cs="Times New Roman"/>
              </w:rPr>
            </w:pPr>
            <w:r w:rsidRPr="00685932">
              <w:rPr>
                <w:color w:val="4F4F52"/>
                <w:w w:val="110"/>
                <w:sz w:val="19"/>
                <w:szCs w:val="19"/>
              </w:rPr>
              <w:t>5</w:t>
            </w:r>
            <w:r w:rsidRPr="00685932">
              <w:rPr>
                <w:color w:val="6E6E70"/>
                <w:w w:val="110"/>
                <w:sz w:val="19"/>
                <w:szCs w:val="19"/>
              </w:rPr>
              <w:t>.</w:t>
            </w:r>
            <w:r w:rsidRPr="00685932">
              <w:rPr>
                <w:color w:val="4F4F52"/>
                <w:w w:val="110"/>
                <w:sz w:val="19"/>
                <w:szCs w:val="19"/>
              </w:rPr>
              <w:t>7</w:t>
            </w:r>
          </w:p>
        </w:tc>
      </w:tr>
      <w:tr w:rsidR="00000000" w:rsidRPr="00685932">
        <w:tblPrEx>
          <w:tblCellMar>
            <w:top w:w="0" w:type="dxa"/>
            <w:left w:w="0" w:type="dxa"/>
            <w:bottom w:w="0" w:type="dxa"/>
            <w:right w:w="0" w:type="dxa"/>
          </w:tblCellMar>
        </w:tblPrEx>
        <w:trPr>
          <w:trHeight w:hRule="exact" w:val="470"/>
        </w:trPr>
        <w:tc>
          <w:tcPr>
            <w:tcW w:w="279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1"/>
              <w:ind w:left="112"/>
              <w:rPr>
                <w:rFonts w:ascii="Times New Roman" w:hAnsi="Times New Roman" w:cs="Times New Roman"/>
              </w:rPr>
            </w:pPr>
            <w:r w:rsidRPr="00685932">
              <w:rPr>
                <w:color w:val="4F4F52"/>
                <w:w w:val="105"/>
                <w:sz w:val="19"/>
                <w:szCs w:val="19"/>
              </w:rPr>
              <w:t>Certificat</w:t>
            </w:r>
            <w:r w:rsidRPr="00685932">
              <w:rPr>
                <w:color w:val="6E6E70"/>
                <w:w w:val="105"/>
                <w:sz w:val="19"/>
                <w:szCs w:val="19"/>
              </w:rPr>
              <w:t>i</w:t>
            </w:r>
            <w:r w:rsidRPr="00685932">
              <w:rPr>
                <w:color w:val="4F4F52"/>
                <w:w w:val="105"/>
                <w:sz w:val="19"/>
                <w:szCs w:val="19"/>
              </w:rPr>
              <w:t>on</w:t>
            </w:r>
          </w:p>
        </w:tc>
        <w:tc>
          <w:tcPr>
            <w:tcW w:w="603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6" w:line="259" w:lineRule="auto"/>
              <w:ind w:left="105" w:right="349" w:firstLine="9"/>
              <w:rPr>
                <w:rFonts w:ascii="Times New Roman" w:hAnsi="Times New Roman" w:cs="Times New Roman"/>
              </w:rPr>
            </w:pPr>
            <w:r w:rsidRPr="00685932">
              <w:rPr>
                <w:color w:val="4F4F52"/>
                <w:w w:val="105"/>
                <w:sz w:val="19"/>
                <w:szCs w:val="19"/>
              </w:rPr>
              <w:t>Describe the process and methods that will be used to achieve certification</w:t>
            </w:r>
            <w:r w:rsidRPr="00685932">
              <w:rPr>
                <w:color w:val="6E6E70"/>
                <w:w w:val="105"/>
                <w:sz w:val="19"/>
                <w:szCs w:val="19"/>
              </w:rPr>
              <w:t>.</w:t>
            </w:r>
          </w:p>
        </w:tc>
        <w:tc>
          <w:tcPr>
            <w:tcW w:w="1314"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21"/>
              <w:ind w:left="396" w:right="377"/>
              <w:jc w:val="center"/>
              <w:rPr>
                <w:rFonts w:ascii="Times New Roman" w:hAnsi="Times New Roman" w:cs="Times New Roman"/>
              </w:rPr>
            </w:pPr>
            <w:r w:rsidRPr="00685932">
              <w:rPr>
                <w:color w:val="4F4F52"/>
                <w:w w:val="110"/>
                <w:sz w:val="19"/>
                <w:szCs w:val="19"/>
              </w:rPr>
              <w:t>5</w:t>
            </w:r>
            <w:r w:rsidRPr="00685932">
              <w:rPr>
                <w:color w:val="6E6E70"/>
                <w:w w:val="110"/>
                <w:sz w:val="19"/>
                <w:szCs w:val="19"/>
              </w:rPr>
              <w:t>.</w:t>
            </w:r>
            <w:r w:rsidRPr="00685932">
              <w:rPr>
                <w:color w:val="4F4F52"/>
                <w:w w:val="110"/>
                <w:sz w:val="19"/>
                <w:szCs w:val="19"/>
              </w:rPr>
              <w:t>8</w:t>
            </w:r>
          </w:p>
        </w:tc>
      </w:tr>
    </w:tbl>
    <w:p w:rsidR="00000000" w:rsidRDefault="00685932">
      <w:pPr>
        <w:pStyle w:val="BodyText"/>
        <w:kinsoku w:val="0"/>
        <w:overflowPunct w:val="0"/>
        <w:spacing w:before="9"/>
        <w:rPr>
          <w:sz w:val="14"/>
          <w:szCs w:val="14"/>
        </w:rPr>
      </w:pPr>
    </w:p>
    <w:p w:rsidR="00000000" w:rsidRDefault="00685932">
      <w:pPr>
        <w:pStyle w:val="ListParagraph"/>
        <w:numPr>
          <w:ilvl w:val="2"/>
          <w:numId w:val="106"/>
        </w:numPr>
        <w:tabs>
          <w:tab w:val="left" w:pos="855"/>
        </w:tabs>
        <w:kinsoku w:val="0"/>
        <w:overflowPunct w:val="0"/>
        <w:spacing w:before="76"/>
        <w:ind w:left="854"/>
        <w:rPr>
          <w:color w:val="4F4F52"/>
          <w:w w:val="105"/>
          <w:sz w:val="19"/>
          <w:szCs w:val="19"/>
        </w:rPr>
      </w:pPr>
      <w:r>
        <w:rPr>
          <w:color w:val="4F4F52"/>
          <w:w w:val="105"/>
          <w:sz w:val="19"/>
          <w:szCs w:val="19"/>
        </w:rPr>
        <w:t>Deviations from</w:t>
      </w:r>
      <w:r>
        <w:rPr>
          <w:color w:val="4F4F52"/>
          <w:spacing w:val="2"/>
          <w:w w:val="105"/>
          <w:sz w:val="19"/>
          <w:szCs w:val="19"/>
        </w:rPr>
        <w:t xml:space="preserve"> </w:t>
      </w:r>
      <w:r>
        <w:rPr>
          <w:color w:val="4F4F52"/>
          <w:w w:val="105"/>
          <w:sz w:val="19"/>
          <w:szCs w:val="19"/>
        </w:rPr>
        <w:t>Plans</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2" w:lineRule="auto"/>
        <w:ind w:left="120" w:right="244" w:firstLine="14"/>
        <w:rPr>
          <w:color w:val="6E6E70"/>
          <w:w w:val="105"/>
          <w:sz w:val="19"/>
          <w:szCs w:val="19"/>
        </w:rPr>
      </w:pPr>
      <w:r>
        <w:rPr>
          <w:color w:val="4F4F52"/>
          <w:w w:val="105"/>
          <w:sz w:val="19"/>
          <w:szCs w:val="19"/>
        </w:rPr>
        <w:t>During development there may be times when it is necessary to deviate from the documented plans</w:t>
      </w:r>
      <w:r>
        <w:rPr>
          <w:color w:val="6E6E70"/>
          <w:w w:val="105"/>
          <w:sz w:val="19"/>
          <w:szCs w:val="19"/>
        </w:rPr>
        <w:t xml:space="preserve">. </w:t>
      </w:r>
      <w:r>
        <w:rPr>
          <w:color w:val="4F4F52"/>
          <w:w w:val="105"/>
          <w:sz w:val="19"/>
          <w:szCs w:val="19"/>
        </w:rPr>
        <w:t>Therefore, during the planning phase it is important to identify a process to address deviatations from the plans</w:t>
      </w:r>
      <w:r>
        <w:rPr>
          <w:color w:val="6E6E70"/>
          <w:w w:val="105"/>
          <w:sz w:val="19"/>
          <w:szCs w:val="19"/>
        </w:rPr>
        <w:t xml:space="preserve">. </w:t>
      </w:r>
      <w:r>
        <w:rPr>
          <w:color w:val="4F4F52"/>
          <w:w w:val="105"/>
          <w:sz w:val="19"/>
          <w:szCs w:val="19"/>
        </w:rPr>
        <w:t>Methods for reporting, gaining approval of, and documenting any deviations should be described in the planning elements</w:t>
      </w:r>
      <w:r>
        <w:rPr>
          <w:color w:val="6E6E70"/>
          <w:w w:val="105"/>
          <w:sz w:val="19"/>
          <w:szCs w:val="19"/>
        </w:rPr>
        <w:t>.</w:t>
      </w:r>
    </w:p>
    <w:p w:rsidR="00000000" w:rsidRDefault="00685932">
      <w:pPr>
        <w:pStyle w:val="BodyText"/>
        <w:kinsoku w:val="0"/>
        <w:overflowPunct w:val="0"/>
        <w:spacing w:before="11"/>
      </w:pPr>
    </w:p>
    <w:p w:rsidR="00000000" w:rsidRDefault="00685932">
      <w:pPr>
        <w:pStyle w:val="ListParagraph"/>
        <w:numPr>
          <w:ilvl w:val="0"/>
          <w:numId w:val="106"/>
        </w:numPr>
        <w:tabs>
          <w:tab w:val="left" w:pos="480"/>
        </w:tabs>
        <w:kinsoku w:val="0"/>
        <w:overflowPunct w:val="0"/>
        <w:ind w:left="480" w:hanging="360"/>
        <w:rPr>
          <w:color w:val="4F4F52"/>
          <w:w w:val="105"/>
          <w:sz w:val="19"/>
          <w:szCs w:val="19"/>
        </w:rPr>
      </w:pPr>
      <w:r>
        <w:rPr>
          <w:color w:val="4F4F52"/>
          <w:w w:val="105"/>
          <w:sz w:val="19"/>
          <w:szCs w:val="19"/>
        </w:rPr>
        <w:t>AIRCRAFT AND SYSTEM DEVELOPMENT</w:t>
      </w:r>
      <w:r>
        <w:rPr>
          <w:color w:val="4F4F52"/>
          <w:spacing w:val="12"/>
          <w:w w:val="105"/>
          <w:sz w:val="19"/>
          <w:szCs w:val="19"/>
        </w:rPr>
        <w:t xml:space="preserve"> </w:t>
      </w:r>
      <w:r>
        <w:rPr>
          <w:color w:val="4F4F52"/>
          <w:w w:val="105"/>
          <w:sz w:val="19"/>
          <w:szCs w:val="19"/>
        </w:rPr>
        <w:t>PROCESS</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2" w:lineRule="auto"/>
        <w:ind w:left="124" w:right="147" w:hanging="5"/>
        <w:jc w:val="both"/>
        <w:rPr>
          <w:color w:val="4F4F52"/>
          <w:w w:val="105"/>
          <w:sz w:val="19"/>
          <w:szCs w:val="19"/>
        </w:rPr>
      </w:pPr>
      <w:r>
        <w:rPr>
          <w:color w:val="4F4F52"/>
          <w:w w:val="105"/>
          <w:sz w:val="19"/>
          <w:szCs w:val="19"/>
        </w:rPr>
        <w:t>This section provides an overview of a generic approach for developing aircraft and aircraft systems from conceptual definition to certification</w:t>
      </w:r>
      <w:r>
        <w:rPr>
          <w:color w:val="6E6E70"/>
          <w:w w:val="105"/>
          <w:sz w:val="19"/>
          <w:szCs w:val="19"/>
        </w:rPr>
        <w:t xml:space="preserve">. </w:t>
      </w:r>
      <w:r>
        <w:rPr>
          <w:color w:val="4F4F52"/>
          <w:w w:val="105"/>
          <w:sz w:val="19"/>
          <w:szCs w:val="19"/>
        </w:rPr>
        <w:t>This section establishes common terminology and expectations associated with development processes and their inter-relationships in order to understand the intent and applicab</w:t>
      </w:r>
      <w:r>
        <w:rPr>
          <w:color w:val="6E6E70"/>
          <w:w w:val="105"/>
          <w:sz w:val="19"/>
          <w:szCs w:val="19"/>
        </w:rPr>
        <w:t>i</w:t>
      </w:r>
      <w:r>
        <w:rPr>
          <w:color w:val="4F4F52"/>
          <w:w w:val="105"/>
          <w:sz w:val="19"/>
          <w:szCs w:val="19"/>
        </w:rPr>
        <w:t>lity of the substantiating material.</w:t>
      </w:r>
    </w:p>
    <w:p w:rsidR="00000000" w:rsidRDefault="00685932">
      <w:pPr>
        <w:pStyle w:val="BodyText"/>
        <w:kinsoku w:val="0"/>
        <w:overflowPunct w:val="0"/>
        <w:spacing w:before="11"/>
      </w:pPr>
    </w:p>
    <w:p w:rsidR="00000000" w:rsidRDefault="00685932">
      <w:pPr>
        <w:pStyle w:val="BodyText"/>
        <w:kinsoku w:val="0"/>
        <w:overflowPunct w:val="0"/>
        <w:spacing w:line="252" w:lineRule="auto"/>
        <w:ind w:left="124" w:right="115" w:hanging="5"/>
        <w:jc w:val="both"/>
        <w:rPr>
          <w:color w:val="6E6E70"/>
          <w:w w:val="105"/>
          <w:sz w:val="19"/>
          <w:szCs w:val="19"/>
        </w:rPr>
      </w:pPr>
      <w:r>
        <w:rPr>
          <w:color w:val="4F4F52"/>
          <w:w w:val="105"/>
          <w:sz w:val="19"/>
          <w:szCs w:val="19"/>
        </w:rPr>
        <w:t>The development life cycle has a beginning</w:t>
      </w:r>
      <w:r>
        <w:rPr>
          <w:color w:val="4F4F52"/>
          <w:w w:val="105"/>
          <w:sz w:val="19"/>
          <w:szCs w:val="19"/>
        </w:rPr>
        <w:t xml:space="preserve"> and an end, and can be re-entered to address aircraft or system changes</w:t>
      </w:r>
      <w:r>
        <w:rPr>
          <w:color w:val="6E6E70"/>
          <w:w w:val="105"/>
          <w:sz w:val="19"/>
          <w:szCs w:val="19"/>
        </w:rPr>
        <w:t xml:space="preserve">. </w:t>
      </w:r>
      <w:r>
        <w:rPr>
          <w:color w:val="4F4F52"/>
          <w:w w:val="105"/>
          <w:sz w:val="19"/>
          <w:szCs w:val="19"/>
        </w:rPr>
        <w:t>Figure 3 is a simple illustration of a development life cycle</w:t>
      </w:r>
      <w:r>
        <w:rPr>
          <w:color w:val="6E6E70"/>
          <w:w w:val="105"/>
          <w:sz w:val="19"/>
          <w:szCs w:val="19"/>
        </w:rPr>
        <w:t xml:space="preserve">. </w:t>
      </w:r>
      <w:r>
        <w:rPr>
          <w:color w:val="4F4F52"/>
          <w:w w:val="105"/>
          <w:sz w:val="19"/>
          <w:szCs w:val="19"/>
        </w:rPr>
        <w:t>The guidelines contained in this  document  are  primarily geared toward the "Development" phase</w:t>
      </w:r>
      <w:r>
        <w:rPr>
          <w:color w:val="6E6E70"/>
          <w:w w:val="105"/>
          <w:sz w:val="19"/>
          <w:szCs w:val="19"/>
        </w:rPr>
        <w:t>.</w:t>
      </w:r>
    </w:p>
    <w:p w:rsidR="00000000" w:rsidRDefault="00685932">
      <w:pPr>
        <w:pStyle w:val="BodyText"/>
        <w:kinsoku w:val="0"/>
        <w:overflowPunct w:val="0"/>
        <w:spacing w:line="252" w:lineRule="auto"/>
        <w:ind w:left="124" w:right="115" w:hanging="5"/>
        <w:jc w:val="both"/>
        <w:rPr>
          <w:color w:val="6E6E70"/>
          <w:w w:val="105"/>
          <w:sz w:val="19"/>
          <w:szCs w:val="19"/>
        </w:rPr>
        <w:sectPr w:rsidR="00000000">
          <w:headerReference w:type="default" r:id="rId21"/>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Pr>
          <w:color w:val="4F4F52"/>
          <w:w w:val="105"/>
          <w:sz w:val="23"/>
          <w:szCs w:val="23"/>
        </w:rPr>
      </w:pPr>
      <w:r>
        <w:rPr>
          <w:noProof/>
        </w:rPr>
        <w:pict>
          <v:shape id="_x0000_s1140" style="position:absolute;left:0;text-align:left;margin-left:35.85pt;margin-top:15.95pt;width:535.7pt;height:1pt;z-index:-298;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20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spacing w:before="6"/>
        <w:rPr>
          <w:sz w:val="15"/>
          <w:szCs w:val="15"/>
        </w:rPr>
      </w:pPr>
    </w:p>
    <w:p w:rsidR="00000000" w:rsidRDefault="00685932">
      <w:pPr>
        <w:pStyle w:val="BodyText"/>
        <w:kinsoku w:val="0"/>
        <w:overflowPunct w:val="0"/>
        <w:spacing w:before="6"/>
        <w:rPr>
          <w:sz w:val="15"/>
          <w:szCs w:val="15"/>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8"/>
      </w:pPr>
    </w:p>
    <w:p w:rsidR="00000000" w:rsidRDefault="00685932">
      <w:pPr>
        <w:pStyle w:val="BodyText"/>
        <w:kinsoku w:val="0"/>
        <w:overflowPunct w:val="0"/>
        <w:spacing w:before="1" w:line="180" w:lineRule="exact"/>
        <w:jc w:val="right"/>
        <w:rPr>
          <w:color w:val="4F4F52"/>
          <w:w w:val="400"/>
        </w:rPr>
      </w:pPr>
      <w:r>
        <w:rPr>
          <w:color w:val="4F4F52"/>
          <w:w w:val="400"/>
        </w:rPr>
        <w:t>I</w:t>
      </w:r>
    </w:p>
    <w:p w:rsidR="00000000" w:rsidRDefault="00685932">
      <w:pPr>
        <w:pStyle w:val="BodyText"/>
        <w:tabs>
          <w:tab w:val="left" w:pos="1363"/>
        </w:tabs>
        <w:kinsoku w:val="0"/>
        <w:overflowPunct w:val="0"/>
        <w:spacing w:line="250" w:lineRule="exact"/>
        <w:jc w:val="right"/>
        <w:rPr>
          <w:color w:val="4F4F52"/>
          <w:w w:val="370"/>
          <w:position w:val="-5"/>
        </w:rPr>
      </w:pPr>
      <w:r>
        <w:rPr>
          <w:b/>
          <w:bCs/>
          <w:color w:val="4F4F52"/>
          <w:w w:val="110"/>
          <w:sz w:val="23"/>
          <w:szCs w:val="23"/>
        </w:rPr>
        <w:t>Concept</w:t>
      </w:r>
      <w:r>
        <w:rPr>
          <w:b/>
          <w:bCs/>
          <w:color w:val="4F4F52"/>
          <w:w w:val="110"/>
          <w:sz w:val="23"/>
          <w:szCs w:val="23"/>
        </w:rPr>
        <w:tab/>
      </w:r>
      <w:r>
        <w:rPr>
          <w:color w:val="4F4F52"/>
          <w:w w:val="370"/>
          <w:position w:val="-5"/>
        </w:rPr>
        <w:t>I</w:t>
      </w:r>
    </w:p>
    <w:p w:rsidR="00000000" w:rsidRDefault="00685932">
      <w:pPr>
        <w:pStyle w:val="BodyText"/>
        <w:kinsoku w:val="0"/>
        <w:overflowPunct w:val="0"/>
        <w:spacing w:before="7" w:line="220" w:lineRule="auto"/>
        <w:ind w:left="1516"/>
        <w:jc w:val="both"/>
        <w:rPr>
          <w:color w:val="4F4F52"/>
          <w:w w:val="400"/>
        </w:rPr>
      </w:pPr>
      <w:r>
        <w:rPr>
          <w:noProof/>
        </w:rPr>
        <w:pict>
          <v:group id="_x0000_s1141" style="position:absolute;left:0;text-align:left;margin-left:42.2pt;margin-top:45.35pt;width:438.7pt;height:132.75pt;z-index:-297;mso-position-horizontal-relative:page" coordorigin="844,907" coordsize="8774,2655" o:allowincell="f">
            <v:shape id="_x0000_s1142" type="#_x0000_t75" style="position:absolute;left:845;top:1048;width:980;height:980;mso-position-horizontal-relative:page;mso-position-vertical-relative:text" o:allowincell="f">
              <v:imagedata r:id="rId22" o:title=""/>
            </v:shape>
            <v:group id="_x0000_s1143" style="position:absolute;left:2503;top:9071;width:1577;height:958" coordorigin="2503,9071" coordsize="1577,958" o:allowincell="f">
              <v:shape id="_x0000_s1144" style="position:absolute;left:2503;top:9071;width:1577;height:958;mso-position-horizontal-relative:page;mso-position-vertical-relative:text" coordsize="1577,958" o:allowincell="f" path="m10,-7195hhl10,-8152e" filled="f" strokecolor="#4b4b4b" strokeweight="1.08pt">
                <v:path arrowok="t"/>
              </v:shape>
              <v:shape id="_x0000_s1145" style="position:absolute;left:2503;top:9071;width:1577;height:958;mso-position-horizontal-relative:page;mso-position-vertical-relative:text" coordsize="1577,958" o:allowincell="f" path="m1566,-7195hhl1566,-8152e" filled="f" strokecolor="#4b4b4b" strokeweight="1.08pt">
                <v:path arrowok="t"/>
              </v:shape>
              <v:shape id="_x0000_s1146" style="position:absolute;left:2503;top:9071;width:1577;height:958;mso-position-horizontal-relative:page;mso-position-vertical-relative:text" coordsize="1577,958" o:allowincell="f" path="m,-8142hhl1576,-8142e" filled="f" strokecolor="#4b4b4b" strokeweight="1.08pt">
                <v:path arrowok="t"/>
              </v:shape>
            </v:group>
            <v:shape id="_x0000_s1147" style="position:absolute;left:1795;top:1397;width:730;height:20;mso-position-horizontal-relative:page;mso-position-vertical-relative:text" coordsize="730,20" o:allowincell="f" path="m,hhl729,e" filled="f" strokecolor="#4b4b4b" strokeweight="1.2pt">
              <v:path arrowok="t"/>
            </v:shape>
            <v:shape id="_x0000_s1148" style="position:absolute;left:3291;top:1854;width:20;height:1688;mso-position-horizontal-relative:page;mso-position-vertical-relative:text" coordsize="20,1688" o:allowincell="f" path="m,1687hhl,e" filled="f" strokecolor="#4b4b4b" strokeweight="2.04pt">
              <v:path arrowok="t"/>
            </v:shape>
            <v:group id="_x0000_s1149" style="position:absolute;left:3271;top:8284;width:1944;height:809" coordorigin="3271,8284" coordsize="1944,809" o:allowincell="f">
              <v:shape id="_x0000_s1150" style="position:absolute;left:3271;top:8284;width:1944;height:809;mso-position-horizontal-relative:page;mso-position-vertical-relative:text" coordsize="1944,809" o:allowincell="f" path="m1924,-5620hhl1924,-6429e" filled="f" strokecolor="#4b4b4b" strokeweight="1.92pt">
                <v:path arrowok="t"/>
              </v:shape>
              <v:shape id="_x0000_s1151" style="position:absolute;left:3271;top:8284;width:1944;height:809;mso-position-horizontal-relative:page;mso-position-vertical-relative:text" coordsize="1944,809" o:allowincell="f" path="m,-5637hhl1943,-5637e" filled="f" strokecolor="#4b4b4b" strokeweight="1.92pt">
                <v:path arrowok="t"/>
              </v:shape>
            </v:group>
            <v:group id="_x0000_s1152" style="position:absolute;left:2503;top:9071;width:5158;height:958" coordorigin="2503,9071" coordsize="5158,958" o:allowincell="f">
              <v:shape id="_x0000_s1153" style="position:absolute;left:2503;top:9071;width:5158;height:958;mso-position-horizontal-relative:page;mso-position-vertical-relative:text" coordsize="5158,958" o:allowincell="f" path="m,-7205hhl1576,-7205e" filled="f" strokecolor="#4b4b4b" strokeweight="1.08pt">
                <v:path arrowok="t"/>
              </v:shape>
              <v:shape id="_x0000_s1154" style="position:absolute;left:2503;top:9071;width:5158;height:958;mso-position-horizontal-relative:page;mso-position-vertical-relative:text" coordsize="5158,958" o:allowincell="f" path="m2072,-7195hhl2072,-8152e" filled="f" strokecolor="#4b4b4b" strokeweight="1.08pt">
                <v:path arrowok="t"/>
              </v:shape>
              <v:shape id="_x0000_s1155" style="position:absolute;left:2503;top:9071;width:5158;height:958;mso-position-horizontal-relative:page;mso-position-vertical-relative:text" coordsize="5158,958" o:allowincell="f" path="m3318,-7195hhl3318,-8152e" filled="f" strokecolor="#4b4b4b" strokeweight="1.08pt">
                <v:path arrowok="t"/>
              </v:shape>
              <v:shape id="_x0000_s1156" style="position:absolute;left:2503;top:9071;width:5158;height:958;mso-position-horizontal-relative:page;mso-position-vertical-relative:text" coordsize="5158,958" o:allowincell="f" path="m2061,-8142hhl3328,-8142e" filled="f" strokecolor="#4b4b4b" strokeweight="1.08pt">
                <v:path arrowok="t"/>
              </v:shape>
              <v:shape id="_x0000_s1157" style="position:absolute;left:2503;top:9071;width:5158;height:958;mso-position-horizontal-relative:page;mso-position-vertical-relative:text" coordsize="5158,958" o:allowincell="f" path="m2061,-7205hhl3328,-7205e" filled="f" strokecolor="#4b4b4b" strokeweight="1.08pt">
                <v:path arrowok="t"/>
              </v:shape>
              <v:shape id="_x0000_s1158" style="position:absolute;left:2503;top:9071;width:5158;height:958;mso-position-horizontal-relative:page;mso-position-vertical-relative:text" coordsize="5158,958" o:allowincell="f" path="m3901,-7195hhl3901,-8152e" filled="f" strokecolor="#4b4b4b" strokeweight="1.08pt">
                <v:path arrowok="t"/>
              </v:shape>
              <v:shape id="_x0000_s1159" style="position:absolute;left:2503;top:9071;width:5158;height:958;mso-position-horizontal-relative:page;mso-position-vertical-relative:text" coordsize="5158,958" o:allowincell="f" path="m5146,-7195hhl5146,-8152e" filled="f" strokecolor="#4b4b4b" strokeweight="1.08pt">
                <v:path arrowok="t"/>
              </v:shape>
              <v:shape id="_x0000_s1160" style="position:absolute;left:2503;top:9071;width:5158;height:958;mso-position-horizontal-relative:page;mso-position-vertical-relative:text" coordsize="5158,958" o:allowincell="f" path="m3890,-8142hhl5157,-8142e" filled="f" strokecolor="#4b4b4b" strokeweight="1.08pt">
                <v:path arrowok="t"/>
              </v:shape>
            </v:group>
            <v:shape id="_x0000_s1161" style="position:absolute;left:7027;top:1854;width:20;height:1198;mso-position-horizontal-relative:page;mso-position-vertical-relative:text" coordsize="20,1198" o:allowincell="f" path="m,1197hhl,e" filled="f" strokecolor="#4b4b4b" strokeweight="1.92pt">
              <v:path arrowok="t"/>
            </v:shape>
            <v:shape id="_x0000_s1162" style="position:absolute;left:6393;top:1865;width:1268;height:20;mso-position-horizontal-relative:page;mso-position-vertical-relative:text" coordsize="1268,20" o:allowincell="f" path="m,hhl1267,e" filled="f" strokecolor="#4b4b4b" strokeweight="1.08pt">
              <v:path arrowok="t"/>
            </v:shape>
            <v:shape id="_x0000_s1163" style="position:absolute;left:3271;top:3035;width:3776;height:20;mso-position-horizontal-relative:page;mso-position-vertical-relative:text" coordsize="3776,20" o:allowincell="f" path="m,hhl3775,e" filled="f" strokecolor="#4b4b4b" strokeweight="1.92pt">
              <v:path arrowok="t"/>
            </v:shape>
            <v:group id="_x0000_s1164" style="position:absolute;left:8028;top:9071;width:1580;height:958" coordorigin="8028,9071" coordsize="1580,958" o:allowincell="f">
              <v:shape id="_x0000_s1165" style="position:absolute;left:8028;top:9071;width:1580;height:958;mso-position-horizontal-relative:page;mso-position-vertical-relative:text" coordsize="1580,958" o:allowincell="f" path="m10,-7195hhl10,-8152e" filled="f" strokecolor="#4b4b4b" strokeweight="1.08pt">
                <v:path arrowok="t"/>
              </v:shape>
              <v:shape id="_x0000_s1166" style="position:absolute;left:8028;top:9071;width:1580;height:958;mso-position-horizontal-relative:page;mso-position-vertical-relative:text" coordsize="1580,958" o:allowincell="f" path="m1568,-7195hhl1568,-8152e" filled="f" strokecolor="#4b4b4b" strokeweight="1.08pt">
                <v:path arrowok="t"/>
              </v:shape>
              <v:shape id="_x0000_s1167" style="position:absolute;left:8028;top:9071;width:1580;height:958;mso-position-horizontal-relative:page;mso-position-vertical-relative:text" coordsize="1580,958" o:allowincell="f" path="m,-8142hhl1579,-8142e" filled="f" strokecolor="#4b4b4b" strokeweight="1.08pt">
                <v:path arrowok="t"/>
              </v:shape>
            </v:group>
            <v:shape id="_x0000_s1168" style="position:absolute;left:8503;top:1854;width:20;height:1685;mso-position-horizontal-relative:page;mso-position-vertical-relative:text" coordsize="20,1685" o:allowincell="f" path="m,1684hhl,e" filled="f" strokecolor="#4b4b4b" strokeweight="1.92pt">
              <v:path arrowok="t"/>
            </v:shape>
            <v:shape id="_x0000_s1169" style="position:absolute;left:8028;top:1865;width:1580;height:20;mso-position-horizontal-relative:page;mso-position-vertical-relative:text" coordsize="1580,20" o:allowincell="f" path="m,hhl1579,e" filled="f" strokecolor="#4b4b4b" strokeweight="1.08pt">
              <v:path arrowok="t"/>
            </v:shape>
            <v:shape id="_x0000_s1170" style="position:absolute;left:3271;top:3522;width:5252;height:20;mso-position-horizontal-relative:page;mso-position-vertical-relative:text" coordsize="5252,20" o:allowincell="f" path="m,hhl5251,e" filled="f" strokecolor="#4b4b4b" strokeweight="1.92pt">
              <v:path arrowok="t"/>
            </v:shape>
            <v:shape id="_x0000_s1171" type="#_x0000_t202" style="position:absolute;left:2514;top:930;width:1556;height:936;mso-position-horizontal-relative:page;mso-position-vertical-relative:text" o:allowincell="f" filled="f" stroked="f">
              <v:textbox inset="0,0,0,0">
                <w:txbxContent>
                  <w:p w:rsidR="00000000" w:rsidRDefault="00685932">
                    <w:pPr>
                      <w:pStyle w:val="BodyText"/>
                      <w:kinsoku w:val="0"/>
                      <w:overflowPunct w:val="0"/>
                      <w:spacing w:before="10"/>
                      <w:rPr>
                        <w:sz w:val="29"/>
                        <w:szCs w:val="29"/>
                      </w:rPr>
                    </w:pPr>
                  </w:p>
                  <w:p w:rsidR="00000000" w:rsidRDefault="00685932">
                    <w:pPr>
                      <w:pStyle w:val="BodyText"/>
                      <w:kinsoku w:val="0"/>
                      <w:overflowPunct w:val="0"/>
                      <w:ind w:left="389"/>
                      <w:rPr>
                        <w:color w:val="4F4F52"/>
                      </w:rPr>
                    </w:pPr>
                    <w:r>
                      <w:rPr>
                        <w:color w:val="4F4F52"/>
                      </w:rPr>
                      <w:t>Function</w:t>
                    </w:r>
                  </w:p>
                </w:txbxContent>
              </v:textbox>
            </v:shape>
            <v:shape id="_x0000_s1172" type="#_x0000_t202" style="position:absolute;left:4576;top:930;width:1246;height:936;mso-position-horizontal-relative:page;mso-position-vertical-relative:text" o:allowincell="f" filled="f" stroked="f">
              <v:textbox inset="0,0,0,0">
                <w:txbxContent>
                  <w:p w:rsidR="00000000" w:rsidRDefault="00685932">
                    <w:pPr>
                      <w:pStyle w:val="BodyText"/>
                      <w:kinsoku w:val="0"/>
                      <w:overflowPunct w:val="0"/>
                    </w:pPr>
                  </w:p>
                  <w:p w:rsidR="00000000" w:rsidRDefault="00685932">
                    <w:pPr>
                      <w:pStyle w:val="BodyText"/>
                      <w:kinsoku w:val="0"/>
                      <w:overflowPunct w:val="0"/>
                      <w:spacing w:before="138"/>
                      <w:ind w:left="66" w:right="-101"/>
                      <w:rPr>
                        <w:color w:val="4F4F52"/>
                        <w:spacing w:val="-357"/>
                        <w:w w:val="330"/>
                      </w:rPr>
                    </w:pPr>
                    <w:r>
                      <w:rPr>
                        <w:color w:val="4F4F52"/>
                        <w:w w:val="120"/>
                      </w:rPr>
                      <w:t>Architecture</w:t>
                    </w:r>
                    <w:r>
                      <w:rPr>
                        <w:color w:val="4F4F52"/>
                        <w:spacing w:val="-38"/>
                        <w:w w:val="120"/>
                      </w:rPr>
                      <w:t xml:space="preserve"> </w:t>
                    </w:r>
                    <w:r>
                      <w:rPr>
                        <w:color w:val="4F4F52"/>
                        <w:spacing w:val="-357"/>
                        <w:w w:val="330"/>
                      </w:rPr>
                      <w:t>-</w:t>
                    </w:r>
                  </w:p>
                </w:txbxContent>
              </v:textbox>
            </v:shape>
            <v:shape id="_x0000_s1173" type="#_x0000_t202" style="position:absolute;left:6404;top:930;width:1246;height:936;mso-position-horizontal-relative:page;mso-position-vertical-relative:text" o:allowincell="f" filled="f" stroked="f">
              <v:textbox inset="0,0,0,0">
                <w:txbxContent>
                  <w:p w:rsidR="00000000" w:rsidRDefault="00685932">
                    <w:pPr>
                      <w:pStyle w:val="BodyText"/>
                      <w:kinsoku w:val="0"/>
                      <w:overflowPunct w:val="0"/>
                      <w:spacing w:before="10"/>
                      <w:rPr>
                        <w:sz w:val="29"/>
                        <w:szCs w:val="29"/>
                      </w:rPr>
                    </w:pPr>
                  </w:p>
                  <w:p w:rsidR="00000000" w:rsidRDefault="00685932">
                    <w:pPr>
                      <w:pStyle w:val="BodyText"/>
                      <w:tabs>
                        <w:tab w:val="left" w:pos="310"/>
                      </w:tabs>
                      <w:kinsoku w:val="0"/>
                      <w:overflowPunct w:val="0"/>
                      <w:ind w:left="-299"/>
                      <w:rPr>
                        <w:color w:val="4F4F52"/>
                        <w:w w:val="120"/>
                      </w:rPr>
                    </w:pPr>
                    <w:r>
                      <w:rPr>
                        <w:color w:val="4F4F52"/>
                        <w:w w:val="540"/>
                        <w:position w:val="-2"/>
                      </w:rPr>
                      <w:t>-</w:t>
                    </w:r>
                    <w:r>
                      <w:rPr>
                        <w:color w:val="4F4F52"/>
                        <w:w w:val="540"/>
                        <w:position w:val="-2"/>
                      </w:rPr>
                      <w:tab/>
                    </w:r>
                    <w:r>
                      <w:rPr>
                        <w:color w:val="4F4F52"/>
                        <w:w w:val="120"/>
                      </w:rPr>
                      <w:t>Design</w:t>
                    </w:r>
                  </w:p>
                </w:txbxContent>
              </v:textbox>
            </v:shape>
            <v:shape id="_x0000_s1174" type="#_x0000_t202" style="position:absolute;left:8039;top:930;width:1558;height:936;mso-position-horizontal-relative:page;mso-position-vertical-relative:text" o:allowincell="f" filled="f" stroked="f">
              <v:textbox inset="0,0,0,0">
                <w:txbxContent>
                  <w:p w:rsidR="00000000" w:rsidRDefault="00685932">
                    <w:pPr>
                      <w:pStyle w:val="BodyText"/>
                      <w:kinsoku w:val="0"/>
                      <w:overflowPunct w:val="0"/>
                      <w:spacing w:before="10"/>
                      <w:rPr>
                        <w:sz w:val="29"/>
                        <w:szCs w:val="29"/>
                      </w:rPr>
                    </w:pPr>
                  </w:p>
                  <w:p w:rsidR="00000000" w:rsidRDefault="00685932">
                    <w:pPr>
                      <w:pStyle w:val="BodyText"/>
                      <w:kinsoku w:val="0"/>
                      <w:overflowPunct w:val="0"/>
                      <w:ind w:left="77"/>
                      <w:rPr>
                        <w:color w:val="4F4F52"/>
                        <w:w w:val="105"/>
                      </w:rPr>
                    </w:pPr>
                    <w:r>
                      <w:rPr>
                        <w:color w:val="4F4F52"/>
                        <w:w w:val="105"/>
                      </w:rPr>
                      <w:t>Implementation</w:t>
                    </w:r>
                  </w:p>
                </w:txbxContent>
              </v:textbox>
            </v:shape>
            <w10:wrap anchorx="page"/>
          </v:group>
        </w:pict>
      </w:r>
      <w:r>
        <w:rPr>
          <w:color w:val="4F4F52"/>
          <w:w w:val="400"/>
        </w:rPr>
        <w:t>I I I I I I</w:t>
      </w:r>
    </w:p>
    <w:p w:rsidR="00000000" w:rsidRDefault="00685932">
      <w:pPr>
        <w:pStyle w:val="BodyText"/>
        <w:kinsoku w:val="0"/>
        <w:overflowPunct w:val="0"/>
        <w:rPr>
          <w:sz w:val="22"/>
          <w:szCs w:val="22"/>
        </w:rPr>
      </w:pPr>
      <w:r>
        <w:rPr>
          <w:rFonts w:ascii="Times New Roman" w:hAnsi="Times New Roman" w:cs="Times New Roman"/>
          <w:sz w:val="24"/>
          <w:szCs w:val="24"/>
        </w:rPr>
        <w:br w:type="column"/>
      </w:r>
    </w:p>
    <w:p w:rsidR="00000000" w:rsidRDefault="00685932">
      <w:pPr>
        <w:pStyle w:val="BodyText"/>
        <w:kinsoku w:val="0"/>
        <w:overflowPunct w:val="0"/>
        <w:rPr>
          <w:sz w:val="22"/>
          <w:szCs w:val="22"/>
        </w:rPr>
      </w:pPr>
    </w:p>
    <w:p w:rsidR="00000000" w:rsidRDefault="00685932">
      <w:pPr>
        <w:pStyle w:val="BodyText"/>
        <w:kinsoku w:val="0"/>
        <w:overflowPunct w:val="0"/>
        <w:spacing w:before="4"/>
        <w:rPr>
          <w:sz w:val="26"/>
          <w:szCs w:val="26"/>
        </w:rPr>
      </w:pPr>
    </w:p>
    <w:p w:rsidR="00000000" w:rsidRDefault="00685932">
      <w:pPr>
        <w:pStyle w:val="BodyText"/>
        <w:kinsoku w:val="0"/>
        <w:overflowPunct w:val="0"/>
        <w:spacing w:before="1"/>
        <w:ind w:left="153"/>
        <w:rPr>
          <w:b/>
          <w:bCs/>
          <w:color w:val="4F4F52"/>
          <w:sz w:val="23"/>
          <w:szCs w:val="23"/>
        </w:rPr>
      </w:pPr>
      <w:r>
        <w:rPr>
          <w:b/>
          <w:bCs/>
          <w:color w:val="4F4F52"/>
          <w:sz w:val="23"/>
          <w:szCs w:val="23"/>
        </w:rPr>
        <w:t>Development</w:t>
      </w:r>
    </w:p>
    <w:p w:rsidR="00000000" w:rsidRDefault="00685932">
      <w:pPr>
        <w:pStyle w:val="BodyText"/>
        <w:kinsoku w:val="0"/>
        <w:overflowPunct w:val="0"/>
        <w:spacing w:before="89" w:line="220" w:lineRule="auto"/>
        <w:ind w:left="153" w:right="2627"/>
        <w:jc w:val="both"/>
        <w:rPr>
          <w:color w:val="4F4F52"/>
          <w:w w:val="400"/>
        </w:rPr>
      </w:pPr>
      <w:r>
        <w:rPr>
          <w:rFonts w:ascii="Times New Roman" w:hAnsi="Times New Roman" w:cs="Times New Roman"/>
          <w:sz w:val="24"/>
          <w:szCs w:val="24"/>
        </w:rPr>
        <w:br w:type="column"/>
      </w:r>
      <w:r>
        <w:rPr>
          <w:color w:val="4F4F52"/>
          <w:w w:val="400"/>
        </w:rPr>
        <w:t>I I I</w:t>
      </w:r>
    </w:p>
    <w:p w:rsidR="00000000" w:rsidRDefault="00685932">
      <w:pPr>
        <w:pStyle w:val="BodyText"/>
        <w:kinsoku w:val="0"/>
        <w:overflowPunct w:val="0"/>
        <w:spacing w:line="209" w:lineRule="exact"/>
        <w:ind w:left="153"/>
        <w:jc w:val="both"/>
        <w:rPr>
          <w:b/>
          <w:bCs/>
          <w:color w:val="4F4F52"/>
          <w:w w:val="120"/>
          <w:position w:val="2"/>
          <w:sz w:val="23"/>
          <w:szCs w:val="23"/>
        </w:rPr>
      </w:pPr>
      <w:r>
        <w:rPr>
          <w:color w:val="4F4F52"/>
          <w:w w:val="370"/>
        </w:rPr>
        <w:t>I</w:t>
      </w:r>
      <w:r>
        <w:rPr>
          <w:color w:val="4F4F52"/>
          <w:spacing w:val="165"/>
          <w:w w:val="370"/>
        </w:rPr>
        <w:t xml:space="preserve"> </w:t>
      </w:r>
      <w:r>
        <w:rPr>
          <w:b/>
          <w:bCs/>
          <w:color w:val="4F4F52"/>
          <w:w w:val="120"/>
          <w:position w:val="2"/>
          <w:sz w:val="23"/>
          <w:szCs w:val="23"/>
        </w:rPr>
        <w:t>Production/</w:t>
      </w:r>
    </w:p>
    <w:p w:rsidR="00000000" w:rsidRDefault="00685932">
      <w:pPr>
        <w:pStyle w:val="BodyText"/>
        <w:tabs>
          <w:tab w:val="left" w:pos="1027"/>
        </w:tabs>
        <w:kinsoku w:val="0"/>
        <w:overflowPunct w:val="0"/>
        <w:spacing w:line="244" w:lineRule="exact"/>
        <w:ind w:left="153"/>
        <w:jc w:val="both"/>
        <w:rPr>
          <w:b/>
          <w:bCs/>
          <w:color w:val="4F4F52"/>
          <w:w w:val="120"/>
          <w:sz w:val="23"/>
          <w:szCs w:val="23"/>
        </w:rPr>
      </w:pPr>
      <w:r>
        <w:rPr>
          <w:color w:val="4F4F52"/>
          <w:w w:val="370"/>
          <w:position w:val="6"/>
        </w:rPr>
        <w:t>I</w:t>
      </w:r>
      <w:r>
        <w:rPr>
          <w:color w:val="4F4F52"/>
          <w:w w:val="370"/>
          <w:position w:val="6"/>
        </w:rPr>
        <w:tab/>
      </w:r>
      <w:r>
        <w:rPr>
          <w:b/>
          <w:bCs/>
          <w:color w:val="4F4F52"/>
          <w:w w:val="120"/>
          <w:sz w:val="23"/>
          <w:szCs w:val="23"/>
        </w:rPr>
        <w:t>Operation</w:t>
      </w:r>
    </w:p>
    <w:p w:rsidR="00000000" w:rsidRDefault="00685932">
      <w:pPr>
        <w:pStyle w:val="BodyText"/>
        <w:kinsoku w:val="0"/>
        <w:overflowPunct w:val="0"/>
        <w:spacing w:line="179" w:lineRule="exact"/>
        <w:ind w:left="153"/>
        <w:jc w:val="both"/>
        <w:rPr>
          <w:color w:val="4F4F52"/>
          <w:w w:val="400"/>
        </w:rPr>
      </w:pPr>
      <w:r>
        <w:rPr>
          <w:color w:val="4F4F52"/>
          <w:w w:val="400"/>
        </w:rPr>
        <w:t>I</w:t>
      </w:r>
    </w:p>
    <w:p w:rsidR="00000000" w:rsidRDefault="00685932">
      <w:pPr>
        <w:pStyle w:val="BodyText"/>
        <w:kinsoku w:val="0"/>
        <w:overflowPunct w:val="0"/>
        <w:spacing w:before="8" w:line="212" w:lineRule="exact"/>
        <w:ind w:left="153" w:right="2627"/>
        <w:jc w:val="both"/>
        <w:rPr>
          <w:color w:val="4F4F52"/>
          <w:w w:val="400"/>
        </w:rPr>
      </w:pPr>
      <w:r>
        <w:rPr>
          <w:noProof/>
        </w:rPr>
        <w:pict>
          <v:group id="_x0000_s1175" style="position:absolute;left:0;text-align:left;margin-left:500.65pt;margin-top:30.15pt;width:75.35pt;height:56.95pt;z-index:41;mso-position-horizontal-relative:page" coordorigin="10013,603" coordsize="1507,1139" o:allowincell="f">
            <v:shape id="_x0000_s1176" type="#_x0000_t75" style="position:absolute;left:10042;top:1454;width:1480;height:280;mso-position-horizontal-relative:page;mso-position-vertical-relative:text" o:allowincell="f">
              <v:imagedata r:id="rId23" o:title=""/>
            </v:shape>
            <v:group id="_x0000_s1177" style="position:absolute;left:10024;top:8884;width:1474;height:994" coordorigin="10024,8884" coordsize="1474,994" o:allowincell="f">
              <v:shape id="_x0000_s1178" style="position:absolute;left:10024;top:8884;width:1474;height:994;mso-position-horizontal-relative:page;mso-position-vertical-relative:text" coordsize="1474,994" o:allowincell="f" path="m10,-7276hhl10,-8268e" filled="f" strokecolor="#4b4b4b" strokeweight="1.08pt">
                <v:path arrowok="t"/>
              </v:shape>
              <v:shape id="_x0000_s1179" style="position:absolute;left:10024;top:8884;width:1474;height:994;mso-position-horizontal-relative:page;mso-position-vertical-relative:text" coordsize="1474,994" o:allowincell="f" path="m1462,-7401hhl1462,-8270e" filled="f" strokecolor="#4b4b4b" strokeweight="1.08pt">
                <v:path arrowok="t"/>
              </v:shape>
              <v:shape id="_x0000_s1180" style="position:absolute;left:10024;top:8884;width:1474;height:994;mso-position-horizontal-relative:page;mso-position-vertical-relative:text" coordsize="1474,994" o:allowincell="f" path="m,-8259hhl1473,-8259e" filled="f" strokecolor="#4b4b4b" strokeweight="1.08pt">
                <v:path arrowok="t"/>
              </v:shape>
            </v:group>
            <v:shape id="_x0000_s1181" type="#_x0000_t202" style="position:absolute;left:10014;top:604;width:1506;height:1139;mso-position-horizontal-relative:page;mso-position-vertical-relative:text" o:allowincell="f" filled="f" stroked="f">
              <v:textbox inset="0,0,0,0">
                <w:txbxContent>
                  <w:p w:rsidR="00000000" w:rsidRDefault="00685932">
                    <w:pPr>
                      <w:pStyle w:val="BodyText"/>
                      <w:kinsoku w:val="0"/>
                      <w:overflowPunct w:val="0"/>
                      <w:spacing w:before="73" w:line="264" w:lineRule="auto"/>
                      <w:ind w:left="90" w:right="96" w:firstLine="1"/>
                      <w:jc w:val="center"/>
                      <w:rPr>
                        <w:color w:val="4F4F52"/>
                        <w:w w:val="105"/>
                      </w:rPr>
                    </w:pPr>
                    <w:r>
                      <w:rPr>
                        <w:color w:val="4F4F52"/>
                        <w:w w:val="105"/>
                      </w:rPr>
                      <w:t xml:space="preserve">Production, test </w:t>
                    </w:r>
                    <w:r>
                      <w:rPr>
                        <w:color w:val="4F4F52"/>
                        <w:w w:val="105"/>
                        <w:sz w:val="19"/>
                        <w:szCs w:val="19"/>
                      </w:rPr>
                      <w:t xml:space="preserve">&amp; </w:t>
                    </w:r>
                    <w:r>
                      <w:rPr>
                        <w:color w:val="4F4F52"/>
                        <w:w w:val="105"/>
                      </w:rPr>
                      <w:t>operation</w:t>
                    </w:r>
                    <w:r>
                      <w:rPr>
                        <w:color w:val="4F4F52"/>
                        <w:spacing w:val="-27"/>
                        <w:w w:val="105"/>
                      </w:rPr>
                      <w:t xml:space="preserve"> </w:t>
                    </w:r>
                    <w:r>
                      <w:rPr>
                        <w:color w:val="4F4F52"/>
                        <w:w w:val="105"/>
                      </w:rPr>
                      <w:t>data</w:t>
                    </w:r>
                  </w:p>
                </w:txbxContent>
              </v:textbox>
            </v:shape>
            <w10:wrap anchorx="page"/>
          </v:group>
        </w:pict>
      </w:r>
      <w:r>
        <w:rPr>
          <w:color w:val="4F4F52"/>
          <w:w w:val="400"/>
        </w:rPr>
        <w:t>I I I</w:t>
      </w:r>
    </w:p>
    <w:p w:rsidR="00000000" w:rsidRDefault="00685932">
      <w:pPr>
        <w:pStyle w:val="BodyText"/>
        <w:kinsoku w:val="0"/>
        <w:overflowPunct w:val="0"/>
        <w:spacing w:before="8" w:line="212" w:lineRule="exact"/>
        <w:ind w:left="153" w:right="2627"/>
        <w:jc w:val="both"/>
        <w:rPr>
          <w:color w:val="4F4F52"/>
          <w:w w:val="400"/>
        </w:rPr>
        <w:sectPr w:rsidR="00000000">
          <w:type w:val="continuous"/>
          <w:pgSz w:w="12240" w:h="15840"/>
          <w:pgMar w:top="380" w:right="580" w:bottom="0" w:left="600" w:header="720" w:footer="720" w:gutter="0"/>
          <w:cols w:num="3" w:space="720" w:equalWidth="0">
            <w:col w:w="1740" w:space="1994"/>
            <w:col w:w="1655" w:space="2665"/>
            <w:col w:w="3006"/>
          </w:cols>
          <w:noEndnote/>
        </w:sectPr>
      </w:pPr>
    </w:p>
    <w:p w:rsidR="00000000" w:rsidRDefault="00685932">
      <w:pPr>
        <w:pStyle w:val="BodyText"/>
        <w:kinsoku w:val="0"/>
        <w:overflowPunct w:val="0"/>
      </w:pPr>
    </w:p>
    <w:p w:rsidR="00000000" w:rsidRDefault="00685932">
      <w:pPr>
        <w:pStyle w:val="BodyText"/>
        <w:kinsoku w:val="0"/>
        <w:overflowPunct w:val="0"/>
        <w:spacing w:before="6"/>
        <w:rPr>
          <w:sz w:val="28"/>
          <w:szCs w:val="28"/>
        </w:rPr>
      </w:pPr>
    </w:p>
    <w:p w:rsidR="00000000" w:rsidRDefault="00685932">
      <w:pPr>
        <w:pStyle w:val="BodyText"/>
        <w:kinsoku w:val="0"/>
        <w:overflowPunct w:val="0"/>
        <w:spacing w:before="89" w:line="220" w:lineRule="auto"/>
        <w:ind w:left="8208" w:right="2627"/>
        <w:jc w:val="both"/>
        <w:rPr>
          <w:color w:val="4F4F52"/>
          <w:w w:val="400"/>
        </w:rPr>
      </w:pPr>
      <w:r>
        <w:rPr>
          <w:color w:val="4F4F52"/>
          <w:w w:val="400"/>
        </w:rPr>
        <w:t>I I I I I I I I I I I</w:t>
      </w:r>
    </w:p>
    <w:p w:rsidR="00000000" w:rsidRDefault="00685932">
      <w:pPr>
        <w:pStyle w:val="BodyText"/>
        <w:kinsoku w:val="0"/>
        <w:overflowPunct w:val="0"/>
        <w:spacing w:before="8"/>
        <w:rPr>
          <w:sz w:val="24"/>
          <w:szCs w:val="24"/>
        </w:rPr>
      </w:pPr>
    </w:p>
    <w:p w:rsidR="00000000" w:rsidRDefault="00685932">
      <w:pPr>
        <w:pStyle w:val="BodyText"/>
        <w:kinsoku w:val="0"/>
        <w:overflowPunct w:val="0"/>
        <w:spacing w:before="75"/>
        <w:ind w:left="3624"/>
        <w:rPr>
          <w:color w:val="4F4F52"/>
        </w:rPr>
      </w:pPr>
      <w:r>
        <w:rPr>
          <w:color w:val="4F4F52"/>
        </w:rPr>
        <w:t>FIGURE 3 - DEVELOPMENT LIFE CYCLE</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0" w:right="131"/>
        <w:jc w:val="both"/>
        <w:rPr>
          <w:color w:val="9E9CA0"/>
        </w:rPr>
      </w:pPr>
      <w:r>
        <w:rPr>
          <w:color w:val="4F4F52"/>
        </w:rPr>
        <w:t>The Concept phase (i.e</w:t>
      </w:r>
      <w:r>
        <w:rPr>
          <w:color w:val="6E6E6E"/>
        </w:rPr>
        <w:t xml:space="preserve">. </w:t>
      </w:r>
      <w:r>
        <w:rPr>
          <w:color w:val="4F4F52"/>
        </w:rPr>
        <w:t>research and preliminary development phase) determines the overall aircraft performance and configuration such as payload and range, aircraft size, number and locations of engines, airfoil, applications of new technologies in design and manufacturing</w:t>
      </w:r>
      <w:r>
        <w:rPr>
          <w:color w:val="6E6E6E"/>
        </w:rPr>
        <w:t xml:space="preserve">. </w:t>
      </w:r>
      <w:r>
        <w:rPr>
          <w:color w:val="4F4F52"/>
        </w:rPr>
        <w:t xml:space="preserve">The </w:t>
      </w:r>
      <w:r>
        <w:rPr>
          <w:color w:val="4F4F52"/>
        </w:rPr>
        <w:t xml:space="preserve">Development phase follows the Concept phase readying the implementation for Production/Operation </w:t>
      </w:r>
      <w:r>
        <w:rPr>
          <w:color w:val="6E6E6E"/>
        </w:rPr>
        <w:t xml:space="preserve">. </w:t>
      </w:r>
      <w:r>
        <w:rPr>
          <w:color w:val="4F4F52"/>
        </w:rPr>
        <w:t>The Development phase is complete when</w:t>
      </w:r>
      <w:r>
        <w:rPr>
          <w:color w:val="9E9CA0"/>
        </w:rPr>
        <w:t>:</w:t>
      </w:r>
    </w:p>
    <w:p w:rsidR="00000000" w:rsidRDefault="00685932">
      <w:pPr>
        <w:pStyle w:val="BodyText"/>
        <w:kinsoku w:val="0"/>
        <w:overflowPunct w:val="0"/>
        <w:rPr>
          <w:sz w:val="24"/>
          <w:szCs w:val="24"/>
        </w:rPr>
      </w:pPr>
    </w:p>
    <w:p w:rsidR="00000000" w:rsidRDefault="00685932">
      <w:pPr>
        <w:pStyle w:val="ListParagraph"/>
        <w:numPr>
          <w:ilvl w:val="0"/>
          <w:numId w:val="104"/>
        </w:numPr>
        <w:tabs>
          <w:tab w:val="left" w:pos="495"/>
        </w:tabs>
        <w:kinsoku w:val="0"/>
        <w:overflowPunct w:val="0"/>
        <w:ind w:left="494" w:hanging="365"/>
        <w:rPr>
          <w:color w:val="4F4F52"/>
          <w:sz w:val="20"/>
          <w:szCs w:val="20"/>
        </w:rPr>
      </w:pPr>
      <w:r>
        <w:rPr>
          <w:color w:val="4F4F52"/>
          <w:spacing w:val="-3"/>
          <w:sz w:val="20"/>
          <w:szCs w:val="20"/>
        </w:rPr>
        <w:t>Bu</w:t>
      </w:r>
      <w:r>
        <w:rPr>
          <w:color w:val="6E6E6E"/>
          <w:spacing w:val="-3"/>
          <w:sz w:val="20"/>
          <w:szCs w:val="20"/>
        </w:rPr>
        <w:t>i</w:t>
      </w:r>
      <w:r>
        <w:rPr>
          <w:color w:val="4F4F52"/>
          <w:spacing w:val="-3"/>
          <w:sz w:val="20"/>
          <w:szCs w:val="20"/>
        </w:rPr>
        <w:t xml:space="preserve">ld/test </w:t>
      </w:r>
      <w:r>
        <w:rPr>
          <w:color w:val="4F4F52"/>
          <w:sz w:val="20"/>
          <w:szCs w:val="20"/>
        </w:rPr>
        <w:t>informat</w:t>
      </w:r>
      <w:r>
        <w:rPr>
          <w:color w:val="6E6E6E"/>
          <w:sz w:val="20"/>
          <w:szCs w:val="20"/>
        </w:rPr>
        <w:t>i</w:t>
      </w:r>
      <w:r>
        <w:rPr>
          <w:color w:val="4F4F52"/>
          <w:sz w:val="20"/>
          <w:szCs w:val="20"/>
        </w:rPr>
        <w:t>on is provided to a production</w:t>
      </w:r>
      <w:r>
        <w:rPr>
          <w:color w:val="4F4F52"/>
          <w:spacing w:val="-2"/>
          <w:sz w:val="20"/>
          <w:szCs w:val="20"/>
        </w:rPr>
        <w:t xml:space="preserve"> </w:t>
      </w:r>
      <w:r>
        <w:rPr>
          <w:color w:val="4F4F52"/>
          <w:sz w:val="20"/>
          <w:szCs w:val="20"/>
        </w:rPr>
        <w:t>facility(ies),</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80"/>
        </w:tabs>
        <w:kinsoku w:val="0"/>
        <w:overflowPunct w:val="0"/>
        <w:ind w:left="480"/>
        <w:rPr>
          <w:color w:val="4F4F52"/>
          <w:sz w:val="20"/>
          <w:szCs w:val="20"/>
        </w:rPr>
      </w:pPr>
      <w:r>
        <w:rPr>
          <w:color w:val="4F4F52"/>
          <w:sz w:val="20"/>
          <w:szCs w:val="20"/>
        </w:rPr>
        <w:t>All regulatory compliance data is submitted and</w:t>
      </w:r>
      <w:r>
        <w:rPr>
          <w:color w:val="4F4F52"/>
          <w:spacing w:val="-12"/>
          <w:sz w:val="20"/>
          <w:szCs w:val="20"/>
        </w:rPr>
        <w:t xml:space="preserve"> </w:t>
      </w:r>
      <w:r>
        <w:rPr>
          <w:color w:val="4F4F52"/>
          <w:sz w:val="20"/>
          <w:szCs w:val="20"/>
        </w:rPr>
        <w:t>a</w:t>
      </w:r>
      <w:r>
        <w:rPr>
          <w:color w:val="4F4F52"/>
          <w:sz w:val="20"/>
          <w:szCs w:val="20"/>
        </w:rPr>
        <w:t>pproved,</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0"/>
        </w:tabs>
        <w:kinsoku w:val="0"/>
        <w:overflowPunct w:val="0"/>
        <w:spacing w:before="1"/>
        <w:ind w:left="480"/>
        <w:rPr>
          <w:color w:val="4F4F52"/>
          <w:sz w:val="20"/>
          <w:szCs w:val="20"/>
        </w:rPr>
      </w:pPr>
      <w:r>
        <w:rPr>
          <w:color w:val="4F4F52"/>
          <w:sz w:val="20"/>
          <w:szCs w:val="20"/>
        </w:rPr>
        <w:t>The design has met all internal compliance data (as</w:t>
      </w:r>
      <w:r>
        <w:rPr>
          <w:color w:val="4F4F52"/>
          <w:spacing w:val="3"/>
          <w:sz w:val="20"/>
          <w:szCs w:val="20"/>
        </w:rPr>
        <w:t xml:space="preserve"> </w:t>
      </w:r>
      <w:r>
        <w:rPr>
          <w:color w:val="4F4F52"/>
          <w:sz w:val="20"/>
          <w:szCs w:val="20"/>
        </w:rPr>
        <w:t>required),</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rPr>
          <w:color w:val="4F4F52"/>
          <w:sz w:val="20"/>
          <w:szCs w:val="20"/>
        </w:rPr>
      </w:pPr>
      <w:r>
        <w:rPr>
          <w:color w:val="4F4F52"/>
          <w:sz w:val="20"/>
          <w:szCs w:val="20"/>
        </w:rPr>
        <w:t>Limitations, maintenance and other operational information are provided to the aircraft</w:t>
      </w:r>
      <w:r>
        <w:rPr>
          <w:color w:val="4F4F52"/>
          <w:spacing w:val="14"/>
          <w:sz w:val="20"/>
          <w:szCs w:val="20"/>
        </w:rPr>
        <w:t xml:space="preserve"> </w:t>
      </w:r>
      <w:r>
        <w:rPr>
          <w:color w:val="4F4F52"/>
          <w:sz w:val="20"/>
          <w:szCs w:val="20"/>
        </w:rPr>
        <w:t>operators</w:t>
      </w:r>
      <w:r>
        <w:rPr>
          <w:color w:val="6E6E6E"/>
          <w:sz w:val="20"/>
          <w:szCs w:val="20"/>
        </w:rPr>
        <w:t>.</w:t>
      </w:r>
    </w:p>
    <w:p w:rsidR="00000000" w:rsidRDefault="00685932">
      <w:pPr>
        <w:pStyle w:val="BodyText"/>
        <w:kinsoku w:val="0"/>
        <w:overflowPunct w:val="0"/>
        <w:spacing w:before="10"/>
      </w:pPr>
    </w:p>
    <w:p w:rsidR="00000000" w:rsidRDefault="00685932">
      <w:pPr>
        <w:pStyle w:val="ListParagraph"/>
        <w:numPr>
          <w:ilvl w:val="1"/>
          <w:numId w:val="103"/>
        </w:numPr>
        <w:tabs>
          <w:tab w:val="left" w:pos="677"/>
        </w:tabs>
        <w:kinsoku w:val="0"/>
        <w:overflowPunct w:val="0"/>
        <w:ind w:hanging="556"/>
        <w:rPr>
          <w:color w:val="4F4F52"/>
          <w:sz w:val="20"/>
          <w:szCs w:val="20"/>
        </w:rPr>
      </w:pPr>
      <w:r>
        <w:rPr>
          <w:color w:val="4F4F52"/>
          <w:sz w:val="20"/>
          <w:szCs w:val="20"/>
        </w:rPr>
        <w:t>Conceptual Aircraft/System Development</w:t>
      </w:r>
      <w:r>
        <w:rPr>
          <w:color w:val="4F4F52"/>
          <w:spacing w:val="-2"/>
          <w:sz w:val="20"/>
          <w:szCs w:val="20"/>
        </w:rPr>
        <w:t xml:space="preserve"> </w:t>
      </w:r>
      <w:r>
        <w:rPr>
          <w:color w:val="4F4F52"/>
          <w:sz w:val="20"/>
          <w:szCs w:val="20"/>
        </w:rPr>
        <w:t>Process</w:t>
      </w:r>
    </w:p>
    <w:p w:rsidR="00000000" w:rsidRDefault="00685932">
      <w:pPr>
        <w:pStyle w:val="BodyText"/>
        <w:kinsoku w:val="0"/>
        <w:overflowPunct w:val="0"/>
        <w:spacing w:before="10"/>
      </w:pPr>
    </w:p>
    <w:p w:rsidR="00000000" w:rsidRDefault="00685932">
      <w:pPr>
        <w:pStyle w:val="BodyText"/>
        <w:kinsoku w:val="0"/>
        <w:overflowPunct w:val="0"/>
        <w:ind w:left="124" w:right="115" w:hanging="5"/>
        <w:jc w:val="both"/>
        <w:rPr>
          <w:color w:val="6E6E6E"/>
        </w:rPr>
      </w:pPr>
      <w:r>
        <w:rPr>
          <w:color w:val="4F4F52"/>
        </w:rPr>
        <w:t>The generic aircraft/system development process outlined in this section establishes a framework for discussing the process</w:t>
      </w:r>
      <w:r>
        <w:rPr>
          <w:color w:val="6E6E6E"/>
        </w:rPr>
        <w:t xml:space="preserve">. </w:t>
      </w:r>
      <w:r>
        <w:rPr>
          <w:color w:val="4F4F52"/>
        </w:rPr>
        <w:t>This section does not imply a preferred method or process</w:t>
      </w:r>
      <w:r>
        <w:rPr>
          <w:color w:val="6E6E6E"/>
        </w:rPr>
        <w:t xml:space="preserve">; </w:t>
      </w:r>
      <w:r>
        <w:rPr>
          <w:color w:val="4F4F52"/>
        </w:rPr>
        <w:t>nor does it imply a specific organizational structure</w:t>
      </w:r>
      <w:r>
        <w:rPr>
          <w:color w:val="6E6E6E"/>
        </w:rPr>
        <w:t xml:space="preserve">. </w:t>
      </w:r>
      <w:r>
        <w:rPr>
          <w:color w:val="4F4F52"/>
        </w:rPr>
        <w:t>Figure 4 provides</w:t>
      </w:r>
      <w:r>
        <w:rPr>
          <w:color w:val="4F4F52"/>
        </w:rPr>
        <w:t xml:space="preserve"> a graphical representation of the system development process model with the numerical entries in each activity box representing the section numbers of this document in which the activity is further explained</w:t>
      </w:r>
      <w:r>
        <w:rPr>
          <w:color w:val="6E6E6E"/>
        </w:rPr>
        <w:t>.</w:t>
      </w:r>
    </w:p>
    <w:p w:rsidR="00000000" w:rsidRDefault="00685932">
      <w:pPr>
        <w:pStyle w:val="BodyText"/>
        <w:kinsoku w:val="0"/>
        <w:overflowPunct w:val="0"/>
        <w:spacing w:before="10"/>
      </w:pPr>
    </w:p>
    <w:p w:rsidR="00000000" w:rsidRDefault="00685932">
      <w:pPr>
        <w:pStyle w:val="BodyText"/>
        <w:kinsoku w:val="0"/>
        <w:overflowPunct w:val="0"/>
        <w:ind w:left="120" w:right="118" w:hanging="5"/>
        <w:jc w:val="both"/>
        <w:rPr>
          <w:color w:val="6E6E6E"/>
        </w:rPr>
      </w:pPr>
      <w:r>
        <w:rPr>
          <w:color w:val="4F4F52"/>
        </w:rPr>
        <w:t>A top-down sequence for developing a specific</w:t>
      </w:r>
      <w:r>
        <w:rPr>
          <w:color w:val="4F4F52"/>
        </w:rPr>
        <w:t xml:space="preserve"> system implementation from knowledge of an intended aircraft function provides a convenient conceptual model for the system development process</w:t>
      </w:r>
      <w:r>
        <w:rPr>
          <w:color w:val="6E6E6E"/>
        </w:rPr>
        <w:t xml:space="preserve">. </w:t>
      </w:r>
      <w:r>
        <w:rPr>
          <w:color w:val="4F4F52"/>
        </w:rPr>
        <w:t>A typical system development progresses in an iterative and concurrent fashion using both top-down and bottom-</w:t>
      </w:r>
      <w:r>
        <w:rPr>
          <w:color w:val="4F4F52"/>
        </w:rPr>
        <w:t xml:space="preserve">up strategies. </w:t>
      </w:r>
      <w:r>
        <w:rPr>
          <w:color w:val="4F4F52"/>
          <w:spacing w:val="-16"/>
        </w:rPr>
        <w:t xml:space="preserve">In </w:t>
      </w:r>
      <w:r>
        <w:rPr>
          <w:color w:val="4F4F52"/>
        </w:rPr>
        <w:t>this document, emphasis is focused on the top-down aspect since it provides the necessary links between aircraft safety and system development. It is recognized that company organizations may structure their functional/product breakdown w</w:t>
      </w:r>
      <w:r>
        <w:rPr>
          <w:color w:val="4F4F52"/>
        </w:rPr>
        <w:t>ith additional layers. The processes described in this document would then be applied, with appropriate adaptations, to these layers from the  aircraft to item</w:t>
      </w:r>
      <w:r>
        <w:rPr>
          <w:color w:val="4F4F52"/>
          <w:spacing w:val="17"/>
        </w:rPr>
        <w:t xml:space="preserve"> </w:t>
      </w:r>
      <w:r>
        <w:rPr>
          <w:color w:val="4F4F52"/>
        </w:rPr>
        <w:t>levels</w:t>
      </w:r>
      <w:r>
        <w:rPr>
          <w:color w:val="6E6E6E"/>
        </w:rPr>
        <w:t>.</w:t>
      </w:r>
    </w:p>
    <w:p w:rsidR="00000000" w:rsidRDefault="00685932">
      <w:pPr>
        <w:pStyle w:val="BodyText"/>
        <w:kinsoku w:val="0"/>
        <w:overflowPunct w:val="0"/>
        <w:ind w:left="120" w:right="118" w:hanging="5"/>
        <w:jc w:val="both"/>
        <w:rPr>
          <w:color w:val="6E6E6E"/>
        </w:rPr>
        <w:sectPr w:rsidR="00000000">
          <w:type w:val="continuous"/>
          <w:pgSz w:w="12240" w:h="15840"/>
          <w:pgMar w:top="380" w:right="580" w:bottom="0" w:left="600" w:header="720" w:footer="720" w:gutter="0"/>
          <w:cols w:space="720" w:equalWidth="0">
            <w:col w:w="11060"/>
          </w:cols>
          <w:noEndnote/>
        </w:sectPr>
      </w:pPr>
    </w:p>
    <w:p w:rsidR="00000000" w:rsidRDefault="00685932">
      <w:pPr>
        <w:pStyle w:val="BodyText"/>
        <w:kinsoku w:val="0"/>
        <w:overflowPunct w:val="0"/>
        <w:spacing w:before="5"/>
        <w:rPr>
          <w:sz w:val="13"/>
          <w:szCs w:val="13"/>
        </w:rPr>
      </w:pPr>
    </w:p>
    <w:p w:rsidR="00000000" w:rsidRDefault="00685932">
      <w:pPr>
        <w:pStyle w:val="BodyText"/>
        <w:kinsoku w:val="0"/>
        <w:overflowPunct w:val="0"/>
        <w:spacing w:before="64"/>
        <w:ind w:right="906"/>
        <w:jc w:val="right"/>
        <w:rPr>
          <w:rFonts w:ascii="Times New Roman" w:hAnsi="Times New Roman" w:cs="Times New Roman"/>
          <w:color w:val="4F4F50"/>
          <w:w w:val="80"/>
          <w:sz w:val="28"/>
          <w:szCs w:val="28"/>
        </w:rPr>
      </w:pPr>
      <w:r>
        <w:rPr>
          <w:rFonts w:ascii="Times New Roman" w:hAnsi="Times New Roman" w:cs="Times New Roman"/>
          <w:color w:val="4F4F50"/>
          <w:w w:val="80"/>
          <w:sz w:val="28"/>
          <w:szCs w:val="28"/>
        </w:rPr>
        <w:t>m</w:t>
      </w: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7"/>
        <w:rPr>
          <w:rFonts w:ascii="Times New Roman" w:hAnsi="Times New Roman" w:cs="Times New Roman"/>
          <w:sz w:val="19"/>
          <w:szCs w:val="19"/>
        </w:rPr>
      </w:pPr>
    </w:p>
    <w:p w:rsidR="00000000" w:rsidRDefault="00685932">
      <w:pPr>
        <w:pStyle w:val="BodyText"/>
        <w:kinsoku w:val="0"/>
        <w:overflowPunct w:val="0"/>
        <w:spacing w:before="7"/>
        <w:rPr>
          <w:rFonts w:ascii="Times New Roman" w:hAnsi="Times New Roman" w:cs="Times New Roman"/>
          <w:sz w:val="19"/>
          <w:szCs w:val="19"/>
        </w:rPr>
        <w:sectPr w:rsidR="00000000">
          <w:headerReference w:type="default" r:id="rId24"/>
          <w:pgSz w:w="15840" w:h="12240" w:orient="landscape"/>
          <w:pgMar w:top="720" w:right="0" w:bottom="280" w:left="340" w:header="0" w:footer="0" w:gutter="0"/>
          <w:cols w:space="720" w:equalWidth="0">
            <w:col w:w="15500"/>
          </w:cols>
          <w:noEndnote/>
        </w:sect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rPr>
          <w:rFonts w:ascii="Times New Roman" w:hAnsi="Times New Roman" w:cs="Times New Roman"/>
          <w:sz w:val="14"/>
          <w:szCs w:val="14"/>
        </w:rPr>
      </w:pPr>
    </w:p>
    <w:p w:rsidR="00000000" w:rsidRDefault="00685932">
      <w:pPr>
        <w:pStyle w:val="BodyText"/>
        <w:kinsoku w:val="0"/>
        <w:overflowPunct w:val="0"/>
        <w:spacing w:before="2"/>
        <w:rPr>
          <w:rFonts w:ascii="Times New Roman" w:hAnsi="Times New Roman" w:cs="Times New Roman"/>
          <w:sz w:val="15"/>
          <w:szCs w:val="15"/>
        </w:rPr>
      </w:pPr>
    </w:p>
    <w:p w:rsidR="00000000" w:rsidRDefault="00685932">
      <w:pPr>
        <w:pStyle w:val="BodyText"/>
        <w:kinsoku w:val="0"/>
        <w:overflowPunct w:val="0"/>
        <w:spacing w:line="249" w:lineRule="auto"/>
        <w:ind w:left="874" w:right="-12" w:firstLine="225"/>
        <w:rPr>
          <w:color w:val="4F4F50"/>
          <w:sz w:val="14"/>
          <w:szCs w:val="14"/>
        </w:rPr>
      </w:pPr>
      <w:r>
        <w:rPr>
          <w:color w:val="4F4F50"/>
          <w:sz w:val="14"/>
          <w:szCs w:val="14"/>
        </w:rPr>
        <w:t>AIRCRA DEVELOPM</w:t>
      </w:r>
    </w:p>
    <w:p w:rsidR="00000000" w:rsidRDefault="00685932">
      <w:pPr>
        <w:pStyle w:val="BodyText"/>
        <w:kinsoku w:val="0"/>
        <w:overflowPunct w:val="0"/>
        <w:spacing w:before="59" w:line="357" w:lineRule="exact"/>
        <w:ind w:left="1589"/>
        <w:jc w:val="both"/>
        <w:rPr>
          <w:color w:val="4F4F50"/>
          <w:w w:val="600"/>
          <w:sz w:val="14"/>
          <w:szCs w:val="14"/>
        </w:rPr>
      </w:pPr>
      <w:r>
        <w:rPr>
          <w:rFonts w:ascii="Times New Roman" w:hAnsi="Times New Roman" w:cs="Times New Roman"/>
          <w:sz w:val="24"/>
          <w:szCs w:val="24"/>
        </w:rPr>
        <w:br w:type="column"/>
      </w:r>
      <w:r>
        <w:rPr>
          <w:color w:val="4F4F50"/>
          <w:spacing w:val="11"/>
          <w:w w:val="125"/>
          <w:sz w:val="32"/>
          <w:szCs w:val="32"/>
        </w:rPr>
        <w:t>r</w:t>
      </w:r>
      <w:r>
        <w:rPr>
          <w:color w:val="4F4F50"/>
          <w:spacing w:val="-44"/>
          <w:w w:val="214"/>
          <w:sz w:val="14"/>
          <w:szCs w:val="14"/>
        </w:rPr>
        <w:t>I</w:t>
      </w:r>
      <w:r>
        <w:rPr>
          <w:color w:val="4F4F50"/>
          <w:spacing w:val="-61"/>
          <w:w w:val="106"/>
          <w:sz w:val="14"/>
          <w:szCs w:val="14"/>
        </w:rPr>
        <w:t>N</w:t>
      </w:r>
      <w:r>
        <w:rPr>
          <w:color w:val="4F4F50"/>
          <w:w w:val="137"/>
          <w:sz w:val="14"/>
          <w:szCs w:val="14"/>
        </w:rPr>
        <w:t>-:;</w:t>
      </w:r>
      <w:r>
        <w:rPr>
          <w:color w:val="4F4F50"/>
          <w:spacing w:val="-7"/>
          <w:w w:val="137"/>
          <w:sz w:val="14"/>
          <w:szCs w:val="14"/>
        </w:rPr>
        <w:t>:</w:t>
      </w:r>
      <w:r>
        <w:rPr>
          <w:color w:val="4F4F50"/>
          <w:spacing w:val="-50"/>
          <w:w w:val="137"/>
          <w:sz w:val="14"/>
          <w:szCs w:val="14"/>
        </w:rPr>
        <w:t>;</w:t>
      </w:r>
      <w:r>
        <w:rPr>
          <w:color w:val="4F4F50"/>
          <w:spacing w:val="10"/>
          <w:w w:val="395"/>
          <w:sz w:val="14"/>
          <w:szCs w:val="14"/>
        </w:rPr>
        <w:t>G</w:t>
      </w:r>
      <w:r>
        <w:rPr>
          <w:color w:val="4F4F50"/>
          <w:w w:val="165"/>
          <w:sz w:val="14"/>
          <w:szCs w:val="14"/>
        </w:rPr>
        <w:t>P;</w:t>
      </w:r>
      <w:r>
        <w:rPr>
          <w:color w:val="4F4F50"/>
          <w:spacing w:val="-20"/>
          <w:w w:val="165"/>
          <w:sz w:val="14"/>
          <w:szCs w:val="14"/>
        </w:rPr>
        <w:t>;</w:t>
      </w:r>
      <w:r>
        <w:rPr>
          <w:color w:val="4F4F50"/>
          <w:spacing w:val="-79"/>
          <w:w w:val="165"/>
          <w:sz w:val="14"/>
          <w:szCs w:val="14"/>
        </w:rPr>
        <w:t>-</w:t>
      </w:r>
      <w:r>
        <w:rPr>
          <w:color w:val="4F4F50"/>
          <w:w w:val="101"/>
          <w:sz w:val="14"/>
          <w:szCs w:val="14"/>
        </w:rPr>
        <w:t>C</w:t>
      </w:r>
      <w:r>
        <w:rPr>
          <w:color w:val="4F4F50"/>
          <w:spacing w:val="-68"/>
          <w:w w:val="101"/>
          <w:sz w:val="14"/>
          <w:szCs w:val="14"/>
        </w:rPr>
        <w:t>E</w:t>
      </w:r>
      <w:r>
        <w:rPr>
          <w:color w:val="4F4F50"/>
          <w:spacing w:val="-93"/>
          <w:w w:val="234"/>
          <w:sz w:val="14"/>
          <w:szCs w:val="14"/>
        </w:rPr>
        <w:t>-</w:t>
      </w:r>
      <w:r>
        <w:rPr>
          <w:color w:val="4F4F50"/>
          <w:spacing w:val="-125"/>
          <w:w w:val="234"/>
          <w:sz w:val="14"/>
          <w:szCs w:val="14"/>
        </w:rPr>
        <w:t>;</w:t>
      </w:r>
      <w:r>
        <w:rPr>
          <w:color w:val="4F4F50"/>
          <w:spacing w:val="-131"/>
          <w:w w:val="234"/>
          <w:sz w:val="14"/>
          <w:szCs w:val="14"/>
        </w:rPr>
        <w:t>;</w:t>
      </w:r>
      <w:r>
        <w:rPr>
          <w:color w:val="4F4F50"/>
          <w:w w:val="103"/>
          <w:sz w:val="14"/>
          <w:szCs w:val="14"/>
        </w:rPr>
        <w:t>E</w:t>
      </w:r>
      <w:r>
        <w:rPr>
          <w:color w:val="4F4F50"/>
          <w:spacing w:val="-41"/>
          <w:w w:val="103"/>
          <w:sz w:val="14"/>
          <w:szCs w:val="14"/>
        </w:rPr>
        <w:t>S</w:t>
      </w:r>
      <w:r>
        <w:rPr>
          <w:color w:val="4F4F50"/>
          <w:w w:val="600"/>
          <w:sz w:val="14"/>
          <w:szCs w:val="14"/>
        </w:rPr>
        <w:t>-</w:t>
      </w:r>
      <w:r>
        <w:rPr>
          <w:color w:val="4F4F50"/>
          <w:sz w:val="14"/>
          <w:szCs w:val="14"/>
        </w:rPr>
        <w:t xml:space="preserve"> </w:t>
      </w:r>
      <w:r>
        <w:rPr>
          <w:color w:val="4F4F50"/>
          <w:spacing w:val="-11"/>
          <w:sz w:val="14"/>
          <w:szCs w:val="14"/>
        </w:rPr>
        <w:t xml:space="preserve"> </w:t>
      </w:r>
      <w:r>
        <w:rPr>
          <w:color w:val="4F4F50"/>
          <w:w w:val="600"/>
          <w:sz w:val="14"/>
          <w:szCs w:val="14"/>
        </w:rPr>
        <w:t>-</w:t>
      </w:r>
      <w:r>
        <w:rPr>
          <w:color w:val="4F4F50"/>
          <w:sz w:val="14"/>
          <w:szCs w:val="14"/>
        </w:rPr>
        <w:t xml:space="preserve"> </w:t>
      </w:r>
      <w:r>
        <w:rPr>
          <w:color w:val="4F4F50"/>
          <w:spacing w:val="-10"/>
          <w:sz w:val="14"/>
          <w:szCs w:val="14"/>
        </w:rPr>
        <w:t xml:space="preserve"> </w:t>
      </w:r>
      <w:r>
        <w:rPr>
          <w:color w:val="4F4F50"/>
          <w:w w:val="600"/>
          <w:sz w:val="14"/>
          <w:szCs w:val="14"/>
        </w:rPr>
        <w:t>-</w:t>
      </w:r>
    </w:p>
    <w:p w:rsidR="00000000" w:rsidRDefault="00685932">
      <w:pPr>
        <w:pStyle w:val="BodyText"/>
        <w:kinsoku w:val="0"/>
        <w:overflowPunct w:val="0"/>
        <w:ind w:left="1589" w:right="5927"/>
        <w:jc w:val="both"/>
        <w:rPr>
          <w:color w:val="4F4F50"/>
          <w:w w:val="105"/>
          <w:sz w:val="33"/>
          <w:szCs w:val="33"/>
        </w:rPr>
      </w:pPr>
      <w:r>
        <w:rPr>
          <w:noProof/>
        </w:rPr>
        <w:pict>
          <v:group id="_x0000_s1182" style="position:absolute;left:0;text-align:left;margin-left:267.15pt;margin-top:8.5pt;width:399.7pt;height:137.7pt;z-index:42;mso-position-horizontal-relative:page" coordorigin="5343,170" coordsize="7994,2754" o:allowincell="f">
            <v:group id="_x0000_s1183" style="position:absolute;left:5378;top:3919;width:5624;height:1592" coordorigin="5378,3919" coordsize="5624,1592" o:allowincell="f">
              <v:shape id="_x0000_s1184" style="position:absolute;left:5378;top:3919;width:5624;height:1592;mso-position-horizontal-relative:page;mso-position-vertical-relative:text" coordsize="5624,1592" o:allowincell="f" path="m,-2140hhl,-3732e" filled="f" strokecolor="#4b4b4b" strokeweight="1.68pt">
                <v:path arrowok="t"/>
              </v:shape>
              <v:shape id="_x0000_s1185" style="position:absolute;left:5378;top:3919;width:5624;height:1592;mso-position-horizontal-relative:page;mso-position-vertical-relative:text" coordsize="5624,1592" o:allowincell="f" path="m5623,-2140hhl5623,-3732e" filled="f" strokecolor="#4b4b4b" strokeweight="1.68pt">
                <v:path arrowok="t"/>
              </v:shape>
            </v:group>
            <v:shape id="_x0000_s1186" style="position:absolute;left:5361;top:205;width:5657;height:20;mso-position-horizontal-relative:page;mso-position-vertical-relative:text" coordsize="5657,20" o:allowincell="f" path="m,hhl5656,e" filled="f" strokecolor="#4b4b4b" strokeweight="1.8pt">
              <v:path arrowok="t"/>
            </v:shape>
            <v:group id="_x0000_s1187" style="position:absolute;left:5361;top:2923;width:7959;height:1030" coordorigin="5361,2923" coordsize="7959,1030" o:allowincell="f">
              <v:shape id="_x0000_s1188" style="position:absolute;left:5361;top:2923;width:7959;height:1030;mso-position-horizontal-relative:page;mso-position-vertical-relative:text" coordsize="7959,1030" o:allowincell="f" path="m1550,-148hhl1550,-1178e" filled="f" strokecolor="#4b4b4b" strokeweight="1.68pt">
                <v:path arrowok="t"/>
              </v:shape>
              <v:shape id="_x0000_s1189" style="position:absolute;left:5361;top:2923;width:7959;height:1030;mso-position-horizontal-relative:page;mso-position-vertical-relative:text" coordsize="7959,1030" o:allowincell="f" path="m,-1161hhl5656,-1161e" filled="f" strokecolor="#4b4b4b" strokeweight="1.68pt">
                <v:path arrowok="t"/>
              </v:shape>
              <v:shape id="_x0000_s1190" style="position:absolute;left:5361;top:2923;width:7959;height:1030;mso-position-horizontal-relative:page;mso-position-vertical-relative:text" coordsize="7959,1030" o:allowincell="f" path="m3067,-912hhl7958,-912e" filled="f" strokecolor="#4b4b4b" strokeweight="1.68pt">
                <v:path arrowok="t"/>
              </v:shape>
            </v:group>
            <v:shape id="_x0000_s1191" type="#_x0000_t202" style="position:absolute;left:5378;top:205;width:5624;height:1557;mso-position-horizontal-relative:page;mso-position-vertical-relative:text" o:allowincell="f" filled="f" stroked="f">
              <v:textbox inset="0,0,0,0">
                <w:txbxContent>
                  <w:p w:rsidR="00000000" w:rsidRDefault="00685932">
                    <w:pPr>
                      <w:pStyle w:val="BodyText"/>
                      <w:numPr>
                        <w:ilvl w:val="0"/>
                        <w:numId w:val="102"/>
                      </w:numPr>
                      <w:tabs>
                        <w:tab w:val="left" w:pos="166"/>
                      </w:tabs>
                      <w:kinsoku w:val="0"/>
                      <w:overflowPunct w:val="0"/>
                      <w:spacing w:before="84"/>
                      <w:ind w:hanging="110"/>
                      <w:rPr>
                        <w:color w:val="6E6E70"/>
                        <w:w w:val="105"/>
                        <w:sz w:val="16"/>
                        <w:szCs w:val="16"/>
                      </w:rPr>
                    </w:pPr>
                    <w:r>
                      <w:rPr>
                        <w:color w:val="4F4F50"/>
                        <w:w w:val="105"/>
                        <w:sz w:val="16"/>
                        <w:szCs w:val="16"/>
                      </w:rPr>
                      <w:t>5.1 SAFETY</w:t>
                    </w:r>
                    <w:r>
                      <w:rPr>
                        <w:color w:val="4F4F50"/>
                        <w:spacing w:val="12"/>
                        <w:w w:val="105"/>
                        <w:sz w:val="16"/>
                        <w:szCs w:val="16"/>
                      </w:rPr>
                      <w:t xml:space="preserve"> </w:t>
                    </w:r>
                    <w:r>
                      <w:rPr>
                        <w:color w:val="4F4F50"/>
                        <w:w w:val="105"/>
                        <w:sz w:val="16"/>
                        <w:szCs w:val="16"/>
                      </w:rPr>
                      <w:t>ASSESSMENT</w:t>
                    </w:r>
                  </w:p>
                  <w:p w:rsidR="00000000" w:rsidRDefault="00685932">
                    <w:pPr>
                      <w:pStyle w:val="BodyText"/>
                      <w:numPr>
                        <w:ilvl w:val="0"/>
                        <w:numId w:val="102"/>
                      </w:numPr>
                      <w:tabs>
                        <w:tab w:val="left" w:pos="171"/>
                      </w:tabs>
                      <w:kinsoku w:val="0"/>
                      <w:overflowPunct w:val="0"/>
                      <w:spacing w:before="13"/>
                      <w:ind w:left="170" w:hanging="115"/>
                      <w:rPr>
                        <w:color w:val="4F4F50"/>
                        <w:w w:val="105"/>
                        <w:sz w:val="16"/>
                        <w:szCs w:val="16"/>
                      </w:rPr>
                    </w:pPr>
                    <w:r>
                      <w:rPr>
                        <w:color w:val="4F4F50"/>
                        <w:spacing w:val="-5"/>
                        <w:w w:val="105"/>
                        <w:sz w:val="16"/>
                        <w:szCs w:val="16"/>
                      </w:rPr>
                      <w:t>5</w:t>
                    </w:r>
                    <w:r>
                      <w:rPr>
                        <w:color w:val="858587"/>
                        <w:spacing w:val="-5"/>
                        <w:w w:val="105"/>
                        <w:sz w:val="16"/>
                        <w:szCs w:val="16"/>
                      </w:rPr>
                      <w:t>.</w:t>
                    </w:r>
                    <w:r>
                      <w:rPr>
                        <w:color w:val="4F4F50"/>
                        <w:spacing w:val="-5"/>
                        <w:w w:val="105"/>
                        <w:sz w:val="16"/>
                        <w:szCs w:val="16"/>
                      </w:rPr>
                      <w:t xml:space="preserve">2 </w:t>
                    </w:r>
                    <w:r>
                      <w:rPr>
                        <w:color w:val="4F4F50"/>
                        <w:w w:val="105"/>
                        <w:sz w:val="16"/>
                        <w:szCs w:val="16"/>
                      </w:rPr>
                      <w:t>DEVELOPMENT ASSURANCE  LEVEL</w:t>
                    </w:r>
                    <w:r>
                      <w:rPr>
                        <w:color w:val="4F4F50"/>
                        <w:spacing w:val="2"/>
                        <w:w w:val="105"/>
                        <w:sz w:val="16"/>
                        <w:szCs w:val="16"/>
                      </w:rPr>
                      <w:t xml:space="preserve"> </w:t>
                    </w:r>
                    <w:r>
                      <w:rPr>
                        <w:color w:val="4F4F50"/>
                        <w:w w:val="105"/>
                        <w:sz w:val="16"/>
                        <w:szCs w:val="16"/>
                      </w:rPr>
                      <w:t>ASSIGNMENT</w:t>
                    </w:r>
                  </w:p>
                  <w:p w:rsidR="00000000" w:rsidRDefault="00685932">
                    <w:pPr>
                      <w:pStyle w:val="BodyText"/>
                      <w:numPr>
                        <w:ilvl w:val="0"/>
                        <w:numId w:val="102"/>
                      </w:numPr>
                      <w:tabs>
                        <w:tab w:val="left" w:pos="171"/>
                      </w:tabs>
                      <w:kinsoku w:val="0"/>
                      <w:overflowPunct w:val="0"/>
                      <w:spacing w:before="17"/>
                      <w:ind w:left="170" w:hanging="115"/>
                      <w:rPr>
                        <w:color w:val="6E6E70"/>
                        <w:w w:val="105"/>
                        <w:sz w:val="16"/>
                        <w:szCs w:val="16"/>
                      </w:rPr>
                    </w:pPr>
                    <w:r>
                      <w:rPr>
                        <w:color w:val="4F4F50"/>
                        <w:w w:val="105"/>
                        <w:sz w:val="16"/>
                        <w:szCs w:val="16"/>
                      </w:rPr>
                      <w:t>5.3 REQUIREMENTS</w:t>
                    </w:r>
                    <w:r>
                      <w:rPr>
                        <w:color w:val="4F4F50"/>
                        <w:spacing w:val="17"/>
                        <w:w w:val="105"/>
                        <w:sz w:val="16"/>
                        <w:szCs w:val="16"/>
                      </w:rPr>
                      <w:t xml:space="preserve"> </w:t>
                    </w:r>
                    <w:r>
                      <w:rPr>
                        <w:color w:val="4F4F50"/>
                        <w:w w:val="105"/>
                        <w:sz w:val="16"/>
                        <w:szCs w:val="16"/>
                      </w:rPr>
                      <w:t>CAPTURE</w:t>
                    </w:r>
                  </w:p>
                  <w:p w:rsidR="00000000" w:rsidRDefault="00685932">
                    <w:pPr>
                      <w:pStyle w:val="BodyText"/>
                      <w:numPr>
                        <w:ilvl w:val="0"/>
                        <w:numId w:val="102"/>
                      </w:numPr>
                      <w:tabs>
                        <w:tab w:val="left" w:pos="171"/>
                      </w:tabs>
                      <w:kinsoku w:val="0"/>
                      <w:overflowPunct w:val="0"/>
                      <w:spacing w:before="13"/>
                      <w:ind w:left="170" w:hanging="115"/>
                      <w:rPr>
                        <w:color w:val="4F4F50"/>
                        <w:w w:val="105"/>
                        <w:sz w:val="16"/>
                        <w:szCs w:val="16"/>
                      </w:rPr>
                    </w:pPr>
                    <w:r>
                      <w:rPr>
                        <w:color w:val="4F4F50"/>
                        <w:w w:val="105"/>
                        <w:sz w:val="16"/>
                        <w:szCs w:val="16"/>
                      </w:rPr>
                      <w:t>5.4 REQUIREMENTS</w:t>
                    </w:r>
                    <w:r>
                      <w:rPr>
                        <w:color w:val="4F4F50"/>
                        <w:spacing w:val="11"/>
                        <w:w w:val="105"/>
                        <w:sz w:val="16"/>
                        <w:szCs w:val="16"/>
                      </w:rPr>
                      <w:t xml:space="preserve"> </w:t>
                    </w:r>
                    <w:r>
                      <w:rPr>
                        <w:color w:val="4F4F50"/>
                        <w:w w:val="105"/>
                        <w:sz w:val="16"/>
                        <w:szCs w:val="16"/>
                      </w:rPr>
                      <w:t>VALIDATION</w:t>
                    </w:r>
                  </w:p>
                  <w:p w:rsidR="00000000" w:rsidRDefault="00685932">
                    <w:pPr>
                      <w:pStyle w:val="BodyText"/>
                      <w:numPr>
                        <w:ilvl w:val="0"/>
                        <w:numId w:val="102"/>
                      </w:numPr>
                      <w:tabs>
                        <w:tab w:val="left" w:pos="166"/>
                      </w:tabs>
                      <w:kinsoku w:val="0"/>
                      <w:overflowPunct w:val="0"/>
                      <w:spacing w:before="17"/>
                      <w:ind w:hanging="110"/>
                      <w:rPr>
                        <w:color w:val="6E6E70"/>
                        <w:w w:val="105"/>
                        <w:sz w:val="16"/>
                        <w:szCs w:val="16"/>
                      </w:rPr>
                    </w:pPr>
                    <w:r>
                      <w:rPr>
                        <w:color w:val="4F4F50"/>
                        <w:w w:val="105"/>
                        <w:sz w:val="16"/>
                        <w:szCs w:val="16"/>
                      </w:rPr>
                      <w:t>5.6 CONFIGURATION</w:t>
                    </w:r>
                    <w:r>
                      <w:rPr>
                        <w:color w:val="4F4F50"/>
                        <w:spacing w:val="28"/>
                        <w:w w:val="105"/>
                        <w:sz w:val="16"/>
                        <w:szCs w:val="16"/>
                      </w:rPr>
                      <w:t xml:space="preserve"> </w:t>
                    </w:r>
                    <w:r>
                      <w:rPr>
                        <w:color w:val="4F4F50"/>
                        <w:w w:val="105"/>
                        <w:sz w:val="16"/>
                        <w:szCs w:val="16"/>
                      </w:rPr>
                      <w:t>MANAGEMENT</w:t>
                    </w:r>
                  </w:p>
                  <w:p w:rsidR="00000000" w:rsidRDefault="00685932">
                    <w:pPr>
                      <w:pStyle w:val="BodyText"/>
                      <w:numPr>
                        <w:ilvl w:val="0"/>
                        <w:numId w:val="102"/>
                      </w:numPr>
                      <w:tabs>
                        <w:tab w:val="left" w:pos="166"/>
                      </w:tabs>
                      <w:kinsoku w:val="0"/>
                      <w:overflowPunct w:val="0"/>
                      <w:spacing w:before="13"/>
                      <w:ind w:hanging="110"/>
                      <w:rPr>
                        <w:color w:val="4F4F50"/>
                        <w:w w:val="105"/>
                        <w:sz w:val="16"/>
                        <w:szCs w:val="16"/>
                      </w:rPr>
                    </w:pPr>
                    <w:r>
                      <w:rPr>
                        <w:color w:val="4F4F50"/>
                        <w:spacing w:val="-3"/>
                        <w:w w:val="105"/>
                        <w:sz w:val="16"/>
                        <w:szCs w:val="16"/>
                      </w:rPr>
                      <w:t>5</w:t>
                    </w:r>
                    <w:r>
                      <w:rPr>
                        <w:color w:val="858587"/>
                        <w:spacing w:val="-3"/>
                        <w:w w:val="105"/>
                        <w:sz w:val="16"/>
                        <w:szCs w:val="16"/>
                      </w:rPr>
                      <w:t>.</w:t>
                    </w:r>
                    <w:r>
                      <w:rPr>
                        <w:color w:val="4F4F50"/>
                        <w:spacing w:val="-3"/>
                        <w:w w:val="105"/>
                        <w:sz w:val="16"/>
                        <w:szCs w:val="16"/>
                      </w:rPr>
                      <w:t xml:space="preserve">7 </w:t>
                    </w:r>
                    <w:r>
                      <w:rPr>
                        <w:color w:val="4F4F50"/>
                        <w:w w:val="105"/>
                        <w:sz w:val="16"/>
                        <w:szCs w:val="16"/>
                      </w:rPr>
                      <w:t>PROCESS</w:t>
                    </w:r>
                    <w:r>
                      <w:rPr>
                        <w:color w:val="4F4F50"/>
                        <w:spacing w:val="17"/>
                        <w:w w:val="105"/>
                        <w:sz w:val="16"/>
                        <w:szCs w:val="16"/>
                      </w:rPr>
                      <w:t xml:space="preserve"> </w:t>
                    </w:r>
                    <w:r>
                      <w:rPr>
                        <w:color w:val="4F4F50"/>
                        <w:w w:val="105"/>
                        <w:sz w:val="16"/>
                        <w:szCs w:val="16"/>
                      </w:rPr>
                      <w:t>ASSURANCE</w:t>
                    </w:r>
                  </w:p>
                  <w:p w:rsidR="00000000" w:rsidRDefault="00685932">
                    <w:pPr>
                      <w:pStyle w:val="BodyText"/>
                      <w:numPr>
                        <w:ilvl w:val="0"/>
                        <w:numId w:val="102"/>
                      </w:numPr>
                      <w:tabs>
                        <w:tab w:val="left" w:pos="166"/>
                      </w:tabs>
                      <w:kinsoku w:val="0"/>
                      <w:overflowPunct w:val="0"/>
                      <w:spacing w:before="17"/>
                      <w:ind w:hanging="110"/>
                      <w:rPr>
                        <w:color w:val="6E6E70"/>
                        <w:w w:val="105"/>
                        <w:sz w:val="16"/>
                        <w:szCs w:val="16"/>
                      </w:rPr>
                    </w:pPr>
                    <w:r>
                      <w:rPr>
                        <w:color w:val="4F4F50"/>
                        <w:w w:val="105"/>
                        <w:sz w:val="16"/>
                        <w:szCs w:val="16"/>
                      </w:rPr>
                      <w:t>5.8 CERTIFICATION  &amp; REGULATORY AUTHORITY</w:t>
                    </w:r>
                    <w:r>
                      <w:rPr>
                        <w:color w:val="4F4F50"/>
                        <w:spacing w:val="5"/>
                        <w:w w:val="105"/>
                        <w:sz w:val="16"/>
                        <w:szCs w:val="16"/>
                      </w:rPr>
                      <w:t xml:space="preserve"> </w:t>
                    </w:r>
                    <w:r>
                      <w:rPr>
                        <w:color w:val="4F4F50"/>
                        <w:w w:val="105"/>
                        <w:sz w:val="16"/>
                        <w:szCs w:val="16"/>
                      </w:rPr>
                      <w:t>COORDINATION</w:t>
                    </w:r>
                  </w:p>
                </w:txbxContent>
              </v:textbox>
            </v:shape>
            <v:shape id="_x0000_s1192" type="#_x0000_t202" style="position:absolute;left:8510;top:2114;width:3009;height:160;mso-position-horizontal-relative:page;mso-position-vertical-relative:text" o:allowincell="f" filled="f" stroked="f">
              <v:textbox inset="0,0,0,0">
                <w:txbxContent>
                  <w:p w:rsidR="00000000" w:rsidRDefault="00685932">
                    <w:pPr>
                      <w:pStyle w:val="BodyText"/>
                      <w:kinsoku w:val="0"/>
                      <w:overflowPunct w:val="0"/>
                      <w:spacing w:line="160" w:lineRule="exact"/>
                      <w:ind w:right="-15"/>
                      <w:rPr>
                        <w:color w:val="4F4F50"/>
                        <w:w w:val="105"/>
                        <w:sz w:val="16"/>
                        <w:szCs w:val="16"/>
                      </w:rPr>
                    </w:pPr>
                    <w:r>
                      <w:rPr>
                        <w:color w:val="4F4F50"/>
                        <w:spacing w:val="-8"/>
                        <w:w w:val="105"/>
                        <w:sz w:val="16"/>
                        <w:szCs w:val="16"/>
                      </w:rPr>
                      <w:t>5</w:t>
                    </w:r>
                    <w:r>
                      <w:rPr>
                        <w:color w:val="858587"/>
                        <w:spacing w:val="-8"/>
                        <w:w w:val="105"/>
                        <w:sz w:val="16"/>
                        <w:szCs w:val="16"/>
                      </w:rPr>
                      <w:t>.</w:t>
                    </w:r>
                    <w:r>
                      <w:rPr>
                        <w:color w:val="4F4F50"/>
                        <w:spacing w:val="-8"/>
                        <w:w w:val="105"/>
                        <w:sz w:val="16"/>
                        <w:szCs w:val="16"/>
                      </w:rPr>
                      <w:t xml:space="preserve">5  </w:t>
                    </w:r>
                    <w:r>
                      <w:rPr>
                        <w:color w:val="4F4F50"/>
                        <w:w w:val="105"/>
                        <w:sz w:val="16"/>
                        <w:szCs w:val="16"/>
                      </w:rPr>
                      <w:t>IMPLEMENTATION VERIFICATION</w:t>
                    </w:r>
                  </w:p>
                </w:txbxContent>
              </v:textbox>
            </v:shape>
            <v:shape id="_x0000_s1193" type="#_x0000_t202" style="position:absolute;left:12590;top:1966;width:615;height:580;mso-position-horizontal-relative:page;mso-position-vertical-relative:text" o:allowincell="f" filled="f" stroked="f">
              <v:textbox inset="0,0,0,0">
                <w:txbxContent>
                  <w:p w:rsidR="00000000" w:rsidRDefault="00685932">
                    <w:pPr>
                      <w:pStyle w:val="BodyText"/>
                      <w:kinsoku w:val="0"/>
                      <w:overflowPunct w:val="0"/>
                      <w:spacing w:line="580" w:lineRule="exact"/>
                      <w:ind w:right="-19"/>
                      <w:rPr>
                        <w:color w:val="4F4F50"/>
                        <w:w w:val="85"/>
                        <w:sz w:val="58"/>
                        <w:szCs w:val="58"/>
                      </w:rPr>
                    </w:pPr>
                    <w:r>
                      <w:rPr>
                        <w:color w:val="4F4F50"/>
                        <w:w w:val="85"/>
                        <w:sz w:val="58"/>
                        <w:szCs w:val="58"/>
                      </w:rPr>
                      <w:t>_</w:t>
                    </w:r>
                    <w:r>
                      <w:rPr>
                        <w:color w:val="4F4F50"/>
                        <w:spacing w:val="-72"/>
                        <w:w w:val="85"/>
                        <w:sz w:val="58"/>
                        <w:szCs w:val="58"/>
                      </w:rPr>
                      <w:t xml:space="preserve"> </w:t>
                    </w:r>
                    <w:r>
                      <w:rPr>
                        <w:color w:val="4F4F50"/>
                        <w:w w:val="85"/>
                        <w:sz w:val="58"/>
                        <w:szCs w:val="58"/>
                      </w:rPr>
                      <w:t>_</w:t>
                    </w:r>
                  </w:p>
                </w:txbxContent>
              </v:textbox>
            </v:shape>
            <v:shape id="_x0000_s1194" type="#_x0000_t202" style="position:absolute;left:7224;top:2654;width:1074;height:270;mso-position-horizontal-relative:page;mso-position-vertical-relative:text" o:allowincell="f" filled="f" stroked="f">
              <v:textbox inset="0,0,0,0">
                <w:txbxContent>
                  <w:p w:rsidR="00000000" w:rsidRDefault="00685932">
                    <w:pPr>
                      <w:pStyle w:val="BodyText"/>
                      <w:kinsoku w:val="0"/>
                      <w:overflowPunct w:val="0"/>
                      <w:spacing w:line="270" w:lineRule="exact"/>
                      <w:ind w:right="-19"/>
                      <w:rPr>
                        <w:color w:val="4F4F50"/>
                        <w:w w:val="345"/>
                        <w:sz w:val="27"/>
                        <w:szCs w:val="27"/>
                      </w:rPr>
                    </w:pPr>
                    <w:r>
                      <w:rPr>
                        <w:color w:val="4F4F50"/>
                        <w:w w:val="345"/>
                        <w:sz w:val="27"/>
                        <w:szCs w:val="27"/>
                      </w:rPr>
                      <w:t>-</w:t>
                    </w:r>
                    <w:r>
                      <w:rPr>
                        <w:color w:val="4F4F50"/>
                        <w:spacing w:val="-188"/>
                        <w:w w:val="345"/>
                        <w:sz w:val="27"/>
                        <w:szCs w:val="27"/>
                      </w:rPr>
                      <w:t xml:space="preserve"> </w:t>
                    </w:r>
                    <w:r>
                      <w:rPr>
                        <w:color w:val="4F4F50"/>
                        <w:w w:val="345"/>
                        <w:sz w:val="27"/>
                        <w:szCs w:val="27"/>
                      </w:rPr>
                      <w:t>-</w:t>
                    </w:r>
                    <w:r>
                      <w:rPr>
                        <w:color w:val="4F4F50"/>
                        <w:spacing w:val="-188"/>
                        <w:w w:val="345"/>
                        <w:sz w:val="27"/>
                        <w:szCs w:val="27"/>
                      </w:rPr>
                      <w:t xml:space="preserve"> </w:t>
                    </w:r>
                    <w:r>
                      <w:rPr>
                        <w:color w:val="4F4F50"/>
                        <w:w w:val="345"/>
                        <w:sz w:val="27"/>
                        <w:szCs w:val="27"/>
                      </w:rPr>
                      <w:t>-</w:t>
                    </w:r>
                  </w:p>
                </w:txbxContent>
              </v:textbox>
            </v:shape>
            <w10:wrap anchorx="page"/>
          </v:group>
        </w:pict>
      </w:r>
      <w:r>
        <w:rPr>
          <w:noProof/>
        </w:rPr>
        <w:pict>
          <v:shape id="_x0000_s1195" type="#_x0000_t202" style="position:absolute;left:0;text-align:left;margin-left:101.9pt;margin-top:37.4pt;width:146.9pt;height:98.7pt;z-index:43;mso-position-horizontal-relative:page;mso-position-vertical-relative:text" o:allowincell="f" filled="f" stroked="f">
            <v:textbox inset="0,0,0,0">
              <w:txbxContent>
                <w:tbl>
                  <w:tblPr>
                    <w:tblW w:w="0" w:type="auto"/>
                    <w:tblInd w:w="18" w:type="dxa"/>
                    <w:tblLayout w:type="fixed"/>
                    <w:tblCellMar>
                      <w:left w:w="0" w:type="dxa"/>
                      <w:right w:w="0" w:type="dxa"/>
                    </w:tblCellMar>
                    <w:tblLook w:val="0000" w:firstRow="0" w:lastRow="0" w:firstColumn="0" w:lastColumn="0" w:noHBand="0" w:noVBand="0"/>
                  </w:tblPr>
                  <w:tblGrid>
                    <w:gridCol w:w="1278"/>
                    <w:gridCol w:w="1022"/>
                    <w:gridCol w:w="620"/>
                  </w:tblGrid>
                  <w:tr w:rsidR="00000000" w:rsidRPr="00685932">
                    <w:tblPrEx>
                      <w:tblCellMar>
                        <w:top w:w="0" w:type="dxa"/>
                        <w:left w:w="0" w:type="dxa"/>
                        <w:bottom w:w="0" w:type="dxa"/>
                        <w:right w:w="0" w:type="dxa"/>
                      </w:tblCellMar>
                    </w:tblPrEx>
                    <w:trPr>
                      <w:trHeight w:hRule="exact" w:val="372"/>
                    </w:trPr>
                    <w:tc>
                      <w:tcPr>
                        <w:tcW w:w="2300" w:type="dxa"/>
                        <w:gridSpan w:val="2"/>
                        <w:vMerge w:val="restart"/>
                        <w:tcBorders>
                          <w:top w:val="single" w:sz="13" w:space="0" w:color="4B4B4B"/>
                          <w:left w:val="single" w:sz="14" w:space="0" w:color="4B4B4B"/>
                          <w:bottom w:val="single" w:sz="13" w:space="0" w:color="4B4B4B"/>
                          <w:right w:val="single" w:sz="13" w:space="0" w:color="4B4B4B"/>
                        </w:tcBorders>
                      </w:tcPr>
                      <w:p w:rsidR="00000000" w:rsidRPr="00685932" w:rsidRDefault="00685932">
                        <w:pPr>
                          <w:pStyle w:val="TableParagraph"/>
                          <w:kinsoku w:val="0"/>
                          <w:overflowPunct w:val="0"/>
                          <w:spacing w:before="7"/>
                          <w:rPr>
                            <w:rFonts w:ascii="Times New Roman" w:hAnsi="Times New Roman" w:cs="Times New Roman"/>
                            <w:sz w:val="22"/>
                            <w:szCs w:val="22"/>
                          </w:rPr>
                        </w:pPr>
                      </w:p>
                      <w:p w:rsidR="00000000" w:rsidRPr="00685932" w:rsidRDefault="00685932">
                        <w:pPr>
                          <w:pStyle w:val="TableParagraph"/>
                          <w:kinsoku w:val="0"/>
                          <w:overflowPunct w:val="0"/>
                          <w:ind w:left="710"/>
                          <w:rPr>
                            <w:color w:val="4F4F50"/>
                            <w:w w:val="105"/>
                            <w:sz w:val="16"/>
                            <w:szCs w:val="16"/>
                          </w:rPr>
                        </w:pPr>
                        <w:r w:rsidRPr="00685932">
                          <w:rPr>
                            <w:color w:val="4F4F50"/>
                            <w:w w:val="105"/>
                            <w:sz w:val="16"/>
                            <w:szCs w:val="16"/>
                          </w:rPr>
                          <w:t>PLANNING</w:t>
                        </w:r>
                      </w:p>
                      <w:p w:rsidR="00000000" w:rsidRPr="00685932" w:rsidRDefault="00685932">
                        <w:pPr>
                          <w:pStyle w:val="TableParagraph"/>
                          <w:kinsoku w:val="0"/>
                          <w:overflowPunct w:val="0"/>
                          <w:spacing w:before="109"/>
                          <w:ind w:right="73"/>
                          <w:jc w:val="right"/>
                          <w:rPr>
                            <w:rFonts w:ascii="Times New Roman" w:hAnsi="Times New Roman" w:cs="Times New Roman"/>
                          </w:rPr>
                        </w:pPr>
                        <w:r w:rsidRPr="00685932">
                          <w:rPr>
                            <w:rFonts w:ascii="Times New Roman" w:hAnsi="Times New Roman" w:cs="Times New Roman"/>
                            <w:color w:val="4F4F50"/>
                            <w:w w:val="120"/>
                            <w:sz w:val="14"/>
                            <w:szCs w:val="14"/>
                          </w:rPr>
                          <w:t>3.0</w:t>
                        </w:r>
                      </w:p>
                    </w:tc>
                    <w:tc>
                      <w:tcPr>
                        <w:tcW w:w="620" w:type="dxa"/>
                        <w:tcBorders>
                          <w:top w:val="nil"/>
                          <w:left w:val="single" w:sz="13" w:space="0" w:color="4B4B4B"/>
                          <w:bottom w:val="single" w:sz="12" w:space="0" w:color="4B4B4B"/>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374"/>
                    </w:trPr>
                    <w:tc>
                      <w:tcPr>
                        <w:tcW w:w="2300" w:type="dxa"/>
                        <w:gridSpan w:val="2"/>
                        <w:vMerge/>
                        <w:tcBorders>
                          <w:top w:val="single" w:sz="13" w:space="0" w:color="4B4B4B"/>
                          <w:left w:val="single" w:sz="14" w:space="0" w:color="4B4B4B"/>
                          <w:bottom w:val="single" w:sz="13" w:space="0" w:color="4B4B4B"/>
                          <w:right w:val="single" w:sz="13" w:space="0" w:color="4B4B4B"/>
                        </w:tcBorders>
                      </w:tcPr>
                      <w:p w:rsidR="00000000" w:rsidRPr="00685932" w:rsidRDefault="00685932">
                        <w:pPr>
                          <w:rPr>
                            <w:rFonts w:ascii="Times New Roman" w:hAnsi="Times New Roman" w:cs="Times New Roman"/>
                          </w:rPr>
                        </w:pPr>
                      </w:p>
                    </w:tc>
                    <w:tc>
                      <w:tcPr>
                        <w:tcW w:w="620" w:type="dxa"/>
                        <w:tcBorders>
                          <w:top w:val="single" w:sz="12" w:space="0" w:color="4B4B4B"/>
                          <w:left w:val="single" w:sz="13" w:space="0" w:color="4B4B4B"/>
                          <w:bottom w:val="nil"/>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1210"/>
                    </w:trPr>
                    <w:tc>
                      <w:tcPr>
                        <w:tcW w:w="1278" w:type="dxa"/>
                        <w:tcBorders>
                          <w:top w:val="single" w:sz="13" w:space="0" w:color="4B4B4B"/>
                          <w:left w:val="nil"/>
                          <w:bottom w:val="nil"/>
                          <w:right w:val="single" w:sz="13" w:space="0" w:color="4B4B4B"/>
                        </w:tcBorders>
                      </w:tcPr>
                      <w:p w:rsidR="00000000" w:rsidRPr="00685932" w:rsidRDefault="00685932">
                        <w:pPr>
                          <w:pStyle w:val="TableParagraph"/>
                          <w:kinsoku w:val="0"/>
                          <w:overflowPunct w:val="0"/>
                          <w:rPr>
                            <w:rFonts w:ascii="Times New Roman" w:hAnsi="Times New Roman" w:cs="Times New Roman"/>
                            <w:sz w:val="14"/>
                            <w:szCs w:val="14"/>
                          </w:rPr>
                        </w:pPr>
                      </w:p>
                      <w:p w:rsidR="00000000" w:rsidRPr="00685932" w:rsidRDefault="00685932">
                        <w:pPr>
                          <w:pStyle w:val="TableParagraph"/>
                          <w:kinsoku w:val="0"/>
                          <w:overflowPunct w:val="0"/>
                          <w:rPr>
                            <w:rFonts w:ascii="Times New Roman" w:hAnsi="Times New Roman" w:cs="Times New Roman"/>
                            <w:sz w:val="14"/>
                            <w:szCs w:val="14"/>
                          </w:rPr>
                        </w:pPr>
                      </w:p>
                      <w:p w:rsidR="00000000" w:rsidRPr="00685932" w:rsidRDefault="00685932">
                        <w:pPr>
                          <w:pStyle w:val="TableParagraph"/>
                          <w:kinsoku w:val="0"/>
                          <w:overflowPunct w:val="0"/>
                          <w:rPr>
                            <w:rFonts w:ascii="Times New Roman" w:hAnsi="Times New Roman" w:cs="Times New Roman"/>
                            <w:sz w:val="14"/>
                            <w:szCs w:val="14"/>
                          </w:rPr>
                        </w:pPr>
                      </w:p>
                      <w:p w:rsidR="00000000" w:rsidRPr="00685932" w:rsidRDefault="00685932">
                        <w:pPr>
                          <w:pStyle w:val="TableParagraph"/>
                          <w:kinsoku w:val="0"/>
                          <w:overflowPunct w:val="0"/>
                          <w:rPr>
                            <w:rFonts w:ascii="Times New Roman" w:hAnsi="Times New Roman" w:cs="Times New Roman"/>
                            <w:sz w:val="15"/>
                            <w:szCs w:val="15"/>
                          </w:rPr>
                        </w:pPr>
                      </w:p>
                      <w:p w:rsidR="00000000" w:rsidRPr="00685932" w:rsidRDefault="00685932">
                        <w:pPr>
                          <w:pStyle w:val="TableParagraph"/>
                          <w:kinsoku w:val="0"/>
                          <w:overflowPunct w:val="0"/>
                          <w:spacing w:line="247" w:lineRule="auto"/>
                          <w:ind w:left="-57" w:right="294" w:hanging="11"/>
                          <w:rPr>
                            <w:rFonts w:ascii="Times New Roman" w:hAnsi="Times New Roman" w:cs="Times New Roman"/>
                          </w:rPr>
                        </w:pPr>
                        <w:r w:rsidRPr="00685932">
                          <w:rPr>
                            <w:color w:val="4F4F50"/>
                            <w:w w:val="110"/>
                            <w:sz w:val="14"/>
                            <w:szCs w:val="14"/>
                          </w:rPr>
                          <w:t xml:space="preserve">FT/SYSTEM </w:t>
                        </w:r>
                        <w:r w:rsidRPr="00685932">
                          <w:rPr>
                            <w:color w:val="4F4F50"/>
                            <w:sz w:val="14"/>
                            <w:szCs w:val="14"/>
                          </w:rPr>
                          <w:t xml:space="preserve">ENT PROCESS </w:t>
                        </w:r>
                        <w:r w:rsidRPr="00685932">
                          <w:rPr>
                            <w:rFonts w:ascii="Times New Roman" w:hAnsi="Times New Roman" w:cs="Times New Roman"/>
                            <w:color w:val="4F4F50"/>
                            <w:w w:val="115"/>
                            <w:sz w:val="14"/>
                            <w:szCs w:val="14"/>
                          </w:rPr>
                          <w:t>4</w:t>
                        </w:r>
                        <w:r w:rsidRPr="00685932">
                          <w:rPr>
                            <w:rFonts w:ascii="Times New Roman" w:hAnsi="Times New Roman" w:cs="Times New Roman"/>
                            <w:color w:val="858587"/>
                            <w:w w:val="115"/>
                            <w:sz w:val="14"/>
                            <w:szCs w:val="14"/>
                          </w:rPr>
                          <w:t>.</w:t>
                        </w:r>
                        <w:r w:rsidRPr="00685932">
                          <w:rPr>
                            <w:rFonts w:ascii="Times New Roman" w:hAnsi="Times New Roman" w:cs="Times New Roman"/>
                            <w:color w:val="4F4F50"/>
                            <w:w w:val="115"/>
                            <w:sz w:val="14"/>
                            <w:szCs w:val="14"/>
                          </w:rPr>
                          <w:t>0</w:t>
                        </w:r>
                      </w:p>
                    </w:tc>
                    <w:tc>
                      <w:tcPr>
                        <w:tcW w:w="1642" w:type="dxa"/>
                        <w:gridSpan w:val="2"/>
                        <w:tcBorders>
                          <w:top w:val="nil"/>
                          <w:left w:val="single" w:sz="13" w:space="0" w:color="4B4B4B"/>
                          <w:bottom w:val="nil"/>
                          <w:right w:val="nil"/>
                        </w:tcBorders>
                      </w:tcPr>
                      <w:p w:rsidR="00000000" w:rsidRPr="00685932" w:rsidRDefault="00685932">
                        <w:pPr>
                          <w:rPr>
                            <w:rFonts w:ascii="Times New Roman" w:hAnsi="Times New Roman" w:cs="Times New Roman"/>
                          </w:rPr>
                        </w:pPr>
                      </w:p>
                    </w:tc>
                  </w:tr>
                </w:tbl>
                <w:p w:rsidR="00000000" w:rsidRDefault="00685932">
                  <w:pPr>
                    <w:pStyle w:val="BodyText"/>
                    <w:kinsoku w:val="0"/>
                    <w:overflowPunct w:val="0"/>
                    <w:rPr>
                      <w:rFonts w:ascii="Times New Roman" w:hAnsi="Times New Roman" w:cs="Times New Roman"/>
                      <w:sz w:val="24"/>
                      <w:szCs w:val="24"/>
                    </w:rPr>
                  </w:pPr>
                </w:p>
              </w:txbxContent>
            </v:textbox>
            <w10:wrap anchorx="page"/>
          </v:shape>
        </w:pict>
      </w:r>
      <w:r>
        <w:rPr>
          <w:color w:val="4F4F50"/>
          <w:w w:val="105"/>
          <w:sz w:val="33"/>
          <w:szCs w:val="33"/>
        </w:rPr>
        <w:t>I I I</w:t>
      </w:r>
    </w:p>
    <w:p w:rsidR="00000000" w:rsidRDefault="00685932">
      <w:pPr>
        <w:pStyle w:val="BodyText"/>
        <w:kinsoku w:val="0"/>
        <w:overflowPunct w:val="0"/>
        <w:rPr>
          <w:sz w:val="32"/>
          <w:szCs w:val="32"/>
        </w:rPr>
      </w:pPr>
    </w:p>
    <w:p w:rsidR="00000000" w:rsidRDefault="00685932">
      <w:pPr>
        <w:pStyle w:val="BodyText"/>
        <w:kinsoku w:val="0"/>
        <w:overflowPunct w:val="0"/>
        <w:rPr>
          <w:sz w:val="32"/>
          <w:szCs w:val="32"/>
        </w:rPr>
      </w:pPr>
    </w:p>
    <w:p w:rsidR="00000000" w:rsidRDefault="00685932">
      <w:pPr>
        <w:pStyle w:val="BodyText"/>
        <w:kinsoku w:val="0"/>
        <w:overflowPunct w:val="0"/>
        <w:spacing w:before="7"/>
        <w:rPr>
          <w:sz w:val="35"/>
          <w:szCs w:val="35"/>
        </w:rPr>
      </w:pPr>
    </w:p>
    <w:p w:rsidR="00000000" w:rsidRDefault="00685932">
      <w:pPr>
        <w:pStyle w:val="BodyText"/>
        <w:kinsoku w:val="0"/>
        <w:overflowPunct w:val="0"/>
        <w:ind w:left="1589"/>
        <w:jc w:val="both"/>
        <w:rPr>
          <w:color w:val="4F4F50"/>
          <w:w w:val="220"/>
          <w:sz w:val="26"/>
          <w:szCs w:val="26"/>
        </w:rPr>
      </w:pPr>
      <w:r>
        <w:rPr>
          <w:noProof/>
        </w:rPr>
        <w:pict>
          <v:group id="_x0000_s1196" style="position:absolute;left:0;text-align:left;margin-left:22.05pt;margin-top:22.75pt;width:157.35pt;height:89.9pt;z-index:44;mso-position-horizontal-relative:page" coordorigin="441,455" coordsize="3147,1798" o:allowincell="f">
            <v:shape id="_x0000_s1197" type="#_x0000_t75" style="position:absolute;left:442;top:455;width:1720;height:1680;mso-position-horizontal-relative:page;mso-position-vertical-relative:text" o:allowincell="f">
              <v:imagedata r:id="rId25" o:title=""/>
            </v:shape>
            <v:group id="_x0000_s1198" style="position:absolute;left:2006;top:-1104;width:1565;height:1279" coordorigin="2006,-1104" coordsize="1565,1279" o:allowincell="f">
              <v:shape id="_x0000_s1199" style="position:absolute;left:2006;top:-1104;width:1565;height:1279;mso-position-horizontal-relative:page;mso-position-vertical-relative:text" coordsize="1565,1279" o:allowincell="f" path="m1548,3340hhl1548,2061e" filled="f" strokecolor="#4b4b4b" strokeweight="1.68pt">
                <v:path arrowok="t"/>
              </v:shape>
              <v:shape id="_x0000_s1200" style="position:absolute;left:2006;top:-1104;width:1565;height:1279;mso-position-horizontal-relative:page;mso-position-vertical-relative:text" coordsize="1565,1279" o:allowincell="f" path="m38,2078hhl1564,2078e" filled="f" strokecolor="#4b4b4b" strokeweight="1.68pt">
                <v:path arrowok="t"/>
              </v:shape>
              <v:shape id="_x0000_s1201" style="position:absolute;left:2006;top:-1104;width:1565;height:1279;mso-position-horizontal-relative:page;mso-position-vertical-relative:text" coordsize="1565,1279" o:allowincell="f" path="m,3324hhl1564,3324e" filled="f" strokecolor="#4b4b4b" strokeweight="1.68pt">
                <v:path arrowok="t"/>
              </v:shape>
            </v:group>
            <v:shape id="_x0000_s1202" type="#_x0000_t202" style="position:absolute;left:442;top:455;width:3147;height:1798;mso-position-horizontal-relative:page;mso-position-vertical-relative:text" o:allowincell="f" filled="f" stroked="f">
              <v:textbox inset="0,0,0,0">
                <w:txbxContent>
                  <w:p w:rsidR="00000000" w:rsidRDefault="00685932">
                    <w:pPr>
                      <w:pStyle w:val="BodyText"/>
                      <w:kinsoku w:val="0"/>
                      <w:overflowPunct w:val="0"/>
                      <w:rPr>
                        <w:rFonts w:ascii="Times New Roman" w:hAnsi="Times New Roman" w:cs="Times New Roman"/>
                        <w:sz w:val="16"/>
                        <w:szCs w:val="16"/>
                      </w:rPr>
                    </w:pPr>
                  </w:p>
                  <w:p w:rsidR="00000000" w:rsidRDefault="00685932">
                    <w:pPr>
                      <w:pStyle w:val="BodyText"/>
                      <w:kinsoku w:val="0"/>
                      <w:overflowPunct w:val="0"/>
                      <w:rPr>
                        <w:rFonts w:ascii="Times New Roman" w:hAnsi="Times New Roman" w:cs="Times New Roman"/>
                        <w:sz w:val="16"/>
                        <w:szCs w:val="16"/>
                      </w:rPr>
                    </w:pPr>
                  </w:p>
                  <w:p w:rsidR="00000000" w:rsidRDefault="00685932">
                    <w:pPr>
                      <w:pStyle w:val="BodyText"/>
                      <w:kinsoku w:val="0"/>
                      <w:overflowPunct w:val="0"/>
                      <w:rPr>
                        <w:rFonts w:ascii="Times New Roman" w:hAnsi="Times New Roman" w:cs="Times New Roman"/>
                        <w:sz w:val="16"/>
                        <w:szCs w:val="16"/>
                      </w:rPr>
                    </w:pPr>
                  </w:p>
                  <w:p w:rsidR="00000000" w:rsidRDefault="00685932">
                    <w:pPr>
                      <w:pStyle w:val="BodyText"/>
                      <w:kinsoku w:val="0"/>
                      <w:overflowPunct w:val="0"/>
                      <w:rPr>
                        <w:rFonts w:ascii="Times New Roman" w:hAnsi="Times New Roman" w:cs="Times New Roman"/>
                        <w:sz w:val="16"/>
                        <w:szCs w:val="16"/>
                      </w:rPr>
                    </w:pPr>
                  </w:p>
                  <w:p w:rsidR="00000000" w:rsidRDefault="00685932">
                    <w:pPr>
                      <w:pStyle w:val="BodyText"/>
                      <w:kinsoku w:val="0"/>
                      <w:overflowPunct w:val="0"/>
                      <w:spacing w:before="107" w:line="259" w:lineRule="auto"/>
                      <w:ind w:left="1713" w:right="162" w:hanging="27"/>
                      <w:jc w:val="center"/>
                      <w:rPr>
                        <w:color w:val="4F4F50"/>
                        <w:sz w:val="16"/>
                        <w:szCs w:val="16"/>
                      </w:rPr>
                    </w:pPr>
                    <w:r>
                      <w:rPr>
                        <w:color w:val="4F4F50"/>
                        <w:w w:val="105"/>
                        <w:sz w:val="16"/>
                        <w:szCs w:val="16"/>
                      </w:rPr>
                      <w:t xml:space="preserve">AIRCRAFT FUNCTION </w:t>
                    </w:r>
                    <w:r>
                      <w:rPr>
                        <w:color w:val="4F4F50"/>
                        <w:sz w:val="16"/>
                        <w:szCs w:val="16"/>
                      </w:rPr>
                      <w:t>DEVELOPMENT</w:t>
                    </w:r>
                  </w:p>
                  <w:p w:rsidR="00000000" w:rsidRDefault="00685932">
                    <w:pPr>
                      <w:pStyle w:val="BodyText"/>
                      <w:kinsoku w:val="0"/>
                      <w:overflowPunct w:val="0"/>
                      <w:spacing w:before="75"/>
                      <w:ind w:right="131"/>
                      <w:jc w:val="right"/>
                      <w:rPr>
                        <w:rFonts w:ascii="Times New Roman" w:hAnsi="Times New Roman" w:cs="Times New Roman"/>
                        <w:color w:val="4F4F50"/>
                        <w:w w:val="140"/>
                        <w:sz w:val="14"/>
                        <w:szCs w:val="14"/>
                      </w:rPr>
                    </w:pPr>
                    <w:r>
                      <w:rPr>
                        <w:rFonts w:ascii="Times New Roman" w:hAnsi="Times New Roman" w:cs="Times New Roman"/>
                        <w:color w:val="4F4F50"/>
                        <w:w w:val="140"/>
                        <w:sz w:val="14"/>
                        <w:szCs w:val="14"/>
                      </w:rPr>
                      <w:t>4</w:t>
                    </w:r>
                    <w:r>
                      <w:rPr>
                        <w:rFonts w:ascii="Times New Roman" w:hAnsi="Times New Roman" w:cs="Times New Roman"/>
                        <w:color w:val="6E6E70"/>
                        <w:w w:val="140"/>
                        <w:sz w:val="14"/>
                        <w:szCs w:val="14"/>
                      </w:rPr>
                      <w:t>.</w:t>
                    </w:r>
                    <w:r>
                      <w:rPr>
                        <w:rFonts w:ascii="Times New Roman" w:hAnsi="Times New Roman" w:cs="Times New Roman"/>
                        <w:color w:val="4F4F50"/>
                        <w:w w:val="140"/>
                        <w:sz w:val="14"/>
                        <w:szCs w:val="14"/>
                      </w:rPr>
                      <w:t>2</w:t>
                    </w:r>
                  </w:p>
                </w:txbxContent>
              </v:textbox>
            </v:shape>
            <w10:wrap anchorx="page"/>
          </v:group>
        </w:pict>
      </w:r>
      <w:r>
        <w:rPr>
          <w:noProof/>
        </w:rPr>
        <w:pict>
          <v:shape id="_x0000_s1203" type="#_x0000_t202" style="position:absolute;left:0;text-align:left;margin-left:420.6pt;margin-top:4.15pt;width:245.4pt;height:107.55pt;z-index:45;mso-position-horizontal-relative:page;mso-position-vertical-relative:text" o:allowincell="f"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1770"/>
                    <w:gridCol w:w="802"/>
                    <w:gridCol w:w="859"/>
                    <w:gridCol w:w="1460"/>
                  </w:tblGrid>
                  <w:tr w:rsidR="00000000" w:rsidRPr="00685932">
                    <w:tblPrEx>
                      <w:tblCellMar>
                        <w:top w:w="0" w:type="dxa"/>
                        <w:left w:w="0" w:type="dxa"/>
                        <w:bottom w:w="0" w:type="dxa"/>
                        <w:right w:w="0" w:type="dxa"/>
                      </w:tblCellMar>
                    </w:tblPrEx>
                    <w:trPr>
                      <w:trHeight w:hRule="exact" w:val="871"/>
                    </w:trPr>
                    <w:tc>
                      <w:tcPr>
                        <w:tcW w:w="2572" w:type="dxa"/>
                        <w:gridSpan w:val="2"/>
                        <w:tcBorders>
                          <w:top w:val="single" w:sz="13" w:space="0" w:color="4B4B4B"/>
                          <w:left w:val="nil"/>
                          <w:bottom w:val="nil"/>
                          <w:right w:val="single" w:sz="14" w:space="0" w:color="4B4B4B"/>
                        </w:tcBorders>
                      </w:tcPr>
                      <w:p w:rsidR="00000000" w:rsidRPr="00685932" w:rsidRDefault="00685932">
                        <w:pPr>
                          <w:pStyle w:val="TableParagraph"/>
                          <w:kinsoku w:val="0"/>
                          <w:overflowPunct w:val="0"/>
                          <w:spacing w:before="219"/>
                          <w:ind w:left="-63"/>
                          <w:rPr>
                            <w:rFonts w:ascii="Times New Roman" w:hAnsi="Times New Roman" w:cs="Times New Roman"/>
                          </w:rPr>
                        </w:pPr>
                        <w:r w:rsidRPr="00685932">
                          <w:rPr>
                            <w:color w:val="4F4F50"/>
                            <w:w w:val="343"/>
                            <w:sz w:val="27"/>
                            <w:szCs w:val="27"/>
                          </w:rPr>
                          <w:t>-</w:t>
                        </w:r>
                        <w:r w:rsidRPr="00685932">
                          <w:rPr>
                            <w:color w:val="4F4F50"/>
                            <w:spacing w:val="-6"/>
                            <w:sz w:val="27"/>
                            <w:szCs w:val="27"/>
                          </w:rPr>
                          <w:t xml:space="preserve"> </w:t>
                        </w:r>
                        <w:r w:rsidRPr="00685932">
                          <w:rPr>
                            <w:color w:val="4F4F50"/>
                            <w:w w:val="343"/>
                            <w:sz w:val="27"/>
                            <w:szCs w:val="27"/>
                          </w:rPr>
                          <w:t>-</w:t>
                        </w:r>
                        <w:r w:rsidRPr="00685932">
                          <w:rPr>
                            <w:color w:val="4F4F50"/>
                            <w:spacing w:val="-6"/>
                            <w:sz w:val="27"/>
                            <w:szCs w:val="27"/>
                          </w:rPr>
                          <w:t xml:space="preserve"> </w:t>
                        </w:r>
                        <w:r w:rsidRPr="00685932">
                          <w:rPr>
                            <w:color w:val="4F4F50"/>
                            <w:w w:val="343"/>
                            <w:sz w:val="27"/>
                            <w:szCs w:val="27"/>
                          </w:rPr>
                          <w:t>-</w:t>
                        </w:r>
                        <w:r w:rsidRPr="00685932">
                          <w:rPr>
                            <w:color w:val="4F4F50"/>
                            <w:spacing w:val="-6"/>
                            <w:sz w:val="27"/>
                            <w:szCs w:val="27"/>
                          </w:rPr>
                          <w:t xml:space="preserve"> </w:t>
                        </w:r>
                        <w:r w:rsidRPr="00685932">
                          <w:rPr>
                            <w:color w:val="4F4F50"/>
                            <w:w w:val="350"/>
                            <w:sz w:val="27"/>
                            <w:szCs w:val="27"/>
                          </w:rPr>
                          <w:t>-</w:t>
                        </w:r>
                        <w:r w:rsidRPr="00685932">
                          <w:rPr>
                            <w:color w:val="4F4F50"/>
                            <w:spacing w:val="-7"/>
                            <w:sz w:val="27"/>
                            <w:szCs w:val="27"/>
                          </w:rPr>
                          <w:t xml:space="preserve"> </w:t>
                        </w:r>
                        <w:r w:rsidRPr="00685932">
                          <w:rPr>
                            <w:color w:val="4F4F50"/>
                            <w:w w:val="343"/>
                            <w:sz w:val="27"/>
                            <w:szCs w:val="27"/>
                          </w:rPr>
                          <w:t>-</w:t>
                        </w:r>
                        <w:r w:rsidRPr="00685932">
                          <w:rPr>
                            <w:color w:val="4F4F50"/>
                            <w:spacing w:val="-6"/>
                            <w:sz w:val="27"/>
                            <w:szCs w:val="27"/>
                          </w:rPr>
                          <w:t xml:space="preserve"> </w:t>
                        </w:r>
                        <w:r w:rsidRPr="00685932">
                          <w:rPr>
                            <w:color w:val="4F4F50"/>
                            <w:w w:val="343"/>
                            <w:sz w:val="27"/>
                            <w:szCs w:val="27"/>
                          </w:rPr>
                          <w:t>-</w:t>
                        </w:r>
                        <w:r w:rsidRPr="00685932">
                          <w:rPr>
                            <w:color w:val="4F4F50"/>
                            <w:spacing w:val="-6"/>
                            <w:sz w:val="27"/>
                            <w:szCs w:val="27"/>
                          </w:rPr>
                          <w:t xml:space="preserve"> </w:t>
                        </w:r>
                        <w:r w:rsidRPr="00685932">
                          <w:rPr>
                            <w:color w:val="4F4F50"/>
                            <w:spacing w:val="-6"/>
                            <w:w w:val="261"/>
                            <w:sz w:val="27"/>
                            <w:szCs w:val="27"/>
                          </w:rPr>
                          <w:t>-</w:t>
                        </w:r>
                        <w:r w:rsidRPr="00685932">
                          <w:rPr>
                            <w:color w:val="4F4F50"/>
                            <w:spacing w:val="-241"/>
                            <w:w w:val="261"/>
                            <w:sz w:val="27"/>
                            <w:szCs w:val="27"/>
                          </w:rPr>
                          <w:t>·</w:t>
                        </w:r>
                      </w:p>
                    </w:tc>
                    <w:tc>
                      <w:tcPr>
                        <w:tcW w:w="2319" w:type="dxa"/>
                        <w:gridSpan w:val="2"/>
                        <w:tcBorders>
                          <w:top w:val="single" w:sz="13" w:space="0" w:color="4B4B4B"/>
                          <w:left w:val="single" w:sz="14" w:space="0" w:color="4B4B4B"/>
                          <w:bottom w:val="nil"/>
                          <w:right w:val="nil"/>
                        </w:tcBorders>
                      </w:tcPr>
                      <w:p w:rsidR="00000000" w:rsidRPr="00685932" w:rsidRDefault="00685932">
                        <w:pPr>
                          <w:pStyle w:val="TableParagraph"/>
                          <w:kinsoku w:val="0"/>
                          <w:overflowPunct w:val="0"/>
                          <w:spacing w:before="219"/>
                          <w:ind w:left="7"/>
                          <w:rPr>
                            <w:color w:val="4F4F50"/>
                            <w:w w:val="145"/>
                            <w:sz w:val="27"/>
                            <w:szCs w:val="27"/>
                          </w:rPr>
                        </w:pPr>
                        <w:r w:rsidRPr="00685932">
                          <w:rPr>
                            <w:color w:val="4F4F50"/>
                            <w:w w:val="340"/>
                            <w:sz w:val="27"/>
                            <w:szCs w:val="27"/>
                          </w:rPr>
                          <w:t>-</w:t>
                        </w:r>
                        <w:r w:rsidRPr="00685932">
                          <w:rPr>
                            <w:color w:val="4F4F50"/>
                            <w:spacing w:val="-189"/>
                            <w:w w:val="340"/>
                            <w:sz w:val="27"/>
                            <w:szCs w:val="27"/>
                          </w:rPr>
                          <w:t xml:space="preserve"> </w:t>
                        </w:r>
                        <w:r w:rsidRPr="00685932">
                          <w:rPr>
                            <w:color w:val="4F4F50"/>
                            <w:w w:val="340"/>
                            <w:sz w:val="27"/>
                            <w:szCs w:val="27"/>
                          </w:rPr>
                          <w:t>-</w:t>
                        </w:r>
                        <w:r w:rsidRPr="00685932">
                          <w:rPr>
                            <w:color w:val="4F4F50"/>
                            <w:spacing w:val="-188"/>
                            <w:w w:val="340"/>
                            <w:sz w:val="27"/>
                            <w:szCs w:val="27"/>
                          </w:rPr>
                          <w:t xml:space="preserve"> </w:t>
                        </w:r>
                        <w:r w:rsidRPr="00685932">
                          <w:rPr>
                            <w:color w:val="4F4F50"/>
                            <w:w w:val="340"/>
                            <w:sz w:val="27"/>
                            <w:szCs w:val="27"/>
                          </w:rPr>
                          <w:t>-</w:t>
                        </w:r>
                        <w:r w:rsidRPr="00685932">
                          <w:rPr>
                            <w:color w:val="4F4F50"/>
                            <w:spacing w:val="-189"/>
                            <w:w w:val="340"/>
                            <w:sz w:val="27"/>
                            <w:szCs w:val="27"/>
                          </w:rPr>
                          <w:t xml:space="preserve"> </w:t>
                        </w:r>
                        <w:r w:rsidRPr="00685932">
                          <w:rPr>
                            <w:color w:val="4F4F50"/>
                            <w:w w:val="145"/>
                            <w:sz w:val="27"/>
                            <w:szCs w:val="27"/>
                          </w:rPr>
                          <w:t>1</w:t>
                        </w:r>
                      </w:p>
                      <w:p w:rsidR="00000000" w:rsidRPr="00685932" w:rsidRDefault="00685932">
                        <w:pPr>
                          <w:pStyle w:val="TableParagraph"/>
                          <w:kinsoku w:val="0"/>
                          <w:overflowPunct w:val="0"/>
                          <w:spacing w:before="70" w:line="294" w:lineRule="exact"/>
                          <w:ind w:left="222"/>
                          <w:jc w:val="center"/>
                          <w:rPr>
                            <w:rFonts w:ascii="Times New Roman" w:hAnsi="Times New Roman" w:cs="Times New Roman"/>
                          </w:rPr>
                        </w:pPr>
                        <w:r w:rsidRPr="00685932">
                          <w:rPr>
                            <w:color w:val="4F4F50"/>
                            <w:w w:val="116"/>
                            <w:sz w:val="34"/>
                            <w:szCs w:val="34"/>
                          </w:rPr>
                          <w:t>I</w:t>
                        </w:r>
                      </w:p>
                    </w:tc>
                  </w:tr>
                  <w:tr w:rsidR="00000000" w:rsidRPr="00685932">
                    <w:tblPrEx>
                      <w:tblCellMar>
                        <w:top w:w="0" w:type="dxa"/>
                        <w:left w:w="0" w:type="dxa"/>
                        <w:bottom w:w="0" w:type="dxa"/>
                        <w:right w:w="0" w:type="dxa"/>
                      </w:tblCellMar>
                    </w:tblPrEx>
                    <w:trPr>
                      <w:trHeight w:hRule="exact" w:val="1246"/>
                    </w:trPr>
                    <w:tc>
                      <w:tcPr>
                        <w:tcW w:w="1770" w:type="dxa"/>
                        <w:tcBorders>
                          <w:top w:val="nil"/>
                          <w:left w:val="nil"/>
                          <w:bottom w:val="nil"/>
                          <w:right w:val="single" w:sz="14" w:space="0" w:color="4B4B4B"/>
                        </w:tcBorders>
                      </w:tcPr>
                      <w:p w:rsidR="00000000" w:rsidRPr="00685932" w:rsidRDefault="00685932">
                        <w:pPr>
                          <w:rPr>
                            <w:rFonts w:ascii="Times New Roman" w:hAnsi="Times New Roman" w:cs="Times New Roman"/>
                          </w:rPr>
                        </w:pPr>
                      </w:p>
                    </w:tc>
                    <w:tc>
                      <w:tcPr>
                        <w:tcW w:w="1661" w:type="dxa"/>
                        <w:gridSpan w:val="2"/>
                        <w:tcBorders>
                          <w:top w:val="single" w:sz="13" w:space="0" w:color="4B4B4B"/>
                          <w:left w:val="single" w:sz="14" w:space="0" w:color="4B4B4B"/>
                          <w:bottom w:val="single" w:sz="13" w:space="0" w:color="4B4B4B"/>
                          <w:right w:val="single" w:sz="14" w:space="0" w:color="4B4B4B"/>
                        </w:tcBorders>
                      </w:tcPr>
                      <w:p w:rsidR="00000000" w:rsidRPr="00685932" w:rsidRDefault="00685932">
                        <w:pPr>
                          <w:pStyle w:val="TableParagraph"/>
                          <w:kinsoku w:val="0"/>
                          <w:overflowPunct w:val="0"/>
                          <w:rPr>
                            <w:rFonts w:ascii="Times New Roman" w:hAnsi="Times New Roman" w:cs="Times New Roman"/>
                            <w:sz w:val="16"/>
                            <w:szCs w:val="16"/>
                          </w:rPr>
                        </w:pPr>
                      </w:p>
                      <w:p w:rsidR="00000000" w:rsidRPr="00685932" w:rsidRDefault="00685932">
                        <w:pPr>
                          <w:pStyle w:val="TableParagraph"/>
                          <w:kinsoku w:val="0"/>
                          <w:overflowPunct w:val="0"/>
                          <w:spacing w:before="4"/>
                          <w:rPr>
                            <w:rFonts w:ascii="Times New Roman" w:hAnsi="Times New Roman" w:cs="Times New Roman"/>
                            <w:sz w:val="19"/>
                            <w:szCs w:val="19"/>
                          </w:rPr>
                        </w:pPr>
                      </w:p>
                      <w:p w:rsidR="00000000" w:rsidRPr="00685932" w:rsidRDefault="00685932">
                        <w:pPr>
                          <w:pStyle w:val="TableParagraph"/>
                          <w:kinsoku w:val="0"/>
                          <w:overflowPunct w:val="0"/>
                          <w:spacing w:line="264" w:lineRule="auto"/>
                          <w:ind w:left="64" w:firstLine="403"/>
                          <w:rPr>
                            <w:color w:val="4F4F50"/>
                            <w:sz w:val="16"/>
                            <w:szCs w:val="16"/>
                          </w:rPr>
                        </w:pPr>
                        <w:r w:rsidRPr="00685932">
                          <w:rPr>
                            <w:color w:val="4F4F50"/>
                            <w:w w:val="105"/>
                            <w:sz w:val="16"/>
                            <w:szCs w:val="16"/>
                          </w:rPr>
                          <w:t xml:space="preserve">SYSTEM </w:t>
                        </w:r>
                        <w:r w:rsidRPr="00685932">
                          <w:rPr>
                            <w:color w:val="4F4F50"/>
                            <w:sz w:val="16"/>
                            <w:szCs w:val="16"/>
                          </w:rPr>
                          <w:t>IMPLEMENTATION</w:t>
                        </w:r>
                      </w:p>
                      <w:p w:rsidR="00000000" w:rsidRPr="00685932" w:rsidRDefault="00685932">
                        <w:pPr>
                          <w:pStyle w:val="TableParagraph"/>
                          <w:kinsoku w:val="0"/>
                          <w:overflowPunct w:val="0"/>
                          <w:rPr>
                            <w:rFonts w:ascii="Times New Roman" w:hAnsi="Times New Roman" w:cs="Times New Roman"/>
                            <w:sz w:val="15"/>
                            <w:szCs w:val="15"/>
                          </w:rPr>
                        </w:pPr>
                      </w:p>
                      <w:p w:rsidR="00000000" w:rsidRPr="00685932" w:rsidRDefault="00685932">
                        <w:pPr>
                          <w:pStyle w:val="TableParagraph"/>
                          <w:kinsoku w:val="0"/>
                          <w:overflowPunct w:val="0"/>
                          <w:ind w:right="57"/>
                          <w:jc w:val="right"/>
                          <w:rPr>
                            <w:rFonts w:ascii="Times New Roman" w:hAnsi="Times New Roman" w:cs="Times New Roman"/>
                          </w:rPr>
                        </w:pPr>
                        <w:r w:rsidRPr="00685932">
                          <w:rPr>
                            <w:rFonts w:ascii="Times New Roman" w:hAnsi="Times New Roman" w:cs="Times New Roman"/>
                            <w:color w:val="4F4F50"/>
                            <w:w w:val="140"/>
                            <w:sz w:val="14"/>
                            <w:szCs w:val="14"/>
                          </w:rPr>
                          <w:t>4</w:t>
                        </w:r>
                        <w:r w:rsidRPr="00685932">
                          <w:rPr>
                            <w:rFonts w:ascii="Times New Roman" w:hAnsi="Times New Roman" w:cs="Times New Roman"/>
                            <w:color w:val="6E6E70"/>
                            <w:w w:val="140"/>
                            <w:sz w:val="14"/>
                            <w:szCs w:val="14"/>
                          </w:rPr>
                          <w:t>.</w:t>
                        </w:r>
                        <w:r w:rsidRPr="00685932">
                          <w:rPr>
                            <w:rFonts w:ascii="Times New Roman" w:hAnsi="Times New Roman" w:cs="Times New Roman"/>
                            <w:color w:val="4F4F50"/>
                            <w:w w:val="140"/>
                            <w:sz w:val="14"/>
                            <w:szCs w:val="14"/>
                          </w:rPr>
                          <w:t>6</w:t>
                        </w:r>
                      </w:p>
                    </w:tc>
                    <w:tc>
                      <w:tcPr>
                        <w:tcW w:w="1460" w:type="dxa"/>
                        <w:tcBorders>
                          <w:top w:val="nil"/>
                          <w:left w:val="single" w:sz="14" w:space="0" w:color="4B4B4B"/>
                          <w:bottom w:val="nil"/>
                          <w:right w:val="nil"/>
                        </w:tcBorders>
                      </w:tcPr>
                      <w:p w:rsidR="00000000" w:rsidRPr="00685932" w:rsidRDefault="00685932">
                        <w:pPr>
                          <w:pStyle w:val="TableParagraph"/>
                          <w:kinsoku w:val="0"/>
                          <w:overflowPunct w:val="0"/>
                          <w:spacing w:before="125" w:line="345" w:lineRule="exact"/>
                          <w:ind w:left="347"/>
                          <w:rPr>
                            <w:color w:val="4F4F50"/>
                            <w:w w:val="116"/>
                            <w:sz w:val="34"/>
                            <w:szCs w:val="34"/>
                          </w:rPr>
                        </w:pPr>
                        <w:r w:rsidRPr="00685932">
                          <w:rPr>
                            <w:color w:val="4F4F50"/>
                            <w:w w:val="116"/>
                            <w:sz w:val="34"/>
                            <w:szCs w:val="34"/>
                          </w:rPr>
                          <w:t>I</w:t>
                        </w:r>
                      </w:p>
                      <w:p w:rsidR="00000000" w:rsidRPr="00685932" w:rsidRDefault="00685932">
                        <w:pPr>
                          <w:pStyle w:val="TableParagraph"/>
                          <w:kinsoku w:val="0"/>
                          <w:overflowPunct w:val="0"/>
                          <w:spacing w:line="138" w:lineRule="exact"/>
                          <w:ind w:left="1322" w:right="-2"/>
                          <w:rPr>
                            <w:color w:val="4F4F50"/>
                            <w:w w:val="104"/>
                            <w:sz w:val="16"/>
                            <w:szCs w:val="16"/>
                          </w:rPr>
                        </w:pPr>
                        <w:r w:rsidRPr="00685932">
                          <w:rPr>
                            <w:color w:val="4F4F50"/>
                            <w:w w:val="104"/>
                            <w:sz w:val="16"/>
                            <w:szCs w:val="16"/>
                          </w:rPr>
                          <w:t>D</w:t>
                        </w:r>
                      </w:p>
                      <w:p w:rsidR="00000000" w:rsidRPr="00685932" w:rsidRDefault="00685932">
                        <w:pPr>
                          <w:pStyle w:val="TableParagraph"/>
                          <w:kinsoku w:val="0"/>
                          <w:overflowPunct w:val="0"/>
                          <w:spacing w:before="17"/>
                          <w:ind w:left="875"/>
                          <w:rPr>
                            <w:rFonts w:ascii="Times New Roman" w:hAnsi="Times New Roman" w:cs="Times New Roman"/>
                          </w:rPr>
                        </w:pPr>
                        <w:r w:rsidRPr="00685932">
                          <w:rPr>
                            <w:color w:val="4F4F50"/>
                            <w:w w:val="105"/>
                            <w:sz w:val="16"/>
                            <w:szCs w:val="16"/>
                          </w:rPr>
                          <w:t>DOCU</w:t>
                        </w:r>
                      </w:p>
                    </w:tc>
                  </w:tr>
                </w:tbl>
                <w:p w:rsidR="00000000" w:rsidRDefault="00685932">
                  <w:pPr>
                    <w:pStyle w:val="BodyText"/>
                    <w:kinsoku w:val="0"/>
                    <w:overflowPunct w:val="0"/>
                    <w:rPr>
                      <w:rFonts w:ascii="Times New Roman" w:hAnsi="Times New Roman" w:cs="Times New Roman"/>
                      <w:sz w:val="24"/>
                      <w:szCs w:val="24"/>
                    </w:rPr>
                  </w:pPr>
                </w:p>
              </w:txbxContent>
            </v:textbox>
            <w10:wrap anchorx="page"/>
          </v:shape>
        </w:pict>
      </w:r>
      <w:r>
        <w:rPr>
          <w:color w:val="4F4F50"/>
          <w:w w:val="220"/>
          <w:sz w:val="26"/>
          <w:szCs w:val="26"/>
        </w:rPr>
        <w:t>L</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1"/>
        <w:rPr>
          <w:sz w:val="12"/>
          <w:szCs w:val="12"/>
        </w:rPr>
      </w:pPr>
      <w:r>
        <w:rPr>
          <w:noProof/>
        </w:rPr>
        <w:pict>
          <v:shape id="_x0000_s1204" type="#_x0000_t202" style="position:absolute;margin-left:203.3pt;margin-top:10.75pt;width:76.7pt;height:62.3pt;z-index:46;mso-wrap-distance-left:0;mso-wrap-distance-right:0;mso-position-horizontal-relative:page;mso-position-vertical-relative:text" o:allowincell="f" filled="f" strokecolor="#4b4b4b" strokeweight=".59264mm">
            <v:textbox inset="0,0,0,0">
              <w:txbxContent>
                <w:p w:rsidR="00000000" w:rsidRDefault="00685932">
                  <w:pPr>
                    <w:pStyle w:val="BodyText"/>
                    <w:kinsoku w:val="0"/>
                    <w:overflowPunct w:val="0"/>
                    <w:rPr>
                      <w:sz w:val="18"/>
                      <w:szCs w:val="18"/>
                    </w:rPr>
                  </w:pPr>
                </w:p>
                <w:p w:rsidR="00000000" w:rsidRDefault="00685932">
                  <w:pPr>
                    <w:pStyle w:val="BodyText"/>
                    <w:kinsoku w:val="0"/>
                    <w:overflowPunct w:val="0"/>
                    <w:spacing w:line="261" w:lineRule="auto"/>
                    <w:ind w:left="75" w:right="73"/>
                    <w:jc w:val="center"/>
                    <w:rPr>
                      <w:color w:val="4F4F50"/>
                      <w:w w:val="105"/>
                      <w:sz w:val="16"/>
                      <w:szCs w:val="16"/>
                    </w:rPr>
                  </w:pPr>
                  <w:r>
                    <w:rPr>
                      <w:color w:val="4F4F50"/>
                      <w:w w:val="105"/>
                      <w:sz w:val="16"/>
                      <w:szCs w:val="16"/>
                    </w:rPr>
                    <w:t>ALLOCATION OF AIRCRAFT FUNCTIONS TO SYSTEMS</w:t>
                  </w:r>
                </w:p>
                <w:p w:rsidR="00000000" w:rsidRDefault="00685932">
                  <w:pPr>
                    <w:pStyle w:val="BodyText"/>
                    <w:kinsoku w:val="0"/>
                    <w:overflowPunct w:val="0"/>
                    <w:spacing w:line="136" w:lineRule="exact"/>
                    <w:ind w:right="120"/>
                    <w:jc w:val="right"/>
                    <w:rPr>
                      <w:rFonts w:ascii="Times New Roman" w:hAnsi="Times New Roman" w:cs="Times New Roman"/>
                      <w:color w:val="4F4F50"/>
                      <w:w w:val="140"/>
                      <w:sz w:val="15"/>
                      <w:szCs w:val="15"/>
                    </w:rPr>
                  </w:pPr>
                  <w:r>
                    <w:rPr>
                      <w:rFonts w:ascii="Times New Roman" w:hAnsi="Times New Roman" w:cs="Times New Roman"/>
                      <w:color w:val="4F4F50"/>
                      <w:w w:val="140"/>
                      <w:sz w:val="15"/>
                      <w:szCs w:val="15"/>
                    </w:rPr>
                    <w:t>4</w:t>
                  </w:r>
                  <w:r>
                    <w:rPr>
                      <w:rFonts w:ascii="Times New Roman" w:hAnsi="Times New Roman" w:cs="Times New Roman"/>
                      <w:color w:val="6E6E70"/>
                      <w:w w:val="140"/>
                      <w:sz w:val="15"/>
                      <w:szCs w:val="15"/>
                    </w:rPr>
                    <w:t>.</w:t>
                  </w:r>
                  <w:r>
                    <w:rPr>
                      <w:rFonts w:ascii="Times New Roman" w:hAnsi="Times New Roman" w:cs="Times New Roman"/>
                      <w:color w:val="4F4F50"/>
                      <w:w w:val="140"/>
                      <w:sz w:val="15"/>
                      <w:szCs w:val="15"/>
                    </w:rPr>
                    <w:t>3</w:t>
                  </w:r>
                </w:p>
              </w:txbxContent>
            </v:textbox>
            <w10:wrap type="topAndBottom" anchorx="page"/>
          </v:shape>
        </w:pict>
      </w:r>
      <w:r>
        <w:rPr>
          <w:noProof/>
        </w:rPr>
        <w:pict>
          <v:shape id="_x0000_s1205" type="#_x0000_t202" style="position:absolute;margin-left:305.5pt;margin-top:10.75pt;width:76.7pt;height:62.3pt;z-index:47;mso-wrap-distance-left:0;mso-wrap-distance-right:0;mso-position-horizontal-relative:page;mso-position-vertical-relative:text" o:allowincell="f" filled="f" strokecolor="#4b4b4b" strokeweight=".59264mm">
            <v:textbox inset="0,0,0,0">
              <w:txbxContent>
                <w:p w:rsidR="00000000" w:rsidRDefault="00685932">
                  <w:pPr>
                    <w:pStyle w:val="BodyText"/>
                    <w:kinsoku w:val="0"/>
                    <w:overflowPunct w:val="0"/>
                    <w:rPr>
                      <w:sz w:val="16"/>
                      <w:szCs w:val="16"/>
                    </w:rPr>
                  </w:pPr>
                </w:p>
                <w:p w:rsidR="00000000" w:rsidRDefault="00685932">
                  <w:pPr>
                    <w:pStyle w:val="BodyText"/>
                    <w:kinsoku w:val="0"/>
                    <w:overflowPunct w:val="0"/>
                    <w:spacing w:before="124" w:line="259" w:lineRule="auto"/>
                    <w:ind w:left="79" w:right="103" w:firstLine="30"/>
                    <w:jc w:val="center"/>
                    <w:rPr>
                      <w:color w:val="4F4F50"/>
                      <w:w w:val="105"/>
                      <w:sz w:val="16"/>
                      <w:szCs w:val="16"/>
                    </w:rPr>
                  </w:pPr>
                  <w:r>
                    <w:rPr>
                      <w:color w:val="4F4F50"/>
                      <w:w w:val="105"/>
                      <w:sz w:val="16"/>
                      <w:szCs w:val="16"/>
                    </w:rPr>
                    <w:t>DEVELOPMENT OF SYSTEM ARCHITECTURE</w:t>
                  </w:r>
                </w:p>
                <w:p w:rsidR="00000000" w:rsidRDefault="00685932">
                  <w:pPr>
                    <w:pStyle w:val="BodyText"/>
                    <w:kinsoku w:val="0"/>
                    <w:overflowPunct w:val="0"/>
                    <w:spacing w:before="75"/>
                    <w:ind w:right="129"/>
                    <w:jc w:val="right"/>
                    <w:rPr>
                      <w:rFonts w:ascii="Times New Roman" w:hAnsi="Times New Roman" w:cs="Times New Roman"/>
                      <w:color w:val="4F4F50"/>
                      <w:w w:val="145"/>
                      <w:sz w:val="14"/>
                      <w:szCs w:val="14"/>
                    </w:rPr>
                  </w:pPr>
                  <w:r>
                    <w:rPr>
                      <w:rFonts w:ascii="Times New Roman" w:hAnsi="Times New Roman" w:cs="Times New Roman"/>
                      <w:color w:val="4F4F50"/>
                      <w:w w:val="145"/>
                      <w:sz w:val="14"/>
                      <w:szCs w:val="14"/>
                    </w:rPr>
                    <w:t>4</w:t>
                  </w:r>
                  <w:r>
                    <w:rPr>
                      <w:rFonts w:ascii="Times New Roman" w:hAnsi="Times New Roman" w:cs="Times New Roman"/>
                      <w:color w:val="6E6E70"/>
                      <w:w w:val="145"/>
                      <w:sz w:val="14"/>
                      <w:szCs w:val="14"/>
                    </w:rPr>
                    <w:t>.</w:t>
                  </w:r>
                  <w:r>
                    <w:rPr>
                      <w:rFonts w:ascii="Times New Roman" w:hAnsi="Times New Roman" w:cs="Times New Roman"/>
                      <w:color w:val="4F4F50"/>
                      <w:w w:val="145"/>
                      <w:sz w:val="14"/>
                      <w:szCs w:val="14"/>
                    </w:rPr>
                    <w:t>4</w:t>
                  </w:r>
                </w:p>
              </w:txbxContent>
            </v:textbox>
            <w10:wrap type="topAndBottom" anchorx="page"/>
          </v:shape>
        </w:pict>
      </w:r>
      <w:r>
        <w:rPr>
          <w:noProof/>
        </w:rPr>
        <w:pict>
          <v:group id="_x0000_s1206" style="position:absolute;margin-left:406.05pt;margin-top:8.9pt;width:80.1pt;height:65.7pt;z-index:48;mso-wrap-distance-left:0;mso-wrap-distance-right:0;mso-position-horizontal-relative:page" coordorigin="8121,178" coordsize="1602,1314" o:allowincell="f">
            <v:shape id="_x0000_s1207" style="position:absolute;left:8155;top:195;width:20;height:1280;mso-position-horizontal-relative:page;mso-position-vertical-relative:text" coordsize="20,1280" o:allowincell="f" path="m,1279hhl,e" filled="f" strokecolor="#4b4b4b" strokeweight="1.68pt">
              <v:path arrowok="t"/>
            </v:shape>
            <v:shape id="_x0000_s1208" style="position:absolute;left:9688;top:195;width:20;height:1280;mso-position-horizontal-relative:page;mso-position-vertical-relative:text" coordsize="20,1280" o:allowincell="f" path="m,1279hhl,e" filled="f" strokecolor="#4b4b4b" strokeweight="1.68pt">
              <v:path arrowok="t"/>
            </v:shape>
            <v:shape id="_x0000_s1209" style="position:absolute;left:8138;top:212;width:1568;height:20;mso-position-horizontal-relative:page;mso-position-vertical-relative:text" coordsize="1568,20" o:allowincell="f" path="m,hhl1567,e" filled="f" strokecolor="#4b4b4b" strokeweight="1.68pt">
              <v:path arrowok="t"/>
            </v:shape>
            <v:shape id="_x0000_s1210" style="position:absolute;left:8138;top:1457;width:1568;height:20;mso-position-horizontal-relative:page;mso-position-vertical-relative:text" coordsize="1568,20" o:allowincell="f" path="m,hhl1567,e" filled="f" strokecolor="#4b4b4b" strokeweight="1.68pt">
              <v:path arrowok="t"/>
            </v:shape>
            <v:shape id="_x0000_s1211" type="#_x0000_t202" style="position:absolute;left:8122;top:179;width:1601;height:1313;mso-position-horizontal-relative:page;mso-position-vertical-relative:text" o:allowincell="f" filled="f" stroked="f">
              <v:textbox inset="0,0,0,0">
                <w:txbxContent>
                  <w:p w:rsidR="00000000" w:rsidRDefault="00685932">
                    <w:pPr>
                      <w:pStyle w:val="BodyText"/>
                      <w:kinsoku w:val="0"/>
                      <w:overflowPunct w:val="0"/>
                      <w:spacing w:before="7"/>
                      <w:rPr>
                        <w:sz w:val="22"/>
                        <w:szCs w:val="22"/>
                      </w:rPr>
                    </w:pPr>
                  </w:p>
                  <w:p w:rsidR="00000000" w:rsidRDefault="00685932">
                    <w:pPr>
                      <w:pStyle w:val="BodyText"/>
                      <w:kinsoku w:val="0"/>
                      <w:overflowPunct w:val="0"/>
                      <w:spacing w:line="261" w:lineRule="auto"/>
                      <w:ind w:left="115" w:right="114"/>
                      <w:jc w:val="center"/>
                      <w:rPr>
                        <w:color w:val="4F4F50"/>
                        <w:w w:val="105"/>
                        <w:sz w:val="16"/>
                        <w:szCs w:val="16"/>
                      </w:rPr>
                    </w:pPr>
                    <w:r>
                      <w:rPr>
                        <w:color w:val="4F4F50"/>
                        <w:w w:val="105"/>
                        <w:sz w:val="16"/>
                        <w:szCs w:val="16"/>
                      </w:rPr>
                      <w:t>ALLOCATION OF</w:t>
                    </w:r>
                    <w:r>
                      <w:rPr>
                        <w:color w:val="4F4F50"/>
                        <w:w w:val="104"/>
                        <w:sz w:val="16"/>
                        <w:szCs w:val="16"/>
                      </w:rPr>
                      <w:t xml:space="preserve"> </w:t>
                    </w:r>
                    <w:r>
                      <w:rPr>
                        <w:color w:val="4F4F50"/>
                        <w:w w:val="105"/>
                        <w:sz w:val="16"/>
                        <w:szCs w:val="16"/>
                      </w:rPr>
                      <w:t>SYSTEM REQUIREMENTS TO ITEMS</w:t>
                    </w:r>
                  </w:p>
                  <w:p w:rsidR="00000000" w:rsidRDefault="00685932">
                    <w:pPr>
                      <w:pStyle w:val="BodyText"/>
                      <w:kinsoku w:val="0"/>
                      <w:overflowPunct w:val="0"/>
                      <w:spacing w:line="134" w:lineRule="exact"/>
                      <w:ind w:right="187"/>
                      <w:jc w:val="right"/>
                      <w:rPr>
                        <w:rFonts w:ascii="Times New Roman" w:hAnsi="Times New Roman" w:cs="Times New Roman"/>
                        <w:color w:val="4F4F50"/>
                        <w:w w:val="115"/>
                        <w:sz w:val="14"/>
                        <w:szCs w:val="14"/>
                      </w:rPr>
                    </w:pPr>
                    <w:r>
                      <w:rPr>
                        <w:rFonts w:ascii="Times New Roman" w:hAnsi="Times New Roman" w:cs="Times New Roman"/>
                        <w:color w:val="4F4F50"/>
                        <w:w w:val="115"/>
                        <w:sz w:val="14"/>
                        <w:szCs w:val="14"/>
                      </w:rPr>
                      <w:t>4.5</w:t>
                    </w:r>
                  </w:p>
                </w:txbxContent>
              </v:textbox>
            </v:shape>
            <w10:wrap type="topAndBottom" anchorx="page"/>
          </v:group>
        </w:pict>
      </w:r>
    </w:p>
    <w:p w:rsidR="00000000" w:rsidRDefault="00685932">
      <w:pPr>
        <w:pStyle w:val="BodyText"/>
        <w:kinsoku w:val="0"/>
        <w:overflowPunct w:val="0"/>
        <w:rPr>
          <w:sz w:val="26"/>
          <w:szCs w:val="26"/>
        </w:rPr>
      </w:pPr>
    </w:p>
    <w:p w:rsidR="00000000" w:rsidRDefault="00685932">
      <w:pPr>
        <w:pStyle w:val="BodyText"/>
        <w:kinsoku w:val="0"/>
        <w:overflowPunct w:val="0"/>
        <w:rPr>
          <w:sz w:val="26"/>
          <w:szCs w:val="26"/>
        </w:rPr>
      </w:pPr>
    </w:p>
    <w:p w:rsidR="00000000" w:rsidRDefault="00685932">
      <w:pPr>
        <w:pStyle w:val="BodyText"/>
        <w:kinsoku w:val="0"/>
        <w:overflowPunct w:val="0"/>
        <w:rPr>
          <w:sz w:val="26"/>
          <w:szCs w:val="26"/>
        </w:rPr>
      </w:pPr>
    </w:p>
    <w:p w:rsidR="00000000" w:rsidRDefault="00685932">
      <w:pPr>
        <w:pStyle w:val="BodyText"/>
        <w:kinsoku w:val="0"/>
        <w:overflowPunct w:val="0"/>
        <w:spacing w:before="220"/>
        <w:ind w:left="874" w:right="-11"/>
        <w:rPr>
          <w:color w:val="4F4F50"/>
          <w:w w:val="110"/>
          <w:sz w:val="19"/>
          <w:szCs w:val="19"/>
        </w:rPr>
      </w:pPr>
      <w:r>
        <w:rPr>
          <w:color w:val="4F4F50"/>
          <w:w w:val="110"/>
          <w:sz w:val="19"/>
          <w:szCs w:val="19"/>
        </w:rPr>
        <w:t>FIGURE</w:t>
      </w:r>
      <w:r>
        <w:rPr>
          <w:color w:val="4F4F50"/>
          <w:spacing w:val="-36"/>
          <w:w w:val="110"/>
          <w:sz w:val="19"/>
          <w:szCs w:val="19"/>
        </w:rPr>
        <w:t xml:space="preserve"> </w:t>
      </w:r>
      <w:r>
        <w:rPr>
          <w:color w:val="4F4F50"/>
          <w:w w:val="110"/>
          <w:sz w:val="19"/>
          <w:szCs w:val="19"/>
        </w:rPr>
        <w:t>4</w:t>
      </w:r>
      <w:r>
        <w:rPr>
          <w:color w:val="4F4F50"/>
          <w:spacing w:val="-38"/>
          <w:w w:val="110"/>
          <w:sz w:val="19"/>
          <w:szCs w:val="19"/>
        </w:rPr>
        <w:t xml:space="preserve"> </w:t>
      </w:r>
      <w:r>
        <w:rPr>
          <w:color w:val="4F4F50"/>
          <w:w w:val="110"/>
          <w:sz w:val="19"/>
          <w:szCs w:val="19"/>
        </w:rPr>
        <w:t>-</w:t>
      </w:r>
      <w:r>
        <w:rPr>
          <w:color w:val="4F4F50"/>
          <w:spacing w:val="-47"/>
          <w:w w:val="110"/>
          <w:sz w:val="19"/>
          <w:szCs w:val="19"/>
        </w:rPr>
        <w:t xml:space="preserve"> </w:t>
      </w:r>
      <w:r>
        <w:rPr>
          <w:color w:val="4F4F50"/>
          <w:w w:val="110"/>
          <w:sz w:val="19"/>
          <w:szCs w:val="19"/>
        </w:rPr>
        <w:t>AIRCRAFT</w:t>
      </w:r>
      <w:r>
        <w:rPr>
          <w:color w:val="4F4F50"/>
          <w:spacing w:val="-27"/>
          <w:w w:val="110"/>
          <w:sz w:val="19"/>
          <w:szCs w:val="19"/>
        </w:rPr>
        <w:t xml:space="preserve"> </w:t>
      </w:r>
      <w:r>
        <w:rPr>
          <w:color w:val="4F4F50"/>
          <w:w w:val="110"/>
          <w:sz w:val="19"/>
          <w:szCs w:val="19"/>
        </w:rPr>
        <w:t>OR</w:t>
      </w:r>
      <w:r>
        <w:rPr>
          <w:color w:val="4F4F50"/>
          <w:spacing w:val="-33"/>
          <w:w w:val="110"/>
          <w:sz w:val="19"/>
          <w:szCs w:val="19"/>
        </w:rPr>
        <w:t xml:space="preserve"> </w:t>
      </w:r>
      <w:r>
        <w:rPr>
          <w:color w:val="4F4F50"/>
          <w:w w:val="110"/>
          <w:sz w:val="19"/>
          <w:szCs w:val="19"/>
        </w:rPr>
        <w:t>SYSTEM</w:t>
      </w:r>
      <w:r>
        <w:rPr>
          <w:color w:val="4F4F50"/>
          <w:spacing w:val="-30"/>
          <w:w w:val="110"/>
          <w:sz w:val="19"/>
          <w:szCs w:val="19"/>
        </w:rPr>
        <w:t xml:space="preserve"> </w:t>
      </w:r>
      <w:r>
        <w:rPr>
          <w:color w:val="4F4F50"/>
          <w:w w:val="110"/>
          <w:sz w:val="19"/>
          <w:szCs w:val="19"/>
        </w:rPr>
        <w:t>DEVELOPMENT</w:t>
      </w:r>
      <w:r>
        <w:rPr>
          <w:color w:val="4F4F50"/>
          <w:spacing w:val="-27"/>
          <w:w w:val="110"/>
          <w:sz w:val="19"/>
          <w:szCs w:val="19"/>
        </w:rPr>
        <w:t xml:space="preserve"> </w:t>
      </w:r>
      <w:r>
        <w:rPr>
          <w:color w:val="4F4F50"/>
          <w:w w:val="110"/>
          <w:sz w:val="19"/>
          <w:szCs w:val="19"/>
        </w:rPr>
        <w:t>PROCESS</w:t>
      </w:r>
      <w:r>
        <w:rPr>
          <w:color w:val="4F4F50"/>
          <w:spacing w:val="-32"/>
          <w:w w:val="110"/>
          <w:sz w:val="19"/>
          <w:szCs w:val="19"/>
        </w:rPr>
        <w:t xml:space="preserve"> </w:t>
      </w:r>
      <w:r>
        <w:rPr>
          <w:color w:val="4F4F50"/>
          <w:w w:val="110"/>
          <w:sz w:val="19"/>
          <w:szCs w:val="19"/>
        </w:rPr>
        <w:t>MODEL</w:t>
      </w:r>
    </w:p>
    <w:p w:rsidR="00000000" w:rsidRDefault="00685932">
      <w:pPr>
        <w:pStyle w:val="BodyText"/>
        <w:kinsoku w:val="0"/>
        <w:overflowPunct w:val="0"/>
        <w:rPr>
          <w:sz w:val="22"/>
          <w:szCs w:val="22"/>
        </w:rPr>
      </w:pPr>
      <w:r>
        <w:rPr>
          <w:rFonts w:ascii="Times New Roman" w:hAnsi="Times New Roman" w:cs="Times New Roman"/>
          <w:sz w:val="24"/>
          <w:szCs w:val="24"/>
        </w:rPr>
        <w:br w:type="column"/>
      </w: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spacing w:before="5"/>
        <w:rPr>
          <w:sz w:val="31"/>
          <w:szCs w:val="31"/>
        </w:rPr>
      </w:pPr>
    </w:p>
    <w:p w:rsidR="00000000" w:rsidRDefault="00685932">
      <w:pPr>
        <w:pStyle w:val="BodyText"/>
        <w:tabs>
          <w:tab w:val="left" w:pos="1215"/>
        </w:tabs>
        <w:kinsoku w:val="0"/>
        <w:overflowPunct w:val="0"/>
        <w:spacing w:line="184" w:lineRule="exact"/>
        <w:ind w:right="5"/>
        <w:jc w:val="right"/>
        <w:rPr>
          <w:color w:val="4F4F50"/>
          <w:spacing w:val="-1"/>
          <w:w w:val="110"/>
          <w:sz w:val="17"/>
          <w:szCs w:val="17"/>
        </w:rPr>
      </w:pPr>
      <w:r>
        <w:rPr>
          <w:color w:val="4F4F50"/>
          <w:w w:val="110"/>
          <w:position w:val="-4"/>
        </w:rPr>
        <w:t>,</w:t>
      </w:r>
      <w:r>
        <w:rPr>
          <w:color w:val="4F4F50"/>
          <w:w w:val="110"/>
          <w:position w:val="-4"/>
        </w:rPr>
        <w:tab/>
      </w:r>
      <w:r>
        <w:rPr>
          <w:color w:val="4F4F50"/>
          <w:spacing w:val="-1"/>
          <w:w w:val="110"/>
          <w:sz w:val="17"/>
          <w:szCs w:val="17"/>
        </w:rPr>
        <w:t>)&gt;</w:t>
      </w:r>
    </w:p>
    <w:p w:rsidR="00000000" w:rsidRDefault="00685932">
      <w:pPr>
        <w:pStyle w:val="BodyText"/>
        <w:kinsoku w:val="0"/>
        <w:overflowPunct w:val="0"/>
        <w:spacing w:line="177" w:lineRule="exact"/>
        <w:jc w:val="right"/>
        <w:rPr>
          <w:color w:val="4F4F50"/>
          <w:w w:val="110"/>
          <w:sz w:val="22"/>
          <w:szCs w:val="22"/>
        </w:rPr>
      </w:pPr>
      <w:r>
        <w:rPr>
          <w:noProof/>
        </w:rPr>
        <w:pict>
          <v:shape id="_x0000_s1212" type="#_x0000_t202" style="position:absolute;left:0;text-align:left;margin-left:667.45pt;margin-top:-22.55pt;width:16.85pt;height:29pt;z-index:-288;mso-position-horizontal-relative:page;mso-position-vertical-relative:text" o:allowincell="f" filled="f" stroked="f">
            <v:textbox inset="0,0,0,0">
              <w:txbxContent>
                <w:p w:rsidR="00000000" w:rsidRDefault="00685932">
                  <w:pPr>
                    <w:pStyle w:val="BodyText"/>
                    <w:tabs>
                      <w:tab w:val="left" w:pos="336"/>
                    </w:tabs>
                    <w:kinsoku w:val="0"/>
                    <w:overflowPunct w:val="0"/>
                    <w:spacing w:line="580" w:lineRule="exact"/>
                    <w:rPr>
                      <w:color w:val="4F4F50"/>
                      <w:w w:val="99"/>
                      <w:sz w:val="58"/>
                      <w:szCs w:val="58"/>
                    </w:rPr>
                  </w:pPr>
                  <w:r>
                    <w:rPr>
                      <w:color w:val="4F4F50"/>
                      <w:w w:val="99"/>
                      <w:sz w:val="58"/>
                      <w:szCs w:val="58"/>
                      <w:u w:val="single" w:color="4E4E4F"/>
                    </w:rPr>
                    <w:t xml:space="preserve"> </w:t>
                  </w:r>
                  <w:r>
                    <w:rPr>
                      <w:color w:val="4F4F50"/>
                      <w:sz w:val="58"/>
                      <w:szCs w:val="58"/>
                      <w:u w:val="single" w:color="4E4E4F"/>
                    </w:rPr>
                    <w:tab/>
                  </w:r>
                </w:p>
              </w:txbxContent>
            </v:textbox>
            <w10:wrap anchorx="page"/>
          </v:shape>
        </w:pict>
      </w:r>
      <w:r>
        <w:rPr>
          <w:color w:val="4F4F50"/>
          <w:w w:val="110"/>
          <w:sz w:val="22"/>
          <w:szCs w:val="22"/>
        </w:rPr>
        <w:t>;a</w:t>
      </w:r>
    </w:p>
    <w:p w:rsidR="00000000" w:rsidRDefault="00685932">
      <w:pPr>
        <w:pStyle w:val="BodyText"/>
        <w:kinsoku w:val="0"/>
        <w:overflowPunct w:val="0"/>
        <w:spacing w:line="169" w:lineRule="exact"/>
        <w:ind w:right="24"/>
        <w:jc w:val="right"/>
        <w:rPr>
          <w:rFonts w:ascii="Times New Roman" w:hAnsi="Times New Roman" w:cs="Times New Roman"/>
          <w:color w:val="4F4F50"/>
          <w:w w:val="60"/>
          <w:sz w:val="19"/>
          <w:szCs w:val="19"/>
        </w:rPr>
      </w:pPr>
      <w:r>
        <w:rPr>
          <w:rFonts w:ascii="Times New Roman" w:hAnsi="Times New Roman" w:cs="Times New Roman"/>
          <w:color w:val="4F4F50"/>
          <w:w w:val="60"/>
          <w:sz w:val="19"/>
          <w:szCs w:val="19"/>
        </w:rPr>
        <w:t>""U</w:t>
      </w:r>
    </w:p>
    <w:p w:rsidR="00000000" w:rsidRDefault="00685932">
      <w:pPr>
        <w:pStyle w:val="BodyText"/>
        <w:kinsoku w:val="0"/>
        <w:overflowPunct w:val="0"/>
        <w:spacing w:line="116" w:lineRule="exact"/>
        <w:ind w:right="12"/>
        <w:jc w:val="right"/>
        <w:rPr>
          <w:rFonts w:ascii="Times New Roman" w:hAnsi="Times New Roman" w:cs="Times New Roman"/>
          <w:color w:val="4F4F50"/>
          <w:w w:val="105"/>
          <w:sz w:val="13"/>
          <w:szCs w:val="13"/>
        </w:rPr>
      </w:pPr>
      <w:r>
        <w:rPr>
          <w:rFonts w:ascii="Times New Roman" w:hAnsi="Times New Roman" w:cs="Times New Roman"/>
          <w:color w:val="4F4F50"/>
          <w:w w:val="105"/>
          <w:sz w:val="13"/>
          <w:szCs w:val="13"/>
        </w:rPr>
        <w:t>.I),.</w:t>
      </w:r>
    </w:p>
    <w:p w:rsidR="00000000" w:rsidRDefault="00685932">
      <w:pPr>
        <w:pStyle w:val="BodyText"/>
        <w:kinsoku w:val="0"/>
        <w:overflowPunct w:val="0"/>
        <w:spacing w:line="146" w:lineRule="exact"/>
        <w:ind w:right="21"/>
        <w:jc w:val="right"/>
        <w:rPr>
          <w:color w:val="4F4F50"/>
          <w:w w:val="70"/>
          <w:sz w:val="15"/>
          <w:szCs w:val="15"/>
        </w:rPr>
      </w:pPr>
      <w:r>
        <w:rPr>
          <w:color w:val="4F4F50"/>
          <w:w w:val="70"/>
          <w:sz w:val="15"/>
          <w:szCs w:val="15"/>
        </w:rPr>
        <w:t>-...J</w:t>
      </w:r>
    </w:p>
    <w:p w:rsidR="00000000" w:rsidRDefault="00685932">
      <w:pPr>
        <w:pStyle w:val="BodyText"/>
        <w:kinsoku w:val="0"/>
        <w:overflowPunct w:val="0"/>
        <w:spacing w:line="161" w:lineRule="exact"/>
        <w:jc w:val="right"/>
        <w:rPr>
          <w:rFonts w:ascii="Times New Roman" w:hAnsi="Times New Roman" w:cs="Times New Roman"/>
          <w:color w:val="4F4F50"/>
          <w:w w:val="130"/>
          <w:sz w:val="16"/>
          <w:szCs w:val="16"/>
        </w:rPr>
      </w:pPr>
      <w:r>
        <w:rPr>
          <w:noProof/>
        </w:rPr>
        <w:pict>
          <v:group id="_x0000_s1213" style="position:absolute;left:0;text-align:left;margin-left:631.5pt;margin-top:9.75pt;width:86.45pt;height:65.7pt;z-index:50;mso-position-horizontal-relative:page" coordorigin="12630,195" coordsize="1729,1314" o:allowincell="f">
            <v:group id="_x0000_s1214" style="position:absolute;left:12647;top:-1844;width:1695;height:1280" coordorigin="12647,-1844" coordsize="1695,1280" o:allowincell="f">
              <v:shape id="_x0000_s1215" style="position:absolute;left:12647;top:-1844;width:1695;height:1280;mso-position-horizontal-relative:page;mso-position-vertical-relative:text" coordsize="1695,1280" o:allowincell="f" path="m16,3335hhl16,2056e" filled="f" strokecolor="#4b4b4b" strokeweight="1.68pt">
                <v:path arrowok="t"/>
              </v:shape>
              <v:shape id="_x0000_s1216" style="position:absolute;left:12647;top:-1844;width:1695;height:1280;mso-position-horizontal-relative:page;mso-position-vertical-relative:text" coordsize="1695,1280" o:allowincell="f" path="m1677,3335hhl1677,2056e" filled="f" strokecolor="#4b4b4b" strokeweight="1.68pt">
                <v:path arrowok="t"/>
              </v:shape>
              <v:shape id="_x0000_s1217" style="position:absolute;left:12647;top:-1844;width:1695;height:1280;mso-position-horizontal-relative:page;mso-position-vertical-relative:text" coordsize="1695,1280" o:allowincell="f" path="m,2073hhl1694,2073e" filled="f" strokecolor="#4b4b4b" strokeweight="1.68pt">
                <v:path arrowok="t"/>
              </v:shape>
              <v:shape id="_x0000_s1218" style="position:absolute;left:12647;top:-1844;width:1695;height:1280;mso-position-horizontal-relative:page;mso-position-vertical-relative:text" coordsize="1695,1280" o:allowincell="f" path="m,3319hhl1694,3319e" filled="f" strokecolor="#4b4b4b" strokeweight="1.68pt">
                <v:path arrowok="t"/>
              </v:shape>
            </v:group>
            <v:shape id="_x0000_s1219" type="#_x0000_t202" style="position:absolute;left:12631;top:196;width:1728;height:1313;mso-position-horizontal-relative:page;mso-position-vertical-relative:text" o:allowincell="f" filled="f" stroked="f">
              <v:textbox inset="0,0,0,0">
                <w:txbxContent>
                  <w:p w:rsidR="00000000" w:rsidRDefault="00685932">
                    <w:pPr>
                      <w:pStyle w:val="BodyText"/>
                      <w:kinsoku w:val="0"/>
                      <w:overflowPunct w:val="0"/>
                      <w:rPr>
                        <w:rFonts w:ascii="Times New Roman" w:hAnsi="Times New Roman" w:cs="Times New Roman"/>
                        <w:sz w:val="16"/>
                        <w:szCs w:val="16"/>
                      </w:rPr>
                    </w:pPr>
                  </w:p>
                  <w:p w:rsidR="00000000" w:rsidRDefault="00685932">
                    <w:pPr>
                      <w:pStyle w:val="BodyText"/>
                      <w:kinsoku w:val="0"/>
                      <w:overflowPunct w:val="0"/>
                      <w:spacing w:before="8"/>
                      <w:rPr>
                        <w:rFonts w:ascii="Times New Roman" w:hAnsi="Times New Roman" w:cs="Times New Roman"/>
                        <w:sz w:val="23"/>
                        <w:szCs w:val="23"/>
                      </w:rPr>
                    </w:pPr>
                  </w:p>
                  <w:p w:rsidR="00000000" w:rsidRDefault="00685932">
                    <w:pPr>
                      <w:pStyle w:val="BodyText"/>
                      <w:kinsoku w:val="0"/>
                      <w:overflowPunct w:val="0"/>
                      <w:spacing w:line="264" w:lineRule="auto"/>
                      <w:ind w:left="616" w:right="102" w:firstLine="73"/>
                      <w:rPr>
                        <w:color w:val="4F4F50"/>
                        <w:w w:val="105"/>
                        <w:sz w:val="16"/>
                        <w:szCs w:val="16"/>
                      </w:rPr>
                    </w:pPr>
                    <w:r>
                      <w:rPr>
                        <w:color w:val="4F4F50"/>
                        <w:w w:val="105"/>
                        <w:sz w:val="16"/>
                        <w:szCs w:val="16"/>
                      </w:rPr>
                      <w:t>ATA &amp; MENTATION</w:t>
                    </w:r>
                  </w:p>
                </w:txbxContent>
              </v:textbox>
            </v:shape>
            <w10:wrap anchorx="page"/>
          </v:group>
        </w:pict>
      </w:r>
      <w:r>
        <w:rPr>
          <w:noProof/>
        </w:rPr>
        <w:pict>
          <v:shape id="_x0000_s1220" type="#_x0000_t202" style="position:absolute;left:0;text-align:left;margin-left:737.75pt;margin-top:1.45pt;width:9.45pt;height:24.5pt;z-index:-286;mso-position-horizontal-relative:page;mso-position-vertical-relative:text" o:allowincell="f" filled="f" stroked="f">
            <v:textbox inset="0,0,0,0">
              <w:txbxContent>
                <w:p w:rsidR="00000000" w:rsidRDefault="00685932">
                  <w:pPr>
                    <w:pStyle w:val="BodyText"/>
                    <w:kinsoku w:val="0"/>
                    <w:overflowPunct w:val="0"/>
                    <w:spacing w:line="490" w:lineRule="exact"/>
                    <w:rPr>
                      <w:rFonts w:ascii="Times New Roman" w:hAnsi="Times New Roman" w:cs="Times New Roman"/>
                      <w:i/>
                      <w:iCs/>
                      <w:color w:val="4F4F50"/>
                      <w:w w:val="138"/>
                      <w:sz w:val="49"/>
                      <w:szCs w:val="49"/>
                    </w:rPr>
                  </w:pPr>
                  <w:r>
                    <w:rPr>
                      <w:rFonts w:ascii="Times New Roman" w:hAnsi="Times New Roman" w:cs="Times New Roman"/>
                      <w:i/>
                      <w:iCs/>
                      <w:color w:val="4F4F50"/>
                      <w:w w:val="138"/>
                      <w:sz w:val="49"/>
                      <w:szCs w:val="49"/>
                    </w:rPr>
                    <w:t>t</w:t>
                  </w:r>
                </w:p>
              </w:txbxContent>
            </v:textbox>
            <w10:wrap anchorx="page"/>
          </v:shape>
        </w:pict>
      </w:r>
      <w:r>
        <w:rPr>
          <w:rFonts w:ascii="Times New Roman" w:hAnsi="Times New Roman" w:cs="Times New Roman"/>
          <w:color w:val="4F4F50"/>
          <w:w w:val="130"/>
          <w:sz w:val="16"/>
          <w:szCs w:val="16"/>
        </w:rPr>
        <w:t>01</w:t>
      </w:r>
    </w:p>
    <w:p w:rsidR="00000000" w:rsidRDefault="00685932">
      <w:pPr>
        <w:pStyle w:val="BodyText"/>
        <w:kinsoku w:val="0"/>
        <w:overflowPunct w:val="0"/>
        <w:rPr>
          <w:rFonts w:ascii="Times New Roman" w:hAnsi="Times New Roman" w:cs="Times New Roman"/>
          <w:sz w:val="14"/>
          <w:szCs w:val="14"/>
        </w:rPr>
      </w:pPr>
      <w:r>
        <w:rPr>
          <w:rFonts w:ascii="Times New Roman" w:hAnsi="Times New Roman" w:cs="Times New Roman"/>
          <w:sz w:val="24"/>
          <w:szCs w:val="24"/>
        </w:rPr>
        <w:br w:type="column"/>
      </w:r>
    </w:p>
    <w:p w:rsidR="00000000" w:rsidRDefault="00685932">
      <w:pPr>
        <w:pStyle w:val="BodyText"/>
        <w:kinsoku w:val="0"/>
        <w:overflowPunct w:val="0"/>
        <w:spacing w:before="11"/>
        <w:rPr>
          <w:rFonts w:ascii="Times New Roman" w:hAnsi="Times New Roman" w:cs="Times New Roman"/>
          <w:sz w:val="12"/>
          <w:szCs w:val="12"/>
        </w:rPr>
      </w:pPr>
    </w:p>
    <w:p w:rsidR="00000000" w:rsidRDefault="00685932">
      <w:pPr>
        <w:pStyle w:val="BodyText"/>
        <w:kinsoku w:val="0"/>
        <w:overflowPunct w:val="0"/>
        <w:ind w:left="486"/>
        <w:rPr>
          <w:color w:val="9E9CA0"/>
          <w:w w:val="80"/>
          <w:sz w:val="15"/>
          <w:szCs w:val="15"/>
        </w:rPr>
      </w:pPr>
      <w:r>
        <w:rPr>
          <w:color w:val="9E9CA0"/>
          <w:w w:val="80"/>
          <w:sz w:val="15"/>
          <w:szCs w:val="15"/>
        </w:rPr>
        <w:t>t::I</w:t>
      </w:r>
    </w:p>
    <w:p w:rsidR="00000000" w:rsidRDefault="00685932">
      <w:pPr>
        <w:pStyle w:val="BodyText"/>
        <w:kinsoku w:val="0"/>
        <w:overflowPunct w:val="0"/>
        <w:rPr>
          <w:sz w:val="14"/>
          <w:szCs w:val="14"/>
        </w:rPr>
      </w:pPr>
    </w:p>
    <w:p w:rsidR="00000000" w:rsidRDefault="00685932">
      <w:pPr>
        <w:pStyle w:val="BodyText"/>
        <w:kinsoku w:val="0"/>
        <w:overflowPunct w:val="0"/>
        <w:spacing w:before="122" w:line="104" w:lineRule="exact"/>
        <w:ind w:left="486"/>
        <w:rPr>
          <w:rFonts w:ascii="Times New Roman" w:hAnsi="Times New Roman" w:cs="Times New Roman"/>
          <w:color w:val="9E9CA0"/>
          <w:w w:val="189"/>
          <w:sz w:val="10"/>
          <w:szCs w:val="10"/>
        </w:rPr>
      </w:pPr>
      <w:r>
        <w:rPr>
          <w:noProof/>
        </w:rPr>
        <w:pict>
          <v:shape id="_x0000_s1221" type="#_x0000_t202" style="position:absolute;left:0;text-align:left;margin-left:774.25pt;margin-top:-10.9pt;width:14.5pt;height:22pt;z-index:-285;mso-position-horizontal-relative:page;mso-position-vertical-relative:text" o:allowincell="f" filled="f" stroked="f">
            <v:textbox inset="0,0,0,0">
              <w:txbxContent>
                <w:p w:rsidR="00000000" w:rsidRDefault="00685932">
                  <w:pPr>
                    <w:pStyle w:val="BodyText"/>
                    <w:kinsoku w:val="0"/>
                    <w:overflowPunct w:val="0"/>
                    <w:spacing w:line="440" w:lineRule="exact"/>
                    <w:rPr>
                      <w:color w:val="9E9CA0"/>
                      <w:w w:val="295"/>
                      <w:sz w:val="44"/>
                      <w:szCs w:val="44"/>
                    </w:rPr>
                  </w:pPr>
                  <w:r>
                    <w:rPr>
                      <w:color w:val="9E9CA0"/>
                      <w:w w:val="295"/>
                      <w:sz w:val="44"/>
                      <w:szCs w:val="44"/>
                    </w:rPr>
                    <w:t>i</w:t>
                  </w:r>
                </w:p>
              </w:txbxContent>
            </v:textbox>
            <w10:wrap anchorx="page"/>
          </v:shape>
        </w:pict>
      </w:r>
      <w:r>
        <w:rPr>
          <w:noProof/>
        </w:rPr>
        <w:pict>
          <v:shape id="_x0000_s1222" type="#_x0000_t202" style="position:absolute;left:0;text-align:left;margin-left:774.5pt;margin-top:11.2pt;width:4.35pt;height:4.5pt;z-index:-284;mso-position-horizontal-relative:page;mso-position-vertical-relative:text" o:allowincell="f" filled="f" stroked="f">
            <v:textbox inset="0,0,0,0">
              <w:txbxContent>
                <w:p w:rsidR="00000000" w:rsidRDefault="00685932">
                  <w:pPr>
                    <w:pStyle w:val="BodyText"/>
                    <w:kinsoku w:val="0"/>
                    <w:overflowPunct w:val="0"/>
                    <w:spacing w:line="90" w:lineRule="exact"/>
                    <w:ind w:right="-14"/>
                    <w:rPr>
                      <w:color w:val="9E9CA0"/>
                      <w:w w:val="60"/>
                      <w:sz w:val="9"/>
                      <w:szCs w:val="9"/>
                    </w:rPr>
                  </w:pPr>
                  <w:r>
                    <w:rPr>
                      <w:color w:val="9E9CA0"/>
                      <w:w w:val="60"/>
                      <w:sz w:val="9"/>
                      <w:szCs w:val="9"/>
                    </w:rPr>
                    <w:t>DO</w:t>
                  </w:r>
                </w:p>
              </w:txbxContent>
            </v:textbox>
            <w10:wrap anchorx="page"/>
          </v:shape>
        </w:pict>
      </w:r>
      <w:r>
        <w:rPr>
          <w:rFonts w:ascii="Times New Roman" w:hAnsi="Times New Roman" w:cs="Times New Roman"/>
          <w:color w:val="9E9CA0"/>
          <w:w w:val="189"/>
          <w:sz w:val="10"/>
          <w:szCs w:val="10"/>
        </w:rPr>
        <w:t>0</w:t>
      </w:r>
    </w:p>
    <w:p w:rsidR="00000000" w:rsidRDefault="00685932">
      <w:pPr>
        <w:pStyle w:val="BodyText"/>
        <w:kinsoku w:val="0"/>
        <w:overflowPunct w:val="0"/>
        <w:spacing w:line="247" w:lineRule="exact"/>
        <w:ind w:left="486"/>
        <w:rPr>
          <w:rFonts w:ascii="Times New Roman" w:hAnsi="Times New Roman" w:cs="Times New Roman"/>
          <w:color w:val="9E9CA0"/>
          <w:w w:val="98"/>
          <w:sz w:val="11"/>
          <w:szCs w:val="11"/>
        </w:rPr>
      </w:pPr>
      <w:r>
        <w:rPr>
          <w:rFonts w:ascii="Times New Roman" w:hAnsi="Times New Roman" w:cs="Times New Roman"/>
          <w:color w:val="9E9CA0"/>
          <w:spacing w:val="-61"/>
          <w:w w:val="97"/>
          <w:sz w:val="11"/>
          <w:szCs w:val="11"/>
        </w:rPr>
        <w:t>=</w:t>
      </w:r>
      <w:r>
        <w:rPr>
          <w:rFonts w:ascii="Times New Roman" w:hAnsi="Times New Roman" w:cs="Times New Roman"/>
          <w:color w:val="9E9CA0"/>
          <w:w w:val="52"/>
          <w:position w:val="-6"/>
          <w:sz w:val="25"/>
          <w:szCs w:val="25"/>
        </w:rPr>
        <w:t>.</w:t>
      </w:r>
      <w:r>
        <w:rPr>
          <w:rFonts w:ascii="Times New Roman" w:hAnsi="Times New Roman" w:cs="Times New Roman"/>
          <w:color w:val="9E9CA0"/>
          <w:spacing w:val="-5"/>
          <w:w w:val="52"/>
          <w:position w:val="-6"/>
          <w:sz w:val="25"/>
          <w:szCs w:val="25"/>
        </w:rPr>
        <w:t>.</w:t>
      </w:r>
      <w:r>
        <w:rPr>
          <w:rFonts w:ascii="Times New Roman" w:hAnsi="Times New Roman" w:cs="Times New Roman"/>
          <w:color w:val="9E9CA0"/>
          <w:spacing w:val="-26"/>
          <w:w w:val="97"/>
          <w:sz w:val="11"/>
          <w:szCs w:val="11"/>
        </w:rPr>
        <w:t>i</w:t>
      </w:r>
      <w:r>
        <w:rPr>
          <w:rFonts w:ascii="Times New Roman" w:hAnsi="Times New Roman" w:cs="Times New Roman"/>
          <w:color w:val="9E9CA0"/>
          <w:spacing w:val="-7"/>
          <w:w w:val="52"/>
          <w:position w:val="-6"/>
          <w:sz w:val="25"/>
          <w:szCs w:val="25"/>
        </w:rPr>
        <w:t>.</w:t>
      </w:r>
      <w:r>
        <w:rPr>
          <w:rFonts w:ascii="Times New Roman" w:hAnsi="Times New Roman" w:cs="Times New Roman"/>
          <w:color w:val="9E9CA0"/>
          <w:w w:val="98"/>
          <w:sz w:val="11"/>
          <w:szCs w:val="11"/>
        </w:rPr>
        <w:t>.</w:t>
      </w:r>
    </w:p>
    <w:p w:rsidR="00000000" w:rsidRDefault="00685932">
      <w:pPr>
        <w:pStyle w:val="BodyText"/>
        <w:kinsoku w:val="0"/>
        <w:overflowPunct w:val="0"/>
        <w:spacing w:line="73" w:lineRule="exact"/>
        <w:ind w:left="486"/>
        <w:rPr>
          <w:rFonts w:ascii="Times New Roman" w:hAnsi="Times New Roman" w:cs="Times New Roman"/>
          <w:color w:val="9E9CA0"/>
          <w:sz w:val="11"/>
          <w:szCs w:val="11"/>
        </w:rPr>
      </w:pPr>
      <w:r>
        <w:rPr>
          <w:rFonts w:ascii="Times New Roman" w:hAnsi="Times New Roman" w:cs="Times New Roman"/>
          <w:color w:val="9E9CA0"/>
          <w:sz w:val="11"/>
          <w:szCs w:val="11"/>
        </w:rPr>
        <w:t>=i.</w:t>
      </w:r>
    </w:p>
    <w:p w:rsidR="00000000" w:rsidRDefault="00685932">
      <w:pPr>
        <w:pStyle w:val="BodyText"/>
        <w:kinsoku w:val="0"/>
        <w:overflowPunct w:val="0"/>
        <w:spacing w:line="183" w:lineRule="exact"/>
        <w:ind w:left="486"/>
        <w:rPr>
          <w:color w:val="9E9CA0"/>
          <w:w w:val="75"/>
          <w:sz w:val="18"/>
          <w:szCs w:val="18"/>
        </w:rPr>
      </w:pPr>
      <w:r>
        <w:rPr>
          <w:color w:val="9E9CA0"/>
          <w:w w:val="75"/>
          <w:sz w:val="18"/>
          <w:szCs w:val="18"/>
        </w:rPr>
        <w:t>::;,</w:t>
      </w:r>
    </w:p>
    <w:p w:rsidR="00000000" w:rsidRDefault="00685932">
      <w:pPr>
        <w:pStyle w:val="BodyText"/>
        <w:kinsoku w:val="0"/>
        <w:overflowPunct w:val="0"/>
        <w:spacing w:before="154"/>
        <w:ind w:left="481"/>
        <w:rPr>
          <w:color w:val="9E9CA0"/>
          <w:w w:val="50"/>
          <w:sz w:val="32"/>
          <w:szCs w:val="32"/>
        </w:rPr>
      </w:pPr>
      <w:r>
        <w:rPr>
          <w:color w:val="9E9CA0"/>
          <w:spacing w:val="-141"/>
          <w:w w:val="51"/>
          <w:position w:val="10"/>
          <w:sz w:val="42"/>
          <w:szCs w:val="42"/>
        </w:rPr>
        <w:t>E</w:t>
      </w:r>
      <w:r>
        <w:rPr>
          <w:color w:val="9E9CA0"/>
          <w:w w:val="50"/>
          <w:sz w:val="32"/>
          <w:szCs w:val="32"/>
        </w:rPr>
        <w:t>...</w:t>
      </w:r>
    </w:p>
    <w:p w:rsidR="00000000" w:rsidRDefault="00685932">
      <w:pPr>
        <w:pStyle w:val="BodyText"/>
        <w:kinsoku w:val="0"/>
        <w:overflowPunct w:val="0"/>
        <w:spacing w:before="110" w:line="216" w:lineRule="exact"/>
        <w:ind w:left="486"/>
        <w:rPr>
          <w:rFonts w:ascii="Times New Roman" w:hAnsi="Times New Roman" w:cs="Times New Roman"/>
          <w:color w:val="9E9CA0"/>
          <w:w w:val="81"/>
          <w:sz w:val="21"/>
          <w:szCs w:val="21"/>
        </w:rPr>
      </w:pPr>
      <w:r>
        <w:rPr>
          <w:rFonts w:ascii="Times New Roman" w:hAnsi="Times New Roman" w:cs="Times New Roman"/>
          <w:color w:val="9E9CA0"/>
          <w:w w:val="81"/>
          <w:sz w:val="21"/>
          <w:szCs w:val="21"/>
        </w:rPr>
        <w:t>d</w:t>
      </w:r>
    </w:p>
    <w:p w:rsidR="00000000" w:rsidRDefault="00685932">
      <w:pPr>
        <w:pStyle w:val="BodyText"/>
        <w:kinsoku w:val="0"/>
        <w:overflowPunct w:val="0"/>
        <w:spacing w:line="145" w:lineRule="exact"/>
        <w:ind w:left="486"/>
        <w:rPr>
          <w:color w:val="9E9CA0"/>
          <w:w w:val="133"/>
          <w:sz w:val="13"/>
          <w:szCs w:val="13"/>
        </w:rPr>
      </w:pPr>
      <w:r>
        <w:rPr>
          <w:color w:val="9E9CA0"/>
          <w:spacing w:val="-42"/>
          <w:w w:val="63"/>
          <w:position w:val="8"/>
          <w:sz w:val="9"/>
          <w:szCs w:val="9"/>
        </w:rPr>
        <w:t>D</w:t>
      </w:r>
      <w:r>
        <w:rPr>
          <w:color w:val="9E9CA0"/>
          <w:spacing w:val="-7"/>
          <w:w w:val="133"/>
          <w:sz w:val="13"/>
          <w:szCs w:val="13"/>
        </w:rPr>
        <w:t>:</w:t>
      </w:r>
      <w:r>
        <w:rPr>
          <w:color w:val="9E9CA0"/>
          <w:spacing w:val="-39"/>
          <w:w w:val="63"/>
          <w:position w:val="8"/>
          <w:sz w:val="9"/>
          <w:szCs w:val="9"/>
        </w:rPr>
        <w:t>O</w:t>
      </w:r>
      <w:r>
        <w:rPr>
          <w:color w:val="9E9CA0"/>
          <w:w w:val="133"/>
          <w:sz w:val="13"/>
          <w:szCs w:val="13"/>
        </w:rPr>
        <w:t>:;</w:t>
      </w:r>
    </w:p>
    <w:p w:rsidR="00000000" w:rsidRDefault="00685932">
      <w:pPr>
        <w:pStyle w:val="BodyText"/>
        <w:kinsoku w:val="0"/>
        <w:overflowPunct w:val="0"/>
        <w:spacing w:line="175" w:lineRule="exact"/>
        <w:ind w:left="486"/>
        <w:rPr>
          <w:rFonts w:ascii="Times New Roman" w:hAnsi="Times New Roman" w:cs="Times New Roman"/>
          <w:color w:val="9E9CA0"/>
          <w:w w:val="128"/>
          <w:sz w:val="18"/>
          <w:szCs w:val="18"/>
        </w:rPr>
      </w:pPr>
      <w:r>
        <w:rPr>
          <w:rFonts w:ascii="Times New Roman" w:hAnsi="Times New Roman" w:cs="Times New Roman"/>
          <w:color w:val="9E9CA0"/>
          <w:w w:val="128"/>
          <w:sz w:val="18"/>
          <w:szCs w:val="18"/>
        </w:rPr>
        <w:t>§</w:t>
      </w:r>
    </w:p>
    <w:p w:rsidR="00000000" w:rsidRDefault="00685932">
      <w:pPr>
        <w:pStyle w:val="BodyText"/>
        <w:kinsoku w:val="0"/>
        <w:overflowPunct w:val="0"/>
        <w:spacing w:line="157" w:lineRule="exact"/>
        <w:ind w:left="486"/>
        <w:rPr>
          <w:color w:val="9E9CA0"/>
          <w:w w:val="70"/>
          <w:sz w:val="15"/>
          <w:szCs w:val="15"/>
        </w:rPr>
      </w:pPr>
      <w:r>
        <w:rPr>
          <w:color w:val="9E9CA0"/>
          <w:w w:val="70"/>
          <w:sz w:val="15"/>
          <w:szCs w:val="15"/>
        </w:rPr>
        <w:t>!!?.</w:t>
      </w:r>
    </w:p>
    <w:p w:rsidR="00000000" w:rsidRDefault="00685932">
      <w:pPr>
        <w:pStyle w:val="BodyText"/>
        <w:kinsoku w:val="0"/>
        <w:overflowPunct w:val="0"/>
        <w:spacing w:line="122" w:lineRule="exact"/>
        <w:ind w:left="486"/>
        <w:rPr>
          <w:rFonts w:ascii="Times New Roman" w:hAnsi="Times New Roman" w:cs="Times New Roman"/>
          <w:i/>
          <w:iCs/>
          <w:color w:val="9E9CA0"/>
          <w:w w:val="90"/>
          <w:sz w:val="11"/>
          <w:szCs w:val="11"/>
        </w:rPr>
      </w:pPr>
      <w:r>
        <w:rPr>
          <w:rFonts w:ascii="Times New Roman" w:hAnsi="Times New Roman" w:cs="Times New Roman"/>
          <w:i/>
          <w:iCs/>
          <w:color w:val="9E9CA0"/>
          <w:w w:val="90"/>
          <w:sz w:val="11"/>
          <w:szCs w:val="11"/>
        </w:rPr>
        <w:t>CT</w:t>
      </w:r>
    </w:p>
    <w:p w:rsidR="00000000" w:rsidRDefault="00685932">
      <w:pPr>
        <w:pStyle w:val="BodyText"/>
        <w:kinsoku w:val="0"/>
        <w:overflowPunct w:val="0"/>
        <w:spacing w:before="75" w:line="155" w:lineRule="exact"/>
        <w:ind w:left="486"/>
        <w:rPr>
          <w:color w:val="9E9CA0"/>
          <w:w w:val="80"/>
          <w:sz w:val="15"/>
          <w:szCs w:val="15"/>
        </w:rPr>
      </w:pPr>
      <w:r>
        <w:rPr>
          <w:color w:val="9E9CA0"/>
          <w:w w:val="80"/>
          <w:sz w:val="15"/>
          <w:szCs w:val="15"/>
        </w:rPr>
        <w:t>t::I</w:t>
      </w:r>
    </w:p>
    <w:p w:rsidR="00000000" w:rsidRDefault="00685932">
      <w:pPr>
        <w:pStyle w:val="BodyText"/>
        <w:kinsoku w:val="0"/>
        <w:overflowPunct w:val="0"/>
        <w:spacing w:line="69" w:lineRule="exact"/>
        <w:ind w:left="486"/>
        <w:rPr>
          <w:color w:val="9E9CA0"/>
          <w:w w:val="75"/>
          <w:sz w:val="9"/>
          <w:szCs w:val="9"/>
        </w:rPr>
      </w:pPr>
      <w:r>
        <w:rPr>
          <w:color w:val="9E9CA0"/>
          <w:w w:val="75"/>
          <w:sz w:val="9"/>
          <w:szCs w:val="9"/>
        </w:rPr>
        <w:t>DO</w:t>
      </w:r>
    </w:p>
    <w:p w:rsidR="00000000" w:rsidRDefault="00685932">
      <w:pPr>
        <w:pStyle w:val="BodyText"/>
        <w:kinsoku w:val="0"/>
        <w:overflowPunct w:val="0"/>
        <w:spacing w:line="119" w:lineRule="exact"/>
        <w:ind w:left="486"/>
        <w:rPr>
          <w:rFonts w:ascii="Times New Roman" w:hAnsi="Times New Roman" w:cs="Times New Roman"/>
          <w:color w:val="9E9CA0"/>
          <w:w w:val="85"/>
          <w:sz w:val="13"/>
          <w:szCs w:val="13"/>
        </w:rPr>
      </w:pPr>
      <w:r>
        <w:rPr>
          <w:rFonts w:ascii="Times New Roman" w:hAnsi="Times New Roman" w:cs="Times New Roman"/>
          <w:color w:val="9E9CA0"/>
          <w:w w:val="85"/>
          <w:sz w:val="13"/>
          <w:szCs w:val="13"/>
        </w:rPr>
        <w:t>;:$.</w:t>
      </w:r>
    </w:p>
    <w:p w:rsidR="00000000" w:rsidRDefault="00685932">
      <w:pPr>
        <w:pStyle w:val="BodyText"/>
        <w:kinsoku w:val="0"/>
        <w:overflowPunct w:val="0"/>
        <w:spacing w:line="69" w:lineRule="exact"/>
        <w:ind w:left="486"/>
        <w:rPr>
          <w:rFonts w:ascii="Times New Roman" w:hAnsi="Times New Roman" w:cs="Times New Roman"/>
          <w:color w:val="9E9CA0"/>
          <w:sz w:val="11"/>
          <w:szCs w:val="11"/>
        </w:rPr>
      </w:pPr>
      <w:r>
        <w:rPr>
          <w:rFonts w:ascii="Times New Roman" w:hAnsi="Times New Roman" w:cs="Times New Roman"/>
          <w:color w:val="9E9CA0"/>
          <w:sz w:val="11"/>
          <w:szCs w:val="11"/>
        </w:rPr>
        <w:t>=i.</w:t>
      </w:r>
    </w:p>
    <w:p w:rsidR="00000000" w:rsidRDefault="00685932">
      <w:pPr>
        <w:pStyle w:val="BodyText"/>
        <w:kinsoku w:val="0"/>
        <w:overflowPunct w:val="0"/>
        <w:spacing w:line="354" w:lineRule="exact"/>
        <w:ind w:left="486"/>
        <w:rPr>
          <w:color w:val="9E9CA0"/>
          <w:spacing w:val="-28"/>
          <w:w w:val="75"/>
          <w:sz w:val="27"/>
          <w:szCs w:val="27"/>
        </w:rPr>
      </w:pPr>
      <w:r>
        <w:rPr>
          <w:color w:val="9E9CA0"/>
          <w:spacing w:val="-28"/>
          <w:w w:val="75"/>
          <w:sz w:val="27"/>
          <w:szCs w:val="27"/>
        </w:rPr>
        <w:t>:</w:t>
      </w:r>
      <w:r>
        <w:rPr>
          <w:rFonts w:ascii="Times New Roman" w:hAnsi="Times New Roman" w:cs="Times New Roman"/>
          <w:color w:val="9E9CA0"/>
          <w:spacing w:val="-28"/>
          <w:w w:val="75"/>
          <w:position w:val="-7"/>
          <w:sz w:val="25"/>
          <w:szCs w:val="25"/>
        </w:rPr>
        <w:t>.</w:t>
      </w:r>
      <w:r>
        <w:rPr>
          <w:color w:val="9E9CA0"/>
          <w:spacing w:val="-28"/>
          <w:w w:val="75"/>
          <w:position w:val="-12"/>
          <w:sz w:val="25"/>
          <w:szCs w:val="25"/>
        </w:rPr>
        <w:t>.</w:t>
      </w:r>
      <w:r>
        <w:rPr>
          <w:rFonts w:ascii="Times New Roman" w:hAnsi="Times New Roman" w:cs="Times New Roman"/>
          <w:color w:val="9E9CA0"/>
          <w:spacing w:val="-28"/>
          <w:w w:val="75"/>
          <w:position w:val="-7"/>
          <w:sz w:val="25"/>
          <w:szCs w:val="25"/>
        </w:rPr>
        <w:t>.</w:t>
      </w:r>
      <w:r>
        <w:rPr>
          <w:color w:val="9E9CA0"/>
          <w:spacing w:val="-28"/>
          <w:w w:val="75"/>
          <w:sz w:val="27"/>
          <w:szCs w:val="27"/>
        </w:rPr>
        <w:t>:</w:t>
      </w:r>
      <w:r>
        <w:rPr>
          <w:color w:val="9E9CA0"/>
          <w:spacing w:val="-28"/>
          <w:w w:val="75"/>
          <w:position w:val="-12"/>
          <w:sz w:val="25"/>
          <w:szCs w:val="25"/>
        </w:rPr>
        <w:t>,</w:t>
      </w:r>
      <w:r>
        <w:rPr>
          <w:rFonts w:ascii="Times New Roman" w:hAnsi="Times New Roman" w:cs="Times New Roman"/>
          <w:color w:val="9E9CA0"/>
          <w:spacing w:val="-28"/>
          <w:w w:val="75"/>
          <w:position w:val="-7"/>
          <w:sz w:val="25"/>
          <w:szCs w:val="25"/>
        </w:rPr>
        <w:t>.</w:t>
      </w:r>
      <w:r>
        <w:rPr>
          <w:color w:val="9E9CA0"/>
          <w:spacing w:val="-28"/>
          <w:w w:val="75"/>
          <w:sz w:val="27"/>
          <w:szCs w:val="27"/>
        </w:rPr>
        <w:t>:</w:t>
      </w:r>
    </w:p>
    <w:p w:rsidR="00000000" w:rsidRDefault="00685932">
      <w:pPr>
        <w:pStyle w:val="BodyText"/>
        <w:kinsoku w:val="0"/>
        <w:overflowPunct w:val="0"/>
        <w:spacing w:line="113" w:lineRule="exact"/>
        <w:ind w:left="486"/>
        <w:rPr>
          <w:color w:val="9E9CA0"/>
          <w:w w:val="95"/>
          <w:sz w:val="15"/>
          <w:szCs w:val="15"/>
        </w:rPr>
      </w:pPr>
      <w:r>
        <w:rPr>
          <w:color w:val="9E9CA0"/>
          <w:w w:val="95"/>
          <w:sz w:val="15"/>
          <w:szCs w:val="15"/>
        </w:rPr>
        <w:t>::i.</w:t>
      </w:r>
    </w:p>
    <w:p w:rsidR="00000000" w:rsidRDefault="00685932">
      <w:pPr>
        <w:pStyle w:val="BodyText"/>
        <w:kinsoku w:val="0"/>
        <w:overflowPunct w:val="0"/>
        <w:spacing w:line="145" w:lineRule="exact"/>
        <w:ind w:left="457"/>
        <w:rPr>
          <w:rFonts w:ascii="Times New Roman" w:hAnsi="Times New Roman" w:cs="Times New Roman"/>
          <w:color w:val="9E9CA0"/>
          <w:w w:val="110"/>
          <w:sz w:val="18"/>
          <w:szCs w:val="18"/>
        </w:rPr>
      </w:pPr>
      <w:r>
        <w:rPr>
          <w:rFonts w:ascii="Times New Roman" w:hAnsi="Times New Roman" w:cs="Times New Roman"/>
          <w:color w:val="9E9CA0"/>
          <w:w w:val="110"/>
          <w:sz w:val="18"/>
          <w:szCs w:val="18"/>
        </w:rPr>
        <w:t>.F</w:t>
      </w:r>
    </w:p>
    <w:p w:rsidR="00000000" w:rsidRDefault="00685932">
      <w:pPr>
        <w:pStyle w:val="BodyText"/>
        <w:kinsoku w:val="0"/>
        <w:overflowPunct w:val="0"/>
        <w:spacing w:line="126" w:lineRule="exact"/>
        <w:ind w:left="481"/>
        <w:rPr>
          <w:rFonts w:ascii="Times New Roman" w:hAnsi="Times New Roman" w:cs="Times New Roman"/>
          <w:i/>
          <w:iCs/>
          <w:color w:val="9E9CA0"/>
          <w:sz w:val="14"/>
          <w:szCs w:val="14"/>
        </w:rPr>
      </w:pPr>
      <w:r>
        <w:rPr>
          <w:rFonts w:ascii="Times New Roman" w:hAnsi="Times New Roman" w:cs="Times New Roman"/>
          <w:i/>
          <w:iCs/>
          <w:color w:val="9E9CA0"/>
          <w:sz w:val="14"/>
          <w:szCs w:val="14"/>
        </w:rPr>
        <w:t>er,</w:t>
      </w:r>
    </w:p>
    <w:p w:rsidR="00000000" w:rsidRDefault="00685932">
      <w:pPr>
        <w:pStyle w:val="BodyText"/>
        <w:kinsoku w:val="0"/>
        <w:overflowPunct w:val="0"/>
        <w:spacing w:line="260" w:lineRule="exact"/>
        <w:ind w:left="486"/>
        <w:rPr>
          <w:rFonts w:ascii="Times New Roman" w:hAnsi="Times New Roman" w:cs="Times New Roman"/>
          <w:color w:val="9E9CA0"/>
          <w:w w:val="60"/>
          <w:sz w:val="23"/>
          <w:szCs w:val="23"/>
        </w:rPr>
      </w:pPr>
      <w:r>
        <w:rPr>
          <w:noProof/>
        </w:rPr>
        <w:pict>
          <v:shape id="_x0000_s1223" type="#_x0000_t202" style="position:absolute;left:0;text-align:left;margin-left:774.5pt;margin-top:5.8pt;width:3.7pt;height:16pt;z-index:-283;mso-position-horizontal-relative:page;mso-position-vertical-relative:text" o:allowincell="f" filled="f" stroked="f">
            <v:textbox inset="0,0,0,0">
              <w:txbxContent>
                <w:p w:rsidR="00000000" w:rsidRDefault="00685932">
                  <w:pPr>
                    <w:pStyle w:val="BodyText"/>
                    <w:kinsoku w:val="0"/>
                    <w:overflowPunct w:val="0"/>
                    <w:spacing w:line="320" w:lineRule="exact"/>
                    <w:rPr>
                      <w:rFonts w:ascii="Times New Roman" w:hAnsi="Times New Roman" w:cs="Times New Roman"/>
                      <w:color w:val="9E9CA0"/>
                      <w:spacing w:val="-45"/>
                      <w:w w:val="82"/>
                      <w:sz w:val="32"/>
                      <w:szCs w:val="32"/>
                    </w:rPr>
                  </w:pPr>
                  <w:r>
                    <w:rPr>
                      <w:rFonts w:ascii="Times New Roman" w:hAnsi="Times New Roman" w:cs="Times New Roman"/>
                      <w:color w:val="9E9CA0"/>
                      <w:spacing w:val="-45"/>
                      <w:w w:val="82"/>
                      <w:sz w:val="32"/>
                      <w:szCs w:val="32"/>
                    </w:rPr>
                    <w:t>a</w:t>
                  </w:r>
                </w:p>
              </w:txbxContent>
            </v:textbox>
            <w10:wrap anchorx="page"/>
          </v:shape>
        </w:pict>
      </w:r>
      <w:r>
        <w:rPr>
          <w:rFonts w:ascii="Times New Roman" w:hAnsi="Times New Roman" w:cs="Times New Roman"/>
          <w:color w:val="9E9CA0"/>
          <w:w w:val="60"/>
          <w:sz w:val="23"/>
          <w:szCs w:val="23"/>
        </w:rPr>
        <w:t>S"</w:t>
      </w:r>
    </w:p>
    <w:p w:rsidR="00000000" w:rsidRDefault="00685932">
      <w:pPr>
        <w:pStyle w:val="BodyText"/>
        <w:kinsoku w:val="0"/>
        <w:overflowPunct w:val="0"/>
        <w:spacing w:before="110" w:line="79" w:lineRule="exact"/>
        <w:ind w:left="486"/>
        <w:rPr>
          <w:color w:val="9E9CA0"/>
          <w:w w:val="75"/>
          <w:sz w:val="9"/>
          <w:szCs w:val="9"/>
        </w:rPr>
      </w:pPr>
      <w:r>
        <w:rPr>
          <w:color w:val="9E9CA0"/>
          <w:w w:val="75"/>
          <w:sz w:val="9"/>
          <w:szCs w:val="9"/>
        </w:rPr>
        <w:t>DO</w:t>
      </w:r>
    </w:p>
    <w:p w:rsidR="00000000" w:rsidRDefault="00685932">
      <w:pPr>
        <w:pStyle w:val="BodyText"/>
        <w:kinsoku w:val="0"/>
        <w:overflowPunct w:val="0"/>
        <w:spacing w:line="107" w:lineRule="exact"/>
        <w:ind w:left="452"/>
        <w:rPr>
          <w:color w:val="9E9CA0"/>
          <w:w w:val="90"/>
          <w:sz w:val="16"/>
          <w:szCs w:val="16"/>
        </w:rPr>
      </w:pPr>
      <w:r>
        <w:rPr>
          <w:color w:val="9E9CA0"/>
          <w:w w:val="90"/>
          <w:sz w:val="16"/>
          <w:szCs w:val="16"/>
        </w:rPr>
        <w:t>'.:'</w:t>
      </w:r>
    </w:p>
    <w:p w:rsidR="00000000" w:rsidRDefault="00685932">
      <w:pPr>
        <w:pStyle w:val="BodyText"/>
        <w:kinsoku w:val="0"/>
        <w:overflowPunct w:val="0"/>
        <w:spacing w:line="174" w:lineRule="exact"/>
        <w:ind w:left="486"/>
        <w:rPr>
          <w:rFonts w:ascii="Times New Roman" w:hAnsi="Times New Roman" w:cs="Times New Roman"/>
          <w:color w:val="9E9CA0"/>
          <w:w w:val="110"/>
          <w:sz w:val="24"/>
          <w:szCs w:val="24"/>
        </w:rPr>
      </w:pPr>
      <w:r>
        <w:rPr>
          <w:rFonts w:ascii="Times New Roman" w:hAnsi="Times New Roman" w:cs="Times New Roman"/>
          <w:color w:val="9E9CA0"/>
          <w:w w:val="110"/>
          <w:sz w:val="24"/>
          <w:szCs w:val="24"/>
        </w:rPr>
        <w:t>z</w:t>
      </w:r>
    </w:p>
    <w:p w:rsidR="00000000" w:rsidRDefault="00685932">
      <w:pPr>
        <w:pStyle w:val="BodyText"/>
        <w:kinsoku w:val="0"/>
        <w:overflowPunct w:val="0"/>
        <w:spacing w:line="203" w:lineRule="exact"/>
        <w:ind w:left="481" w:hanging="80"/>
        <w:rPr>
          <w:color w:val="9E9CA0"/>
          <w:w w:val="50"/>
          <w:sz w:val="22"/>
          <w:szCs w:val="22"/>
        </w:rPr>
      </w:pPr>
      <w:r>
        <w:rPr>
          <w:noProof/>
        </w:rPr>
        <w:pict>
          <v:shape id="_x0000_s1224" type="#_x0000_t202" style="position:absolute;left:0;text-align:left;margin-left:774.5pt;margin-top:4.75pt;width:4.6pt;height:16.5pt;z-index:-282;mso-position-horizontal-relative:page;mso-position-vertical-relative:text" o:allowincell="f" filled="f" stroked="f">
            <v:textbox inset="0,0,0,0">
              <w:txbxContent>
                <w:p w:rsidR="00000000" w:rsidRDefault="00685932">
                  <w:pPr>
                    <w:pStyle w:val="BodyText"/>
                    <w:kinsoku w:val="0"/>
                    <w:overflowPunct w:val="0"/>
                    <w:spacing w:line="330" w:lineRule="exact"/>
                    <w:rPr>
                      <w:color w:val="9E9CA0"/>
                      <w:w w:val="49"/>
                      <w:sz w:val="33"/>
                      <w:szCs w:val="33"/>
                    </w:rPr>
                  </w:pPr>
                  <w:r>
                    <w:rPr>
                      <w:color w:val="9E9CA0"/>
                      <w:w w:val="49"/>
                      <w:sz w:val="33"/>
                      <w:szCs w:val="33"/>
                    </w:rPr>
                    <w:t>a</w:t>
                  </w:r>
                </w:p>
              </w:txbxContent>
            </v:textbox>
            <w10:wrap anchorx="page"/>
          </v:shape>
        </w:pict>
      </w:r>
      <w:r>
        <w:rPr>
          <w:rFonts w:ascii="Times New Roman" w:hAnsi="Times New Roman" w:cs="Times New Roman"/>
          <w:color w:val="9E9CA0"/>
          <w:spacing w:val="-179"/>
          <w:w w:val="189"/>
          <w:position w:val="8"/>
          <w:sz w:val="10"/>
          <w:szCs w:val="10"/>
        </w:rPr>
        <w:t>0</w:t>
      </w:r>
      <w:r>
        <w:rPr>
          <w:color w:val="9E9CA0"/>
          <w:w w:val="50"/>
          <w:sz w:val="22"/>
          <w:szCs w:val="22"/>
        </w:rPr>
        <w:t>...</w:t>
      </w:r>
    </w:p>
    <w:p w:rsidR="00000000" w:rsidRDefault="00685932">
      <w:pPr>
        <w:pStyle w:val="BodyText"/>
        <w:kinsoku w:val="0"/>
        <w:overflowPunct w:val="0"/>
        <w:spacing w:before="143"/>
        <w:ind w:left="481"/>
        <w:rPr>
          <w:rFonts w:ascii="Times New Roman" w:hAnsi="Times New Roman" w:cs="Times New Roman"/>
          <w:i/>
          <w:iCs/>
          <w:color w:val="9E9CA0"/>
          <w:w w:val="90"/>
          <w:sz w:val="11"/>
          <w:szCs w:val="11"/>
        </w:rPr>
      </w:pPr>
      <w:r>
        <w:rPr>
          <w:rFonts w:ascii="Times New Roman" w:hAnsi="Times New Roman" w:cs="Times New Roman"/>
          <w:i/>
          <w:iCs/>
          <w:color w:val="9E9CA0"/>
          <w:w w:val="90"/>
          <w:sz w:val="11"/>
          <w:szCs w:val="11"/>
        </w:rPr>
        <w:t>CT</w:t>
      </w:r>
    </w:p>
    <w:p w:rsidR="00000000" w:rsidRDefault="00685932">
      <w:pPr>
        <w:pStyle w:val="BodyText"/>
        <w:kinsoku w:val="0"/>
        <w:overflowPunct w:val="0"/>
        <w:spacing w:before="10" w:line="243" w:lineRule="exact"/>
        <w:ind w:left="486"/>
        <w:rPr>
          <w:color w:val="9E9CA0"/>
          <w:w w:val="60"/>
          <w:sz w:val="24"/>
          <w:szCs w:val="24"/>
        </w:rPr>
      </w:pPr>
      <w:r>
        <w:rPr>
          <w:color w:val="9E9CA0"/>
          <w:w w:val="60"/>
          <w:sz w:val="24"/>
          <w:szCs w:val="24"/>
        </w:rPr>
        <w:t>....</w:t>
      </w:r>
    </w:p>
    <w:p w:rsidR="00000000" w:rsidRDefault="00685932">
      <w:pPr>
        <w:pStyle w:val="BodyText"/>
        <w:kinsoku w:val="0"/>
        <w:overflowPunct w:val="0"/>
        <w:spacing w:line="116" w:lineRule="exact"/>
        <w:ind w:left="457"/>
        <w:rPr>
          <w:rFonts w:ascii="Times New Roman" w:hAnsi="Times New Roman" w:cs="Times New Roman"/>
          <w:color w:val="9E9CA0"/>
          <w:sz w:val="13"/>
          <w:szCs w:val="13"/>
        </w:rPr>
      </w:pPr>
      <w:r>
        <w:rPr>
          <w:rFonts w:ascii="Times New Roman" w:hAnsi="Times New Roman" w:cs="Times New Roman"/>
          <w:color w:val="9E9CA0"/>
          <w:sz w:val="13"/>
          <w:szCs w:val="13"/>
        </w:rPr>
        <w:t>,!'-'</w:t>
      </w:r>
    </w:p>
    <w:p w:rsidR="00000000" w:rsidRDefault="00685932">
      <w:pPr>
        <w:pStyle w:val="BodyText"/>
        <w:kinsoku w:val="0"/>
        <w:overflowPunct w:val="0"/>
        <w:spacing w:before="36" w:line="249" w:lineRule="exact"/>
        <w:ind w:left="486"/>
        <w:rPr>
          <w:rFonts w:ascii="Times New Roman" w:hAnsi="Times New Roman" w:cs="Times New Roman"/>
          <w:color w:val="9E9CA0"/>
          <w:w w:val="60"/>
          <w:sz w:val="24"/>
          <w:szCs w:val="24"/>
        </w:rPr>
      </w:pPr>
      <w:r>
        <w:rPr>
          <w:rFonts w:ascii="Times New Roman" w:hAnsi="Times New Roman" w:cs="Times New Roman"/>
          <w:color w:val="9E9CA0"/>
          <w:w w:val="60"/>
          <w:sz w:val="24"/>
          <w:szCs w:val="24"/>
        </w:rPr>
        <w:t>....</w:t>
      </w:r>
    </w:p>
    <w:p w:rsidR="00000000" w:rsidRDefault="00685932">
      <w:pPr>
        <w:pStyle w:val="BodyText"/>
        <w:kinsoku w:val="0"/>
        <w:overflowPunct w:val="0"/>
        <w:spacing w:line="88" w:lineRule="exact"/>
        <w:ind w:left="486"/>
        <w:rPr>
          <w:rFonts w:ascii="Times New Roman" w:hAnsi="Times New Roman" w:cs="Times New Roman"/>
          <w:color w:val="9E9CA0"/>
          <w:w w:val="155"/>
          <w:sz w:val="10"/>
          <w:szCs w:val="10"/>
        </w:rPr>
      </w:pPr>
      <w:r>
        <w:rPr>
          <w:rFonts w:ascii="Times New Roman" w:hAnsi="Times New Roman" w:cs="Times New Roman"/>
          <w:color w:val="9E9CA0"/>
          <w:w w:val="155"/>
          <w:sz w:val="10"/>
          <w:szCs w:val="10"/>
        </w:rPr>
        <w:t>0\</w:t>
      </w:r>
    </w:p>
    <w:p w:rsidR="00000000" w:rsidRDefault="00685932">
      <w:pPr>
        <w:pStyle w:val="BodyText"/>
        <w:kinsoku w:val="0"/>
        <w:overflowPunct w:val="0"/>
        <w:spacing w:line="88" w:lineRule="exact"/>
        <w:ind w:left="486"/>
        <w:rPr>
          <w:rFonts w:ascii="Times New Roman" w:hAnsi="Times New Roman" w:cs="Times New Roman"/>
          <w:color w:val="9E9CA0"/>
          <w:w w:val="155"/>
          <w:sz w:val="10"/>
          <w:szCs w:val="10"/>
        </w:rPr>
        <w:sectPr w:rsidR="00000000">
          <w:type w:val="continuous"/>
          <w:pgSz w:w="15840" w:h="12240" w:orient="landscape"/>
          <w:pgMar w:top="380" w:right="0" w:bottom="0" w:left="340" w:header="720" w:footer="720" w:gutter="0"/>
          <w:cols w:num="4" w:space="720" w:equalWidth="0">
            <w:col w:w="1660" w:space="1388"/>
            <w:col w:w="7616" w:space="1471"/>
            <w:col w:w="2489" w:space="40"/>
            <w:col w:w="836"/>
          </w:cols>
          <w:noEndnote/>
        </w:sectPr>
      </w:pPr>
    </w:p>
    <w:p w:rsidR="00000000" w:rsidRDefault="00685932">
      <w:pPr>
        <w:pStyle w:val="BodyText"/>
        <w:kinsoku w:val="0"/>
        <w:overflowPunct w:val="0"/>
        <w:rPr>
          <w:rFonts w:ascii="Times New Roman" w:hAnsi="Times New Roman" w:cs="Times New Roman"/>
        </w:rPr>
      </w:pPr>
      <w:r>
        <w:rPr>
          <w:noProof/>
        </w:rPr>
        <w:pict>
          <v:shape id="_x0000_s1225" style="position:absolute;margin-left:736.2pt;margin-top:36.2pt;width:1pt;height:535.8pt;z-index:-281;mso-position-horizontal-relative:page;mso-position-vertical-relative:page" coordsize="20,10716" o:allowincell="f" path="m,10716hhl,e" filled="f" strokecolor="#4b4b4b" strokeweight="1.2pt">
            <v:path arrowok="t"/>
            <w10:wrap anchorx="page" anchory="page"/>
          </v:shape>
        </w:pict>
      </w:r>
    </w:p>
    <w:p w:rsidR="00000000" w:rsidRDefault="00685932">
      <w:pPr>
        <w:pStyle w:val="BodyText"/>
        <w:kinsoku w:val="0"/>
        <w:overflowPunct w:val="0"/>
        <w:spacing w:before="1"/>
        <w:rPr>
          <w:rFonts w:ascii="Times New Roman" w:hAnsi="Times New Roman" w:cs="Times New Roman"/>
          <w:sz w:val="27"/>
          <w:szCs w:val="27"/>
        </w:rPr>
      </w:pPr>
    </w:p>
    <w:p w:rsidR="00000000" w:rsidRDefault="00685932">
      <w:pPr>
        <w:pStyle w:val="BodyText"/>
        <w:kinsoku w:val="0"/>
        <w:overflowPunct w:val="0"/>
        <w:spacing w:before="76" w:line="197" w:lineRule="exact"/>
        <w:ind w:right="901"/>
        <w:jc w:val="right"/>
        <w:rPr>
          <w:rFonts w:ascii="Times New Roman" w:hAnsi="Times New Roman" w:cs="Times New Roman"/>
          <w:color w:val="4F4F50"/>
          <w:w w:val="60"/>
          <w:sz w:val="19"/>
          <w:szCs w:val="19"/>
        </w:rPr>
      </w:pPr>
      <w:r>
        <w:rPr>
          <w:rFonts w:ascii="Times New Roman" w:hAnsi="Times New Roman" w:cs="Times New Roman"/>
          <w:color w:val="4F4F50"/>
          <w:w w:val="60"/>
          <w:sz w:val="19"/>
          <w:szCs w:val="19"/>
        </w:rPr>
        <w:t>""U</w:t>
      </w:r>
    </w:p>
    <w:p w:rsidR="00000000" w:rsidRDefault="00685932">
      <w:pPr>
        <w:pStyle w:val="BodyText"/>
        <w:kinsoku w:val="0"/>
        <w:overflowPunct w:val="0"/>
        <w:spacing w:line="75" w:lineRule="exact"/>
        <w:ind w:right="930"/>
        <w:jc w:val="right"/>
        <w:rPr>
          <w:color w:val="4F4F50"/>
          <w:w w:val="160"/>
          <w:sz w:val="12"/>
          <w:szCs w:val="12"/>
        </w:rPr>
      </w:pPr>
      <w:r>
        <w:rPr>
          <w:color w:val="4F4F50"/>
          <w:w w:val="160"/>
          <w:sz w:val="12"/>
          <w:szCs w:val="12"/>
        </w:rPr>
        <w:t>ll)</w:t>
      </w:r>
    </w:p>
    <w:p w:rsidR="00000000" w:rsidRDefault="00685932">
      <w:pPr>
        <w:pStyle w:val="BodyText"/>
        <w:kinsoku w:val="0"/>
        <w:overflowPunct w:val="0"/>
        <w:spacing w:line="185" w:lineRule="exact"/>
        <w:ind w:right="932"/>
        <w:jc w:val="right"/>
        <w:rPr>
          <w:rFonts w:ascii="Times New Roman" w:hAnsi="Times New Roman" w:cs="Times New Roman"/>
          <w:color w:val="4F4F50"/>
          <w:sz w:val="22"/>
          <w:szCs w:val="22"/>
        </w:rPr>
      </w:pPr>
      <w:r>
        <w:rPr>
          <w:rFonts w:ascii="Times New Roman" w:hAnsi="Times New Roman" w:cs="Times New Roman"/>
          <w:color w:val="4F4F50"/>
          <w:sz w:val="22"/>
          <w:szCs w:val="22"/>
        </w:rPr>
        <w:t>:a</w:t>
      </w:r>
    </w:p>
    <w:p w:rsidR="00000000" w:rsidRDefault="00685932">
      <w:pPr>
        <w:pStyle w:val="BodyText"/>
        <w:kinsoku w:val="0"/>
        <w:overflowPunct w:val="0"/>
        <w:spacing w:line="157" w:lineRule="exact"/>
        <w:ind w:right="941"/>
        <w:jc w:val="right"/>
        <w:rPr>
          <w:color w:val="4F4F50"/>
          <w:w w:val="60"/>
          <w:sz w:val="16"/>
          <w:szCs w:val="16"/>
        </w:rPr>
      </w:pPr>
      <w:r>
        <w:rPr>
          <w:color w:val="4F4F50"/>
          <w:w w:val="60"/>
          <w:sz w:val="16"/>
          <w:szCs w:val="16"/>
        </w:rPr>
        <w:t>CD</w:t>
      </w:r>
    </w:p>
    <w:p w:rsidR="00000000" w:rsidRDefault="00685932">
      <w:pPr>
        <w:pStyle w:val="BodyText"/>
        <w:kinsoku w:val="0"/>
        <w:overflowPunct w:val="0"/>
        <w:spacing w:before="21" w:line="94" w:lineRule="exact"/>
        <w:ind w:right="885"/>
        <w:jc w:val="right"/>
        <w:rPr>
          <w:color w:val="4F4F50"/>
          <w:w w:val="140"/>
          <w:sz w:val="12"/>
          <w:szCs w:val="12"/>
        </w:rPr>
      </w:pPr>
      <w:r>
        <w:rPr>
          <w:color w:val="4F4F50"/>
          <w:w w:val="140"/>
          <w:sz w:val="12"/>
          <w:szCs w:val="12"/>
        </w:rPr>
        <w:t>I\,)</w:t>
      </w:r>
    </w:p>
    <w:p w:rsidR="00000000" w:rsidRDefault="00685932">
      <w:pPr>
        <w:pStyle w:val="BodyText"/>
        <w:kinsoku w:val="0"/>
        <w:overflowPunct w:val="0"/>
        <w:spacing w:line="186" w:lineRule="exact"/>
        <w:ind w:right="897"/>
        <w:jc w:val="right"/>
        <w:rPr>
          <w:rFonts w:ascii="Times New Roman" w:hAnsi="Times New Roman" w:cs="Times New Roman"/>
          <w:color w:val="4F4F50"/>
          <w:w w:val="50"/>
        </w:rPr>
      </w:pPr>
      <w:r>
        <w:rPr>
          <w:noProof/>
        </w:rPr>
        <w:pict>
          <v:shape id="_x0000_s1226" type="#_x0000_t202" style="position:absolute;left:0;text-align:left;margin-left:737.75pt;margin-top:6.55pt;width:9.8pt;height:21pt;z-index:-280;mso-position-horizontal-relative:page;mso-position-vertical-relative:text" o:allowincell="f" filled="f" stroked="f">
            <v:textbox inset="0,0,0,0">
              <w:txbxContent>
                <w:p w:rsidR="00000000" w:rsidRDefault="00685932">
                  <w:pPr>
                    <w:pStyle w:val="BodyText"/>
                    <w:kinsoku w:val="0"/>
                    <w:overflowPunct w:val="0"/>
                    <w:spacing w:line="420" w:lineRule="exact"/>
                    <w:rPr>
                      <w:rFonts w:ascii="Times New Roman" w:hAnsi="Times New Roman" w:cs="Times New Roman"/>
                      <w:color w:val="4F4F50"/>
                      <w:w w:val="104"/>
                      <w:sz w:val="42"/>
                      <w:szCs w:val="42"/>
                    </w:rPr>
                  </w:pPr>
                  <w:r>
                    <w:rPr>
                      <w:rFonts w:ascii="Times New Roman" w:hAnsi="Times New Roman" w:cs="Times New Roman"/>
                      <w:color w:val="4F4F50"/>
                      <w:w w:val="104"/>
                      <w:sz w:val="42"/>
                      <w:szCs w:val="42"/>
                    </w:rPr>
                    <w:t>a</w:t>
                  </w:r>
                </w:p>
              </w:txbxContent>
            </v:textbox>
            <w10:wrap anchorx="page"/>
          </v:shape>
        </w:pict>
      </w:r>
      <w:r>
        <w:rPr>
          <w:rFonts w:ascii="Times New Roman" w:hAnsi="Times New Roman" w:cs="Times New Roman"/>
          <w:color w:val="4F4F50"/>
          <w:w w:val="50"/>
        </w:rPr>
        <w:t>.......</w:t>
      </w:r>
    </w:p>
    <w:p w:rsidR="00000000" w:rsidRDefault="00685932">
      <w:pPr>
        <w:pStyle w:val="BodyText"/>
        <w:kinsoku w:val="0"/>
        <w:overflowPunct w:val="0"/>
        <w:spacing w:before="5"/>
        <w:rPr>
          <w:rFonts w:ascii="Times New Roman" w:hAnsi="Times New Roman" w:cs="Times New Roman"/>
        </w:rPr>
      </w:pPr>
    </w:p>
    <w:p w:rsidR="00000000" w:rsidRDefault="00685932">
      <w:pPr>
        <w:pStyle w:val="BodyText"/>
        <w:kinsoku w:val="0"/>
        <w:overflowPunct w:val="0"/>
        <w:spacing w:line="182" w:lineRule="exact"/>
        <w:ind w:right="897"/>
        <w:jc w:val="right"/>
        <w:rPr>
          <w:rFonts w:ascii="Times New Roman" w:hAnsi="Times New Roman" w:cs="Times New Roman"/>
          <w:color w:val="4F4F50"/>
          <w:w w:val="50"/>
        </w:rPr>
      </w:pPr>
      <w:r>
        <w:rPr>
          <w:rFonts w:ascii="Times New Roman" w:hAnsi="Times New Roman" w:cs="Times New Roman"/>
          <w:color w:val="4F4F50"/>
          <w:w w:val="50"/>
        </w:rPr>
        <w:t>.......</w:t>
      </w:r>
    </w:p>
    <w:p w:rsidR="00000000" w:rsidRDefault="00685932">
      <w:pPr>
        <w:pStyle w:val="BodyText"/>
        <w:kinsoku w:val="0"/>
        <w:overflowPunct w:val="0"/>
        <w:spacing w:line="170" w:lineRule="exact"/>
        <w:ind w:right="897"/>
        <w:jc w:val="right"/>
        <w:rPr>
          <w:rFonts w:ascii="Times New Roman" w:hAnsi="Times New Roman" w:cs="Times New Roman"/>
          <w:color w:val="4F4F50"/>
          <w:w w:val="50"/>
        </w:rPr>
      </w:pPr>
      <w:r>
        <w:rPr>
          <w:rFonts w:ascii="Times New Roman" w:hAnsi="Times New Roman" w:cs="Times New Roman"/>
          <w:color w:val="4F4F50"/>
          <w:w w:val="50"/>
        </w:rPr>
        <w:t>.......</w:t>
      </w:r>
    </w:p>
    <w:p w:rsidR="00000000" w:rsidRDefault="00685932">
      <w:pPr>
        <w:pStyle w:val="BodyText"/>
        <w:kinsoku w:val="0"/>
        <w:overflowPunct w:val="0"/>
        <w:spacing w:line="172" w:lineRule="exact"/>
        <w:ind w:right="874"/>
        <w:jc w:val="right"/>
        <w:rPr>
          <w:rFonts w:ascii="Times New Roman" w:hAnsi="Times New Roman" w:cs="Times New Roman"/>
          <w:color w:val="4F4F50"/>
          <w:w w:val="130"/>
          <w:sz w:val="16"/>
          <w:szCs w:val="16"/>
        </w:rPr>
      </w:pPr>
      <w:r>
        <w:rPr>
          <w:rFonts w:ascii="Times New Roman" w:hAnsi="Times New Roman" w:cs="Times New Roman"/>
          <w:color w:val="4F4F50"/>
          <w:w w:val="130"/>
          <w:sz w:val="16"/>
          <w:szCs w:val="16"/>
        </w:rPr>
        <w:t>01</w:t>
      </w:r>
    </w:p>
    <w:p w:rsidR="00000000" w:rsidRDefault="00685932">
      <w:pPr>
        <w:pStyle w:val="BodyText"/>
        <w:kinsoku w:val="0"/>
        <w:overflowPunct w:val="0"/>
        <w:spacing w:line="172" w:lineRule="exact"/>
        <w:ind w:right="874"/>
        <w:jc w:val="right"/>
        <w:rPr>
          <w:rFonts w:ascii="Times New Roman" w:hAnsi="Times New Roman" w:cs="Times New Roman"/>
          <w:color w:val="4F4F50"/>
          <w:w w:val="130"/>
          <w:sz w:val="16"/>
          <w:szCs w:val="16"/>
        </w:rPr>
        <w:sectPr w:rsidR="00000000">
          <w:type w:val="continuous"/>
          <w:pgSz w:w="15840" w:h="12240" w:orient="landscape"/>
          <w:pgMar w:top="380" w:right="0" w:bottom="0" w:left="340" w:header="720" w:footer="720" w:gutter="0"/>
          <w:cols w:space="720" w:equalWidth="0">
            <w:col w:w="15500"/>
          </w:cols>
          <w:noEndnote/>
        </w:sect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3"/>
        <w:rPr>
          <w:rFonts w:ascii="Times New Roman" w:hAnsi="Times New Roman" w:cs="Times New Roman"/>
          <w:sz w:val="21"/>
          <w:szCs w:val="21"/>
        </w:rPr>
      </w:pPr>
    </w:p>
    <w:p w:rsidR="00000000" w:rsidRDefault="00685932">
      <w:pPr>
        <w:pStyle w:val="BodyText"/>
        <w:tabs>
          <w:tab w:val="left" w:pos="4924"/>
          <w:tab w:val="left" w:pos="9220"/>
        </w:tabs>
        <w:kinsoku w:val="0"/>
        <w:overflowPunct w:val="0"/>
        <w:ind w:left="129"/>
        <w:jc w:val="both"/>
        <w:rPr>
          <w:b/>
          <w:bCs/>
          <w:color w:val="4F4F52"/>
          <w:sz w:val="23"/>
          <w:szCs w:val="23"/>
        </w:rPr>
      </w:pPr>
      <w:r>
        <w:rPr>
          <w:noProof/>
        </w:rPr>
        <w:pict>
          <v:shape id="_x0000_s1228" style="position:absolute;left:0;text-align:left;margin-left:35.85pt;margin-top:13.25pt;width:535.7pt;height:1pt;z-index:-279;mso-position-horizontal-relative:page;mso-position-vertical-relative:text" coordsize="10714,20" o:allowincell="f" path="m,hhl10713,e" filled="f" strokecolor="#4b4b4b" strokeweight="1.08pt">
            <v:path arrowok="t"/>
            <w10:wrap anchorx="page"/>
          </v:shape>
        </w:pict>
      </w:r>
      <w:r>
        <w:rPr>
          <w:b/>
          <w:bCs/>
          <w:color w:val="4F4F52"/>
          <w:sz w:val="23"/>
          <w:szCs w:val="23"/>
        </w:rPr>
        <w:t>SAE</w:t>
      </w:r>
      <w:r>
        <w:rPr>
          <w:b/>
          <w:bCs/>
          <w:color w:val="4F4F52"/>
          <w:sz w:val="23"/>
          <w:szCs w:val="23"/>
        </w:rPr>
        <w:tab/>
        <w:t>ARP4754A</w:t>
      </w:r>
      <w:r>
        <w:rPr>
          <w:b/>
          <w:bCs/>
          <w:color w:val="4F4F52"/>
          <w:sz w:val="23"/>
          <w:szCs w:val="23"/>
        </w:rPr>
        <w:tab/>
      </w:r>
      <w:r>
        <w:rPr>
          <w:b/>
          <w:bCs/>
          <w:color w:val="4F4F52"/>
          <w:sz w:val="23"/>
          <w:szCs w:val="23"/>
          <w:u w:val="thick" w:color="000000"/>
        </w:rPr>
        <w:t xml:space="preserve">Page </w:t>
      </w:r>
      <w:r>
        <w:rPr>
          <w:rFonts w:ascii="Times New Roman" w:hAnsi="Times New Roman" w:cs="Times New Roman"/>
          <w:color w:val="4F4F52"/>
          <w:sz w:val="25"/>
          <w:szCs w:val="25"/>
        </w:rPr>
        <w:t xml:space="preserve">22 </w:t>
      </w:r>
      <w:r>
        <w:rPr>
          <w:color w:val="4F4F52"/>
          <w:sz w:val="23"/>
          <w:szCs w:val="23"/>
        </w:rPr>
        <w:t>of</w:t>
      </w:r>
      <w:r>
        <w:rPr>
          <w:color w:val="4F4F52"/>
          <w:spacing w:val="49"/>
          <w:sz w:val="23"/>
          <w:szCs w:val="23"/>
        </w:rPr>
        <w:t xml:space="preserve"> </w:t>
      </w:r>
      <w:r>
        <w:rPr>
          <w:b/>
          <w:bCs/>
          <w:color w:val="4F4F52"/>
          <w:sz w:val="23"/>
          <w:szCs w:val="23"/>
        </w:rPr>
        <w:t>115</w:t>
      </w:r>
    </w:p>
    <w:p w:rsidR="00000000" w:rsidRDefault="00685932">
      <w:pPr>
        <w:pStyle w:val="BodyText"/>
        <w:kinsoku w:val="0"/>
        <w:overflowPunct w:val="0"/>
        <w:rPr>
          <w:b/>
          <w:bCs/>
          <w:sz w:val="24"/>
          <w:szCs w:val="24"/>
        </w:rPr>
      </w:pPr>
    </w:p>
    <w:p w:rsidR="00000000" w:rsidRDefault="00685932">
      <w:pPr>
        <w:pStyle w:val="BodyText"/>
        <w:kinsoku w:val="0"/>
        <w:overflowPunct w:val="0"/>
        <w:spacing w:before="5"/>
        <w:rPr>
          <w:b/>
          <w:bCs/>
        </w:rPr>
      </w:pPr>
    </w:p>
    <w:p w:rsidR="00000000" w:rsidRDefault="00685932">
      <w:pPr>
        <w:pStyle w:val="ListParagraph"/>
        <w:numPr>
          <w:ilvl w:val="2"/>
          <w:numId w:val="103"/>
        </w:numPr>
        <w:tabs>
          <w:tab w:val="left" w:pos="855"/>
        </w:tabs>
        <w:kinsoku w:val="0"/>
        <w:overflowPunct w:val="0"/>
        <w:spacing w:before="1"/>
        <w:ind w:hanging="734"/>
        <w:rPr>
          <w:color w:val="4F4F52"/>
          <w:sz w:val="20"/>
          <w:szCs w:val="20"/>
        </w:rPr>
      </w:pPr>
      <w:r>
        <w:rPr>
          <w:color w:val="4F4F52"/>
          <w:sz w:val="20"/>
          <w:szCs w:val="20"/>
        </w:rPr>
        <w:t>Development</w:t>
      </w:r>
      <w:r>
        <w:rPr>
          <w:color w:val="4F4F52"/>
          <w:spacing w:val="-25"/>
          <w:sz w:val="20"/>
          <w:szCs w:val="20"/>
        </w:rPr>
        <w:t xml:space="preserve"> </w:t>
      </w:r>
      <w:r>
        <w:rPr>
          <w:color w:val="4F4F52"/>
          <w:sz w:val="20"/>
          <w:szCs w:val="20"/>
        </w:rPr>
        <w:t>Assurance</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20" w:firstLine="14"/>
        <w:jc w:val="both"/>
        <w:rPr>
          <w:color w:val="9E9CA0"/>
        </w:rPr>
      </w:pPr>
      <w:r>
        <w:rPr>
          <w:color w:val="4F4F52"/>
        </w:rPr>
        <w:t xml:space="preserve">Due to the highly complex and integrated nature of modern aircraft systems the regulatory authorities have highlighted concerns about the possibility of development errors causing or contributing to aircraft Failure Conditions </w:t>
      </w:r>
      <w:r>
        <w:rPr>
          <w:color w:val="727275"/>
        </w:rPr>
        <w:t xml:space="preserve">. </w:t>
      </w:r>
      <w:r>
        <w:rPr>
          <w:color w:val="4F4F52"/>
        </w:rPr>
        <w:t>To address these concerns, a methodology to mitigate development errors is required</w:t>
      </w:r>
      <w:r>
        <w:rPr>
          <w:color w:val="727275"/>
        </w:rPr>
        <w:t xml:space="preserve">. </w:t>
      </w:r>
      <w:r>
        <w:rPr>
          <w:color w:val="4F4F52"/>
        </w:rPr>
        <w:t xml:space="preserve">The following text reflects the concerns expressed in current certification requirements/regulations </w:t>
      </w:r>
      <w:r>
        <w:rPr>
          <w:color w:val="9E9CA0"/>
        </w:rPr>
        <w:t>:</w:t>
      </w:r>
    </w:p>
    <w:p w:rsidR="00000000" w:rsidRDefault="00685932">
      <w:pPr>
        <w:pStyle w:val="BodyText"/>
        <w:kinsoku w:val="0"/>
        <w:overflowPunct w:val="0"/>
        <w:spacing w:before="3"/>
      </w:pPr>
    </w:p>
    <w:p w:rsidR="00000000" w:rsidRDefault="00685932">
      <w:pPr>
        <w:pStyle w:val="ListParagraph"/>
        <w:numPr>
          <w:ilvl w:val="0"/>
          <w:numId w:val="101"/>
        </w:numPr>
        <w:tabs>
          <w:tab w:val="left" w:pos="533"/>
        </w:tabs>
        <w:kinsoku w:val="0"/>
        <w:overflowPunct w:val="0"/>
        <w:ind w:right="108" w:hanging="356"/>
        <w:rPr>
          <w:color w:val="727275"/>
          <w:sz w:val="20"/>
          <w:szCs w:val="20"/>
        </w:rPr>
      </w:pPr>
      <w:r>
        <w:rPr>
          <w:color w:val="4F4F52"/>
          <w:sz w:val="20"/>
          <w:szCs w:val="20"/>
        </w:rPr>
        <w:t>A concern arose regarding the efficiency and coverage of the techni</w:t>
      </w:r>
      <w:r>
        <w:rPr>
          <w:color w:val="4F4F52"/>
          <w:sz w:val="20"/>
          <w:szCs w:val="20"/>
        </w:rPr>
        <w:t>ques used for assessing safety aspects of highly integrated systems that perform complex and interrelated functions, particularly through the use of electronic technology and software based techniques</w:t>
      </w:r>
      <w:r>
        <w:rPr>
          <w:color w:val="727275"/>
          <w:sz w:val="20"/>
          <w:szCs w:val="20"/>
        </w:rPr>
        <w:t xml:space="preserve">.  </w:t>
      </w:r>
      <w:r>
        <w:rPr>
          <w:color w:val="4F4F52"/>
          <w:sz w:val="20"/>
          <w:szCs w:val="20"/>
        </w:rPr>
        <w:t>The concern is that design and analysis techniques tr</w:t>
      </w:r>
      <w:r>
        <w:rPr>
          <w:color w:val="4F4F52"/>
          <w:sz w:val="20"/>
          <w:szCs w:val="20"/>
        </w:rPr>
        <w:t xml:space="preserve">aditionally applied  to deterministic risks or to conventional, non-complex systems may not provide adequate safety coverage for more complex </w:t>
      </w:r>
      <w:r>
        <w:rPr>
          <w:color w:val="4F4F52"/>
          <w:spacing w:val="2"/>
          <w:sz w:val="20"/>
          <w:szCs w:val="20"/>
        </w:rPr>
        <w:t>systems</w:t>
      </w:r>
      <w:r>
        <w:rPr>
          <w:color w:val="727275"/>
          <w:spacing w:val="2"/>
          <w:sz w:val="20"/>
          <w:szCs w:val="20"/>
        </w:rPr>
        <w:t xml:space="preserve">. </w:t>
      </w:r>
      <w:r>
        <w:rPr>
          <w:color w:val="4F4F52"/>
          <w:sz w:val="20"/>
          <w:szCs w:val="20"/>
        </w:rPr>
        <w:t>Thus, other assurance techniques, such as development assurance utilizing a combination of process assura</w:t>
      </w:r>
      <w:r>
        <w:rPr>
          <w:color w:val="4F4F52"/>
          <w:sz w:val="20"/>
          <w:szCs w:val="20"/>
        </w:rPr>
        <w:t xml:space="preserve">nce, validation and verification coverage criteria, or structured analysis or assessment techniques applied at the aircraft level, if necessary, or at least across </w:t>
      </w:r>
      <w:r>
        <w:rPr>
          <w:color w:val="646466"/>
          <w:sz w:val="20"/>
          <w:szCs w:val="20"/>
        </w:rPr>
        <w:t xml:space="preserve">integrated </w:t>
      </w:r>
      <w:r>
        <w:rPr>
          <w:color w:val="4F4F52"/>
          <w:sz w:val="20"/>
          <w:szCs w:val="20"/>
        </w:rPr>
        <w:t xml:space="preserve">or </w:t>
      </w:r>
      <w:r>
        <w:rPr>
          <w:color w:val="646466"/>
          <w:sz w:val="20"/>
          <w:szCs w:val="20"/>
        </w:rPr>
        <w:t xml:space="preserve">interacting </w:t>
      </w:r>
      <w:r>
        <w:rPr>
          <w:color w:val="4F4F52"/>
          <w:sz w:val="20"/>
          <w:szCs w:val="20"/>
        </w:rPr>
        <w:t xml:space="preserve">systems, have been applied to these more complex </w:t>
      </w:r>
      <w:r>
        <w:rPr>
          <w:color w:val="4F4F52"/>
          <w:spacing w:val="2"/>
          <w:sz w:val="20"/>
          <w:szCs w:val="20"/>
        </w:rPr>
        <w:t>systems</w:t>
      </w:r>
      <w:r>
        <w:rPr>
          <w:color w:val="727275"/>
          <w:spacing w:val="2"/>
          <w:sz w:val="20"/>
          <w:szCs w:val="20"/>
        </w:rPr>
        <w:t xml:space="preserve">. </w:t>
      </w:r>
      <w:r>
        <w:rPr>
          <w:color w:val="4F4F52"/>
          <w:sz w:val="20"/>
          <w:szCs w:val="20"/>
        </w:rPr>
        <w:t>Their sy</w:t>
      </w:r>
      <w:r>
        <w:rPr>
          <w:color w:val="4F4F52"/>
          <w:sz w:val="20"/>
          <w:szCs w:val="20"/>
        </w:rPr>
        <w:t xml:space="preserve">stematic use </w:t>
      </w:r>
      <w:r>
        <w:rPr>
          <w:color w:val="646466"/>
          <w:sz w:val="20"/>
          <w:szCs w:val="20"/>
        </w:rPr>
        <w:t xml:space="preserve">increases </w:t>
      </w:r>
      <w:r>
        <w:rPr>
          <w:color w:val="4F4F52"/>
          <w:sz w:val="20"/>
          <w:szCs w:val="20"/>
        </w:rPr>
        <w:t xml:space="preserve">confidence that errors in requirements or design, and </w:t>
      </w:r>
      <w:r>
        <w:rPr>
          <w:color w:val="646466"/>
          <w:sz w:val="20"/>
          <w:szCs w:val="20"/>
        </w:rPr>
        <w:t xml:space="preserve">integration </w:t>
      </w:r>
      <w:r>
        <w:rPr>
          <w:color w:val="4F4F52"/>
          <w:sz w:val="20"/>
          <w:szCs w:val="20"/>
        </w:rPr>
        <w:t>or interaction effects have been adequately identified and</w:t>
      </w:r>
      <w:r>
        <w:rPr>
          <w:color w:val="4F4F52"/>
          <w:spacing w:val="20"/>
          <w:sz w:val="20"/>
          <w:szCs w:val="20"/>
        </w:rPr>
        <w:t xml:space="preserve"> </w:t>
      </w:r>
      <w:r>
        <w:rPr>
          <w:color w:val="4F4F52"/>
          <w:sz w:val="20"/>
          <w:szCs w:val="20"/>
        </w:rPr>
        <w:t>corrected</w:t>
      </w:r>
      <w:r>
        <w:rPr>
          <w:color w:val="727275"/>
          <w:sz w:val="20"/>
          <w:szCs w:val="20"/>
        </w:rPr>
        <w:t>.</w:t>
      </w:r>
    </w:p>
    <w:p w:rsidR="00000000" w:rsidRDefault="00685932">
      <w:pPr>
        <w:pStyle w:val="BodyText"/>
        <w:kinsoku w:val="0"/>
        <w:overflowPunct w:val="0"/>
        <w:spacing w:before="10"/>
      </w:pPr>
    </w:p>
    <w:p w:rsidR="00000000" w:rsidRDefault="00685932">
      <w:pPr>
        <w:pStyle w:val="ListParagraph"/>
        <w:numPr>
          <w:ilvl w:val="0"/>
          <w:numId w:val="101"/>
        </w:numPr>
        <w:tabs>
          <w:tab w:val="left" w:pos="543"/>
        </w:tabs>
        <w:kinsoku w:val="0"/>
        <w:overflowPunct w:val="0"/>
        <w:ind w:right="111" w:hanging="351"/>
        <w:rPr>
          <w:color w:val="4F4F52"/>
          <w:sz w:val="20"/>
          <w:szCs w:val="20"/>
        </w:rPr>
      </w:pPr>
      <w:r>
        <w:rPr>
          <w:color w:val="4F4F52"/>
          <w:sz w:val="20"/>
          <w:szCs w:val="20"/>
        </w:rPr>
        <w:t>Considering the above developments, as well as revisions made to 14CFR/CS 25</w:t>
      </w:r>
      <w:r>
        <w:rPr>
          <w:color w:val="727275"/>
          <w:sz w:val="20"/>
          <w:szCs w:val="20"/>
        </w:rPr>
        <w:t>.</w:t>
      </w:r>
      <w:r>
        <w:rPr>
          <w:color w:val="4F4F52"/>
          <w:sz w:val="20"/>
          <w:szCs w:val="20"/>
        </w:rPr>
        <w:t xml:space="preserve">1309; AMC25 </w:t>
      </w:r>
      <w:r>
        <w:rPr>
          <w:color w:val="727275"/>
          <w:sz w:val="20"/>
          <w:szCs w:val="20"/>
        </w:rPr>
        <w:t>.</w:t>
      </w:r>
      <w:r>
        <w:rPr>
          <w:color w:val="4F4F52"/>
          <w:sz w:val="20"/>
          <w:szCs w:val="20"/>
        </w:rPr>
        <w:t>1309 w</w:t>
      </w:r>
      <w:r>
        <w:rPr>
          <w:color w:val="4F4F52"/>
          <w:sz w:val="20"/>
          <w:szCs w:val="20"/>
        </w:rPr>
        <w:t xml:space="preserve">as revised to </w:t>
      </w:r>
      <w:r>
        <w:rPr>
          <w:color w:val="646466"/>
          <w:sz w:val="20"/>
          <w:szCs w:val="20"/>
        </w:rPr>
        <w:t xml:space="preserve">include </w:t>
      </w:r>
      <w:r>
        <w:rPr>
          <w:color w:val="4F4F52"/>
          <w:sz w:val="20"/>
          <w:szCs w:val="20"/>
        </w:rPr>
        <w:t>new approaches, both qualitative and quantitative, which may be used to assist in determining safety requirements and establishing compliance with these requirements, and to reflect revisions in the rule, considering  the whole aircra</w:t>
      </w:r>
      <w:r>
        <w:rPr>
          <w:color w:val="4F4F52"/>
          <w:sz w:val="20"/>
          <w:szCs w:val="20"/>
        </w:rPr>
        <w:t>ft and its systems</w:t>
      </w:r>
      <w:r>
        <w:rPr>
          <w:color w:val="727275"/>
          <w:sz w:val="20"/>
          <w:szCs w:val="20"/>
        </w:rPr>
        <w:t xml:space="preserve">. </w:t>
      </w:r>
      <w:r>
        <w:rPr>
          <w:color w:val="4F4F52"/>
          <w:spacing w:val="-20"/>
          <w:sz w:val="20"/>
          <w:szCs w:val="20"/>
        </w:rPr>
        <w:t xml:space="preserve">It </w:t>
      </w:r>
      <w:r>
        <w:rPr>
          <w:color w:val="4F4F52"/>
          <w:sz w:val="20"/>
          <w:szCs w:val="20"/>
        </w:rPr>
        <w:t xml:space="preserve">also provides guidance for determining when, or </w:t>
      </w:r>
      <w:r>
        <w:rPr>
          <w:color w:val="646466"/>
          <w:sz w:val="20"/>
          <w:szCs w:val="20"/>
        </w:rPr>
        <w:t xml:space="preserve">if, </w:t>
      </w:r>
      <w:r>
        <w:rPr>
          <w:color w:val="4F4F52"/>
          <w:sz w:val="20"/>
          <w:szCs w:val="20"/>
        </w:rPr>
        <w:t>particular analyses or development assurance actions should be conducted in the frame of the development and safety assessment processes</w:t>
      </w:r>
      <w:r>
        <w:rPr>
          <w:color w:val="727275"/>
          <w:sz w:val="20"/>
          <w:szCs w:val="20"/>
        </w:rPr>
        <w:t xml:space="preserve">. </w:t>
      </w:r>
      <w:r>
        <w:rPr>
          <w:color w:val="4F4F52"/>
          <w:sz w:val="20"/>
          <w:szCs w:val="20"/>
        </w:rPr>
        <w:t>Numerical values are assigned to the probab</w:t>
      </w:r>
      <w:r>
        <w:rPr>
          <w:color w:val="4F4F52"/>
          <w:sz w:val="20"/>
          <w:szCs w:val="20"/>
        </w:rPr>
        <w:t xml:space="preserve">ilistic terms </w:t>
      </w:r>
      <w:r>
        <w:rPr>
          <w:color w:val="646466"/>
          <w:sz w:val="20"/>
          <w:szCs w:val="20"/>
        </w:rPr>
        <w:t xml:space="preserve">included in </w:t>
      </w:r>
      <w:r>
        <w:rPr>
          <w:color w:val="4F4F52"/>
          <w:sz w:val="20"/>
          <w:szCs w:val="20"/>
        </w:rPr>
        <w:t xml:space="preserve">the requirements for use </w:t>
      </w:r>
      <w:r>
        <w:rPr>
          <w:color w:val="646466"/>
          <w:sz w:val="20"/>
          <w:szCs w:val="20"/>
        </w:rPr>
        <w:t xml:space="preserve">in </w:t>
      </w:r>
      <w:r>
        <w:rPr>
          <w:color w:val="4F4F52"/>
          <w:sz w:val="20"/>
          <w:szCs w:val="20"/>
        </w:rPr>
        <w:t xml:space="preserve">those cases where the impact of system failures is examined by quantitative methods of </w:t>
      </w:r>
      <w:r>
        <w:rPr>
          <w:color w:val="4F4F52"/>
          <w:spacing w:val="2"/>
          <w:sz w:val="20"/>
          <w:szCs w:val="20"/>
        </w:rPr>
        <w:t>analysis</w:t>
      </w:r>
      <w:r>
        <w:rPr>
          <w:color w:val="727275"/>
          <w:spacing w:val="2"/>
          <w:sz w:val="20"/>
          <w:szCs w:val="20"/>
        </w:rPr>
        <w:t xml:space="preserve">. </w:t>
      </w:r>
      <w:r>
        <w:rPr>
          <w:color w:val="4F4F52"/>
          <w:sz w:val="20"/>
          <w:szCs w:val="20"/>
        </w:rPr>
        <w:t xml:space="preserve">The analytical tools used </w:t>
      </w:r>
      <w:r>
        <w:rPr>
          <w:color w:val="646466"/>
          <w:sz w:val="20"/>
          <w:szCs w:val="20"/>
        </w:rPr>
        <w:t xml:space="preserve">in </w:t>
      </w:r>
      <w:r>
        <w:rPr>
          <w:color w:val="4F4F52"/>
          <w:sz w:val="20"/>
          <w:szCs w:val="20"/>
        </w:rPr>
        <w:t xml:space="preserve">determining numerical values are intended to be used </w:t>
      </w:r>
      <w:r>
        <w:rPr>
          <w:color w:val="646466"/>
          <w:sz w:val="20"/>
          <w:szCs w:val="20"/>
        </w:rPr>
        <w:t xml:space="preserve">in </w:t>
      </w:r>
      <w:r>
        <w:rPr>
          <w:color w:val="4F4F52"/>
          <w:sz w:val="20"/>
          <w:szCs w:val="20"/>
        </w:rPr>
        <w:t>addition to (but not</w:t>
      </w:r>
      <w:r>
        <w:rPr>
          <w:color w:val="4F4F52"/>
          <w:sz w:val="20"/>
          <w:szCs w:val="20"/>
        </w:rPr>
        <w:t xml:space="preserve"> replace) qualitative methods based on engineering and operational</w:t>
      </w:r>
      <w:r>
        <w:rPr>
          <w:color w:val="4F4F52"/>
          <w:spacing w:val="-31"/>
          <w:sz w:val="20"/>
          <w:szCs w:val="20"/>
        </w:rPr>
        <w:t xml:space="preserve"> </w:t>
      </w:r>
      <w:r>
        <w:rPr>
          <w:color w:val="4F4F52"/>
          <w:sz w:val="20"/>
          <w:szCs w:val="20"/>
        </w:rPr>
        <w:t>judgment.</w:t>
      </w:r>
    </w:p>
    <w:p w:rsidR="00000000" w:rsidRDefault="00685932">
      <w:pPr>
        <w:pStyle w:val="BodyText"/>
        <w:kinsoku w:val="0"/>
        <w:overflowPunct w:val="0"/>
        <w:spacing w:before="10"/>
      </w:pPr>
    </w:p>
    <w:p w:rsidR="00000000" w:rsidRDefault="00685932">
      <w:pPr>
        <w:pStyle w:val="BodyText"/>
        <w:kinsoku w:val="0"/>
        <w:overflowPunct w:val="0"/>
        <w:ind w:left="124" w:right="103" w:hanging="5"/>
        <w:jc w:val="both"/>
        <w:rPr>
          <w:color w:val="727275"/>
        </w:rPr>
      </w:pPr>
      <w:r>
        <w:rPr>
          <w:color w:val="4F4F52"/>
        </w:rPr>
        <w:t>Therefore, a process is needed, which establishes levels of confidence that development errors that can cause or contribute to identified Failure Conditions have been minimized with an appropriate level of rigor</w:t>
      </w:r>
      <w:r>
        <w:rPr>
          <w:color w:val="727275"/>
        </w:rPr>
        <w:t xml:space="preserve">. </w:t>
      </w:r>
      <w:r>
        <w:rPr>
          <w:color w:val="4F4F52"/>
        </w:rPr>
        <w:t>This henceforth is referred to as the Devel</w:t>
      </w:r>
      <w:r>
        <w:rPr>
          <w:color w:val="4F4F52"/>
        </w:rPr>
        <w:t>opment Assurance process</w:t>
      </w:r>
      <w:r>
        <w:rPr>
          <w:color w:val="727275"/>
        </w:rPr>
        <w:t>.</w:t>
      </w:r>
    </w:p>
    <w:p w:rsidR="00000000" w:rsidRDefault="00685932">
      <w:pPr>
        <w:pStyle w:val="BodyText"/>
        <w:kinsoku w:val="0"/>
        <w:overflowPunct w:val="0"/>
        <w:spacing w:before="10"/>
      </w:pPr>
    </w:p>
    <w:p w:rsidR="00000000" w:rsidRDefault="00685932">
      <w:pPr>
        <w:pStyle w:val="ListParagraph"/>
        <w:numPr>
          <w:ilvl w:val="2"/>
          <w:numId w:val="103"/>
        </w:numPr>
        <w:tabs>
          <w:tab w:val="left" w:pos="855"/>
        </w:tabs>
        <w:kinsoku w:val="0"/>
        <w:overflowPunct w:val="0"/>
        <w:ind w:hanging="734"/>
        <w:rPr>
          <w:color w:val="4F4F52"/>
          <w:sz w:val="20"/>
          <w:szCs w:val="20"/>
        </w:rPr>
      </w:pPr>
      <w:r>
        <w:rPr>
          <w:color w:val="4F4F52"/>
          <w:spacing w:val="-3"/>
          <w:sz w:val="20"/>
          <w:szCs w:val="20"/>
        </w:rPr>
        <w:t xml:space="preserve">Introduction </w:t>
      </w:r>
      <w:r>
        <w:rPr>
          <w:color w:val="4F4F52"/>
          <w:sz w:val="20"/>
          <w:szCs w:val="20"/>
        </w:rPr>
        <w:t>to Development Assurance</w:t>
      </w:r>
      <w:r>
        <w:rPr>
          <w:color w:val="4F4F52"/>
          <w:spacing w:val="38"/>
          <w:sz w:val="20"/>
          <w:szCs w:val="20"/>
        </w:rPr>
        <w:t xml:space="preserve"> </w:t>
      </w:r>
      <w:r>
        <w:rPr>
          <w:color w:val="4F4F52"/>
          <w:sz w:val="20"/>
          <w:szCs w:val="20"/>
        </w:rPr>
        <w:t>Process</w:t>
      </w:r>
    </w:p>
    <w:p w:rsidR="00000000" w:rsidRDefault="00685932">
      <w:pPr>
        <w:pStyle w:val="BodyText"/>
        <w:kinsoku w:val="0"/>
        <w:overflowPunct w:val="0"/>
        <w:spacing w:before="10"/>
      </w:pPr>
    </w:p>
    <w:p w:rsidR="00000000" w:rsidRDefault="00685932">
      <w:pPr>
        <w:pStyle w:val="BodyText"/>
        <w:kinsoku w:val="0"/>
        <w:overflowPunct w:val="0"/>
        <w:ind w:left="115" w:right="109" w:firstLine="4"/>
        <w:jc w:val="both"/>
        <w:rPr>
          <w:color w:val="4F4F52"/>
        </w:rPr>
      </w:pPr>
      <w:r>
        <w:rPr>
          <w:color w:val="4F4F52"/>
        </w:rPr>
        <w:t xml:space="preserve">The guidance material presented in D0-1788/ED-128 and D0-254/ED-80 has been recognized by industry  and the  various regulatory authorities to establish levels of confidence that a specific item of software and electronic hardware respectively performs to </w:t>
      </w:r>
      <w:r>
        <w:rPr>
          <w:color w:val="4F4F52"/>
        </w:rPr>
        <w:t xml:space="preserve">its </w:t>
      </w:r>
      <w:r>
        <w:rPr>
          <w:color w:val="646466"/>
        </w:rPr>
        <w:t xml:space="preserve">intended </w:t>
      </w:r>
      <w:r>
        <w:rPr>
          <w:color w:val="4F4F52"/>
        </w:rPr>
        <w:t>design requirements</w:t>
      </w:r>
      <w:r>
        <w:rPr>
          <w:color w:val="727275"/>
        </w:rPr>
        <w:t xml:space="preserve">. </w:t>
      </w:r>
      <w:r>
        <w:rPr>
          <w:color w:val="4F4F52"/>
        </w:rPr>
        <w:t xml:space="preserve">To establish levels of confidence for the aircraft systems as a whole, the process outlined herein presents the guidelines for developing aircraft level, system level, and </w:t>
      </w:r>
      <w:r>
        <w:rPr>
          <w:color w:val="646466"/>
        </w:rPr>
        <w:t xml:space="preserve">item </w:t>
      </w:r>
      <w:r>
        <w:rPr>
          <w:color w:val="4F4F52"/>
        </w:rPr>
        <w:t>level requirements</w:t>
      </w:r>
      <w:r>
        <w:rPr>
          <w:color w:val="727275"/>
        </w:rPr>
        <w:t xml:space="preserve">. </w:t>
      </w:r>
      <w:r>
        <w:rPr>
          <w:color w:val="4F4F52"/>
        </w:rPr>
        <w:t>The process includes vali</w:t>
      </w:r>
      <w:r>
        <w:rPr>
          <w:color w:val="4F4F52"/>
        </w:rPr>
        <w:t>dating requirements, and verifying that requirements are met, together with the necessary configuration management and process assurance activities</w:t>
      </w:r>
      <w:r>
        <w:rPr>
          <w:color w:val="727275"/>
        </w:rPr>
        <w:t xml:space="preserve">. </w:t>
      </w:r>
      <w:r>
        <w:rPr>
          <w:color w:val="4F4F52"/>
        </w:rPr>
        <w:t>As development assurance  level assignments are dependent on classification of Failure Conditions, the safe</w:t>
      </w:r>
      <w:r>
        <w:rPr>
          <w:color w:val="4F4F52"/>
        </w:rPr>
        <w:t>ty analysis process is used in conjunction with the development assurance process defined herein to identify Failure Conditions and severity classifications which are used  to derive the level of rigor required for</w:t>
      </w:r>
      <w:r>
        <w:rPr>
          <w:color w:val="4F4F52"/>
          <w:spacing w:val="-25"/>
        </w:rPr>
        <w:t xml:space="preserve"> </w:t>
      </w:r>
      <w:r>
        <w:rPr>
          <w:color w:val="4F4F52"/>
        </w:rPr>
        <w:t>development.</w:t>
      </w:r>
    </w:p>
    <w:p w:rsidR="00000000" w:rsidRDefault="00685932">
      <w:pPr>
        <w:pStyle w:val="BodyText"/>
        <w:kinsoku w:val="0"/>
        <w:overflowPunct w:val="0"/>
        <w:spacing w:before="10"/>
      </w:pPr>
    </w:p>
    <w:p w:rsidR="00000000" w:rsidRDefault="00685932">
      <w:pPr>
        <w:pStyle w:val="BodyText"/>
        <w:kinsoku w:val="0"/>
        <w:overflowPunct w:val="0"/>
        <w:ind w:left="120" w:right="111" w:firstLine="4"/>
        <w:jc w:val="both"/>
        <w:rPr>
          <w:color w:val="727275"/>
          <w:spacing w:val="2"/>
        </w:rPr>
      </w:pPr>
      <w:r>
        <w:rPr>
          <w:color w:val="4F4F52"/>
        </w:rPr>
        <w:t xml:space="preserve">Complex systems and </w:t>
      </w:r>
      <w:r>
        <w:rPr>
          <w:color w:val="646466"/>
        </w:rPr>
        <w:t>integra</w:t>
      </w:r>
      <w:r>
        <w:rPr>
          <w:color w:val="646466"/>
        </w:rPr>
        <w:t xml:space="preserve">ted </w:t>
      </w:r>
      <w:r>
        <w:rPr>
          <w:color w:val="4F4F52"/>
        </w:rPr>
        <w:t>aircraft level functions present greater risk of development error (requirements determination and design errors) and undesirable, unintended effects</w:t>
      </w:r>
      <w:r>
        <w:rPr>
          <w:color w:val="727275"/>
        </w:rPr>
        <w:t xml:space="preserve">. </w:t>
      </w:r>
      <w:r>
        <w:rPr>
          <w:color w:val="4F4F52"/>
        </w:rPr>
        <w:t>At the same time it is generally not practical (and may not even be possible) to develop a finite tes</w:t>
      </w:r>
      <w:r>
        <w:rPr>
          <w:color w:val="4F4F52"/>
        </w:rPr>
        <w:t xml:space="preserve">t suite for highly-integrated and complex systems which conclusively demonstrates that there are no residual development </w:t>
      </w:r>
      <w:r>
        <w:rPr>
          <w:color w:val="4F4F52"/>
          <w:spacing w:val="2"/>
        </w:rPr>
        <w:t>errors</w:t>
      </w:r>
      <w:r>
        <w:rPr>
          <w:color w:val="727275"/>
          <w:spacing w:val="2"/>
        </w:rPr>
        <w:t xml:space="preserve">. </w:t>
      </w:r>
      <w:r>
        <w:rPr>
          <w:color w:val="4F4F52"/>
        </w:rPr>
        <w:t>Since these errors are generally not deterministic  and suitable numerical methods for characterizing them are not available, o</w:t>
      </w:r>
      <w:r>
        <w:rPr>
          <w:color w:val="4F4F52"/>
        </w:rPr>
        <w:t xml:space="preserve">ther qualitative means should be used to establish that the system can satisfy safety objectives </w:t>
      </w:r>
      <w:r>
        <w:rPr>
          <w:color w:val="727275"/>
        </w:rPr>
        <w:t xml:space="preserve">. </w:t>
      </w:r>
      <w:r>
        <w:rPr>
          <w:color w:val="4F4F52"/>
        </w:rPr>
        <w:t xml:space="preserve">Furthermore there </w:t>
      </w:r>
      <w:r>
        <w:rPr>
          <w:color w:val="646466"/>
        </w:rPr>
        <w:t xml:space="preserve">is </w:t>
      </w:r>
      <w:r>
        <w:rPr>
          <w:color w:val="4F4F52"/>
        </w:rPr>
        <w:t>no direct correlation between function development assurance level (FOAL) and numerical probabilities</w:t>
      </w:r>
      <w:r>
        <w:rPr>
          <w:color w:val="727275"/>
        </w:rPr>
        <w:t xml:space="preserve">. </w:t>
      </w:r>
      <w:r>
        <w:rPr>
          <w:color w:val="4F4F52"/>
        </w:rPr>
        <w:t xml:space="preserve">The safety objectives associated </w:t>
      </w:r>
      <w:r>
        <w:rPr>
          <w:color w:val="4F4F52"/>
        </w:rPr>
        <w:t>with Failure Condition  classifications can be satisfied by both the designated function development assurance rigor and by numerical analysis methods (as needed)</w:t>
      </w:r>
      <w:r>
        <w:rPr>
          <w:color w:val="727275"/>
        </w:rPr>
        <w:t xml:space="preserve">.  </w:t>
      </w:r>
      <w:r>
        <w:rPr>
          <w:color w:val="4F4F52"/>
        </w:rPr>
        <w:t xml:space="preserve">These two separate methods, </w:t>
      </w:r>
      <w:r>
        <w:rPr>
          <w:color w:val="646466"/>
        </w:rPr>
        <w:t xml:space="preserve">in </w:t>
      </w:r>
      <w:r>
        <w:rPr>
          <w:color w:val="4F4F52"/>
        </w:rPr>
        <w:t>general, are not related and do not complement each</w:t>
      </w:r>
      <w:r>
        <w:rPr>
          <w:color w:val="4F4F52"/>
          <w:spacing w:val="10"/>
        </w:rPr>
        <w:t xml:space="preserve"> </w:t>
      </w:r>
      <w:r>
        <w:rPr>
          <w:color w:val="4F4F52"/>
          <w:spacing w:val="2"/>
        </w:rPr>
        <w:t>other</w:t>
      </w:r>
      <w:r>
        <w:rPr>
          <w:color w:val="727275"/>
          <w:spacing w:val="2"/>
        </w:rPr>
        <w:t>.</w:t>
      </w:r>
    </w:p>
    <w:p w:rsidR="00000000" w:rsidRDefault="00685932">
      <w:pPr>
        <w:pStyle w:val="BodyText"/>
        <w:kinsoku w:val="0"/>
        <w:overflowPunct w:val="0"/>
        <w:spacing w:before="10"/>
      </w:pPr>
    </w:p>
    <w:p w:rsidR="00000000" w:rsidRDefault="00685932">
      <w:pPr>
        <w:pStyle w:val="BodyText"/>
        <w:kinsoku w:val="0"/>
        <w:overflowPunct w:val="0"/>
        <w:ind w:left="124" w:right="114" w:firstLine="9"/>
        <w:jc w:val="both"/>
        <w:rPr>
          <w:color w:val="727275"/>
          <w:spacing w:val="2"/>
        </w:rPr>
      </w:pPr>
      <w:r>
        <w:rPr>
          <w:color w:val="4F4F52"/>
          <w:spacing w:val="-16"/>
        </w:rPr>
        <w:t xml:space="preserve">In </w:t>
      </w:r>
      <w:r>
        <w:rPr>
          <w:color w:val="4F4F52"/>
        </w:rPr>
        <w:t>this context, this ARP4754A/ED-79A regards the activities of D0-1788/ED-128 and D0-254/ED-80 as a means to implement the development assurance rigor for the software and electronic hardware items</w:t>
      </w:r>
      <w:r>
        <w:rPr>
          <w:color w:val="727275"/>
        </w:rPr>
        <w:t xml:space="preserve">. </w:t>
      </w:r>
      <w:r>
        <w:rPr>
          <w:color w:val="4F4F52"/>
        </w:rPr>
        <w:t>These software and electronic hardware related processes</w:t>
      </w:r>
      <w:r>
        <w:rPr>
          <w:color w:val="4F4F52"/>
        </w:rPr>
        <w:t xml:space="preserve"> are no longer considered to be adequate to mitigate aircraft/system errors without  a development assurance process from aircraft level down to item level, as shown in Figure</w:t>
      </w:r>
      <w:r>
        <w:rPr>
          <w:color w:val="4F4F52"/>
          <w:spacing w:val="21"/>
        </w:rPr>
        <w:t xml:space="preserve"> </w:t>
      </w:r>
      <w:r>
        <w:rPr>
          <w:color w:val="4F4F52"/>
          <w:spacing w:val="2"/>
        </w:rPr>
        <w:t>5</w:t>
      </w:r>
      <w:r>
        <w:rPr>
          <w:color w:val="727275"/>
          <w:spacing w:val="2"/>
        </w:rPr>
        <w:t>.</w:t>
      </w:r>
    </w:p>
    <w:p w:rsidR="00000000" w:rsidRDefault="00685932">
      <w:pPr>
        <w:pStyle w:val="BodyText"/>
        <w:kinsoku w:val="0"/>
        <w:overflowPunct w:val="0"/>
        <w:ind w:left="124" w:right="114" w:firstLine="9"/>
        <w:jc w:val="both"/>
        <w:rPr>
          <w:color w:val="727275"/>
          <w:spacing w:val="2"/>
        </w:rPr>
        <w:sectPr w:rsidR="00000000">
          <w:headerReference w:type="default" r:id="rId26"/>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4F4F52"/>
          <w:sz w:val="23"/>
          <w:szCs w:val="23"/>
        </w:rPr>
      </w:pPr>
      <w:r>
        <w:rPr>
          <w:noProof/>
        </w:rPr>
        <w:pict>
          <v:shape id="_x0000_s1229" style="position:absolute;left:0;text-align:left;margin-left:35.85pt;margin-top:15.95pt;width:535.7pt;height:1pt;z-index:-278;mso-position-horizontal-relative:page;mso-position-vertical-relative:text" coordsize="10714,20" o:allowincell="f" path="m,hhl10713,e" filled="f" strokecolor="#4b4b4b" strokeweight="1.08pt">
            <v:path arrowok="t"/>
            <w10:wrap anchorx="page"/>
          </v:shape>
        </w:pict>
      </w:r>
      <w:r>
        <w:rPr>
          <w:b/>
          <w:bCs/>
          <w:color w:val="4F4F52"/>
          <w:sz w:val="23"/>
          <w:szCs w:val="23"/>
        </w:rPr>
        <w:t>SAE</w:t>
      </w:r>
      <w:r>
        <w:rPr>
          <w:b/>
          <w:bCs/>
          <w:color w:val="4F4F52"/>
          <w:sz w:val="23"/>
          <w:szCs w:val="23"/>
        </w:rPr>
        <w:tab/>
        <w:t>ARP4754A</w:t>
      </w:r>
      <w:r>
        <w:rPr>
          <w:b/>
          <w:bCs/>
          <w:color w:val="4F4F52"/>
          <w:sz w:val="23"/>
          <w:szCs w:val="23"/>
        </w:rPr>
        <w:tab/>
      </w:r>
      <w:r>
        <w:rPr>
          <w:b/>
          <w:bCs/>
          <w:color w:val="4F4F52"/>
          <w:sz w:val="23"/>
          <w:szCs w:val="23"/>
          <w:u w:val="thick" w:color="000000"/>
        </w:rPr>
        <w:t xml:space="preserve">Page </w:t>
      </w:r>
      <w:r>
        <w:rPr>
          <w:color w:val="4F4F52"/>
          <w:sz w:val="23"/>
          <w:szCs w:val="23"/>
        </w:rPr>
        <w:t>23 of</w:t>
      </w:r>
      <w:r>
        <w:rPr>
          <w:color w:val="4F4F52"/>
          <w:spacing w:val="42"/>
          <w:sz w:val="23"/>
          <w:szCs w:val="23"/>
        </w:rPr>
        <w:t xml:space="preserve"> </w:t>
      </w:r>
      <w:r>
        <w:rPr>
          <w:b/>
          <w:bCs/>
          <w:color w:val="4F4F52"/>
          <w:sz w:val="23"/>
          <w:szCs w:val="23"/>
        </w:rPr>
        <w:t>115</w:t>
      </w:r>
    </w:p>
    <w:p w:rsidR="00000000" w:rsidRDefault="00685932">
      <w:pPr>
        <w:pStyle w:val="BodyText"/>
        <w:kinsoku w:val="0"/>
        <w:overflowPunct w:val="0"/>
        <w:spacing w:before="1"/>
        <w:rPr>
          <w:b/>
          <w:bCs/>
          <w:sz w:val="24"/>
          <w:szCs w:val="24"/>
        </w:rPr>
      </w:pPr>
    </w:p>
    <w:p w:rsidR="00000000" w:rsidRDefault="00685932">
      <w:pPr>
        <w:pStyle w:val="BodyText"/>
        <w:kinsoku w:val="0"/>
        <w:overflowPunct w:val="0"/>
        <w:ind w:left="124" w:right="114" w:firstLine="4"/>
        <w:jc w:val="both"/>
        <w:rPr>
          <w:color w:val="747475"/>
        </w:rPr>
      </w:pPr>
      <w:r>
        <w:rPr>
          <w:color w:val="4F4F52"/>
        </w:rPr>
        <w:t>Section 5</w:t>
      </w:r>
      <w:r>
        <w:rPr>
          <w:color w:val="747475"/>
        </w:rPr>
        <w:t>.</w:t>
      </w:r>
      <w:r>
        <w:rPr>
          <w:color w:val="4F4F52"/>
        </w:rPr>
        <w:t>2 provides the guidelines for assigning the FOALs and IOALs starting from the aircraft level through to item level requirements</w:t>
      </w:r>
      <w:r>
        <w:rPr>
          <w:color w:val="747475"/>
        </w:rPr>
        <w:t xml:space="preserve">. </w:t>
      </w:r>
      <w:r>
        <w:rPr>
          <w:color w:val="4F4F52"/>
        </w:rPr>
        <w:t>The objectives for accomplishment of each FOAL are outlined in Appendix A The objectives for accomplishment of each IOAL are pe</w:t>
      </w:r>
      <w:r>
        <w:rPr>
          <w:color w:val="4F4F52"/>
        </w:rPr>
        <w:t xml:space="preserve">r 00-1788/E0-128 and 00-254/E0-80 for software and electronic hardware items, respectively </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4" w:right="119" w:firstLine="9"/>
        <w:jc w:val="both"/>
        <w:rPr>
          <w:color w:val="747475"/>
          <w:spacing w:val="2"/>
        </w:rPr>
      </w:pPr>
      <w:r>
        <w:rPr>
          <w:color w:val="4F4F52"/>
        </w:rPr>
        <w:t xml:space="preserve">In summary, development assurance is a process based approach which establishes confidence that system development has been accomplished </w:t>
      </w:r>
      <w:r>
        <w:rPr>
          <w:color w:val="646466"/>
        </w:rPr>
        <w:t xml:space="preserve">in </w:t>
      </w:r>
      <w:r>
        <w:rPr>
          <w:color w:val="4F4F52"/>
        </w:rPr>
        <w:t>a sufficiently discipl</w:t>
      </w:r>
      <w:r>
        <w:rPr>
          <w:color w:val="4F4F52"/>
        </w:rPr>
        <w:t>ined manner to limit the likelihood of development errors that could impact aircraft</w:t>
      </w:r>
      <w:r>
        <w:rPr>
          <w:color w:val="4F4F52"/>
          <w:spacing w:val="5"/>
        </w:rPr>
        <w:t xml:space="preserve"> </w:t>
      </w:r>
      <w:r>
        <w:rPr>
          <w:color w:val="4F4F52"/>
          <w:spacing w:val="2"/>
        </w:rPr>
        <w:t>safety</w:t>
      </w:r>
      <w:r>
        <w:rPr>
          <w:color w:val="747475"/>
          <w:spacing w:val="2"/>
        </w:rPr>
        <w:t>.</w:t>
      </w:r>
    </w:p>
    <w:p w:rsidR="00000000" w:rsidRDefault="00685932">
      <w:pPr>
        <w:pStyle w:val="BodyText"/>
        <w:kinsoku w:val="0"/>
        <w:overflowPunct w:val="0"/>
        <w:spacing w:before="10"/>
      </w:pPr>
    </w:p>
    <w:p w:rsidR="00000000" w:rsidRDefault="00685932">
      <w:pPr>
        <w:pStyle w:val="ListParagraph"/>
        <w:numPr>
          <w:ilvl w:val="2"/>
          <w:numId w:val="103"/>
        </w:numPr>
        <w:tabs>
          <w:tab w:val="left" w:pos="855"/>
        </w:tabs>
        <w:kinsoku w:val="0"/>
        <w:overflowPunct w:val="0"/>
        <w:ind w:hanging="734"/>
        <w:rPr>
          <w:color w:val="4F4F52"/>
          <w:sz w:val="20"/>
          <w:szCs w:val="20"/>
        </w:rPr>
      </w:pPr>
      <w:r>
        <w:rPr>
          <w:color w:val="4F4F52"/>
          <w:spacing w:val="-3"/>
          <w:sz w:val="20"/>
          <w:szCs w:val="20"/>
        </w:rPr>
        <w:t xml:space="preserve">Introduction </w:t>
      </w:r>
      <w:r>
        <w:rPr>
          <w:color w:val="4F4F52"/>
          <w:sz w:val="20"/>
          <w:szCs w:val="20"/>
        </w:rPr>
        <w:t>to Hierarchical Safety Requirements Generated from Safety</w:t>
      </w:r>
      <w:r>
        <w:rPr>
          <w:color w:val="4F4F52"/>
          <w:spacing w:val="22"/>
          <w:sz w:val="20"/>
          <w:szCs w:val="20"/>
        </w:rPr>
        <w:t xml:space="preserve"> </w:t>
      </w:r>
      <w:r>
        <w:rPr>
          <w:color w:val="4F4F52"/>
          <w:sz w:val="20"/>
          <w:szCs w:val="20"/>
        </w:rPr>
        <w:t>Analyses</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19" w:firstLine="4"/>
        <w:jc w:val="both"/>
        <w:rPr>
          <w:color w:val="747475"/>
        </w:rPr>
      </w:pPr>
      <w:r>
        <w:rPr>
          <w:color w:val="4F4F52"/>
        </w:rPr>
        <w:t xml:space="preserve">Safety requirements exist at the aircraft, system, and </w:t>
      </w:r>
      <w:r>
        <w:rPr>
          <w:color w:val="646466"/>
        </w:rPr>
        <w:t xml:space="preserve">item </w:t>
      </w:r>
      <w:r>
        <w:rPr>
          <w:color w:val="4F4F52"/>
        </w:rPr>
        <w:t>level. Types of safet</w:t>
      </w:r>
      <w:r>
        <w:rPr>
          <w:color w:val="4F4F52"/>
        </w:rPr>
        <w:t xml:space="preserve">y requirements include </w:t>
      </w:r>
      <w:r>
        <w:rPr>
          <w:color w:val="646466"/>
        </w:rPr>
        <w:t xml:space="preserve">independence, </w:t>
      </w:r>
      <w:r>
        <w:rPr>
          <w:color w:val="4F4F52"/>
        </w:rPr>
        <w:t>quantitative (probabilistic), qualitative, availability, integrity, monitoring, FOAL, operational and maintenance requirements</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4" w:right="119" w:firstLine="4"/>
        <w:jc w:val="both"/>
        <w:rPr>
          <w:color w:val="4F4F52"/>
        </w:rPr>
      </w:pPr>
      <w:r>
        <w:rPr>
          <w:color w:val="4F4F52"/>
        </w:rPr>
        <w:t>Safety requirements are functionally decomposed from aircraft level function to item level</w:t>
      </w:r>
      <w:r>
        <w:rPr>
          <w:color w:val="4F4F52"/>
        </w:rPr>
        <w:t xml:space="preserve"> in a hierarchical structure</w:t>
      </w:r>
      <w:r>
        <w:rPr>
          <w:color w:val="747475"/>
        </w:rPr>
        <w:t xml:space="preserve">. </w:t>
      </w:r>
      <w:r>
        <w:rPr>
          <w:color w:val="4F4F52"/>
        </w:rPr>
        <w:t xml:space="preserve">At aircraft level the safety requirements are those requirements generated from the aircraft  </w:t>
      </w:r>
      <w:r>
        <w:rPr>
          <w:color w:val="4F4F52"/>
          <w:spacing w:val="53"/>
        </w:rPr>
        <w:t xml:space="preserve"> </w:t>
      </w:r>
      <w:r>
        <w:rPr>
          <w:color w:val="4F4F52"/>
        </w:rPr>
        <w:t>FHA based on aircraft functions</w:t>
      </w:r>
    </w:p>
    <w:p w:rsidR="00000000" w:rsidRDefault="00685932">
      <w:pPr>
        <w:pStyle w:val="BodyText"/>
        <w:kinsoku w:val="0"/>
        <w:overflowPunct w:val="0"/>
        <w:ind w:left="124" w:right="111"/>
        <w:jc w:val="both"/>
        <w:rPr>
          <w:color w:val="747475"/>
        </w:rPr>
      </w:pPr>
      <w:r>
        <w:rPr>
          <w:color w:val="4F4F52"/>
        </w:rPr>
        <w:t>e</w:t>
      </w:r>
      <w:r>
        <w:rPr>
          <w:color w:val="747475"/>
        </w:rPr>
        <w:t>.</w:t>
      </w:r>
      <w:r>
        <w:rPr>
          <w:color w:val="4F4F52"/>
        </w:rPr>
        <w:t>g</w:t>
      </w:r>
      <w:r>
        <w:rPr>
          <w:color w:val="747475"/>
        </w:rPr>
        <w:t xml:space="preserve">. </w:t>
      </w:r>
      <w:r>
        <w:rPr>
          <w:color w:val="4F4F52"/>
        </w:rPr>
        <w:t>directional control, deceleration on ground, etc</w:t>
      </w:r>
      <w:r>
        <w:rPr>
          <w:color w:val="747475"/>
        </w:rPr>
        <w:t xml:space="preserve">. </w:t>
      </w:r>
      <w:r>
        <w:rPr>
          <w:color w:val="4F4F52"/>
        </w:rPr>
        <w:t>At system level, the safety requirements are</w:t>
      </w:r>
      <w:r>
        <w:rPr>
          <w:color w:val="4F4F52"/>
        </w:rPr>
        <w:t xml:space="preserve"> all those system level requirements generated from the system FHA which are decompositions of the aircraft level safety requirements</w:t>
      </w:r>
      <w:r>
        <w:rPr>
          <w:color w:val="747475"/>
        </w:rPr>
        <w:t xml:space="preserve">. </w:t>
      </w:r>
      <w:r>
        <w:rPr>
          <w:color w:val="4F4F52"/>
        </w:rPr>
        <w:t xml:space="preserve">At the next level down the requirements are all those aspects of the system which allow the safety objectives associated </w:t>
      </w:r>
      <w:r>
        <w:rPr>
          <w:color w:val="4F4F52"/>
        </w:rPr>
        <w:t>with the system FHA classifications to be satisfied</w:t>
      </w:r>
      <w:r>
        <w:rPr>
          <w:color w:val="747475"/>
        </w:rPr>
        <w:t xml:space="preserve">. </w:t>
      </w:r>
      <w:r>
        <w:rPr>
          <w:color w:val="4F4F52"/>
        </w:rPr>
        <w:t>Figure 5 illustrates the various requirement levels</w:t>
      </w:r>
      <w:r>
        <w:rPr>
          <w:color w:val="747475"/>
        </w:rPr>
        <w:t xml:space="preserve">. </w:t>
      </w:r>
      <w:r>
        <w:rPr>
          <w:color w:val="4F4F52"/>
        </w:rPr>
        <w:t xml:space="preserve">Safety requirements may also be generated from Common Cause Analyses </w:t>
      </w:r>
      <w:r>
        <w:rPr>
          <w:color w:val="747475"/>
        </w:rPr>
        <w:t>.</w:t>
      </w:r>
    </w:p>
    <w:p w:rsidR="00000000" w:rsidRDefault="00685932">
      <w:pPr>
        <w:pStyle w:val="BodyText"/>
        <w:kinsoku w:val="0"/>
        <w:overflowPunct w:val="0"/>
        <w:ind w:left="124" w:right="111"/>
        <w:jc w:val="both"/>
        <w:rPr>
          <w:color w:val="747475"/>
        </w:rPr>
        <w:sectPr w:rsidR="00000000">
          <w:pgSz w:w="12240" w:h="15840"/>
          <w:pgMar w:top="380" w:right="600" w:bottom="280" w:left="600" w:header="182" w:footer="0" w:gutter="0"/>
          <w:cols w:space="720"/>
          <w:noEndnote/>
        </w:sectPr>
      </w:pPr>
    </w:p>
    <w:p w:rsidR="00000000" w:rsidRDefault="00685932">
      <w:pPr>
        <w:pStyle w:val="BodyText"/>
        <w:kinsoku w:val="0"/>
        <w:overflowPunct w:val="0"/>
        <w:spacing w:before="5"/>
        <w:rPr>
          <w:sz w:val="13"/>
          <w:szCs w:val="13"/>
        </w:rPr>
      </w:pPr>
    </w:p>
    <w:p w:rsidR="00000000" w:rsidRDefault="00685932">
      <w:pPr>
        <w:pStyle w:val="BodyText"/>
        <w:kinsoku w:val="0"/>
        <w:overflowPunct w:val="0"/>
        <w:spacing w:before="64"/>
        <w:ind w:right="826"/>
        <w:jc w:val="right"/>
        <w:rPr>
          <w:rFonts w:ascii="Times New Roman" w:hAnsi="Times New Roman" w:cs="Times New Roman"/>
          <w:color w:val="565659"/>
          <w:w w:val="80"/>
          <w:sz w:val="28"/>
          <w:szCs w:val="28"/>
        </w:rPr>
      </w:pPr>
      <w:r>
        <w:rPr>
          <w:noProof/>
        </w:rPr>
        <w:pict>
          <v:group id="_x0000_s1230" style="position:absolute;left:0;text-align:left;margin-left:732.35pt;margin-top:-8.05pt;width:4.45pt;height:163.15pt;z-index:-277;mso-position-horizontal-relative:page" coordorigin="14647,-161" coordsize="89,3263" o:allowincell="f">
            <v:shape id="_x0000_s1231" style="position:absolute;left:14723;top:-149;width:20;height:2491;mso-position-horizontal-relative:page;mso-position-vertical-relative:text" coordsize="20,2491" o:allowincell="f" path="m,2491hhl,e" filled="f" strokecolor="#545457" strokeweight="1.2pt">
              <v:path arrowok="t"/>
            </v:shape>
            <v:group id="_x0000_s1232" style="position:absolute;left:14659;top:7400;width:20;height:2170" coordorigin="14659,7400" coordsize="20,2170" o:allowincell="f">
              <v:shape id="_x0000_s1233" style="position:absolute;left:14659;top:7400;width:20;height:2170;mso-position-horizontal-relative:page;mso-position-vertical-relative:text" coordsize="20,2170" o:allowincell="f" path="m,-5644hhl,-6480e" filled="f" strokeweight="1.2pt">
                <v:path arrowok="t"/>
              </v:shape>
              <v:shape id="_x0000_s1234" style="position:absolute;left:14659;top:7400;width:20;height:2170;mso-position-horizontal-relative:page;mso-position-vertical-relative:text" coordsize="20,2170" o:allowincell="f" path="m,-4310hhl,-5222e" filled="f" strokeweight="1.2pt">
                <v:path arrowok="t"/>
              </v:shape>
            </v:group>
            <w10:wrap anchorx="page"/>
          </v:group>
        </w:pict>
      </w:r>
      <w:r>
        <w:rPr>
          <w:rFonts w:ascii="Times New Roman" w:hAnsi="Times New Roman" w:cs="Times New Roman"/>
          <w:color w:val="565659"/>
          <w:w w:val="80"/>
          <w:sz w:val="28"/>
          <w:szCs w:val="28"/>
        </w:rPr>
        <w:t>m</w:t>
      </w:r>
    </w:p>
    <w:p w:rsidR="00000000" w:rsidRDefault="00685932">
      <w:pPr>
        <w:pStyle w:val="BodyText"/>
        <w:tabs>
          <w:tab w:val="left" w:pos="1952"/>
          <w:tab w:val="left" w:pos="2687"/>
          <w:tab w:val="left" w:pos="3968"/>
          <w:tab w:val="left" w:pos="4789"/>
          <w:tab w:val="left" w:pos="5893"/>
          <w:tab w:val="left" w:pos="7823"/>
          <w:tab w:val="left" w:pos="8615"/>
          <w:tab w:val="left" w:pos="9743"/>
        </w:tabs>
        <w:kinsoku w:val="0"/>
        <w:overflowPunct w:val="0"/>
        <w:spacing w:before="98" w:line="594" w:lineRule="exact"/>
        <w:ind w:left="652"/>
        <w:rPr>
          <w:color w:val="565659"/>
          <w:w w:val="270"/>
          <w:position w:val="-3"/>
          <w:sz w:val="9"/>
          <w:szCs w:val="9"/>
        </w:rPr>
      </w:pPr>
      <w:r>
        <w:rPr>
          <w:noProof/>
        </w:rPr>
        <w:pict>
          <v:group id="_x0000_s1235" style="position:absolute;left:0;text-align:left;margin-left:42.05pt;margin-top:16.55pt;width:281.9pt;height:202.15pt;z-index:-276;mso-position-horizontal-relative:page" coordorigin="841,331" coordsize="5638,4043" o:allowincell="f">
            <v:shape id="_x0000_s1236" type="#_x0000_t75" style="position:absolute;left:845;top:1158;width:5220;height:3180;mso-position-horizontal-relative:page;mso-position-vertical-relative:text" o:allowincell="f">
              <v:imagedata r:id="rId27" o:title=""/>
            </v:shape>
            <v:group id="_x0000_s1237" style="position:absolute;left:849;top:8396;width:3668;height:982" coordorigin="849,8396" coordsize="3668,982" o:allowincell="f">
              <v:shape id="_x0000_s1238" style="position:absolute;left:849;top:8396;width:3668;height:982;mso-position-horizontal-relative:page;mso-position-vertical-relative:text" coordsize="3668,982" o:allowincell="f" path="m8,-7075hhl8,-8056e" filled="f" strokecolor="#545457" strokeweight=".84pt">
                <v:path arrowok="t"/>
              </v:shape>
              <v:shape id="_x0000_s1239" style="position:absolute;left:849;top:8396;width:3668;height:982;mso-position-horizontal-relative:page;mso-position-vertical-relative:text" coordsize="3668,982" o:allowincell="f" path="m,-8048hhl1742,-8048e" filled="f" strokecolor="#545457" strokeweight=".84pt">
                <v:path arrowok="t"/>
              </v:shape>
              <v:shape id="_x0000_s1240" style="position:absolute;left:849;top:8396;width:3668;height:982;mso-position-horizontal-relative:page;mso-position-vertical-relative:text" coordsize="3668,982" o:allowincell="f" path="m1951,-8048hhl3667,-8048e" filled="f" strokecolor="#545457" strokeweight=".84pt">
                <v:path arrowok="t"/>
              </v:shape>
            </v:group>
            <v:shape id="_x0000_s1241" style="position:absolute;left:4747;top:365;width:1721;height:20;mso-position-horizontal-relative:page;mso-position-vertical-relative:text" coordsize="1721,20" o:allowincell="f" path="m,hhl1720,e" filled="f" strokecolor="#545457" strokeweight="1.08pt">
              <v:path arrowok="t"/>
            </v:shape>
            <v:shape id="_x0000_s1242" style="position:absolute;left:2805;top:4365;width:1745;height:20;mso-position-horizontal-relative:page;mso-position-vertical-relative:text" coordsize="1745,20" o:allowincell="f" path="m,hhl1744,e" filled="f" strokecolor="#545457" strokeweight=".84pt">
              <v:path arrowok="t"/>
            </v:shape>
            <w10:wrap anchorx="page"/>
          </v:group>
        </w:pict>
      </w:r>
      <w:r>
        <w:rPr>
          <w:noProof/>
        </w:rPr>
        <w:pict>
          <v:group id="_x0000_s1243" style="position:absolute;left:0;text-align:left;margin-left:621.05pt;margin-top:16.55pt;width:84.85pt;height:49.95pt;z-index:62;mso-position-horizontal-relative:page" coordorigin="12421,331" coordsize="1697,999" o:allowincell="f">
            <v:group id="_x0000_s1244" style="position:absolute;left:12429;top:8396;width:1680;height:982" coordorigin="12429,8396" coordsize="1680,982" o:allowincell="f">
              <v:shape id="_x0000_s1245" style="position:absolute;left:12429;top:8396;width:1680;height:982;mso-position-horizontal-relative:page;mso-position-vertical-relative:text" coordsize="1680,982" o:allowincell="f" path="m1671,-7075hhl1671,-8056e" filled="f" strokecolor="#545457" strokeweight=".84pt">
                <v:path arrowok="t"/>
              </v:shape>
              <v:shape id="_x0000_s1246" style="position:absolute;left:12429;top:8396;width:1680;height:982;mso-position-horizontal-relative:page;mso-position-vertical-relative:text" coordsize="1680,982" o:allowincell="f" path="m,-8048hhl1680,-8048e" filled="f" strokecolor="#545457" strokeweight=".84pt">
                <v:path arrowok="t"/>
              </v:shape>
            </v:group>
            <v:shape id="_x0000_s1247" type="#_x0000_t202" style="position:absolute;left:12421;top:332;width:1697;height:999;mso-position-horizontal-relative:page;mso-position-vertical-relative:text" o:allowincell="f" filled="f" stroked="f">
              <v:textbox inset="0,0,0,0">
                <w:txbxContent>
                  <w:p w:rsidR="00000000" w:rsidRDefault="00685932">
                    <w:pPr>
                      <w:pStyle w:val="BodyText"/>
                      <w:kinsoku w:val="0"/>
                      <w:overflowPunct w:val="0"/>
                      <w:rPr>
                        <w:rFonts w:ascii="Times New Roman" w:hAnsi="Times New Roman" w:cs="Times New Roman"/>
                        <w:sz w:val="16"/>
                        <w:szCs w:val="16"/>
                      </w:rPr>
                    </w:pPr>
                  </w:p>
                  <w:p w:rsidR="00000000" w:rsidRDefault="00685932">
                    <w:pPr>
                      <w:pStyle w:val="BodyText"/>
                      <w:kinsoku w:val="0"/>
                      <w:overflowPunct w:val="0"/>
                      <w:spacing w:before="99" w:line="264" w:lineRule="auto"/>
                      <w:ind w:left="231" w:firstLine="168"/>
                      <w:rPr>
                        <w:color w:val="363436"/>
                        <w:sz w:val="17"/>
                        <w:szCs w:val="17"/>
                      </w:rPr>
                    </w:pPr>
                    <w:r>
                      <w:rPr>
                        <w:color w:val="363436"/>
                        <w:w w:val="105"/>
                        <w:sz w:val="17"/>
                        <w:szCs w:val="17"/>
                      </w:rPr>
                      <w:t xml:space="preserve">AIRCRAFT </w:t>
                    </w:r>
                    <w:r>
                      <w:rPr>
                        <w:color w:val="363436"/>
                        <w:sz w:val="17"/>
                        <w:szCs w:val="17"/>
                      </w:rPr>
                      <w:t>VERIFICATION</w:t>
                    </w:r>
                  </w:p>
                  <w:p w:rsidR="00000000" w:rsidRDefault="00685932">
                    <w:pPr>
                      <w:pStyle w:val="BodyText"/>
                      <w:kinsoku w:val="0"/>
                      <w:overflowPunct w:val="0"/>
                      <w:spacing w:before="92"/>
                      <w:ind w:right="69"/>
                      <w:jc w:val="right"/>
                      <w:rPr>
                        <w:rFonts w:ascii="Times New Roman" w:hAnsi="Times New Roman" w:cs="Times New Roman"/>
                        <w:color w:val="363436"/>
                        <w:w w:val="115"/>
                        <w:sz w:val="14"/>
                        <w:szCs w:val="14"/>
                      </w:rPr>
                    </w:pPr>
                    <w:r>
                      <w:rPr>
                        <w:rFonts w:ascii="Times New Roman" w:hAnsi="Times New Roman" w:cs="Times New Roman"/>
                        <w:color w:val="363436"/>
                        <w:w w:val="115"/>
                        <w:sz w:val="14"/>
                        <w:szCs w:val="14"/>
                      </w:rPr>
                      <w:t>5.5</w:t>
                    </w:r>
                  </w:p>
                </w:txbxContent>
              </v:textbox>
            </v:shape>
            <w10:wrap anchorx="page"/>
          </v:group>
        </w:pict>
      </w:r>
      <w:r>
        <w:rPr>
          <w:noProof/>
        </w:rPr>
        <w:pict>
          <v:shape id="_x0000_s1248" style="position:absolute;left:0;text-align:left;margin-left:331.65pt;margin-top:18.25pt;width:86.05pt;height:1pt;z-index:-274;mso-position-horizontal-relative:page;mso-position-vertical-relative:text" coordsize="1721,20" o:allowincell="f" path="m,hhl1720,e" filled="f" strokecolor="#545457" strokeweight="1.08pt">
            <v:path arrowok="t"/>
            <w10:wrap anchorx="page"/>
          </v:shape>
        </w:pict>
      </w:r>
      <w:r>
        <w:rPr>
          <w:noProof/>
        </w:rPr>
        <w:pict>
          <v:shape id="_x0000_s1249" style="position:absolute;left:0;text-align:left;margin-left:428.85pt;margin-top:17.4pt;width:85.8pt;height:1pt;z-index:-273;mso-position-horizontal-relative:page;mso-position-vertical-relative:text" coordsize="1716,20" o:allowincell="f" path="m,hhl1715,e" filled="f" strokecolor="#545457" strokeweight=".84pt">
            <v:path arrowok="t"/>
            <w10:wrap anchorx="page"/>
          </v:shape>
        </w:pict>
      </w:r>
      <w:r>
        <w:rPr>
          <w:noProof/>
        </w:rPr>
        <w:pict>
          <v:shape id="_x0000_s1250" style="position:absolute;left:0;text-align:left;margin-left:525.1pt;margin-top:17.4pt;width:85.95pt;height:1pt;z-index:65;mso-position-horizontal-relative:page;mso-position-vertical-relative:text" coordsize="1719,20" o:allowincell="f" path="m,hhl1718,e" filled="f" strokecolor="#545457" strokeweight=".84pt">
            <v:path arrowok="t"/>
            <w10:wrap anchorx="page"/>
          </v:shape>
        </w:pict>
      </w:r>
      <w:r>
        <w:rPr>
          <w:color w:val="363436"/>
          <w:w w:val="115"/>
          <w:sz w:val="17"/>
          <w:szCs w:val="17"/>
        </w:rPr>
        <w:t>AIRCRAFT</w:t>
      </w:r>
      <w:r>
        <w:rPr>
          <w:color w:val="363436"/>
          <w:w w:val="115"/>
          <w:sz w:val="17"/>
          <w:szCs w:val="17"/>
        </w:rPr>
        <w:tab/>
      </w:r>
      <w:r>
        <w:rPr>
          <w:rFonts w:ascii="Times New Roman" w:hAnsi="Times New Roman" w:cs="Times New Roman"/>
          <w:color w:val="565659"/>
          <w:w w:val="90"/>
          <w:position w:val="-5"/>
          <w:sz w:val="67"/>
          <w:szCs w:val="67"/>
        </w:rPr>
        <w:t>w</w:t>
      </w:r>
      <w:r>
        <w:rPr>
          <w:rFonts w:ascii="Times New Roman" w:hAnsi="Times New Roman" w:cs="Times New Roman"/>
          <w:color w:val="565659"/>
          <w:w w:val="90"/>
          <w:position w:val="-5"/>
          <w:sz w:val="67"/>
          <w:szCs w:val="67"/>
        </w:rPr>
        <w:tab/>
      </w:r>
      <w:r>
        <w:rPr>
          <w:color w:val="363436"/>
          <w:w w:val="115"/>
          <w:position w:val="-5"/>
          <w:sz w:val="17"/>
          <w:szCs w:val="17"/>
        </w:rPr>
        <w:t>SYSTEM</w:t>
      </w:r>
      <w:r>
        <w:rPr>
          <w:color w:val="363436"/>
          <w:w w:val="115"/>
          <w:position w:val="-5"/>
          <w:sz w:val="17"/>
          <w:szCs w:val="17"/>
        </w:rPr>
        <w:tab/>
      </w:r>
      <w:r>
        <w:rPr>
          <w:color w:val="666667"/>
          <w:w w:val="205"/>
          <w:sz w:val="11"/>
          <w:szCs w:val="11"/>
        </w:rPr>
        <w:t>I</w:t>
      </w:r>
      <w:r>
        <w:rPr>
          <w:color w:val="666667"/>
          <w:w w:val="205"/>
          <w:sz w:val="11"/>
          <w:szCs w:val="11"/>
        </w:rPr>
        <w:tab/>
      </w:r>
      <w:r>
        <w:rPr>
          <w:color w:val="363436"/>
          <w:w w:val="115"/>
          <w:position w:val="-1"/>
          <w:sz w:val="17"/>
          <w:szCs w:val="17"/>
        </w:rPr>
        <w:t>ITEM</w:t>
      </w:r>
      <w:r>
        <w:rPr>
          <w:color w:val="363436"/>
          <w:w w:val="115"/>
          <w:position w:val="-1"/>
          <w:sz w:val="17"/>
          <w:szCs w:val="17"/>
        </w:rPr>
        <w:tab/>
      </w:r>
      <w:r>
        <w:rPr>
          <w:color w:val="565659"/>
          <w:w w:val="270"/>
          <w:position w:val="-5"/>
          <w:sz w:val="10"/>
          <w:szCs w:val="10"/>
        </w:rPr>
        <w:t>I</w:t>
      </w:r>
      <w:r>
        <w:rPr>
          <w:color w:val="565659"/>
          <w:w w:val="270"/>
          <w:position w:val="-5"/>
          <w:sz w:val="10"/>
          <w:szCs w:val="10"/>
        </w:rPr>
        <w:tab/>
      </w:r>
      <w:r>
        <w:rPr>
          <w:color w:val="565659"/>
          <w:w w:val="320"/>
          <w:position w:val="-3"/>
          <w:sz w:val="10"/>
          <w:szCs w:val="10"/>
        </w:rPr>
        <w:t>I</w:t>
      </w:r>
      <w:r>
        <w:rPr>
          <w:color w:val="565659"/>
          <w:w w:val="320"/>
          <w:position w:val="-3"/>
          <w:sz w:val="10"/>
          <w:szCs w:val="10"/>
        </w:rPr>
        <w:tab/>
      </w:r>
      <w:r>
        <w:rPr>
          <w:color w:val="363436"/>
          <w:spacing w:val="-12"/>
          <w:w w:val="115"/>
          <w:position w:val="-11"/>
          <w:sz w:val="17"/>
          <w:szCs w:val="17"/>
        </w:rPr>
        <w:t>ITEM</w:t>
      </w:r>
      <w:r>
        <w:rPr>
          <w:color w:val="565659"/>
          <w:spacing w:val="-12"/>
          <w:w w:val="115"/>
          <w:position w:val="-3"/>
          <w:sz w:val="9"/>
          <w:szCs w:val="9"/>
        </w:rPr>
        <w:tab/>
      </w:r>
      <w:r>
        <w:rPr>
          <w:color w:val="565659"/>
          <w:w w:val="270"/>
          <w:position w:val="-3"/>
          <w:sz w:val="9"/>
          <w:szCs w:val="9"/>
        </w:rPr>
        <w:t>I</w:t>
      </w:r>
    </w:p>
    <w:p w:rsidR="00000000" w:rsidRDefault="00685932">
      <w:pPr>
        <w:pStyle w:val="BodyText"/>
        <w:tabs>
          <w:tab w:val="left" w:pos="1952"/>
          <w:tab w:val="left" w:pos="2687"/>
          <w:tab w:val="left" w:pos="3968"/>
          <w:tab w:val="left" w:pos="4789"/>
          <w:tab w:val="left" w:pos="5893"/>
          <w:tab w:val="left" w:pos="7823"/>
          <w:tab w:val="left" w:pos="8615"/>
          <w:tab w:val="left" w:pos="9743"/>
        </w:tabs>
        <w:kinsoku w:val="0"/>
        <w:overflowPunct w:val="0"/>
        <w:spacing w:before="98" w:line="594" w:lineRule="exact"/>
        <w:ind w:left="652"/>
        <w:rPr>
          <w:color w:val="565659"/>
          <w:w w:val="270"/>
          <w:position w:val="-3"/>
          <w:sz w:val="9"/>
          <w:szCs w:val="9"/>
        </w:rPr>
        <w:sectPr w:rsidR="00000000">
          <w:headerReference w:type="default" r:id="rId28"/>
          <w:pgSz w:w="15840" w:h="12240" w:orient="landscape"/>
          <w:pgMar w:top="720" w:right="80" w:bottom="280" w:left="620" w:header="0" w:footer="0" w:gutter="0"/>
          <w:cols w:space="720" w:equalWidth="0">
            <w:col w:w="15140"/>
          </w:cols>
          <w:noEndnote/>
        </w:sectPr>
      </w:pPr>
    </w:p>
    <w:p w:rsidR="00000000" w:rsidRDefault="00685932">
      <w:pPr>
        <w:pStyle w:val="BodyText"/>
        <w:tabs>
          <w:tab w:val="left" w:pos="2346"/>
          <w:tab w:val="left" w:pos="3968"/>
        </w:tabs>
        <w:kinsoku w:val="0"/>
        <w:overflowPunct w:val="0"/>
        <w:spacing w:before="14" w:line="131" w:lineRule="exact"/>
        <w:ind w:left="407"/>
        <w:rPr>
          <w:color w:val="666667"/>
          <w:w w:val="200"/>
          <w:position w:val="7"/>
          <w:sz w:val="11"/>
          <w:szCs w:val="11"/>
        </w:rPr>
      </w:pPr>
      <w:r>
        <w:rPr>
          <w:noProof/>
        </w:rPr>
        <w:pict>
          <v:shape id="_x0000_s1251" type="#_x0000_t202" style="position:absolute;left:0;text-align:left;margin-left:518.15pt;margin-top:7.25pt;width:4.2pt;height:5pt;z-index:-271;mso-position-horizontal-relative:page;mso-position-vertical-relative:text" o:allowincell="f" filled="f" stroked="f">
            <v:textbox inset="0,0,0,0">
              <w:txbxContent>
                <w:p w:rsidR="00000000" w:rsidRDefault="00685932">
                  <w:pPr>
                    <w:pStyle w:val="BodyText"/>
                    <w:kinsoku w:val="0"/>
                    <w:overflowPunct w:val="0"/>
                    <w:spacing w:line="100" w:lineRule="exact"/>
                    <w:rPr>
                      <w:color w:val="565659"/>
                      <w:w w:val="300"/>
                      <w:sz w:val="10"/>
                      <w:szCs w:val="10"/>
                    </w:rPr>
                  </w:pPr>
                  <w:r>
                    <w:rPr>
                      <w:color w:val="565659"/>
                      <w:w w:val="300"/>
                      <w:sz w:val="10"/>
                      <w:szCs w:val="10"/>
                    </w:rPr>
                    <w:t>I</w:t>
                  </w:r>
                </w:p>
              </w:txbxContent>
            </v:textbox>
            <w10:wrap anchorx="page"/>
          </v:shape>
        </w:pict>
      </w:r>
      <w:r>
        <w:rPr>
          <w:color w:val="363436"/>
          <w:w w:val="105"/>
          <w:sz w:val="17"/>
          <w:szCs w:val="17"/>
        </w:rPr>
        <w:t>REQUIREMENTS</w:t>
      </w:r>
      <w:r>
        <w:rPr>
          <w:color w:val="363436"/>
          <w:w w:val="105"/>
          <w:sz w:val="17"/>
          <w:szCs w:val="17"/>
        </w:rPr>
        <w:tab/>
        <w:t>REQUIREMENTS</w:t>
      </w:r>
      <w:r>
        <w:rPr>
          <w:color w:val="363436"/>
          <w:w w:val="105"/>
          <w:sz w:val="17"/>
          <w:szCs w:val="17"/>
        </w:rPr>
        <w:tab/>
      </w:r>
      <w:r>
        <w:rPr>
          <w:color w:val="666667"/>
          <w:w w:val="200"/>
          <w:position w:val="7"/>
          <w:sz w:val="11"/>
          <w:szCs w:val="11"/>
        </w:rPr>
        <w:t>I</w:t>
      </w:r>
    </w:p>
    <w:p w:rsidR="00000000" w:rsidRDefault="00685932">
      <w:pPr>
        <w:pStyle w:val="BodyText"/>
        <w:kinsoku w:val="0"/>
        <w:overflowPunct w:val="0"/>
        <w:spacing w:before="47" w:line="98" w:lineRule="exact"/>
        <w:ind w:left="216"/>
        <w:rPr>
          <w:color w:val="363436"/>
          <w:sz w:val="17"/>
          <w:szCs w:val="17"/>
        </w:rPr>
      </w:pPr>
      <w:r>
        <w:rPr>
          <w:rFonts w:ascii="Times New Roman" w:hAnsi="Times New Roman" w:cs="Times New Roman"/>
          <w:sz w:val="24"/>
          <w:szCs w:val="24"/>
        </w:rPr>
        <w:br w:type="column"/>
      </w:r>
      <w:r>
        <w:rPr>
          <w:color w:val="363436"/>
          <w:sz w:val="17"/>
          <w:szCs w:val="17"/>
        </w:rPr>
        <w:t>REQUIREMENTS</w:t>
      </w:r>
    </w:p>
    <w:p w:rsidR="00000000" w:rsidRDefault="00685932">
      <w:pPr>
        <w:pStyle w:val="BodyText"/>
        <w:tabs>
          <w:tab w:val="left" w:pos="589"/>
          <w:tab w:val="left" w:pos="2097"/>
          <w:tab w:val="left" w:pos="4017"/>
        </w:tabs>
        <w:kinsoku w:val="0"/>
        <w:overflowPunct w:val="0"/>
        <w:spacing w:before="16" w:line="129" w:lineRule="exact"/>
        <w:ind w:left="167"/>
        <w:rPr>
          <w:color w:val="565659"/>
          <w:w w:val="270"/>
          <w:position w:val="9"/>
          <w:sz w:val="10"/>
          <w:szCs w:val="10"/>
        </w:rPr>
      </w:pPr>
      <w:r>
        <w:rPr>
          <w:rFonts w:ascii="Times New Roman" w:hAnsi="Times New Roman" w:cs="Times New Roman"/>
          <w:sz w:val="24"/>
          <w:szCs w:val="24"/>
        </w:rPr>
        <w:br w:type="column"/>
      </w:r>
      <w:r>
        <w:rPr>
          <w:color w:val="565659"/>
          <w:w w:val="270"/>
          <w:position w:val="6"/>
          <w:sz w:val="10"/>
          <w:szCs w:val="10"/>
        </w:rPr>
        <w:t>I</w:t>
      </w:r>
      <w:r>
        <w:rPr>
          <w:color w:val="565659"/>
          <w:w w:val="270"/>
          <w:position w:val="6"/>
          <w:sz w:val="10"/>
          <w:szCs w:val="10"/>
        </w:rPr>
        <w:tab/>
      </w:r>
      <w:r>
        <w:rPr>
          <w:color w:val="363436"/>
          <w:spacing w:val="-12"/>
          <w:w w:val="115"/>
          <w:sz w:val="17"/>
          <w:szCs w:val="17"/>
        </w:rPr>
        <w:t>ITEM</w:t>
      </w:r>
      <w:r>
        <w:rPr>
          <w:color w:val="363436"/>
          <w:spacing w:val="-30"/>
          <w:w w:val="115"/>
          <w:sz w:val="17"/>
          <w:szCs w:val="17"/>
        </w:rPr>
        <w:t xml:space="preserve"> </w:t>
      </w:r>
      <w:r>
        <w:rPr>
          <w:color w:val="363436"/>
          <w:w w:val="115"/>
          <w:sz w:val="17"/>
          <w:szCs w:val="17"/>
        </w:rPr>
        <w:t>DESIGN</w:t>
      </w:r>
      <w:r>
        <w:rPr>
          <w:color w:val="363436"/>
          <w:w w:val="115"/>
          <w:sz w:val="17"/>
          <w:szCs w:val="17"/>
        </w:rPr>
        <w:tab/>
      </w:r>
      <w:r>
        <w:rPr>
          <w:rFonts w:ascii="Times New Roman" w:hAnsi="Times New Roman" w:cs="Times New Roman"/>
          <w:color w:val="666667"/>
          <w:w w:val="110"/>
          <w:position w:val="6"/>
          <w:sz w:val="14"/>
          <w:szCs w:val="14"/>
        </w:rPr>
        <w:t>I</w:t>
      </w:r>
      <w:r>
        <w:rPr>
          <w:color w:val="565659"/>
          <w:w w:val="110"/>
          <w:position w:val="9"/>
          <w:sz w:val="10"/>
          <w:szCs w:val="10"/>
        </w:rPr>
        <w:tab/>
      </w:r>
      <w:r>
        <w:rPr>
          <w:color w:val="565659"/>
          <w:w w:val="270"/>
          <w:position w:val="9"/>
          <w:sz w:val="10"/>
          <w:szCs w:val="10"/>
        </w:rPr>
        <w:t>I</w:t>
      </w:r>
    </w:p>
    <w:p w:rsidR="00000000" w:rsidRDefault="00685932">
      <w:pPr>
        <w:pStyle w:val="BodyText"/>
        <w:kinsoku w:val="0"/>
        <w:overflowPunct w:val="0"/>
        <w:spacing w:line="145" w:lineRule="exact"/>
        <w:ind w:left="407"/>
        <w:rPr>
          <w:rFonts w:ascii="Courier New" w:hAnsi="Courier New" w:cs="Courier New"/>
          <w:color w:val="363436"/>
          <w:w w:val="105"/>
          <w:sz w:val="21"/>
          <w:szCs w:val="21"/>
        </w:rPr>
      </w:pPr>
      <w:r>
        <w:rPr>
          <w:rFonts w:ascii="Times New Roman" w:hAnsi="Times New Roman" w:cs="Times New Roman"/>
          <w:sz w:val="24"/>
          <w:szCs w:val="24"/>
        </w:rPr>
        <w:br w:type="column"/>
      </w:r>
      <w:r>
        <w:rPr>
          <w:rFonts w:ascii="Courier New" w:hAnsi="Courier New" w:cs="Courier New"/>
          <w:color w:val="363436"/>
          <w:w w:val="105"/>
          <w:sz w:val="21"/>
          <w:szCs w:val="21"/>
        </w:rPr>
        <w:t>SYSTEM</w:t>
      </w:r>
    </w:p>
    <w:p w:rsidR="00000000" w:rsidRDefault="00685932">
      <w:pPr>
        <w:pStyle w:val="BodyText"/>
        <w:kinsoku w:val="0"/>
        <w:overflowPunct w:val="0"/>
        <w:spacing w:line="145" w:lineRule="exact"/>
        <w:ind w:left="407"/>
        <w:rPr>
          <w:rFonts w:ascii="Courier New" w:hAnsi="Courier New" w:cs="Courier New"/>
          <w:color w:val="363436"/>
          <w:w w:val="105"/>
          <w:sz w:val="21"/>
          <w:szCs w:val="21"/>
        </w:rPr>
        <w:sectPr w:rsidR="00000000">
          <w:type w:val="continuous"/>
          <w:pgSz w:w="15840" w:h="12240" w:orient="landscape"/>
          <w:pgMar w:top="380" w:right="80" w:bottom="0" w:left="620" w:header="720" w:footer="720" w:gutter="0"/>
          <w:cols w:num="4" w:space="720" w:equalWidth="0">
            <w:col w:w="4039" w:space="40"/>
            <w:col w:w="1608" w:space="40"/>
            <w:col w:w="4101" w:space="147"/>
            <w:col w:w="5165"/>
          </w:cols>
          <w:noEndnote/>
        </w:sectPr>
      </w:pPr>
    </w:p>
    <w:p w:rsidR="00000000" w:rsidRDefault="00685932">
      <w:pPr>
        <w:pStyle w:val="BodyText"/>
        <w:tabs>
          <w:tab w:val="left" w:pos="2351"/>
          <w:tab w:val="left" w:pos="3968"/>
          <w:tab w:val="left" w:pos="5893"/>
          <w:tab w:val="left" w:pos="7741"/>
          <w:tab w:val="left" w:pos="8197"/>
          <w:tab w:val="left" w:pos="9680"/>
          <w:tab w:val="left" w:pos="10122"/>
          <w:tab w:val="left" w:pos="11682"/>
        </w:tabs>
        <w:kinsoku w:val="0"/>
        <w:overflowPunct w:val="0"/>
        <w:spacing w:line="295" w:lineRule="exact"/>
        <w:ind w:left="412"/>
        <w:rPr>
          <w:rFonts w:ascii="Times New Roman" w:hAnsi="Times New Roman" w:cs="Times New Roman"/>
          <w:color w:val="666667"/>
          <w:w w:val="105"/>
          <w:position w:val="12"/>
          <w:sz w:val="12"/>
          <w:szCs w:val="12"/>
        </w:rPr>
      </w:pPr>
      <w:r>
        <w:rPr>
          <w:noProof/>
        </w:rPr>
        <w:pict>
          <v:shape id="_x0000_s1252" type="#_x0000_t202" style="position:absolute;left:0;text-align:left;margin-left:325.7pt;margin-top:12.25pt;width:4.2pt;height:5pt;z-index:-270;mso-position-horizontal-relative:page;mso-position-vertical-relative:text" o:allowincell="f" filled="f" stroked="f">
            <v:textbox inset="0,0,0,0">
              <w:txbxContent>
                <w:p w:rsidR="00000000" w:rsidRDefault="00685932">
                  <w:pPr>
                    <w:pStyle w:val="BodyText"/>
                    <w:kinsoku w:val="0"/>
                    <w:overflowPunct w:val="0"/>
                    <w:spacing w:line="100" w:lineRule="exact"/>
                    <w:rPr>
                      <w:color w:val="565659"/>
                      <w:w w:val="300"/>
                      <w:sz w:val="10"/>
                      <w:szCs w:val="10"/>
                    </w:rPr>
                  </w:pPr>
                  <w:r>
                    <w:rPr>
                      <w:color w:val="565659"/>
                      <w:w w:val="300"/>
                      <w:sz w:val="10"/>
                      <w:szCs w:val="10"/>
                    </w:rPr>
                    <w:t>I</w:t>
                  </w:r>
                </w:p>
              </w:txbxContent>
            </v:textbox>
            <w10:wrap anchorx="page"/>
          </v:shape>
        </w:pict>
      </w:r>
      <w:r>
        <w:rPr>
          <w:noProof/>
        </w:rPr>
        <w:pict>
          <v:shape id="_x0000_s1253" type="#_x0000_t202" style="position:absolute;left:0;text-align:left;margin-left:226.1pt;margin-top:3.2pt;width:105.3pt;height:12.1pt;z-index:-269;mso-position-horizontal-relative:page;mso-position-vertical-relative:text" o:allowincell="f" filled="f" stroked="f">
            <v:textbox inset="0,0,0,0">
              <w:txbxContent>
                <w:p w:rsidR="00000000" w:rsidRDefault="00685932">
                  <w:pPr>
                    <w:pStyle w:val="BodyText"/>
                    <w:kinsoku w:val="0"/>
                    <w:overflowPunct w:val="0"/>
                    <w:spacing w:line="241" w:lineRule="exact"/>
                    <w:rPr>
                      <w:rFonts w:ascii="Times New Roman" w:hAnsi="Times New Roman" w:cs="Times New Roman"/>
                      <w:color w:val="565659"/>
                      <w:position w:val="7"/>
                      <w:sz w:val="17"/>
                      <w:szCs w:val="17"/>
                    </w:rPr>
                  </w:pPr>
                  <w:r>
                    <w:rPr>
                      <w:color w:val="565659"/>
                      <w:w w:val="110"/>
                      <w:position w:val="1"/>
                      <w:sz w:val="18"/>
                      <w:szCs w:val="18"/>
                    </w:rPr>
                    <w:t xml:space="preserve">+-   </w:t>
                  </w:r>
                  <w:r>
                    <w:rPr>
                      <w:color w:val="363436"/>
                      <w:sz w:val="17"/>
                      <w:szCs w:val="17"/>
                    </w:rPr>
                    <w:t xml:space="preserve">IDENTIFICATION   </w:t>
                  </w:r>
                  <w:r>
                    <w:rPr>
                      <w:rFonts w:ascii="Times New Roman" w:hAnsi="Times New Roman" w:cs="Times New Roman"/>
                      <w:color w:val="565659"/>
                      <w:position w:val="7"/>
                      <w:sz w:val="17"/>
                      <w:szCs w:val="17"/>
                    </w:rPr>
                    <w:t>µ...</w:t>
                  </w:r>
                </w:p>
              </w:txbxContent>
            </v:textbox>
            <w10:wrap anchorx="page"/>
          </v:shape>
        </w:pict>
      </w:r>
      <w:r>
        <w:rPr>
          <w:color w:val="363436"/>
          <w:spacing w:val="-31"/>
          <w:w w:val="175"/>
          <w:position w:val="2"/>
          <w:sz w:val="17"/>
          <w:szCs w:val="17"/>
        </w:rPr>
        <w:t>I</w:t>
      </w:r>
      <w:r>
        <w:rPr>
          <w:color w:val="363436"/>
          <w:w w:val="101"/>
          <w:position w:val="2"/>
          <w:sz w:val="17"/>
          <w:szCs w:val="17"/>
        </w:rPr>
        <w:t>DENT</w:t>
      </w:r>
      <w:r>
        <w:rPr>
          <w:color w:val="363436"/>
          <w:spacing w:val="-2"/>
          <w:w w:val="101"/>
          <w:position w:val="2"/>
          <w:sz w:val="17"/>
          <w:szCs w:val="17"/>
        </w:rPr>
        <w:t>I</w:t>
      </w:r>
      <w:r>
        <w:rPr>
          <w:color w:val="363436"/>
          <w:w w:val="107"/>
          <w:position w:val="2"/>
          <w:sz w:val="17"/>
          <w:szCs w:val="17"/>
        </w:rPr>
        <w:t>F</w:t>
      </w:r>
      <w:r>
        <w:rPr>
          <w:color w:val="363436"/>
          <w:spacing w:val="-15"/>
          <w:w w:val="107"/>
          <w:position w:val="2"/>
          <w:sz w:val="17"/>
          <w:szCs w:val="17"/>
        </w:rPr>
        <w:t>I</w:t>
      </w:r>
      <w:r>
        <w:rPr>
          <w:color w:val="363436"/>
          <w:w w:val="105"/>
          <w:position w:val="2"/>
          <w:sz w:val="17"/>
          <w:szCs w:val="17"/>
        </w:rPr>
        <w:t>CAT</w:t>
      </w:r>
      <w:r>
        <w:rPr>
          <w:color w:val="363436"/>
          <w:spacing w:val="-2"/>
          <w:w w:val="105"/>
          <w:position w:val="2"/>
          <w:sz w:val="17"/>
          <w:szCs w:val="17"/>
        </w:rPr>
        <w:t>I</w:t>
      </w:r>
      <w:r>
        <w:rPr>
          <w:color w:val="363436"/>
          <w:w w:val="102"/>
          <w:position w:val="2"/>
          <w:sz w:val="17"/>
          <w:szCs w:val="17"/>
        </w:rPr>
        <w:t>ON</w:t>
      </w:r>
      <w:r>
        <w:rPr>
          <w:color w:val="363436"/>
          <w:position w:val="2"/>
          <w:sz w:val="17"/>
          <w:szCs w:val="17"/>
        </w:rPr>
        <w:tab/>
      </w:r>
      <w:r>
        <w:rPr>
          <w:color w:val="363436"/>
          <w:spacing w:val="-35"/>
          <w:w w:val="175"/>
          <w:position w:val="2"/>
          <w:sz w:val="17"/>
          <w:szCs w:val="17"/>
        </w:rPr>
        <w:t>I</w:t>
      </w:r>
      <w:r>
        <w:rPr>
          <w:color w:val="363436"/>
          <w:w w:val="102"/>
          <w:position w:val="2"/>
          <w:sz w:val="17"/>
          <w:szCs w:val="17"/>
        </w:rPr>
        <w:t>DENT</w:t>
      </w:r>
      <w:r>
        <w:rPr>
          <w:color w:val="363436"/>
          <w:spacing w:val="-2"/>
          <w:w w:val="102"/>
          <w:position w:val="2"/>
          <w:sz w:val="17"/>
          <w:szCs w:val="17"/>
        </w:rPr>
        <w:t>I</w:t>
      </w:r>
      <w:r>
        <w:rPr>
          <w:color w:val="363436"/>
          <w:w w:val="107"/>
          <w:position w:val="2"/>
          <w:sz w:val="17"/>
          <w:szCs w:val="17"/>
        </w:rPr>
        <w:t>F</w:t>
      </w:r>
      <w:r>
        <w:rPr>
          <w:color w:val="363436"/>
          <w:spacing w:val="-15"/>
          <w:w w:val="107"/>
          <w:position w:val="2"/>
          <w:sz w:val="17"/>
          <w:szCs w:val="17"/>
        </w:rPr>
        <w:t>I</w:t>
      </w:r>
      <w:r>
        <w:rPr>
          <w:color w:val="363436"/>
          <w:w w:val="105"/>
          <w:position w:val="2"/>
          <w:sz w:val="17"/>
          <w:szCs w:val="17"/>
        </w:rPr>
        <w:t>CAT</w:t>
      </w:r>
      <w:r>
        <w:rPr>
          <w:color w:val="363436"/>
          <w:spacing w:val="-2"/>
          <w:w w:val="105"/>
          <w:position w:val="2"/>
          <w:sz w:val="17"/>
          <w:szCs w:val="17"/>
        </w:rPr>
        <w:t>I</w:t>
      </w:r>
      <w:r>
        <w:rPr>
          <w:color w:val="363436"/>
          <w:w w:val="102"/>
          <w:position w:val="2"/>
          <w:sz w:val="17"/>
          <w:szCs w:val="17"/>
        </w:rPr>
        <w:t>ON</w:t>
      </w:r>
      <w:r>
        <w:rPr>
          <w:color w:val="363436"/>
          <w:position w:val="2"/>
          <w:sz w:val="17"/>
          <w:szCs w:val="17"/>
        </w:rPr>
        <w:tab/>
      </w:r>
      <w:r>
        <w:rPr>
          <w:color w:val="666667"/>
          <w:w w:val="227"/>
          <w:position w:val="17"/>
          <w:sz w:val="11"/>
          <w:szCs w:val="11"/>
        </w:rPr>
        <w:t>I</w:t>
      </w:r>
      <w:r>
        <w:rPr>
          <w:color w:val="666667"/>
          <w:position w:val="17"/>
          <w:sz w:val="11"/>
          <w:szCs w:val="11"/>
        </w:rPr>
        <w:tab/>
      </w:r>
      <w:r>
        <w:rPr>
          <w:color w:val="666667"/>
          <w:w w:val="278"/>
          <w:position w:val="17"/>
          <w:sz w:val="9"/>
          <w:szCs w:val="9"/>
        </w:rPr>
        <w:t>I</w:t>
      </w:r>
      <w:r>
        <w:rPr>
          <w:color w:val="666667"/>
          <w:position w:val="17"/>
          <w:sz w:val="9"/>
          <w:szCs w:val="9"/>
        </w:rPr>
        <w:tab/>
      </w:r>
      <w:r>
        <w:rPr>
          <w:rFonts w:ascii="Times New Roman" w:hAnsi="Times New Roman" w:cs="Times New Roman"/>
          <w:color w:val="565659"/>
          <w:spacing w:val="-53"/>
          <w:w w:val="133"/>
          <w:sz w:val="30"/>
          <w:szCs w:val="30"/>
        </w:rPr>
        <w:t>-</w:t>
      </w:r>
      <w:r>
        <w:rPr>
          <w:rFonts w:ascii="Times New Roman" w:hAnsi="Times New Roman" w:cs="Times New Roman"/>
          <w:color w:val="666667"/>
          <w:w w:val="82"/>
          <w:position w:val="13"/>
          <w:sz w:val="14"/>
          <w:szCs w:val="14"/>
        </w:rPr>
        <w:t>I</w:t>
      </w:r>
      <w:r>
        <w:rPr>
          <w:rFonts w:ascii="Times New Roman" w:hAnsi="Times New Roman" w:cs="Times New Roman"/>
          <w:color w:val="666667"/>
          <w:spacing w:val="-22"/>
          <w:position w:val="13"/>
          <w:sz w:val="14"/>
          <w:szCs w:val="14"/>
        </w:rPr>
        <w:t xml:space="preserve"> </w:t>
      </w:r>
      <w:r>
        <w:rPr>
          <w:rFonts w:ascii="Times New Roman" w:hAnsi="Times New Roman" w:cs="Times New Roman"/>
          <w:color w:val="565659"/>
          <w:w w:val="134"/>
          <w:sz w:val="30"/>
          <w:szCs w:val="30"/>
        </w:rPr>
        <w:t>.</w:t>
      </w:r>
      <w:r>
        <w:rPr>
          <w:rFonts w:ascii="Times New Roman" w:hAnsi="Times New Roman" w:cs="Times New Roman"/>
          <w:color w:val="565659"/>
          <w:sz w:val="30"/>
          <w:szCs w:val="30"/>
        </w:rPr>
        <w:tab/>
      </w:r>
      <w:r>
        <w:rPr>
          <w:color w:val="363436"/>
          <w:w w:val="102"/>
          <w:position w:val="12"/>
          <w:sz w:val="17"/>
          <w:szCs w:val="17"/>
        </w:rPr>
        <w:t>VER</w:t>
      </w:r>
      <w:r>
        <w:rPr>
          <w:color w:val="363436"/>
          <w:spacing w:val="14"/>
          <w:w w:val="102"/>
          <w:position w:val="12"/>
          <w:sz w:val="17"/>
          <w:szCs w:val="17"/>
        </w:rPr>
        <w:t>I</w:t>
      </w:r>
      <w:r>
        <w:rPr>
          <w:color w:val="363436"/>
          <w:w w:val="103"/>
          <w:position w:val="12"/>
          <w:sz w:val="17"/>
          <w:szCs w:val="17"/>
        </w:rPr>
        <w:t>F</w:t>
      </w:r>
      <w:r>
        <w:rPr>
          <w:color w:val="363436"/>
          <w:spacing w:val="-9"/>
          <w:w w:val="103"/>
          <w:position w:val="12"/>
          <w:sz w:val="17"/>
          <w:szCs w:val="17"/>
        </w:rPr>
        <w:t>I</w:t>
      </w:r>
      <w:r>
        <w:rPr>
          <w:color w:val="363436"/>
          <w:w w:val="104"/>
          <w:position w:val="12"/>
          <w:sz w:val="17"/>
          <w:szCs w:val="17"/>
        </w:rPr>
        <w:t>CAT</w:t>
      </w:r>
      <w:r>
        <w:rPr>
          <w:color w:val="363436"/>
          <w:spacing w:val="-3"/>
          <w:w w:val="104"/>
          <w:position w:val="12"/>
          <w:sz w:val="17"/>
          <w:szCs w:val="17"/>
        </w:rPr>
        <w:t>I</w:t>
      </w:r>
      <w:r>
        <w:rPr>
          <w:color w:val="363436"/>
          <w:w w:val="102"/>
          <w:position w:val="12"/>
          <w:sz w:val="17"/>
          <w:szCs w:val="17"/>
        </w:rPr>
        <w:t>ON</w:t>
      </w:r>
      <w:r>
        <w:rPr>
          <w:color w:val="363436"/>
          <w:position w:val="12"/>
          <w:sz w:val="17"/>
          <w:szCs w:val="17"/>
        </w:rPr>
        <w:tab/>
      </w:r>
      <w:r>
        <w:rPr>
          <w:color w:val="565659"/>
          <w:w w:val="107"/>
          <w:position w:val="-7"/>
          <w:sz w:val="37"/>
          <w:szCs w:val="37"/>
        </w:rPr>
        <w:t>+</w:t>
      </w:r>
      <w:r>
        <w:rPr>
          <w:color w:val="565659"/>
          <w:position w:val="-7"/>
          <w:sz w:val="37"/>
          <w:szCs w:val="37"/>
        </w:rPr>
        <w:tab/>
      </w:r>
      <w:r>
        <w:rPr>
          <w:color w:val="363436"/>
          <w:w w:val="102"/>
          <w:position w:val="12"/>
          <w:sz w:val="17"/>
          <w:szCs w:val="17"/>
        </w:rPr>
        <w:t>VER</w:t>
      </w:r>
      <w:r>
        <w:rPr>
          <w:color w:val="363436"/>
          <w:spacing w:val="14"/>
          <w:w w:val="102"/>
          <w:position w:val="12"/>
          <w:sz w:val="17"/>
          <w:szCs w:val="17"/>
        </w:rPr>
        <w:t>I</w:t>
      </w:r>
      <w:r>
        <w:rPr>
          <w:color w:val="363436"/>
          <w:w w:val="103"/>
          <w:position w:val="12"/>
          <w:sz w:val="17"/>
          <w:szCs w:val="17"/>
        </w:rPr>
        <w:t>F</w:t>
      </w:r>
      <w:r>
        <w:rPr>
          <w:color w:val="363436"/>
          <w:spacing w:val="-9"/>
          <w:w w:val="103"/>
          <w:position w:val="12"/>
          <w:sz w:val="17"/>
          <w:szCs w:val="17"/>
        </w:rPr>
        <w:t>I</w:t>
      </w:r>
      <w:r>
        <w:rPr>
          <w:color w:val="363436"/>
          <w:w w:val="102"/>
          <w:position w:val="12"/>
          <w:sz w:val="17"/>
          <w:szCs w:val="17"/>
        </w:rPr>
        <w:t>CATION</w:t>
      </w:r>
      <w:r>
        <w:rPr>
          <w:color w:val="363436"/>
          <w:position w:val="12"/>
          <w:sz w:val="17"/>
          <w:szCs w:val="17"/>
        </w:rPr>
        <w:tab/>
      </w:r>
      <w:r>
        <w:rPr>
          <w:rFonts w:ascii="Times New Roman" w:hAnsi="Times New Roman" w:cs="Times New Roman"/>
          <w:color w:val="666667"/>
          <w:w w:val="105"/>
          <w:position w:val="12"/>
          <w:sz w:val="12"/>
          <w:szCs w:val="12"/>
        </w:rPr>
        <w:t>1</w:t>
      </w:r>
    </w:p>
    <w:p w:rsidR="00000000" w:rsidRDefault="00685932">
      <w:pPr>
        <w:pStyle w:val="BodyText"/>
        <w:tabs>
          <w:tab w:val="left" w:pos="2351"/>
          <w:tab w:val="left" w:pos="3968"/>
          <w:tab w:val="left" w:pos="5893"/>
          <w:tab w:val="left" w:pos="7741"/>
          <w:tab w:val="left" w:pos="8197"/>
          <w:tab w:val="left" w:pos="9680"/>
          <w:tab w:val="left" w:pos="10122"/>
          <w:tab w:val="left" w:pos="11682"/>
        </w:tabs>
        <w:kinsoku w:val="0"/>
        <w:overflowPunct w:val="0"/>
        <w:spacing w:line="295" w:lineRule="exact"/>
        <w:ind w:left="412"/>
        <w:rPr>
          <w:rFonts w:ascii="Times New Roman" w:hAnsi="Times New Roman" w:cs="Times New Roman"/>
          <w:color w:val="666667"/>
          <w:w w:val="105"/>
          <w:position w:val="12"/>
          <w:sz w:val="12"/>
          <w:szCs w:val="12"/>
        </w:rPr>
        <w:sectPr w:rsidR="00000000">
          <w:type w:val="continuous"/>
          <w:pgSz w:w="15840" w:h="12240" w:orient="landscape"/>
          <w:pgMar w:top="380" w:right="80" w:bottom="0" w:left="620" w:header="720" w:footer="720" w:gutter="0"/>
          <w:cols w:space="720" w:equalWidth="0">
            <w:col w:w="15140"/>
          </w:cols>
          <w:noEndnote/>
        </w:sectPr>
      </w:pPr>
    </w:p>
    <w:p w:rsidR="00000000" w:rsidRDefault="00685932">
      <w:pPr>
        <w:pStyle w:val="BodyText"/>
        <w:tabs>
          <w:tab w:val="left" w:pos="5106"/>
          <w:tab w:val="left" w:pos="6867"/>
          <w:tab w:val="left" w:pos="9407"/>
        </w:tabs>
        <w:kinsoku w:val="0"/>
        <w:overflowPunct w:val="0"/>
        <w:spacing w:line="50" w:lineRule="exact"/>
        <w:ind w:left="3191"/>
        <w:rPr>
          <w:color w:val="565659"/>
          <w:w w:val="270"/>
          <w:position w:val="1"/>
          <w:sz w:val="10"/>
          <w:szCs w:val="10"/>
        </w:rPr>
      </w:pPr>
      <w:r>
        <w:rPr>
          <w:rFonts w:ascii="Times New Roman" w:hAnsi="Times New Roman" w:cs="Times New Roman"/>
          <w:color w:val="464444"/>
          <w:w w:val="120"/>
          <w:sz w:val="14"/>
          <w:szCs w:val="14"/>
        </w:rPr>
        <w:t xml:space="preserve">4.1.5 </w:t>
      </w:r>
      <w:r>
        <w:rPr>
          <w:rFonts w:ascii="Times New Roman" w:hAnsi="Times New Roman" w:cs="Times New Roman"/>
          <w:color w:val="565659"/>
          <w:sz w:val="14"/>
          <w:szCs w:val="14"/>
        </w:rPr>
        <w:t>&amp;</w:t>
      </w:r>
      <w:r>
        <w:rPr>
          <w:rFonts w:ascii="Times New Roman" w:hAnsi="Times New Roman" w:cs="Times New Roman"/>
          <w:color w:val="565659"/>
          <w:spacing w:val="-12"/>
          <w:sz w:val="14"/>
          <w:szCs w:val="14"/>
        </w:rPr>
        <w:t xml:space="preserve"> </w:t>
      </w:r>
      <w:r>
        <w:rPr>
          <w:rFonts w:ascii="Times New Roman" w:hAnsi="Times New Roman" w:cs="Times New Roman"/>
          <w:color w:val="464444"/>
          <w:w w:val="120"/>
          <w:sz w:val="14"/>
          <w:szCs w:val="14"/>
        </w:rPr>
        <w:t>4.3</w:t>
      </w:r>
      <w:r>
        <w:rPr>
          <w:rFonts w:ascii="Times New Roman" w:hAnsi="Times New Roman" w:cs="Times New Roman"/>
          <w:color w:val="464444"/>
          <w:spacing w:val="35"/>
          <w:w w:val="120"/>
          <w:sz w:val="14"/>
          <w:szCs w:val="14"/>
        </w:rPr>
        <w:t xml:space="preserve"> </w:t>
      </w:r>
      <w:r>
        <w:rPr>
          <w:rFonts w:ascii="Times New Roman" w:hAnsi="Times New Roman" w:cs="Times New Roman"/>
          <w:color w:val="565659"/>
          <w:w w:val="165"/>
          <w:sz w:val="14"/>
          <w:szCs w:val="14"/>
        </w:rPr>
        <w:t>:</w:t>
      </w:r>
      <w:r>
        <w:rPr>
          <w:rFonts w:ascii="Times New Roman" w:hAnsi="Times New Roman" w:cs="Times New Roman"/>
          <w:color w:val="565659"/>
          <w:w w:val="165"/>
          <w:sz w:val="14"/>
          <w:szCs w:val="14"/>
        </w:rPr>
        <w:tab/>
      </w:r>
      <w:r>
        <w:rPr>
          <w:rFonts w:ascii="Times New Roman" w:hAnsi="Times New Roman" w:cs="Times New Roman"/>
          <w:color w:val="464444"/>
          <w:w w:val="120"/>
          <w:sz w:val="14"/>
          <w:szCs w:val="14"/>
        </w:rPr>
        <w:t>4</w:t>
      </w:r>
      <w:r>
        <w:rPr>
          <w:rFonts w:ascii="Times New Roman" w:hAnsi="Times New Roman" w:cs="Times New Roman"/>
          <w:color w:val="7E7E80"/>
          <w:w w:val="120"/>
          <w:sz w:val="14"/>
          <w:szCs w:val="14"/>
        </w:rPr>
        <w:t>.</w:t>
      </w:r>
      <w:r>
        <w:rPr>
          <w:rFonts w:ascii="Times New Roman" w:hAnsi="Times New Roman" w:cs="Times New Roman"/>
          <w:color w:val="363436"/>
          <w:w w:val="120"/>
          <w:sz w:val="14"/>
          <w:szCs w:val="14"/>
        </w:rPr>
        <w:t>1</w:t>
      </w:r>
      <w:r>
        <w:rPr>
          <w:rFonts w:ascii="Times New Roman" w:hAnsi="Times New Roman" w:cs="Times New Roman"/>
          <w:color w:val="7E7E80"/>
          <w:w w:val="120"/>
          <w:sz w:val="14"/>
          <w:szCs w:val="14"/>
        </w:rPr>
        <w:t>.</w:t>
      </w:r>
      <w:r>
        <w:rPr>
          <w:rFonts w:ascii="Times New Roman" w:hAnsi="Times New Roman" w:cs="Times New Roman"/>
          <w:color w:val="464444"/>
          <w:w w:val="120"/>
          <w:sz w:val="14"/>
          <w:szCs w:val="14"/>
        </w:rPr>
        <w:t xml:space="preserve">7 </w:t>
      </w:r>
      <w:r>
        <w:rPr>
          <w:rFonts w:ascii="Times New Roman" w:hAnsi="Times New Roman" w:cs="Times New Roman"/>
          <w:color w:val="464444"/>
          <w:sz w:val="14"/>
          <w:szCs w:val="14"/>
        </w:rPr>
        <w:t>&amp;</w:t>
      </w:r>
      <w:r>
        <w:rPr>
          <w:rFonts w:ascii="Times New Roman" w:hAnsi="Times New Roman" w:cs="Times New Roman"/>
          <w:color w:val="464444"/>
          <w:spacing w:val="-17"/>
          <w:sz w:val="14"/>
          <w:szCs w:val="14"/>
        </w:rPr>
        <w:t xml:space="preserve"> </w:t>
      </w:r>
      <w:r>
        <w:rPr>
          <w:rFonts w:ascii="Times New Roman" w:hAnsi="Times New Roman" w:cs="Times New Roman"/>
          <w:color w:val="464444"/>
          <w:spacing w:val="2"/>
          <w:w w:val="120"/>
          <w:sz w:val="14"/>
          <w:szCs w:val="14"/>
        </w:rPr>
        <w:t>4</w:t>
      </w:r>
      <w:r>
        <w:rPr>
          <w:rFonts w:ascii="Times New Roman" w:hAnsi="Times New Roman" w:cs="Times New Roman"/>
          <w:color w:val="666667"/>
          <w:spacing w:val="2"/>
          <w:w w:val="120"/>
          <w:sz w:val="14"/>
          <w:szCs w:val="14"/>
        </w:rPr>
        <w:t>.</w:t>
      </w:r>
      <w:r>
        <w:rPr>
          <w:rFonts w:ascii="Times New Roman" w:hAnsi="Times New Roman" w:cs="Times New Roman"/>
          <w:color w:val="464444"/>
          <w:spacing w:val="2"/>
          <w:w w:val="120"/>
          <w:sz w:val="14"/>
          <w:szCs w:val="14"/>
        </w:rPr>
        <w:t>5</w:t>
      </w:r>
      <w:r>
        <w:rPr>
          <w:rFonts w:ascii="Times New Roman" w:hAnsi="Times New Roman" w:cs="Times New Roman"/>
          <w:color w:val="464444"/>
          <w:spacing w:val="38"/>
          <w:w w:val="120"/>
          <w:sz w:val="14"/>
          <w:szCs w:val="14"/>
        </w:rPr>
        <w:t xml:space="preserve"> </w:t>
      </w:r>
      <w:r>
        <w:rPr>
          <w:color w:val="565659"/>
          <w:w w:val="270"/>
          <w:sz w:val="10"/>
          <w:szCs w:val="10"/>
        </w:rPr>
        <w:t>I</w:t>
      </w:r>
      <w:r>
        <w:rPr>
          <w:color w:val="565659"/>
          <w:w w:val="270"/>
          <w:sz w:val="10"/>
          <w:szCs w:val="10"/>
        </w:rPr>
        <w:tab/>
      </w:r>
      <w:r>
        <w:rPr>
          <w:rFonts w:ascii="Times New Roman" w:hAnsi="Times New Roman" w:cs="Times New Roman"/>
          <w:color w:val="464444"/>
          <w:w w:val="120"/>
          <w:position w:val="1"/>
          <w:sz w:val="14"/>
          <w:szCs w:val="14"/>
        </w:rPr>
        <w:t xml:space="preserve">4.6.2 </w:t>
      </w:r>
      <w:r>
        <w:rPr>
          <w:rFonts w:ascii="Times New Roman" w:hAnsi="Times New Roman" w:cs="Times New Roman"/>
          <w:color w:val="464444"/>
          <w:position w:val="1"/>
          <w:sz w:val="14"/>
          <w:szCs w:val="14"/>
        </w:rPr>
        <w:t>&amp;</w:t>
      </w:r>
      <w:r>
        <w:rPr>
          <w:rFonts w:ascii="Times New Roman" w:hAnsi="Times New Roman" w:cs="Times New Roman"/>
          <w:color w:val="464444"/>
          <w:spacing w:val="-12"/>
          <w:position w:val="1"/>
          <w:sz w:val="14"/>
          <w:szCs w:val="14"/>
        </w:rPr>
        <w:t xml:space="preserve"> </w:t>
      </w:r>
      <w:r>
        <w:rPr>
          <w:rFonts w:ascii="Times New Roman" w:hAnsi="Times New Roman" w:cs="Times New Roman"/>
          <w:color w:val="363436"/>
          <w:w w:val="120"/>
          <w:position w:val="1"/>
          <w:sz w:val="14"/>
          <w:szCs w:val="14"/>
        </w:rPr>
        <w:t>4.</w:t>
      </w:r>
      <w:r>
        <w:rPr>
          <w:rFonts w:ascii="Times New Roman" w:hAnsi="Times New Roman" w:cs="Times New Roman"/>
          <w:color w:val="565659"/>
          <w:w w:val="120"/>
          <w:position w:val="1"/>
          <w:sz w:val="14"/>
          <w:szCs w:val="14"/>
        </w:rPr>
        <w:t xml:space="preserve">6.3 </w:t>
      </w:r>
      <w:r>
        <w:rPr>
          <w:rFonts w:ascii="Times New Roman" w:hAnsi="Times New Roman" w:cs="Times New Roman"/>
          <w:color w:val="565659"/>
          <w:spacing w:val="33"/>
          <w:w w:val="120"/>
          <w:position w:val="1"/>
          <w:sz w:val="14"/>
          <w:szCs w:val="14"/>
        </w:rPr>
        <w:t xml:space="preserve"> </w:t>
      </w:r>
      <w:r>
        <w:rPr>
          <w:rFonts w:ascii="Times New Roman" w:hAnsi="Times New Roman" w:cs="Times New Roman"/>
          <w:color w:val="565659"/>
          <w:position w:val="3"/>
          <w:sz w:val="14"/>
          <w:szCs w:val="14"/>
        </w:rPr>
        <w:t>I</w:t>
      </w:r>
      <w:r>
        <w:rPr>
          <w:rFonts w:ascii="Times New Roman" w:hAnsi="Times New Roman" w:cs="Times New Roman"/>
          <w:color w:val="565659"/>
          <w:position w:val="3"/>
          <w:sz w:val="14"/>
          <w:szCs w:val="14"/>
        </w:rPr>
        <w:tab/>
      </w:r>
      <w:r>
        <w:rPr>
          <w:rFonts w:ascii="Times New Roman" w:hAnsi="Times New Roman" w:cs="Times New Roman"/>
          <w:color w:val="464444"/>
          <w:w w:val="120"/>
          <w:position w:val="1"/>
          <w:sz w:val="14"/>
          <w:szCs w:val="14"/>
        </w:rPr>
        <w:t xml:space="preserve">5.5  </w:t>
      </w:r>
      <w:r>
        <w:rPr>
          <w:rFonts w:ascii="Times New Roman" w:hAnsi="Times New Roman" w:cs="Times New Roman"/>
          <w:color w:val="464444"/>
          <w:spacing w:val="8"/>
          <w:w w:val="120"/>
          <w:position w:val="1"/>
          <w:sz w:val="14"/>
          <w:szCs w:val="14"/>
        </w:rPr>
        <w:t xml:space="preserve"> </w:t>
      </w:r>
      <w:r>
        <w:rPr>
          <w:color w:val="565659"/>
          <w:w w:val="270"/>
          <w:position w:val="1"/>
          <w:sz w:val="10"/>
          <w:szCs w:val="10"/>
        </w:rPr>
        <w:t>I</w:t>
      </w:r>
    </w:p>
    <w:p w:rsidR="00000000" w:rsidRDefault="00685932">
      <w:pPr>
        <w:pStyle w:val="BodyText"/>
        <w:kinsoku w:val="0"/>
        <w:overflowPunct w:val="0"/>
        <w:spacing w:before="1" w:line="49" w:lineRule="exact"/>
        <w:ind w:left="1475"/>
        <w:rPr>
          <w:rFonts w:ascii="Times New Roman" w:hAnsi="Times New Roman" w:cs="Times New Roman"/>
          <w:color w:val="565659"/>
          <w:w w:val="105"/>
          <w:sz w:val="14"/>
          <w:szCs w:val="14"/>
        </w:rPr>
      </w:pPr>
      <w:r>
        <w:rPr>
          <w:rFonts w:ascii="Times New Roman" w:hAnsi="Times New Roman" w:cs="Times New Roman"/>
          <w:sz w:val="24"/>
          <w:szCs w:val="24"/>
        </w:rPr>
        <w:br w:type="column"/>
      </w:r>
      <w:r>
        <w:rPr>
          <w:rFonts w:ascii="Times New Roman" w:hAnsi="Times New Roman" w:cs="Times New Roman"/>
          <w:color w:val="363436"/>
          <w:w w:val="105"/>
          <w:sz w:val="14"/>
          <w:szCs w:val="14"/>
        </w:rPr>
        <w:t>5</w:t>
      </w:r>
      <w:r>
        <w:rPr>
          <w:rFonts w:ascii="Times New Roman" w:hAnsi="Times New Roman" w:cs="Times New Roman"/>
          <w:color w:val="666667"/>
          <w:w w:val="105"/>
          <w:sz w:val="14"/>
          <w:szCs w:val="14"/>
        </w:rPr>
        <w:t>.</w:t>
      </w:r>
      <w:r>
        <w:rPr>
          <w:rFonts w:ascii="Times New Roman" w:hAnsi="Times New Roman" w:cs="Times New Roman"/>
          <w:color w:val="464444"/>
          <w:w w:val="105"/>
          <w:sz w:val="14"/>
          <w:szCs w:val="14"/>
        </w:rPr>
        <w:t xml:space="preserve">5    </w:t>
      </w:r>
      <w:r>
        <w:rPr>
          <w:rFonts w:ascii="Times New Roman" w:hAnsi="Times New Roman" w:cs="Times New Roman"/>
          <w:color w:val="565659"/>
          <w:w w:val="105"/>
          <w:sz w:val="14"/>
          <w:szCs w:val="14"/>
        </w:rPr>
        <w:t>I</w:t>
      </w:r>
    </w:p>
    <w:p w:rsidR="00000000" w:rsidRDefault="00685932">
      <w:pPr>
        <w:pStyle w:val="BodyText"/>
        <w:kinsoku w:val="0"/>
        <w:overflowPunct w:val="0"/>
        <w:spacing w:before="1" w:line="49" w:lineRule="exact"/>
        <w:ind w:left="1475"/>
        <w:rPr>
          <w:rFonts w:ascii="Times New Roman" w:hAnsi="Times New Roman" w:cs="Times New Roman"/>
          <w:color w:val="565659"/>
          <w:w w:val="105"/>
          <w:sz w:val="14"/>
          <w:szCs w:val="14"/>
        </w:rPr>
        <w:sectPr w:rsidR="00000000">
          <w:type w:val="continuous"/>
          <w:pgSz w:w="15840" w:h="12240" w:orient="landscape"/>
          <w:pgMar w:top="380" w:right="80" w:bottom="0" w:left="620" w:header="720" w:footer="720" w:gutter="0"/>
          <w:cols w:num="2" w:space="720" w:equalWidth="0">
            <w:col w:w="9827" w:space="40"/>
            <w:col w:w="5273"/>
          </w:cols>
          <w:noEndnote/>
        </w:sectPr>
      </w:pPr>
    </w:p>
    <w:p w:rsidR="00000000" w:rsidRDefault="00685932">
      <w:pPr>
        <w:pStyle w:val="BodyText"/>
        <w:tabs>
          <w:tab w:val="left" w:pos="5893"/>
          <w:tab w:val="left" w:pos="7823"/>
          <w:tab w:val="left" w:pos="9747"/>
          <w:tab w:val="left" w:pos="10525"/>
        </w:tabs>
        <w:kinsoku w:val="0"/>
        <w:overflowPunct w:val="0"/>
        <w:spacing w:line="291" w:lineRule="exact"/>
        <w:ind w:left="3968"/>
        <w:rPr>
          <w:color w:val="A1A0A3"/>
          <w:w w:val="80"/>
          <w:position w:val="2"/>
          <w:sz w:val="32"/>
          <w:szCs w:val="32"/>
        </w:rPr>
      </w:pPr>
      <w:r>
        <w:rPr>
          <w:noProof/>
        </w:rPr>
        <w:pict>
          <v:group id="_x0000_s1254" style="position:absolute;left:0;text-align:left;margin-left:598.05pt;margin-top:5.5pt;width:103.6pt;height:32.8pt;z-index:-268;mso-position-horizontal-relative:page" coordorigin="11961,110" coordsize="2072,656" o:allowincell="f">
            <v:shape id="_x0000_s1255" type="#_x0000_t75" style="position:absolute;left:11962;top:111;width:1480;height:640;mso-position-horizontal-relative:page;mso-position-vertical-relative:text" o:allowincell="f">
              <v:imagedata r:id="rId29" o:title=""/>
            </v:shape>
            <v:shape id="_x0000_s1256" style="position:absolute;left:12292;top:758;width:231;height:20;mso-position-horizontal-relative:page;mso-position-vertical-relative:text" coordsize="231,20" o:allowincell="f" path="m,hhl230,e" filled="f" strokecolor="#545457" strokeweight=".24pt">
              <v:path arrowok="t"/>
            </v:shape>
            <v:shape id="_x0000_s1257" style="position:absolute;left:12523;top:758;width:1186;height:20;mso-position-horizontal-relative:page;mso-position-vertical-relative:text" coordsize="1186,20" o:allowincell="f" path="m,hhl1185,e" filled="f" strokeweight=".72pt">
              <v:path arrowok="t"/>
            </v:shape>
            <v:shape id="_x0000_s1258" style="position:absolute;left:13708;top:758;width:322;height:20;mso-position-horizontal-relative:page;mso-position-vertical-relative:text" coordsize="322,20" o:allowincell="f" path="m,hhl321,e" filled="f" strokecolor="#545457" strokeweight=".24pt">
              <v:path arrowok="t"/>
            </v:shape>
            <w10:wrap anchorx="page"/>
          </v:group>
        </w:pict>
      </w:r>
      <w:r>
        <w:rPr>
          <w:noProof/>
        </w:rPr>
        <w:pict>
          <v:shape id="_x0000_s1259" type="#_x0000_t202" style="position:absolute;left:0;text-align:left;margin-left:518.4pt;margin-top:4.6pt;width:4.2pt;height:5pt;z-index:-267;mso-position-horizontal-relative:page;mso-position-vertical-relative:text" o:allowincell="f" filled="f" stroked="f">
            <v:textbox inset="0,0,0,0">
              <w:txbxContent>
                <w:p w:rsidR="00000000" w:rsidRDefault="00685932">
                  <w:pPr>
                    <w:pStyle w:val="BodyText"/>
                    <w:kinsoku w:val="0"/>
                    <w:overflowPunct w:val="0"/>
                    <w:spacing w:line="100" w:lineRule="exact"/>
                    <w:rPr>
                      <w:color w:val="565659"/>
                      <w:w w:val="300"/>
                      <w:sz w:val="10"/>
                      <w:szCs w:val="10"/>
                    </w:rPr>
                  </w:pPr>
                  <w:r>
                    <w:rPr>
                      <w:color w:val="565659"/>
                      <w:w w:val="300"/>
                      <w:sz w:val="10"/>
                      <w:szCs w:val="10"/>
                    </w:rPr>
                    <w:t>I</w:t>
                  </w:r>
                </w:p>
              </w:txbxContent>
            </v:textbox>
            <w10:wrap anchorx="page"/>
          </v:shape>
        </w:pict>
      </w:r>
      <w:r>
        <w:rPr>
          <w:color w:val="565659"/>
          <w:w w:val="355"/>
          <w:sz w:val="8"/>
          <w:szCs w:val="8"/>
        </w:rPr>
        <w:t>I</w:t>
      </w:r>
      <w:r>
        <w:rPr>
          <w:color w:val="565659"/>
          <w:w w:val="355"/>
          <w:sz w:val="8"/>
          <w:szCs w:val="8"/>
        </w:rPr>
        <w:tab/>
      </w:r>
      <w:r>
        <w:rPr>
          <w:color w:val="565659"/>
          <w:w w:val="280"/>
          <w:position w:val="8"/>
          <w:sz w:val="10"/>
          <w:szCs w:val="10"/>
        </w:rPr>
        <w:t>I</w:t>
      </w:r>
      <w:r>
        <w:rPr>
          <w:color w:val="565659"/>
          <w:w w:val="280"/>
          <w:position w:val="8"/>
          <w:sz w:val="10"/>
          <w:szCs w:val="10"/>
        </w:rPr>
        <w:tab/>
      </w:r>
      <w:r>
        <w:rPr>
          <w:rFonts w:ascii="Times New Roman" w:hAnsi="Times New Roman" w:cs="Times New Roman"/>
          <w:color w:val="565659"/>
          <w:w w:val="105"/>
          <w:position w:val="8"/>
          <w:sz w:val="14"/>
          <w:szCs w:val="14"/>
        </w:rPr>
        <w:t>I</w:t>
      </w:r>
      <w:r>
        <w:rPr>
          <w:rFonts w:ascii="Times New Roman" w:hAnsi="Times New Roman" w:cs="Times New Roman"/>
          <w:color w:val="565659"/>
          <w:w w:val="105"/>
          <w:position w:val="8"/>
          <w:sz w:val="14"/>
          <w:szCs w:val="14"/>
        </w:rPr>
        <w:tab/>
      </w:r>
      <w:r>
        <w:rPr>
          <w:color w:val="565659"/>
          <w:w w:val="280"/>
          <w:sz w:val="10"/>
          <w:szCs w:val="10"/>
        </w:rPr>
        <w:t>I</w:t>
      </w:r>
      <w:r>
        <w:rPr>
          <w:color w:val="565659"/>
          <w:w w:val="280"/>
          <w:sz w:val="10"/>
          <w:szCs w:val="10"/>
        </w:rPr>
        <w:tab/>
      </w:r>
      <w:r>
        <w:rPr>
          <w:color w:val="A1A0A3"/>
          <w:w w:val="80"/>
          <w:position w:val="2"/>
          <w:sz w:val="32"/>
          <w:szCs w:val="32"/>
        </w:rPr>
        <w:t>...</w:t>
      </w:r>
    </w:p>
    <w:p w:rsidR="00000000" w:rsidRDefault="00685932">
      <w:pPr>
        <w:pStyle w:val="BodyText"/>
        <w:tabs>
          <w:tab w:val="left" w:pos="5893"/>
          <w:tab w:val="left" w:pos="7827"/>
          <w:tab w:val="left" w:pos="9752"/>
          <w:tab w:val="left" w:pos="10496"/>
        </w:tabs>
        <w:kinsoku w:val="0"/>
        <w:overflowPunct w:val="0"/>
        <w:spacing w:line="261" w:lineRule="exact"/>
        <w:ind w:left="3968"/>
        <w:rPr>
          <w:rFonts w:ascii="Times New Roman" w:hAnsi="Times New Roman" w:cs="Times New Roman"/>
          <w:color w:val="A1A0A3"/>
          <w:w w:val="75"/>
          <w:sz w:val="30"/>
          <w:szCs w:val="30"/>
        </w:rPr>
      </w:pPr>
      <w:r>
        <w:rPr>
          <w:rFonts w:ascii="Times New Roman" w:hAnsi="Times New Roman" w:cs="Times New Roman"/>
          <w:color w:val="565659"/>
          <w:w w:val="75"/>
          <w:position w:val="-4"/>
          <w:sz w:val="14"/>
          <w:szCs w:val="14"/>
        </w:rPr>
        <w:t>I</w:t>
      </w:r>
      <w:r>
        <w:rPr>
          <w:rFonts w:ascii="Times New Roman" w:hAnsi="Times New Roman" w:cs="Times New Roman"/>
          <w:color w:val="565659"/>
          <w:w w:val="75"/>
          <w:position w:val="-4"/>
          <w:sz w:val="14"/>
          <w:szCs w:val="14"/>
        </w:rPr>
        <w:tab/>
      </w:r>
      <w:r>
        <w:rPr>
          <w:color w:val="565659"/>
          <w:w w:val="355"/>
          <w:position w:val="1"/>
          <w:sz w:val="8"/>
          <w:szCs w:val="8"/>
        </w:rPr>
        <w:t>I</w:t>
      </w:r>
      <w:r>
        <w:rPr>
          <w:color w:val="565659"/>
          <w:w w:val="355"/>
          <w:position w:val="1"/>
          <w:sz w:val="8"/>
          <w:szCs w:val="8"/>
        </w:rPr>
        <w:tab/>
      </w:r>
      <w:r>
        <w:rPr>
          <w:rFonts w:ascii="Times New Roman" w:hAnsi="Times New Roman" w:cs="Times New Roman"/>
          <w:color w:val="565659"/>
          <w:w w:val="75"/>
          <w:position w:val="-7"/>
          <w:sz w:val="14"/>
          <w:szCs w:val="14"/>
        </w:rPr>
        <w:t>I</w:t>
      </w:r>
      <w:r>
        <w:rPr>
          <w:rFonts w:ascii="Times New Roman" w:hAnsi="Times New Roman" w:cs="Times New Roman"/>
          <w:color w:val="565659"/>
          <w:w w:val="75"/>
          <w:position w:val="-7"/>
          <w:sz w:val="14"/>
          <w:szCs w:val="14"/>
        </w:rPr>
        <w:tab/>
      </w:r>
      <w:r>
        <w:rPr>
          <w:color w:val="565659"/>
          <w:w w:val="315"/>
          <w:position w:val="-7"/>
          <w:sz w:val="9"/>
          <w:szCs w:val="9"/>
        </w:rPr>
        <w:t>I</w:t>
      </w:r>
      <w:r>
        <w:rPr>
          <w:color w:val="565659"/>
          <w:w w:val="315"/>
          <w:position w:val="-7"/>
          <w:sz w:val="9"/>
          <w:szCs w:val="9"/>
        </w:rPr>
        <w:tab/>
      </w:r>
      <w:r>
        <w:rPr>
          <w:rFonts w:ascii="Times New Roman" w:hAnsi="Times New Roman" w:cs="Times New Roman"/>
          <w:color w:val="A1A0A3"/>
          <w:w w:val="75"/>
          <w:sz w:val="30"/>
          <w:szCs w:val="30"/>
          <w:shd w:val="clear" w:color="auto" w:fill="CACACC"/>
        </w:rPr>
        <w:t>..</w:t>
      </w:r>
      <w:r>
        <w:rPr>
          <w:rFonts w:ascii="Times New Roman" w:hAnsi="Times New Roman" w:cs="Times New Roman"/>
          <w:color w:val="A1A0A3"/>
          <w:w w:val="75"/>
          <w:sz w:val="30"/>
          <w:szCs w:val="30"/>
        </w:rPr>
        <w:t>.</w:t>
      </w:r>
    </w:p>
    <w:p w:rsidR="00000000" w:rsidRDefault="00685932">
      <w:pPr>
        <w:pStyle w:val="BodyText"/>
        <w:tabs>
          <w:tab w:val="left" w:pos="5893"/>
        </w:tabs>
        <w:kinsoku w:val="0"/>
        <w:overflowPunct w:val="0"/>
        <w:spacing w:line="138" w:lineRule="exact"/>
        <w:ind w:left="3968"/>
        <w:rPr>
          <w:color w:val="565659"/>
          <w:w w:val="320"/>
          <w:sz w:val="10"/>
          <w:szCs w:val="10"/>
        </w:rPr>
      </w:pPr>
      <w:r>
        <w:rPr>
          <w:color w:val="565659"/>
          <w:w w:val="360"/>
          <w:position w:val="-4"/>
          <w:sz w:val="8"/>
          <w:szCs w:val="8"/>
        </w:rPr>
        <w:t>I</w:t>
      </w:r>
      <w:r>
        <w:rPr>
          <w:color w:val="565659"/>
          <w:w w:val="360"/>
          <w:sz w:val="10"/>
          <w:szCs w:val="10"/>
        </w:rPr>
        <w:tab/>
      </w:r>
      <w:r>
        <w:rPr>
          <w:color w:val="565659"/>
          <w:w w:val="320"/>
          <w:sz w:val="10"/>
          <w:szCs w:val="10"/>
        </w:rPr>
        <w:t>I</w:t>
      </w:r>
    </w:p>
    <w:p w:rsidR="00000000" w:rsidRDefault="00685932">
      <w:pPr>
        <w:pStyle w:val="BodyText"/>
        <w:tabs>
          <w:tab w:val="left" w:pos="1700"/>
          <w:tab w:val="left" w:pos="3182"/>
        </w:tabs>
        <w:kinsoku w:val="0"/>
        <w:overflowPunct w:val="0"/>
        <w:spacing w:before="20" w:line="165" w:lineRule="exact"/>
        <w:ind w:right="150"/>
        <w:jc w:val="right"/>
        <w:rPr>
          <w:color w:val="A1A0A3"/>
          <w:spacing w:val="-1"/>
          <w:w w:val="70"/>
          <w:sz w:val="15"/>
          <w:szCs w:val="15"/>
        </w:rPr>
      </w:pPr>
      <w:r>
        <w:rPr>
          <w:color w:val="565659"/>
          <w:w w:val="230"/>
          <w:sz w:val="12"/>
          <w:szCs w:val="12"/>
        </w:rPr>
        <w:t>I</w:t>
      </w:r>
      <w:r>
        <w:rPr>
          <w:color w:val="565659"/>
          <w:w w:val="230"/>
          <w:sz w:val="12"/>
          <w:szCs w:val="12"/>
          <w:u w:val="single" w:color="545457"/>
        </w:rPr>
        <w:tab/>
      </w:r>
      <w:r>
        <w:rPr>
          <w:color w:val="565659"/>
          <w:w w:val="230"/>
          <w:position w:val="5"/>
          <w:sz w:val="12"/>
          <w:szCs w:val="12"/>
        </w:rPr>
        <w:t>I</w:t>
      </w:r>
      <w:r>
        <w:rPr>
          <w:color w:val="565659"/>
          <w:w w:val="230"/>
          <w:position w:val="5"/>
          <w:sz w:val="12"/>
          <w:szCs w:val="12"/>
        </w:rPr>
        <w:tab/>
      </w:r>
      <w:r>
        <w:rPr>
          <w:color w:val="A1A0A3"/>
          <w:spacing w:val="-1"/>
          <w:w w:val="70"/>
          <w:sz w:val="15"/>
          <w:szCs w:val="15"/>
        </w:rPr>
        <w:t>t::I</w:t>
      </w:r>
    </w:p>
    <w:p w:rsidR="00000000" w:rsidRDefault="00685932">
      <w:pPr>
        <w:pStyle w:val="BodyText"/>
        <w:tabs>
          <w:tab w:val="left" w:pos="1353"/>
        </w:tabs>
        <w:kinsoku w:val="0"/>
        <w:overflowPunct w:val="0"/>
        <w:spacing w:line="65" w:lineRule="exact"/>
        <w:ind w:right="178"/>
        <w:jc w:val="right"/>
        <w:rPr>
          <w:rFonts w:ascii="Times New Roman" w:hAnsi="Times New Roman" w:cs="Times New Roman"/>
          <w:color w:val="A1A0A3"/>
          <w:spacing w:val="-1"/>
          <w:w w:val="165"/>
          <w:position w:val="2"/>
          <w:sz w:val="8"/>
          <w:szCs w:val="8"/>
        </w:rPr>
      </w:pPr>
      <w:r>
        <w:rPr>
          <w:color w:val="565659"/>
          <w:w w:val="230"/>
          <w:sz w:val="12"/>
          <w:szCs w:val="12"/>
        </w:rPr>
        <w:t>I</w:t>
      </w:r>
      <w:r>
        <w:rPr>
          <w:color w:val="565659"/>
          <w:w w:val="230"/>
          <w:sz w:val="12"/>
          <w:szCs w:val="12"/>
        </w:rPr>
        <w:tab/>
      </w:r>
      <w:r>
        <w:rPr>
          <w:rFonts w:ascii="Times New Roman" w:hAnsi="Times New Roman" w:cs="Times New Roman"/>
          <w:color w:val="A1A0A3"/>
          <w:spacing w:val="-1"/>
          <w:w w:val="165"/>
          <w:position w:val="2"/>
          <w:sz w:val="8"/>
          <w:szCs w:val="8"/>
        </w:rPr>
        <w:t>Q</w:t>
      </w:r>
    </w:p>
    <w:p w:rsidR="00000000" w:rsidRDefault="00685932">
      <w:pPr>
        <w:pStyle w:val="BodyText"/>
        <w:kinsoku w:val="0"/>
        <w:overflowPunct w:val="0"/>
        <w:spacing w:line="258" w:lineRule="exact"/>
        <w:ind w:right="112"/>
        <w:jc w:val="right"/>
        <w:rPr>
          <w:color w:val="A1A0A3"/>
          <w:w w:val="216"/>
          <w:sz w:val="26"/>
          <w:szCs w:val="26"/>
        </w:rPr>
      </w:pPr>
      <w:r>
        <w:rPr>
          <w:noProof/>
        </w:rPr>
        <w:pict>
          <v:shape id="_x0000_s1260" type="#_x0000_t202" style="position:absolute;left:0;text-align:left;margin-left:541.2pt;margin-top:4.5pt;width:169.25pt;height:20.95pt;z-index:-266;mso-position-horizontal-relative:page;mso-position-vertical-relative:text" o:allowincell="f" filled="f" stroked="f">
            <v:textbox inset="0,0,0,0">
              <w:txbxContent>
                <w:p w:rsidR="00000000" w:rsidRDefault="00685932">
                  <w:pPr>
                    <w:pStyle w:val="BodyText"/>
                    <w:tabs>
                      <w:tab w:val="left" w:pos="1483"/>
                    </w:tabs>
                    <w:kinsoku w:val="0"/>
                    <w:overflowPunct w:val="0"/>
                    <w:spacing w:line="418" w:lineRule="exact"/>
                    <w:rPr>
                      <w:color w:val="565659"/>
                      <w:w w:val="85"/>
                      <w:position w:val="-12"/>
                      <w:sz w:val="33"/>
                      <w:szCs w:val="33"/>
                    </w:rPr>
                  </w:pPr>
                  <w:r>
                    <w:rPr>
                      <w:i/>
                      <w:iCs/>
                      <w:color w:val="363436"/>
                      <w:w w:val="85"/>
                      <w:position w:val="4"/>
                      <w:sz w:val="22"/>
                      <w:szCs w:val="22"/>
                    </w:rPr>
                    <w:t>a:,</w:t>
                  </w:r>
                  <w:r>
                    <w:rPr>
                      <w:i/>
                      <w:iCs/>
                      <w:color w:val="363436"/>
                      <w:w w:val="85"/>
                      <w:position w:val="4"/>
                      <w:sz w:val="22"/>
                      <w:szCs w:val="22"/>
                    </w:rPr>
                    <w:tab/>
                  </w:r>
                  <w:r>
                    <w:rPr>
                      <w:color w:val="565659"/>
                      <w:w w:val="85"/>
                      <w:position w:val="-14"/>
                      <w:sz w:val="33"/>
                      <w:szCs w:val="33"/>
                    </w:rPr>
                    <w:t xml:space="preserve">: </w:t>
                  </w:r>
                  <w:r>
                    <w:rPr>
                      <w:color w:val="565659"/>
                      <w:spacing w:val="12"/>
                      <w:w w:val="85"/>
                      <w:position w:val="-14"/>
                      <w:sz w:val="33"/>
                      <w:szCs w:val="33"/>
                    </w:rPr>
                    <w:t xml:space="preserve">I  </w:t>
                  </w:r>
                  <w:r>
                    <w:rPr>
                      <w:color w:val="363436"/>
                      <w:sz w:val="19"/>
                      <w:szCs w:val="19"/>
                      <w:u w:val="single" w:color="000000"/>
                    </w:rPr>
                    <w:t>Aircraft</w:t>
                  </w:r>
                  <w:r>
                    <w:rPr>
                      <w:color w:val="363436"/>
                      <w:spacing w:val="20"/>
                      <w:sz w:val="19"/>
                      <w:szCs w:val="19"/>
                      <w:u w:val="single" w:color="000000"/>
                    </w:rPr>
                    <w:t xml:space="preserve"> </w:t>
                  </w:r>
                  <w:r>
                    <w:rPr>
                      <w:color w:val="363436"/>
                      <w:sz w:val="19"/>
                      <w:szCs w:val="19"/>
                      <w:u w:val="single" w:color="000000"/>
                    </w:rPr>
                    <w:t>CC</w:t>
                  </w:r>
                  <w:r>
                    <w:rPr>
                      <w:color w:val="363436"/>
                      <w:sz w:val="19"/>
                      <w:szCs w:val="19"/>
                    </w:rPr>
                    <w:t xml:space="preserve">A  </w:t>
                  </w:r>
                  <w:r>
                    <w:rPr>
                      <w:color w:val="363436"/>
                      <w:spacing w:val="9"/>
                      <w:sz w:val="19"/>
                      <w:szCs w:val="19"/>
                    </w:rPr>
                    <w:t xml:space="preserve"> </w:t>
                  </w:r>
                  <w:r>
                    <w:rPr>
                      <w:color w:val="565659"/>
                      <w:w w:val="85"/>
                      <w:position w:val="-12"/>
                      <w:sz w:val="33"/>
                      <w:szCs w:val="33"/>
                    </w:rPr>
                    <w:t>I</w:t>
                  </w:r>
                  <w:r>
                    <w:rPr>
                      <w:color w:val="565659"/>
                      <w:spacing w:val="26"/>
                      <w:position w:val="-12"/>
                      <w:sz w:val="33"/>
                      <w:szCs w:val="33"/>
                    </w:rPr>
                    <w:t xml:space="preserve"> </w:t>
                  </w:r>
                  <w:r>
                    <w:rPr>
                      <w:color w:val="565659"/>
                      <w:w w:val="85"/>
                      <w:position w:val="-12"/>
                      <w:sz w:val="33"/>
                      <w:szCs w:val="33"/>
                    </w:rPr>
                    <w:t>:</w:t>
                  </w:r>
                </w:p>
              </w:txbxContent>
            </v:textbox>
            <w10:wrap anchorx="page"/>
          </v:shape>
        </w:pict>
      </w:r>
      <w:r>
        <w:rPr>
          <w:color w:val="A1A0A3"/>
          <w:w w:val="216"/>
          <w:sz w:val="26"/>
          <w:szCs w:val="26"/>
        </w:rPr>
        <w:t>[</w:t>
      </w:r>
    </w:p>
    <w:p w:rsidR="00000000" w:rsidRDefault="00685932">
      <w:pPr>
        <w:pStyle w:val="BodyText"/>
        <w:kinsoku w:val="0"/>
        <w:overflowPunct w:val="0"/>
        <w:spacing w:line="83" w:lineRule="exact"/>
        <w:ind w:right="178"/>
        <w:jc w:val="right"/>
        <w:rPr>
          <w:rFonts w:ascii="Times New Roman" w:hAnsi="Times New Roman" w:cs="Times New Roman"/>
          <w:color w:val="A1A0A3"/>
          <w:w w:val="154"/>
          <w:sz w:val="8"/>
          <w:szCs w:val="8"/>
        </w:rPr>
      </w:pPr>
      <w:r>
        <w:rPr>
          <w:noProof/>
        </w:rPr>
        <w:pict>
          <v:shape id="_x0000_s1261" type="#_x0000_t202" style="position:absolute;left:0;text-align:left;margin-left:554.4pt;margin-top:3.15pt;width:224.4pt;height:8pt;z-index:-265;mso-position-horizontal-relative:page;mso-position-vertical-relative:text" o:allowincell="f" filled="f" stroked="f">
            <v:textbox inset="0,0,0,0">
              <w:txbxContent>
                <w:p w:rsidR="00000000" w:rsidRDefault="00685932">
                  <w:pPr>
                    <w:pStyle w:val="BodyText"/>
                    <w:tabs>
                      <w:tab w:val="left" w:pos="4401"/>
                    </w:tabs>
                    <w:kinsoku w:val="0"/>
                    <w:overflowPunct w:val="0"/>
                    <w:spacing w:line="160" w:lineRule="exact"/>
                    <w:rPr>
                      <w:color w:val="A1A0A3"/>
                      <w:w w:val="60"/>
                      <w:sz w:val="9"/>
                      <w:szCs w:val="9"/>
                    </w:rPr>
                  </w:pPr>
                  <w:r>
                    <w:rPr>
                      <w:rFonts w:ascii="Times New Roman" w:hAnsi="Times New Roman" w:cs="Times New Roman"/>
                      <w:color w:val="363436"/>
                      <w:w w:val="155"/>
                      <w:position w:val="-3"/>
                      <w:sz w:val="16"/>
                      <w:szCs w:val="16"/>
                    </w:rPr>
                    <w:t>0</w:t>
                  </w:r>
                  <w:r>
                    <w:rPr>
                      <w:rFonts w:ascii="Times New Roman" w:hAnsi="Times New Roman" w:cs="Times New Roman"/>
                      <w:color w:val="363436"/>
                      <w:w w:val="155"/>
                      <w:position w:val="-3"/>
                      <w:sz w:val="16"/>
                      <w:szCs w:val="16"/>
                    </w:rPr>
                    <w:tab/>
                  </w:r>
                  <w:r>
                    <w:rPr>
                      <w:color w:val="A1A0A3"/>
                      <w:w w:val="60"/>
                      <w:sz w:val="9"/>
                      <w:szCs w:val="9"/>
                    </w:rPr>
                    <w:t>DO</w:t>
                  </w:r>
                </w:p>
              </w:txbxContent>
            </v:textbox>
            <w10:wrap anchorx="page"/>
          </v:shape>
        </w:pict>
      </w:r>
      <w:r>
        <w:rPr>
          <w:rFonts w:ascii="Times New Roman" w:hAnsi="Times New Roman" w:cs="Times New Roman"/>
          <w:color w:val="A1A0A3"/>
          <w:w w:val="154"/>
          <w:sz w:val="8"/>
          <w:szCs w:val="8"/>
        </w:rPr>
        <w:t>Q</w:t>
      </w:r>
    </w:p>
    <w:p w:rsidR="00000000" w:rsidRDefault="00685932">
      <w:pPr>
        <w:pStyle w:val="BodyText"/>
        <w:tabs>
          <w:tab w:val="left" w:pos="1478"/>
          <w:tab w:val="left" w:pos="3182"/>
        </w:tabs>
        <w:kinsoku w:val="0"/>
        <w:overflowPunct w:val="0"/>
        <w:spacing w:line="322" w:lineRule="exact"/>
        <w:ind w:right="170"/>
        <w:jc w:val="right"/>
        <w:rPr>
          <w:rFonts w:ascii="Times New Roman" w:hAnsi="Times New Roman" w:cs="Times New Roman"/>
          <w:color w:val="A1A0A3"/>
          <w:w w:val="50"/>
          <w:position w:val="4"/>
          <w:sz w:val="25"/>
          <w:szCs w:val="25"/>
        </w:rPr>
      </w:pPr>
      <w:r>
        <w:rPr>
          <w:noProof/>
        </w:rPr>
        <w:pict>
          <v:group id="_x0000_s1262" style="position:absolute;left:0;text-align:left;margin-left:513.55pt;margin-top:15.25pt;width:97.2pt;height:41.3pt;z-index:73;mso-position-horizontal-relative:page" coordorigin="10271,305" coordsize="1944,826" o:allowincell="f">
            <v:shape id="_x0000_s1263" type="#_x0000_t75" style="position:absolute;left:10272;top:306;width:1380;height:820;mso-position-horizontal-relative:page;mso-position-vertical-relative:text" o:allowincell="f">
              <v:imagedata r:id="rId30" o:title=""/>
            </v:shape>
            <v:shape id="_x0000_s1264" style="position:absolute;left:10367;top:1054;width:108;height:20;mso-position-horizontal-relative:page;mso-position-vertical-relative:text" coordsize="108,20" o:allowincell="f" path="m,hhl107,e" filled="f" strokecolor="#545457" strokeweight="1.8pt">
              <v:path arrowok="t"/>
            </v:shape>
            <v:shape id="_x0000_s1265" style="position:absolute;left:10550;top:1082;width:1661;height:20;mso-position-horizontal-relative:page;mso-position-vertical-relative:text" coordsize="1661,20" o:allowincell="f" path="m,hhl1660,e" filled="f" strokecolor="#545457" strokeweight=".36pt">
              <v:path arrowok="t"/>
            </v:shape>
            <v:shape id="_x0000_s1266" type="#_x0000_t202" style="position:absolute;left:10272;top:306;width:1943;height:826;mso-position-horizontal-relative:page;mso-position-vertical-relative:text" o:allowincell="f" filled="f" stroked="f">
              <v:textbox inset="0,0,0,0">
                <w:txbxContent>
                  <w:p w:rsidR="00000000" w:rsidRDefault="00685932">
                    <w:pPr>
                      <w:pStyle w:val="BodyText"/>
                      <w:kinsoku w:val="0"/>
                      <w:overflowPunct w:val="0"/>
                      <w:rPr>
                        <w:rFonts w:ascii="Times New Roman" w:hAnsi="Times New Roman" w:cs="Times New Roman"/>
                        <w:sz w:val="18"/>
                        <w:szCs w:val="18"/>
                      </w:rPr>
                    </w:pPr>
                  </w:p>
                  <w:p w:rsidR="00000000" w:rsidRDefault="00685932">
                    <w:pPr>
                      <w:pStyle w:val="BodyText"/>
                      <w:kinsoku w:val="0"/>
                      <w:overflowPunct w:val="0"/>
                      <w:spacing w:before="1"/>
                      <w:rPr>
                        <w:rFonts w:ascii="Times New Roman" w:hAnsi="Times New Roman" w:cs="Times New Roman"/>
                        <w:sz w:val="24"/>
                        <w:szCs w:val="24"/>
                      </w:rPr>
                    </w:pPr>
                  </w:p>
                  <w:p w:rsidR="00000000" w:rsidRDefault="00685932">
                    <w:pPr>
                      <w:pStyle w:val="BodyText"/>
                      <w:tabs>
                        <w:tab w:val="left" w:pos="1913"/>
                      </w:tabs>
                      <w:kinsoku w:val="0"/>
                      <w:overflowPunct w:val="0"/>
                      <w:ind w:left="518"/>
                      <w:rPr>
                        <w:color w:val="363436"/>
                        <w:w w:val="105"/>
                        <w:sz w:val="19"/>
                        <w:szCs w:val="19"/>
                      </w:rPr>
                    </w:pPr>
                    <w:r>
                      <w:rPr>
                        <w:color w:val="363436"/>
                        <w:w w:val="105"/>
                        <w:sz w:val="19"/>
                        <w:szCs w:val="19"/>
                        <w:u w:val="thick" w:color="343434"/>
                      </w:rPr>
                      <w:t>System</w:t>
                    </w:r>
                    <w:r>
                      <w:rPr>
                        <w:color w:val="363436"/>
                        <w:spacing w:val="1"/>
                        <w:w w:val="105"/>
                        <w:sz w:val="19"/>
                        <w:szCs w:val="19"/>
                        <w:u w:val="thick" w:color="343434"/>
                      </w:rPr>
                      <w:t xml:space="preserve"> </w:t>
                    </w:r>
                    <w:r>
                      <w:rPr>
                        <w:color w:val="363436"/>
                        <w:w w:val="105"/>
                        <w:sz w:val="19"/>
                        <w:szCs w:val="19"/>
                        <w:u w:val="thick" w:color="343434"/>
                      </w:rPr>
                      <w:t>SSA</w:t>
                    </w:r>
                    <w:r>
                      <w:rPr>
                        <w:color w:val="363436"/>
                        <w:sz w:val="19"/>
                        <w:szCs w:val="19"/>
                        <w:u w:val="thick" w:color="343434"/>
                      </w:rPr>
                      <w:tab/>
                    </w:r>
                  </w:p>
                </w:txbxContent>
              </v:textbox>
            </v:shape>
            <w10:wrap anchorx="page"/>
          </v:group>
        </w:pict>
      </w:r>
      <w:r>
        <w:rPr>
          <w:noProof/>
        </w:rPr>
        <w:pict>
          <v:rect id="_x0000_s1267" style="position:absolute;left:0;text-align:left;margin-left:671.05pt;margin-top:15.3pt;width:33pt;height:25pt;z-index:-263;mso-position-horizontal-relative:page;mso-position-vertical-relative:text" o:allowincell="f" filled="f" stroked="f">
            <v:textbox inset="0,0,0,0">
              <w:txbxContent>
                <w:p w:rsidR="00000000" w:rsidRDefault="00685932">
                  <w:pPr>
                    <w:widowControl/>
                    <w:autoSpaceDE/>
                    <w:autoSpaceDN/>
                    <w:adjustRightInd/>
                    <w:spacing w:line="500" w:lineRule="atLeast"/>
                    <w:rPr>
                      <w:rFonts w:ascii="Times New Roman" w:hAnsi="Times New Roman" w:cs="Times New Roman"/>
                    </w:rPr>
                  </w:pPr>
                  <w:r>
                    <w:rPr>
                      <w:rFonts w:ascii="Times New Roman" w:hAnsi="Times New Roman" w:cs="Times New Roman"/>
                    </w:rPr>
                    <w:pict>
                      <v:shape id="_x0000_i1027" type="#_x0000_t75" style="width:32.5pt;height:25pt">
                        <v:imagedata r:id="rId31" o:title=""/>
                      </v:shape>
                    </w:pict>
                  </w:r>
                </w:p>
                <w:p w:rsidR="00000000" w:rsidRDefault="00685932">
                  <w:pPr>
                    <w:rPr>
                      <w:rFonts w:ascii="Times New Roman" w:hAnsi="Times New Roman" w:cs="Times New Roman"/>
                    </w:rPr>
                  </w:pPr>
                </w:p>
              </w:txbxContent>
            </v:textbox>
            <w10:wrap anchorx="page"/>
          </v:rect>
        </w:pict>
      </w:r>
      <w:r>
        <w:rPr>
          <w:rFonts w:ascii="Times New Roman" w:hAnsi="Times New Roman" w:cs="Times New Roman"/>
          <w:color w:val="565659"/>
          <w:w w:val="70"/>
          <w:position w:val="1"/>
          <w:sz w:val="14"/>
          <w:szCs w:val="14"/>
        </w:rPr>
        <w:t>I</w:t>
      </w:r>
      <w:r>
        <w:rPr>
          <w:rFonts w:ascii="Times New Roman" w:hAnsi="Times New Roman" w:cs="Times New Roman"/>
          <w:color w:val="565659"/>
          <w:w w:val="70"/>
          <w:position w:val="1"/>
          <w:sz w:val="14"/>
          <w:szCs w:val="14"/>
        </w:rPr>
        <w:tab/>
      </w:r>
      <w:r>
        <w:rPr>
          <w:rFonts w:ascii="Times New Roman" w:hAnsi="Times New Roman" w:cs="Times New Roman"/>
          <w:color w:val="565659"/>
          <w:w w:val="70"/>
          <w:sz w:val="23"/>
          <w:szCs w:val="23"/>
        </w:rPr>
        <w:t>.........,!</w:t>
      </w:r>
      <w:r>
        <w:rPr>
          <w:rFonts w:ascii="Times New Roman" w:hAnsi="Times New Roman" w:cs="Times New Roman"/>
          <w:color w:val="565659"/>
          <w:w w:val="70"/>
          <w:sz w:val="23"/>
          <w:szCs w:val="23"/>
        </w:rPr>
        <w:tab/>
      </w:r>
      <w:r>
        <w:rPr>
          <w:rFonts w:ascii="Times New Roman" w:hAnsi="Times New Roman" w:cs="Times New Roman"/>
          <w:color w:val="A1A0A3"/>
          <w:w w:val="50"/>
          <w:position w:val="4"/>
          <w:sz w:val="25"/>
          <w:szCs w:val="25"/>
        </w:rPr>
        <w:t>...</w:t>
      </w:r>
    </w:p>
    <w:p w:rsidR="00000000" w:rsidRDefault="00685932">
      <w:pPr>
        <w:pStyle w:val="BodyText"/>
        <w:kinsoku w:val="0"/>
        <w:overflowPunct w:val="0"/>
        <w:spacing w:line="177" w:lineRule="exact"/>
        <w:ind w:right="134"/>
        <w:jc w:val="right"/>
        <w:rPr>
          <w:color w:val="A1A0A3"/>
          <w:w w:val="65"/>
          <w:sz w:val="18"/>
          <w:szCs w:val="18"/>
        </w:rPr>
      </w:pPr>
      <w:r>
        <w:rPr>
          <w:color w:val="A1A0A3"/>
          <w:w w:val="65"/>
          <w:sz w:val="18"/>
          <w:szCs w:val="18"/>
        </w:rPr>
        <w:t>::;,</w:t>
      </w:r>
    </w:p>
    <w:p w:rsidR="00000000" w:rsidRDefault="00685932">
      <w:pPr>
        <w:pStyle w:val="BodyText"/>
        <w:kinsoku w:val="0"/>
        <w:overflowPunct w:val="0"/>
        <w:spacing w:line="58" w:lineRule="exact"/>
        <w:ind w:right="178"/>
        <w:jc w:val="right"/>
        <w:rPr>
          <w:rFonts w:ascii="Times New Roman" w:hAnsi="Times New Roman" w:cs="Times New Roman"/>
          <w:color w:val="A1A0A3"/>
          <w:w w:val="163"/>
          <w:sz w:val="8"/>
          <w:szCs w:val="8"/>
        </w:rPr>
      </w:pPr>
      <w:r>
        <w:rPr>
          <w:rFonts w:ascii="Times New Roman" w:hAnsi="Times New Roman" w:cs="Times New Roman"/>
          <w:color w:val="A1A0A3"/>
          <w:w w:val="163"/>
          <w:sz w:val="8"/>
          <w:szCs w:val="8"/>
        </w:rPr>
        <w:t>Q</w:t>
      </w:r>
    </w:p>
    <w:p w:rsidR="00000000" w:rsidRDefault="00685932">
      <w:pPr>
        <w:pStyle w:val="BodyText"/>
        <w:kinsoku w:val="0"/>
        <w:overflowPunct w:val="0"/>
        <w:spacing w:line="173" w:lineRule="exact"/>
        <w:ind w:right="172"/>
        <w:jc w:val="right"/>
        <w:rPr>
          <w:rFonts w:ascii="Times New Roman" w:hAnsi="Times New Roman" w:cs="Times New Roman"/>
          <w:color w:val="A1A0A3"/>
          <w:w w:val="107"/>
          <w:sz w:val="18"/>
          <w:szCs w:val="18"/>
        </w:rPr>
      </w:pPr>
      <w:r>
        <w:rPr>
          <w:noProof/>
        </w:rPr>
        <w:pict>
          <v:shape id="_x0000_s1268" style="position:absolute;left:0;text-align:left;margin-left:732.95pt;margin-top:8.05pt;width:1pt;height:219.4pt;z-index:-262;mso-position-horizontal-relative:page;mso-position-vertical-relative:text" coordsize="20,4388" o:allowincell="f" path="m,4387hhl,e" filled="f" strokeweight=".24pt">
            <v:path arrowok="t"/>
            <w10:wrap anchorx="page"/>
          </v:shape>
        </w:pict>
      </w:r>
      <w:r>
        <w:rPr>
          <w:rFonts w:ascii="Times New Roman" w:hAnsi="Times New Roman" w:cs="Times New Roman"/>
          <w:color w:val="A1A0A3"/>
          <w:w w:val="107"/>
          <w:sz w:val="18"/>
          <w:szCs w:val="18"/>
        </w:rPr>
        <w:t>9</w:t>
      </w:r>
    </w:p>
    <w:p w:rsidR="00000000" w:rsidRDefault="00685932">
      <w:pPr>
        <w:pStyle w:val="BodyText"/>
        <w:kinsoku w:val="0"/>
        <w:overflowPunct w:val="0"/>
        <w:spacing w:line="88" w:lineRule="exact"/>
        <w:ind w:right="137"/>
        <w:jc w:val="right"/>
        <w:rPr>
          <w:color w:val="A1A0A3"/>
          <w:w w:val="105"/>
          <w:sz w:val="11"/>
          <w:szCs w:val="11"/>
        </w:rPr>
      </w:pPr>
      <w:r>
        <w:rPr>
          <w:color w:val="A1A0A3"/>
          <w:w w:val="105"/>
          <w:sz w:val="11"/>
          <w:szCs w:val="11"/>
        </w:rPr>
        <w:t>r:,,</w:t>
      </w:r>
    </w:p>
    <w:p w:rsidR="00000000" w:rsidRDefault="00685932">
      <w:pPr>
        <w:pStyle w:val="BodyText"/>
        <w:kinsoku w:val="0"/>
        <w:overflowPunct w:val="0"/>
        <w:spacing w:line="83" w:lineRule="exact"/>
        <w:ind w:right="1534"/>
        <w:jc w:val="right"/>
        <w:rPr>
          <w:color w:val="666667"/>
          <w:w w:val="350"/>
          <w:sz w:val="10"/>
          <w:szCs w:val="10"/>
        </w:rPr>
      </w:pPr>
      <w:r>
        <w:rPr>
          <w:noProof/>
        </w:rPr>
        <w:pict>
          <v:shape id="_x0000_s1269" type="#_x0000_t202" style="position:absolute;left:0;text-align:left;margin-left:706.3pt;margin-top:4.55pt;width:1.95pt;height:7pt;z-index:-261;mso-position-horizontal-relative:page;mso-position-vertical-relative:text" o:allowincell="f" filled="f" stroked="f">
            <v:textbox inset="0,0,0,0">
              <w:txbxContent>
                <w:p w:rsidR="00000000" w:rsidRDefault="00685932">
                  <w:pPr>
                    <w:pStyle w:val="BodyText"/>
                    <w:kinsoku w:val="0"/>
                    <w:overflowPunct w:val="0"/>
                    <w:spacing w:line="140" w:lineRule="exact"/>
                    <w:rPr>
                      <w:rFonts w:ascii="Times New Roman" w:hAnsi="Times New Roman" w:cs="Times New Roman"/>
                      <w:color w:val="666667"/>
                      <w:w w:val="82"/>
                      <w:sz w:val="14"/>
                      <w:szCs w:val="14"/>
                    </w:rPr>
                  </w:pPr>
                  <w:r>
                    <w:rPr>
                      <w:rFonts w:ascii="Times New Roman" w:hAnsi="Times New Roman" w:cs="Times New Roman"/>
                      <w:color w:val="666667"/>
                      <w:w w:val="82"/>
                      <w:sz w:val="14"/>
                      <w:szCs w:val="14"/>
                    </w:rPr>
                    <w:t>I</w:t>
                  </w:r>
                </w:p>
              </w:txbxContent>
            </v:textbox>
            <w10:wrap anchorx="page"/>
          </v:shape>
        </w:pict>
      </w:r>
      <w:r>
        <w:rPr>
          <w:color w:val="666667"/>
          <w:w w:val="350"/>
          <w:sz w:val="10"/>
          <w:szCs w:val="10"/>
        </w:rPr>
        <w:t>I</w:t>
      </w:r>
    </w:p>
    <w:p w:rsidR="00000000" w:rsidRDefault="00685932">
      <w:pPr>
        <w:pStyle w:val="BodyText"/>
        <w:kinsoku w:val="0"/>
        <w:overflowPunct w:val="0"/>
        <w:spacing w:line="83" w:lineRule="exact"/>
        <w:ind w:right="1534"/>
        <w:jc w:val="right"/>
        <w:rPr>
          <w:color w:val="666667"/>
          <w:w w:val="350"/>
          <w:sz w:val="10"/>
          <w:szCs w:val="10"/>
        </w:rPr>
        <w:sectPr w:rsidR="00000000">
          <w:type w:val="continuous"/>
          <w:pgSz w:w="15840" w:h="12240" w:orient="landscape"/>
          <w:pgMar w:top="380" w:right="80" w:bottom="0" w:left="620" w:header="720" w:footer="720" w:gutter="0"/>
          <w:cols w:space="720" w:equalWidth="0">
            <w:col w:w="15140"/>
          </w:cols>
          <w:noEndnote/>
        </w:sectPr>
      </w:pPr>
    </w:p>
    <w:p w:rsidR="00000000" w:rsidRDefault="00685932">
      <w:pPr>
        <w:pStyle w:val="BodyText"/>
        <w:tabs>
          <w:tab w:val="left" w:pos="3920"/>
          <w:tab w:val="left" w:pos="4650"/>
          <w:tab w:val="left" w:pos="5888"/>
          <w:tab w:val="left" w:pos="7827"/>
        </w:tabs>
        <w:kinsoku w:val="0"/>
        <w:overflowPunct w:val="0"/>
        <w:spacing w:before="205"/>
        <w:ind w:left="3973" w:hanging="1162"/>
        <w:rPr>
          <w:color w:val="565659"/>
          <w:w w:val="333"/>
          <w:position w:val="2"/>
          <w:sz w:val="9"/>
          <w:szCs w:val="9"/>
        </w:rPr>
      </w:pPr>
      <w:r>
        <w:rPr>
          <w:noProof/>
        </w:rPr>
        <w:pict>
          <v:group id="_x0000_s1270" style="position:absolute;left:0;text-align:left;margin-left:456pt;margin-top:11pt;width:155.05pt;height:43.95pt;z-index:77;mso-position-horizontal-relative:page" coordorigin="9120,220" coordsize="3101,879" o:allowincell="f">
            <v:shape id="_x0000_s1271" type="#_x0000_t75" style="position:absolute;left:9120;top:422;width:1360;height:560;mso-position-horizontal-relative:page;mso-position-vertical-relative:text" o:allowincell="f">
              <v:imagedata r:id="rId32" o:title=""/>
            </v:shape>
            <v:shape id="_x0000_s1272" style="position:absolute;left:10451;top:714;width:1760;height:20;mso-position-horizontal-relative:page;mso-position-vertical-relative:text" coordsize="1760,20" o:allowincell="f" path="m,hhl1759,e" filled="f" strokecolor="#545457" strokeweight=".72pt">
              <v:path arrowok="t"/>
            </v:shape>
            <v:shape id="_x0000_s1273" style="position:absolute;left:10579;top:988;width:1604;height:20;mso-position-horizontal-relative:page;mso-position-vertical-relative:text" coordsize="1604,20" o:allowincell="f" path="m,hhl1603,e" filled="f" strokeweight=".24pt">
              <v:path arrowok="t"/>
            </v:shape>
            <v:shape id="_x0000_s1274" type="#_x0000_t202" style="position:absolute;left:9802;top:220;width:93;height:310;mso-position-horizontal-relative:page;mso-position-vertical-relative:text" o:allowincell="f" filled="f" stroked="f">
              <v:textbox inset="0,0,0,0">
                <w:txbxContent>
                  <w:p w:rsidR="00000000" w:rsidRDefault="00685932">
                    <w:pPr>
                      <w:pStyle w:val="BodyText"/>
                      <w:kinsoku w:val="0"/>
                      <w:overflowPunct w:val="0"/>
                      <w:spacing w:line="310" w:lineRule="exact"/>
                      <w:rPr>
                        <w:rFonts w:ascii="Times New Roman" w:hAnsi="Times New Roman" w:cs="Times New Roman"/>
                        <w:color w:val="363436"/>
                        <w:w w:val="89"/>
                        <w:sz w:val="31"/>
                        <w:szCs w:val="31"/>
                      </w:rPr>
                    </w:pPr>
                    <w:r>
                      <w:rPr>
                        <w:rFonts w:ascii="Times New Roman" w:hAnsi="Times New Roman" w:cs="Times New Roman"/>
                        <w:color w:val="363436"/>
                        <w:w w:val="89"/>
                        <w:sz w:val="31"/>
                        <w:szCs w:val="31"/>
                      </w:rPr>
                      <w:t>-</w:t>
                    </w:r>
                  </w:p>
                </w:txbxContent>
              </v:textbox>
            </v:shape>
            <v:shape id="_x0000_s1275" type="#_x0000_t202" style="position:absolute;left:10123;top:226;width:505;height:230;mso-position-horizontal-relative:page;mso-position-vertical-relative:text" o:allowincell="f" filled="f" stroked="f">
              <v:textbox inset="0,0,0,0">
                <w:txbxContent>
                  <w:p w:rsidR="00000000" w:rsidRDefault="00685932">
                    <w:pPr>
                      <w:pStyle w:val="BodyText"/>
                      <w:kinsoku w:val="0"/>
                      <w:overflowPunct w:val="0"/>
                      <w:spacing w:line="230" w:lineRule="exact"/>
                      <w:ind w:right="-20"/>
                      <w:rPr>
                        <w:color w:val="565659"/>
                        <w:w w:val="395"/>
                        <w:sz w:val="23"/>
                        <w:szCs w:val="23"/>
                      </w:rPr>
                    </w:pPr>
                    <w:r>
                      <w:rPr>
                        <w:color w:val="565659"/>
                        <w:w w:val="395"/>
                        <w:sz w:val="23"/>
                        <w:szCs w:val="23"/>
                      </w:rPr>
                      <w:t>II</w:t>
                    </w:r>
                  </w:p>
                </w:txbxContent>
              </v:textbox>
            </v:shape>
            <v:shape id="_x0000_s1276" type="#_x0000_t202" style="position:absolute;left:10766;top:349;width:1454;height:190;mso-position-horizontal-relative:page;mso-position-vertical-relative:text" o:allowincell="f" filled="f" stroked="f">
              <v:textbox inset="0,0,0,0">
                <w:txbxContent>
                  <w:p w:rsidR="00000000" w:rsidRDefault="00685932">
                    <w:pPr>
                      <w:pStyle w:val="BodyText"/>
                      <w:tabs>
                        <w:tab w:val="left" w:pos="1453"/>
                      </w:tabs>
                      <w:kinsoku w:val="0"/>
                      <w:overflowPunct w:val="0"/>
                      <w:spacing w:line="190" w:lineRule="exact"/>
                      <w:rPr>
                        <w:color w:val="363436"/>
                        <w:w w:val="99"/>
                        <w:sz w:val="19"/>
                        <w:szCs w:val="19"/>
                      </w:rPr>
                    </w:pPr>
                    <w:r>
                      <w:rPr>
                        <w:color w:val="363436"/>
                        <w:w w:val="105"/>
                        <w:sz w:val="19"/>
                        <w:szCs w:val="19"/>
                      </w:rPr>
                      <w:t>Sy</w:t>
                    </w:r>
                    <w:r>
                      <w:rPr>
                        <w:color w:val="363436"/>
                        <w:w w:val="105"/>
                        <w:sz w:val="19"/>
                        <w:szCs w:val="19"/>
                        <w:u w:val="single" w:color="343434"/>
                      </w:rPr>
                      <w:t>stem</w:t>
                    </w:r>
                    <w:r>
                      <w:rPr>
                        <w:color w:val="363436"/>
                        <w:spacing w:val="4"/>
                        <w:w w:val="105"/>
                        <w:sz w:val="19"/>
                        <w:szCs w:val="19"/>
                        <w:u w:val="single" w:color="343434"/>
                      </w:rPr>
                      <w:t xml:space="preserve"> </w:t>
                    </w:r>
                    <w:r>
                      <w:rPr>
                        <w:color w:val="363436"/>
                        <w:spacing w:val="-3"/>
                        <w:w w:val="105"/>
                        <w:sz w:val="19"/>
                        <w:szCs w:val="19"/>
                      </w:rPr>
                      <w:t>CCA</w:t>
                    </w:r>
                    <w:r>
                      <w:rPr>
                        <w:color w:val="363436"/>
                        <w:w w:val="99"/>
                        <w:sz w:val="19"/>
                        <w:szCs w:val="19"/>
                        <w:u w:val="single" w:color="000000"/>
                      </w:rPr>
                      <w:t xml:space="preserve"> </w:t>
                    </w:r>
                    <w:r>
                      <w:rPr>
                        <w:color w:val="363436"/>
                        <w:sz w:val="19"/>
                        <w:szCs w:val="19"/>
                        <w:u w:val="single" w:color="000000"/>
                      </w:rPr>
                      <w:tab/>
                    </w:r>
                  </w:p>
                </w:txbxContent>
              </v:textbox>
            </v:shape>
            <v:shape id="_x0000_s1277" type="#_x0000_t202" style="position:absolute;left:10387;top:769;width:110;height:330;mso-position-horizontal-relative:page;mso-position-vertical-relative:text" o:allowincell="f" filled="f" stroked="f">
              <v:textbox inset="0,0,0,0">
                <w:txbxContent>
                  <w:p w:rsidR="00000000" w:rsidRDefault="00685932">
                    <w:pPr>
                      <w:pStyle w:val="BodyText"/>
                      <w:kinsoku w:val="0"/>
                      <w:overflowPunct w:val="0"/>
                      <w:spacing w:line="330" w:lineRule="exact"/>
                      <w:ind w:right="-11"/>
                      <w:rPr>
                        <w:color w:val="565659"/>
                        <w:w w:val="55"/>
                        <w:sz w:val="33"/>
                        <w:szCs w:val="33"/>
                      </w:rPr>
                    </w:pPr>
                    <w:r>
                      <w:rPr>
                        <w:strike/>
                        <w:color w:val="565659"/>
                        <w:w w:val="55"/>
                        <w:sz w:val="33"/>
                        <w:szCs w:val="33"/>
                      </w:rPr>
                      <w:t>:I</w:t>
                    </w:r>
                  </w:p>
                </w:txbxContent>
              </v:textbox>
            </v:shape>
            <w10:wrap anchorx="page"/>
          </v:group>
        </w:pict>
      </w:r>
      <w:r>
        <w:rPr>
          <w:noProof/>
        </w:rPr>
        <w:pict>
          <v:shape id="_x0000_s1278" type="#_x0000_t202" style="position:absolute;left:0;text-align:left;margin-left:325.45pt;margin-top:11.45pt;width:101.15pt;height:4.5pt;z-index:-259;mso-position-horizontal-relative:page;mso-position-vertical-relative:text" o:allowincell="f" filled="f" stroked="f">
            <v:textbox inset="0,0,0,0">
              <w:txbxContent>
                <w:p w:rsidR="00000000" w:rsidRDefault="00685932">
                  <w:pPr>
                    <w:pStyle w:val="BodyText"/>
                    <w:tabs>
                      <w:tab w:val="left" w:pos="1939"/>
                    </w:tabs>
                    <w:kinsoku w:val="0"/>
                    <w:overflowPunct w:val="0"/>
                    <w:spacing w:line="90" w:lineRule="exact"/>
                    <w:rPr>
                      <w:color w:val="565659"/>
                      <w:w w:val="360"/>
                      <w:sz w:val="8"/>
                      <w:szCs w:val="8"/>
                    </w:rPr>
                  </w:pPr>
                  <w:r>
                    <w:rPr>
                      <w:color w:val="565659"/>
                      <w:w w:val="350"/>
                      <w:sz w:val="9"/>
                      <w:szCs w:val="9"/>
                    </w:rPr>
                    <w:t>I</w:t>
                  </w:r>
                  <w:r>
                    <w:rPr>
                      <w:color w:val="565659"/>
                      <w:w w:val="350"/>
                      <w:sz w:val="9"/>
                      <w:szCs w:val="9"/>
                    </w:rPr>
                    <w:tab/>
                  </w:r>
                  <w:r>
                    <w:rPr>
                      <w:color w:val="565659"/>
                      <w:w w:val="360"/>
                      <w:sz w:val="8"/>
                      <w:szCs w:val="8"/>
                    </w:rPr>
                    <w:t>I</w:t>
                  </w:r>
                </w:p>
              </w:txbxContent>
            </v:textbox>
            <w10:wrap anchorx="page"/>
          </v:shape>
        </w:pict>
      </w:r>
      <w:r>
        <w:rPr>
          <w:color w:val="363436"/>
          <w:w w:val="99"/>
          <w:position w:val="3"/>
          <w:sz w:val="19"/>
          <w:szCs w:val="19"/>
        </w:rPr>
        <w:t>PSSA</w:t>
      </w:r>
      <w:r>
        <w:rPr>
          <w:color w:val="363436"/>
          <w:position w:val="3"/>
          <w:sz w:val="19"/>
          <w:szCs w:val="19"/>
        </w:rPr>
        <w:tab/>
      </w:r>
      <w:r>
        <w:rPr>
          <w:color w:val="565659"/>
          <w:w w:val="107"/>
          <w:position w:val="2"/>
          <w:sz w:val="22"/>
          <w:szCs w:val="22"/>
        </w:rPr>
        <w:t>Ii</w:t>
      </w:r>
      <w:r>
        <w:rPr>
          <w:color w:val="565659"/>
          <w:position w:val="2"/>
          <w:sz w:val="22"/>
          <w:szCs w:val="22"/>
        </w:rPr>
        <w:tab/>
      </w:r>
      <w:r>
        <w:rPr>
          <w:rFonts w:ascii="Times New Roman" w:hAnsi="Times New Roman" w:cs="Times New Roman"/>
          <w:i/>
          <w:iCs/>
          <w:color w:val="363436"/>
          <w:w w:val="49"/>
          <w:sz w:val="23"/>
          <w:szCs w:val="23"/>
        </w:rPr>
        <w:t>-</w:t>
      </w:r>
      <w:r>
        <w:rPr>
          <w:rFonts w:ascii="Times New Roman" w:hAnsi="Times New Roman" w:cs="Times New Roman"/>
          <w:i/>
          <w:iCs/>
          <w:color w:val="363436"/>
          <w:spacing w:val="-2"/>
          <w:w w:val="49"/>
          <w:sz w:val="23"/>
          <w:szCs w:val="23"/>
        </w:rPr>
        <w:t>&lt;</w:t>
      </w:r>
      <w:r>
        <w:rPr>
          <w:rFonts w:ascii="Times New Roman" w:hAnsi="Times New Roman" w:cs="Times New Roman"/>
          <w:i/>
          <w:iCs/>
          <w:color w:val="363436"/>
          <w:spacing w:val="-59"/>
          <w:w w:val="102"/>
          <w:sz w:val="23"/>
          <w:szCs w:val="23"/>
        </w:rPr>
        <w:t>.</w:t>
      </w:r>
      <w:r>
        <w:rPr>
          <w:rFonts w:ascii="Times New Roman" w:hAnsi="Times New Roman" w:cs="Times New Roman"/>
          <w:i/>
          <w:iCs/>
          <w:color w:val="363436"/>
          <w:w w:val="50"/>
          <w:sz w:val="23"/>
          <w:szCs w:val="23"/>
        </w:rPr>
        <w:t>1</w:t>
      </w:r>
      <w:r>
        <w:rPr>
          <w:rFonts w:ascii="Times New Roman" w:hAnsi="Times New Roman" w:cs="Times New Roman"/>
          <w:i/>
          <w:iCs/>
          <w:color w:val="363436"/>
          <w:w w:val="102"/>
          <w:sz w:val="23"/>
          <w:szCs w:val="23"/>
        </w:rPr>
        <w:t>h</w:t>
      </w:r>
      <w:r>
        <w:rPr>
          <w:rFonts w:ascii="Times New Roman" w:hAnsi="Times New Roman" w:cs="Times New Roman"/>
          <w:i/>
          <w:iCs/>
          <w:color w:val="363436"/>
          <w:sz w:val="23"/>
          <w:szCs w:val="23"/>
        </w:rPr>
        <w:tab/>
      </w:r>
      <w:r>
        <w:rPr>
          <w:color w:val="565659"/>
          <w:w w:val="300"/>
          <w:position w:val="2"/>
          <w:sz w:val="10"/>
          <w:szCs w:val="10"/>
        </w:rPr>
        <w:t>I</w:t>
      </w:r>
      <w:r>
        <w:rPr>
          <w:color w:val="565659"/>
          <w:w w:val="99"/>
          <w:position w:val="2"/>
          <w:sz w:val="9"/>
          <w:szCs w:val="9"/>
        </w:rPr>
        <w:t xml:space="preserve"> </w:t>
      </w:r>
      <w:r>
        <w:rPr>
          <w:color w:val="565659"/>
          <w:position w:val="2"/>
          <w:sz w:val="9"/>
          <w:szCs w:val="9"/>
        </w:rPr>
        <w:tab/>
      </w:r>
      <w:r>
        <w:rPr>
          <w:color w:val="565659"/>
          <w:w w:val="333"/>
          <w:position w:val="2"/>
          <w:sz w:val="9"/>
          <w:szCs w:val="9"/>
        </w:rPr>
        <w:t>I</w:t>
      </w:r>
    </w:p>
    <w:p w:rsidR="00000000" w:rsidRDefault="00685932">
      <w:pPr>
        <w:pStyle w:val="BodyText"/>
        <w:kinsoku w:val="0"/>
        <w:overflowPunct w:val="0"/>
        <w:rPr>
          <w:sz w:val="22"/>
          <w:szCs w:val="22"/>
        </w:rPr>
      </w:pPr>
    </w:p>
    <w:p w:rsidR="00000000" w:rsidRDefault="00685932">
      <w:pPr>
        <w:pStyle w:val="BodyText"/>
        <w:tabs>
          <w:tab w:val="left" w:pos="6575"/>
          <w:tab w:val="left" w:pos="7832"/>
        </w:tabs>
        <w:kinsoku w:val="0"/>
        <w:overflowPunct w:val="0"/>
        <w:spacing w:line="311" w:lineRule="exact"/>
        <w:ind w:left="3973"/>
        <w:rPr>
          <w:color w:val="565659"/>
          <w:w w:val="185"/>
          <w:position w:val="26"/>
          <w:sz w:val="12"/>
          <w:szCs w:val="12"/>
        </w:rPr>
      </w:pPr>
      <w:r>
        <w:rPr>
          <w:rFonts w:ascii="Times New Roman" w:hAnsi="Times New Roman" w:cs="Times New Roman"/>
          <w:color w:val="565659"/>
          <w:w w:val="80"/>
          <w:position w:val="29"/>
          <w:sz w:val="14"/>
          <w:szCs w:val="14"/>
        </w:rPr>
        <w:t>I</w:t>
      </w:r>
      <w:r>
        <w:rPr>
          <w:rFonts w:ascii="Times New Roman" w:hAnsi="Times New Roman" w:cs="Times New Roman"/>
          <w:color w:val="565659"/>
          <w:w w:val="80"/>
          <w:position w:val="29"/>
          <w:sz w:val="14"/>
          <w:szCs w:val="14"/>
        </w:rPr>
        <w:tab/>
      </w:r>
      <w:r>
        <w:rPr>
          <w:color w:val="666667"/>
          <w:w w:val="80"/>
          <w:sz w:val="67"/>
          <w:szCs w:val="67"/>
        </w:rPr>
        <w:t>,,</w:t>
      </w:r>
      <w:r>
        <w:rPr>
          <w:color w:val="666667"/>
          <w:w w:val="80"/>
          <w:sz w:val="67"/>
          <w:szCs w:val="67"/>
        </w:rPr>
        <w:tab/>
      </w:r>
      <w:r>
        <w:rPr>
          <w:color w:val="565659"/>
          <w:w w:val="185"/>
          <w:position w:val="26"/>
          <w:sz w:val="12"/>
          <w:szCs w:val="12"/>
        </w:rPr>
        <w:t>I</w:t>
      </w:r>
    </w:p>
    <w:p w:rsidR="00000000" w:rsidRDefault="00685932">
      <w:pPr>
        <w:pStyle w:val="BodyText"/>
        <w:kinsoku w:val="0"/>
        <w:overflowPunct w:val="0"/>
        <w:rPr>
          <w:sz w:val="16"/>
          <w:szCs w:val="16"/>
        </w:rPr>
      </w:pPr>
      <w:r>
        <w:rPr>
          <w:rFonts w:ascii="Times New Roman" w:hAnsi="Times New Roman" w:cs="Times New Roman"/>
          <w:sz w:val="24"/>
          <w:szCs w:val="24"/>
        </w:rPr>
        <w:br w:type="column"/>
      </w:r>
    </w:p>
    <w:p w:rsidR="00000000" w:rsidRDefault="00685932">
      <w:pPr>
        <w:pStyle w:val="BodyText"/>
        <w:kinsoku w:val="0"/>
        <w:overflowPunct w:val="0"/>
        <w:rPr>
          <w:sz w:val="16"/>
          <w:szCs w:val="16"/>
        </w:rPr>
      </w:pPr>
    </w:p>
    <w:p w:rsidR="00000000" w:rsidRDefault="00685932">
      <w:pPr>
        <w:pStyle w:val="BodyText"/>
        <w:kinsoku w:val="0"/>
        <w:overflowPunct w:val="0"/>
        <w:rPr>
          <w:sz w:val="16"/>
          <w:szCs w:val="16"/>
        </w:rPr>
      </w:pPr>
    </w:p>
    <w:p w:rsidR="00000000" w:rsidRDefault="00685932">
      <w:pPr>
        <w:pStyle w:val="BodyText"/>
        <w:kinsoku w:val="0"/>
        <w:overflowPunct w:val="0"/>
        <w:rPr>
          <w:sz w:val="16"/>
          <w:szCs w:val="16"/>
        </w:rPr>
      </w:pPr>
    </w:p>
    <w:p w:rsidR="00000000" w:rsidRDefault="00685932">
      <w:pPr>
        <w:pStyle w:val="BodyText"/>
        <w:kinsoku w:val="0"/>
        <w:overflowPunct w:val="0"/>
        <w:spacing w:before="108"/>
        <w:jc w:val="right"/>
        <w:rPr>
          <w:color w:val="363436"/>
          <w:sz w:val="17"/>
          <w:szCs w:val="17"/>
        </w:rPr>
      </w:pPr>
      <w:r>
        <w:rPr>
          <w:color w:val="363436"/>
          <w:sz w:val="17"/>
          <w:szCs w:val="17"/>
        </w:rPr>
        <w:t>Bottom Up</w:t>
      </w:r>
    </w:p>
    <w:p w:rsidR="00000000" w:rsidRDefault="00685932">
      <w:pPr>
        <w:pStyle w:val="BodyText"/>
        <w:kinsoku w:val="0"/>
        <w:overflowPunct w:val="0"/>
        <w:spacing w:before="6" w:line="215" w:lineRule="exact"/>
        <w:ind w:left="599"/>
        <w:jc w:val="center"/>
        <w:rPr>
          <w:color w:val="565659"/>
          <w:w w:val="250"/>
          <w:sz w:val="12"/>
          <w:szCs w:val="12"/>
        </w:rPr>
      </w:pPr>
      <w:r>
        <w:rPr>
          <w:noProof/>
        </w:rPr>
        <w:pict>
          <v:shape id="_x0000_s1279" type="#_x0000_t202" style="position:absolute;left:0;text-align:left;margin-left:519.6pt;margin-top:5.15pt;width:4.2pt;height:5pt;z-index:-258;mso-position-horizontal-relative:page;mso-position-vertical-relative:text" o:allowincell="f" filled="f" stroked="f">
            <v:textbox inset="0,0,0,0">
              <w:txbxContent>
                <w:p w:rsidR="00000000" w:rsidRDefault="00685932">
                  <w:pPr>
                    <w:pStyle w:val="BodyText"/>
                    <w:kinsoku w:val="0"/>
                    <w:overflowPunct w:val="0"/>
                    <w:spacing w:line="100" w:lineRule="exact"/>
                    <w:rPr>
                      <w:color w:val="666667"/>
                      <w:w w:val="300"/>
                      <w:sz w:val="10"/>
                      <w:szCs w:val="10"/>
                    </w:rPr>
                  </w:pPr>
                  <w:r>
                    <w:rPr>
                      <w:color w:val="666667"/>
                      <w:w w:val="300"/>
                      <w:sz w:val="10"/>
                      <w:szCs w:val="10"/>
                    </w:rPr>
                    <w:t>I</w:t>
                  </w:r>
                </w:p>
              </w:txbxContent>
            </v:textbox>
            <w10:wrap anchorx="page"/>
          </v:shape>
        </w:pict>
      </w:r>
      <w:r>
        <w:rPr>
          <w:noProof/>
        </w:rPr>
        <w:pict>
          <v:shape id="_x0000_s1280" type="#_x0000_t202" style="position:absolute;left:0;text-align:left;margin-left:774.5pt;margin-top:5.05pt;width:6.05pt;height:5.5pt;z-index:80;mso-position-horizontal-relative:page;mso-position-vertical-relative:text" o:allowincell="f" filled="f" stroked="f">
            <v:textbox inset="0,0,0,0">
              <w:txbxContent>
                <w:p w:rsidR="00000000" w:rsidRDefault="00685932">
                  <w:pPr>
                    <w:pStyle w:val="BodyText"/>
                    <w:kinsoku w:val="0"/>
                    <w:overflowPunct w:val="0"/>
                    <w:spacing w:line="110" w:lineRule="exact"/>
                    <w:ind w:right="-16"/>
                    <w:rPr>
                      <w:rFonts w:ascii="Times New Roman" w:hAnsi="Times New Roman" w:cs="Times New Roman"/>
                      <w:color w:val="A1A0A3"/>
                      <w:w w:val="125"/>
                      <w:sz w:val="11"/>
                      <w:szCs w:val="11"/>
                    </w:rPr>
                  </w:pPr>
                  <w:r>
                    <w:rPr>
                      <w:rFonts w:ascii="Times New Roman" w:hAnsi="Times New Roman" w:cs="Times New Roman"/>
                      <w:color w:val="A1A0A3"/>
                      <w:w w:val="125"/>
                      <w:sz w:val="11"/>
                      <w:szCs w:val="11"/>
                    </w:rPr>
                    <w:t>C'</w:t>
                  </w:r>
                </w:p>
              </w:txbxContent>
            </v:textbox>
            <w10:wrap anchorx="page"/>
          </v:shape>
        </w:pict>
      </w:r>
      <w:r>
        <w:rPr>
          <w:color w:val="565659"/>
          <w:w w:val="250"/>
          <w:sz w:val="12"/>
          <w:szCs w:val="12"/>
        </w:rPr>
        <w:t>I</w:t>
      </w:r>
    </w:p>
    <w:p w:rsidR="00000000" w:rsidRDefault="00685932">
      <w:pPr>
        <w:pStyle w:val="BodyText"/>
        <w:tabs>
          <w:tab w:val="left" w:pos="1363"/>
        </w:tabs>
        <w:kinsoku w:val="0"/>
        <w:overflowPunct w:val="0"/>
        <w:spacing w:line="327" w:lineRule="exact"/>
        <w:ind w:right="132"/>
        <w:jc w:val="right"/>
        <w:rPr>
          <w:color w:val="A1A0A3"/>
          <w:w w:val="50"/>
          <w:sz w:val="32"/>
          <w:szCs w:val="32"/>
        </w:rPr>
      </w:pPr>
      <w:r>
        <w:rPr>
          <w:rFonts w:ascii="Times New Roman" w:hAnsi="Times New Roman" w:cs="Times New Roman"/>
          <w:sz w:val="24"/>
          <w:szCs w:val="24"/>
        </w:rPr>
        <w:br w:type="column"/>
      </w:r>
      <w:r>
        <w:rPr>
          <w:rFonts w:ascii="Times New Roman" w:hAnsi="Times New Roman" w:cs="Times New Roman"/>
          <w:color w:val="666667"/>
          <w:w w:val="75"/>
          <w:sz w:val="14"/>
          <w:szCs w:val="14"/>
        </w:rPr>
        <w:t>I</w:t>
      </w:r>
      <w:r>
        <w:rPr>
          <w:rFonts w:ascii="Times New Roman" w:hAnsi="Times New Roman" w:cs="Times New Roman"/>
          <w:color w:val="666667"/>
          <w:w w:val="75"/>
          <w:sz w:val="14"/>
          <w:szCs w:val="14"/>
        </w:rPr>
        <w:tab/>
      </w:r>
      <w:r>
        <w:rPr>
          <w:color w:val="A1A0A3"/>
          <w:w w:val="50"/>
          <w:sz w:val="32"/>
          <w:szCs w:val="32"/>
        </w:rPr>
        <w:t>...</w:t>
      </w:r>
    </w:p>
    <w:p w:rsidR="00000000" w:rsidRDefault="00685932">
      <w:pPr>
        <w:pStyle w:val="BodyText"/>
        <w:kinsoku w:val="0"/>
        <w:overflowPunct w:val="0"/>
        <w:spacing w:before="109" w:line="174" w:lineRule="exact"/>
        <w:ind w:right="151"/>
        <w:jc w:val="right"/>
        <w:rPr>
          <w:color w:val="A1A0A3"/>
          <w:w w:val="110"/>
          <w:sz w:val="21"/>
          <w:szCs w:val="21"/>
        </w:rPr>
      </w:pPr>
      <w:r>
        <w:rPr>
          <w:color w:val="A1A0A3"/>
          <w:w w:val="110"/>
          <w:sz w:val="21"/>
          <w:szCs w:val="21"/>
        </w:rPr>
        <w:t>:l</w:t>
      </w:r>
    </w:p>
    <w:p w:rsidR="00000000" w:rsidRDefault="00685932">
      <w:pPr>
        <w:pStyle w:val="Heading8"/>
        <w:kinsoku w:val="0"/>
        <w:overflowPunct w:val="0"/>
        <w:spacing w:line="219" w:lineRule="exact"/>
        <w:ind w:right="103"/>
        <w:jc w:val="right"/>
        <w:rPr>
          <w:rFonts w:ascii="Arial" w:hAnsi="Arial" w:cs="Arial"/>
          <w:color w:val="A1A0A3"/>
        </w:rPr>
      </w:pPr>
      <w:r>
        <w:rPr>
          <w:noProof/>
        </w:rPr>
        <w:pict>
          <v:shape id="_x0000_s1281" type="#_x0000_t202" style="position:absolute;left:0;text-align:left;margin-left:774.5pt;margin-top:10.15pt;width:4.5pt;height:4pt;z-index:-256;mso-position-horizontal-relative:page;mso-position-vertical-relative:text" o:allowincell="f" filled="f" stroked="f">
            <v:textbox inset="0,0,0,0">
              <w:txbxContent>
                <w:p w:rsidR="00000000" w:rsidRDefault="00685932">
                  <w:pPr>
                    <w:pStyle w:val="BodyText"/>
                    <w:kinsoku w:val="0"/>
                    <w:overflowPunct w:val="0"/>
                    <w:spacing w:line="80" w:lineRule="exact"/>
                    <w:rPr>
                      <w:rFonts w:ascii="Times New Roman" w:hAnsi="Times New Roman" w:cs="Times New Roman"/>
                      <w:color w:val="A1A0A3"/>
                      <w:w w:val="154"/>
                      <w:sz w:val="8"/>
                      <w:szCs w:val="8"/>
                    </w:rPr>
                  </w:pPr>
                  <w:r>
                    <w:rPr>
                      <w:rFonts w:ascii="Times New Roman" w:hAnsi="Times New Roman" w:cs="Times New Roman"/>
                      <w:color w:val="A1A0A3"/>
                      <w:w w:val="154"/>
                      <w:sz w:val="8"/>
                      <w:szCs w:val="8"/>
                    </w:rPr>
                    <w:t>Q</w:t>
                  </w:r>
                </w:p>
              </w:txbxContent>
            </v:textbox>
            <w10:wrap anchorx="page"/>
          </v:shape>
        </w:pict>
      </w:r>
      <w:r>
        <w:rPr>
          <w:rFonts w:ascii="Arial" w:hAnsi="Arial" w:cs="Arial"/>
          <w:color w:val="A1A0A3"/>
        </w:rPr>
        <w:t>.</w:t>
      </w:r>
    </w:p>
    <w:p w:rsidR="00000000" w:rsidRDefault="00685932">
      <w:pPr>
        <w:pStyle w:val="BodyText"/>
        <w:tabs>
          <w:tab w:val="left" w:pos="734"/>
        </w:tabs>
        <w:kinsoku w:val="0"/>
        <w:overflowPunct w:val="0"/>
        <w:spacing w:line="216" w:lineRule="exact"/>
        <w:ind w:right="145"/>
        <w:jc w:val="right"/>
        <w:rPr>
          <w:color w:val="A1A0A3"/>
          <w:w w:val="58"/>
          <w:sz w:val="15"/>
          <w:szCs w:val="15"/>
        </w:rPr>
      </w:pPr>
      <w:r>
        <w:rPr>
          <w:color w:val="565659"/>
          <w:w w:val="128"/>
          <w:position w:val="7"/>
          <w:sz w:val="17"/>
          <w:szCs w:val="17"/>
        </w:rPr>
        <w:t>)&gt;</w:t>
      </w:r>
      <w:r>
        <w:rPr>
          <w:color w:val="565659"/>
          <w:position w:val="7"/>
          <w:sz w:val="17"/>
          <w:szCs w:val="17"/>
        </w:rPr>
        <w:tab/>
      </w:r>
      <w:r>
        <w:rPr>
          <w:rFonts w:ascii="Times New Roman" w:hAnsi="Times New Roman" w:cs="Times New Roman"/>
          <w:color w:val="A1A0A3"/>
          <w:spacing w:val="-85"/>
          <w:w w:val="49"/>
          <w:position w:val="3"/>
          <w:sz w:val="30"/>
          <w:szCs w:val="30"/>
        </w:rPr>
        <w:t>=</w:t>
      </w:r>
      <w:r>
        <w:rPr>
          <w:color w:val="A1A0A3"/>
          <w:w w:val="58"/>
          <w:sz w:val="15"/>
          <w:szCs w:val="15"/>
        </w:rPr>
        <w:t>!!?.</w:t>
      </w:r>
    </w:p>
    <w:p w:rsidR="00000000" w:rsidRDefault="00685932">
      <w:pPr>
        <w:pStyle w:val="BodyText"/>
        <w:tabs>
          <w:tab w:val="left" w:pos="734"/>
        </w:tabs>
        <w:kinsoku w:val="0"/>
        <w:overflowPunct w:val="0"/>
        <w:spacing w:line="216" w:lineRule="exact"/>
        <w:ind w:right="145"/>
        <w:jc w:val="right"/>
        <w:rPr>
          <w:color w:val="A1A0A3"/>
          <w:w w:val="58"/>
          <w:sz w:val="15"/>
          <w:szCs w:val="15"/>
        </w:rPr>
        <w:sectPr w:rsidR="00000000">
          <w:type w:val="continuous"/>
          <w:pgSz w:w="15840" w:h="12240" w:orient="landscape"/>
          <w:pgMar w:top="380" w:right="80" w:bottom="0" w:left="620" w:header="720" w:footer="720" w:gutter="0"/>
          <w:cols w:num="3" w:space="720" w:equalWidth="0">
            <w:col w:w="9762" w:space="40"/>
            <w:col w:w="3265" w:space="40"/>
            <w:col w:w="2033"/>
          </w:cols>
          <w:noEndnote/>
        </w:sectPr>
      </w:pPr>
    </w:p>
    <w:p w:rsidR="00000000" w:rsidRDefault="00685932">
      <w:pPr>
        <w:pStyle w:val="BodyText"/>
        <w:tabs>
          <w:tab w:val="left" w:pos="9771"/>
          <w:tab w:val="left" w:pos="12402"/>
          <w:tab w:val="left" w:pos="14135"/>
        </w:tabs>
        <w:kinsoku w:val="0"/>
        <w:overflowPunct w:val="0"/>
        <w:spacing w:line="40" w:lineRule="exact"/>
        <w:ind w:left="3973"/>
        <w:rPr>
          <w:rFonts w:ascii="Times New Roman" w:hAnsi="Times New Roman" w:cs="Times New Roman"/>
          <w:color w:val="565659"/>
          <w:position w:val="-2"/>
          <w:sz w:val="22"/>
          <w:szCs w:val="22"/>
        </w:rPr>
      </w:pPr>
      <w:r>
        <w:rPr>
          <w:noProof/>
        </w:rPr>
        <w:pict>
          <v:group id="_x0000_s1282" style="position:absolute;left:0;text-align:left;margin-left:412.75pt;margin-top:-1.7pt;width:90.65pt;height:34.45pt;z-index:-255;mso-position-horizontal-relative:page" coordorigin="8255,-34" coordsize="1813,689" o:allowincell="f">
            <v:shape id="_x0000_s1283" style="position:absolute;left:8737;top:292;width:20;height:20;mso-position-horizontal-relative:page;mso-position-vertical-relative:text" coordsize="20,20" o:allowincell="f" path="m,hhl12,e" filled="f" strokecolor="#97979c" strokeweight=".24pt">
              <v:path arrowok="t"/>
            </v:shape>
            <v:shape id="_x0000_s1284" style="position:absolute;left:8750;top:292;width:1316;height:20;mso-position-horizontal-relative:page;mso-position-vertical-relative:text" coordsize="1316,20" o:allowincell="f" path="m,hhl1315,e" filled="f" strokecolor="#545457" strokeweight=".24pt">
              <v:path arrowok="t"/>
            </v:shape>
            <v:shape id="_x0000_s1285" style="position:absolute;left:8443;top:292;width:177;height:20;mso-position-horizontal-relative:page;mso-position-vertical-relative:text" coordsize="177,20" o:allowincell="f" path="m,hhl176,e" filled="f" strokecolor="#97979c" strokeweight=".24pt">
              <v:path arrowok="t"/>
            </v:shape>
            <v:shape id="_x0000_s1286" style="position:absolute;left:8255;top:95;width:216;height:137;mso-position-horizontal-relative:page;mso-position-vertical-relative:text" coordsize="216,137" o:allowincell="f" path="m,hhl216,r,136l,136,,xe" fillcolor="#747074" stroked="f">
              <v:path arrowok="t"/>
            </v:shape>
            <v:shape id="_x0000_s1287" style="position:absolute;left:8750;top:613;width:1316;height:20;mso-position-horizontal-relative:page;mso-position-vertical-relative:text" coordsize="1316,20" o:allowincell="f" path="m,hhl1315,e" filled="f" strokecolor="#343434" strokeweight=".24pt">
              <v:path arrowok="t"/>
            </v:shape>
            <v:shape id="_x0000_s1288" style="position:absolute;left:8443;top:613;width:308;height:20;mso-position-horizontal-relative:page;mso-position-vertical-relative:text" coordsize="308,20" o:allowincell="f" path="m,hhl307,e" filled="f" strokecolor="#545457" strokeweight=".24pt">
              <v:path arrowok="t"/>
            </v:shape>
            <v:shape id="_x0000_s1289" style="position:absolute;left:8620;top:-34;width:118;height:668;mso-position-horizontal-relative:page;mso-position-vertical-relative:text" coordsize="118,668" o:allowincell="f" path="m,hhl117,r,668l,668,,xe" fillcolor="#cacacc" stroked="f">
              <v:path arrowok="t"/>
            </v:shape>
            <v:shape id="_x0000_s1290" type="#_x0000_t202" style="position:absolute;left:8453;top:78;width:84;height:490;mso-position-horizontal-relative:page;mso-position-vertical-relative:text" o:allowincell="f" filled="f" stroked="f">
              <v:textbox inset="0,0,0,0">
                <w:txbxContent>
                  <w:p w:rsidR="00000000" w:rsidRDefault="00685932">
                    <w:pPr>
                      <w:pStyle w:val="BodyText"/>
                      <w:kinsoku w:val="0"/>
                      <w:overflowPunct w:val="0"/>
                      <w:spacing w:line="490" w:lineRule="exact"/>
                      <w:ind w:right="-20"/>
                      <w:rPr>
                        <w:color w:val="565659"/>
                        <w:w w:val="250"/>
                        <w:sz w:val="12"/>
                        <w:szCs w:val="12"/>
                      </w:rPr>
                    </w:pPr>
                    <w:r>
                      <w:rPr>
                        <w:color w:val="7E7E80"/>
                        <w:spacing w:val="-71"/>
                        <w:w w:val="64"/>
                        <w:position w:val="-5"/>
                        <w:sz w:val="49"/>
                        <w:szCs w:val="49"/>
                      </w:rPr>
                      <w:t>i</w:t>
                    </w:r>
                    <w:r>
                      <w:rPr>
                        <w:color w:val="565659"/>
                        <w:w w:val="250"/>
                        <w:sz w:val="12"/>
                        <w:szCs w:val="12"/>
                      </w:rPr>
                      <w:t>I</w:t>
                    </w:r>
                  </w:p>
                </w:txbxContent>
              </v:textbox>
            </v:shape>
            <v:shape id="_x0000_s1291" type="#_x0000_t202" style="position:absolute;left:8635;top:78;width:115;height:490;mso-position-horizontal-relative:page;mso-position-vertical-relative:text" o:allowincell="f" filled="f" stroked="f">
              <v:textbox inset="0,0,0,0">
                <w:txbxContent>
                  <w:p w:rsidR="00000000" w:rsidRDefault="00685932">
                    <w:pPr>
                      <w:pStyle w:val="BodyText"/>
                      <w:kinsoku w:val="0"/>
                      <w:overflowPunct w:val="0"/>
                      <w:spacing w:line="490" w:lineRule="exact"/>
                      <w:rPr>
                        <w:color w:val="A1A0A3"/>
                        <w:w w:val="69"/>
                        <w:sz w:val="49"/>
                        <w:szCs w:val="49"/>
                      </w:rPr>
                    </w:pPr>
                    <w:r>
                      <w:rPr>
                        <w:color w:val="A1A0A3"/>
                        <w:w w:val="69"/>
                        <w:sz w:val="49"/>
                        <w:szCs w:val="49"/>
                      </w:rPr>
                      <w:t>-</w:t>
                    </w:r>
                  </w:p>
                </w:txbxContent>
              </v:textbox>
            </v:shape>
            <v:shape id="_x0000_s1292" type="#_x0000_t202" style="position:absolute;left:8923;top:465;width:1102;height:190;mso-position-horizontal-relative:page;mso-position-vertical-relative:text" o:allowincell="f" filled="f" stroked="f">
              <v:textbox inset="0,0,0,0">
                <w:txbxContent>
                  <w:p w:rsidR="00000000" w:rsidRDefault="00685932">
                    <w:pPr>
                      <w:pStyle w:val="BodyText"/>
                      <w:kinsoku w:val="0"/>
                      <w:overflowPunct w:val="0"/>
                      <w:spacing w:line="190" w:lineRule="exact"/>
                      <w:ind w:right="-16"/>
                      <w:rPr>
                        <w:color w:val="363436"/>
                        <w:w w:val="105"/>
                        <w:sz w:val="19"/>
                        <w:szCs w:val="19"/>
                      </w:rPr>
                    </w:pPr>
                    <w:r>
                      <w:rPr>
                        <w:color w:val="363436"/>
                        <w:w w:val="105"/>
                        <w:sz w:val="19"/>
                        <w:szCs w:val="19"/>
                      </w:rPr>
                      <w:t>System FTA</w:t>
                    </w:r>
                  </w:p>
                </w:txbxContent>
              </v:textbox>
            </v:shape>
            <w10:wrap anchorx="page"/>
          </v:group>
        </w:pict>
      </w:r>
      <w:r>
        <w:rPr>
          <w:rFonts w:ascii="Times New Roman" w:hAnsi="Times New Roman" w:cs="Times New Roman"/>
          <w:color w:val="565659"/>
          <w:sz w:val="14"/>
          <w:szCs w:val="14"/>
        </w:rPr>
        <w:t>I</w:t>
      </w:r>
      <w:r>
        <w:rPr>
          <w:rFonts w:ascii="Times New Roman" w:hAnsi="Times New Roman" w:cs="Times New Roman"/>
          <w:color w:val="565659"/>
          <w:sz w:val="14"/>
          <w:szCs w:val="14"/>
        </w:rPr>
        <w:tab/>
      </w:r>
      <w:r>
        <w:rPr>
          <w:color w:val="565659"/>
          <w:w w:val="305"/>
          <w:position w:val="10"/>
          <w:sz w:val="9"/>
          <w:szCs w:val="9"/>
        </w:rPr>
        <w:t>I</w:t>
      </w:r>
      <w:r>
        <w:rPr>
          <w:color w:val="565659"/>
          <w:w w:val="305"/>
          <w:position w:val="10"/>
          <w:sz w:val="9"/>
          <w:szCs w:val="9"/>
        </w:rPr>
        <w:tab/>
      </w:r>
      <w:r>
        <w:rPr>
          <w:color w:val="363436"/>
          <w:sz w:val="17"/>
          <w:szCs w:val="17"/>
        </w:rPr>
        <w:t>Safety</w:t>
      </w:r>
      <w:r>
        <w:rPr>
          <w:color w:val="363436"/>
          <w:sz w:val="17"/>
          <w:szCs w:val="17"/>
        </w:rPr>
        <w:tab/>
      </w:r>
      <w:r>
        <w:rPr>
          <w:rFonts w:ascii="Times New Roman" w:hAnsi="Times New Roman" w:cs="Times New Roman"/>
          <w:color w:val="565659"/>
          <w:position w:val="-2"/>
          <w:sz w:val="22"/>
          <w:szCs w:val="22"/>
        </w:rPr>
        <w:t>::0</w:t>
      </w:r>
    </w:p>
    <w:p w:rsidR="00000000" w:rsidRDefault="00685932">
      <w:pPr>
        <w:pStyle w:val="BodyText"/>
        <w:tabs>
          <w:tab w:val="left" w:pos="14135"/>
        </w:tabs>
        <w:kinsoku w:val="0"/>
        <w:overflowPunct w:val="0"/>
        <w:spacing w:line="17" w:lineRule="exact"/>
        <w:ind w:left="3973"/>
        <w:rPr>
          <w:color w:val="565659"/>
          <w:w w:val="95"/>
          <w:sz w:val="25"/>
          <w:szCs w:val="25"/>
        </w:rPr>
      </w:pPr>
      <w:r>
        <w:rPr>
          <w:noProof/>
        </w:rPr>
        <w:pict>
          <v:shape id="_x0000_s1293" type="#_x0000_t202" style="position:absolute;left:0;text-align:left;margin-left:503.3pt;margin-top:.75pt;width:15.8pt;height:6pt;z-index:-254;mso-position-horizontal-relative:page;mso-position-vertical-relative:text" o:allowincell="f" filled="f" stroked="f">
            <v:textbox inset="0,0,0,0">
              <w:txbxContent>
                <w:p w:rsidR="00000000" w:rsidRDefault="00685932">
                  <w:pPr>
                    <w:pStyle w:val="BodyText"/>
                    <w:tabs>
                      <w:tab w:val="left" w:pos="315"/>
                    </w:tabs>
                    <w:kinsoku w:val="0"/>
                    <w:overflowPunct w:val="0"/>
                    <w:spacing w:line="120" w:lineRule="exact"/>
                    <w:rPr>
                      <w:color w:val="565659"/>
                      <w:w w:val="99"/>
                      <w:sz w:val="12"/>
                      <w:szCs w:val="12"/>
                    </w:rPr>
                  </w:pPr>
                  <w:r>
                    <w:rPr>
                      <w:color w:val="565659"/>
                      <w:w w:val="99"/>
                      <w:sz w:val="12"/>
                      <w:szCs w:val="12"/>
                      <w:u w:val="single" w:color="000000"/>
                    </w:rPr>
                    <w:t xml:space="preserve"> </w:t>
                  </w:r>
                  <w:r>
                    <w:rPr>
                      <w:color w:val="565659"/>
                      <w:sz w:val="12"/>
                      <w:szCs w:val="12"/>
                      <w:u w:val="single" w:color="000000"/>
                    </w:rPr>
                    <w:tab/>
                  </w:r>
                </w:p>
              </w:txbxContent>
            </v:textbox>
            <w10:wrap anchorx="page"/>
          </v:shape>
        </w:pict>
      </w:r>
      <w:r>
        <w:rPr>
          <w:rFonts w:ascii="Times New Roman" w:hAnsi="Times New Roman" w:cs="Times New Roman"/>
          <w:color w:val="565659"/>
          <w:w w:val="95"/>
          <w:position w:val="5"/>
          <w:sz w:val="14"/>
          <w:szCs w:val="14"/>
        </w:rPr>
        <w:t>I</w:t>
      </w:r>
      <w:r>
        <w:rPr>
          <w:rFonts w:ascii="Times New Roman" w:hAnsi="Times New Roman" w:cs="Times New Roman"/>
          <w:color w:val="565659"/>
          <w:w w:val="95"/>
          <w:position w:val="5"/>
          <w:sz w:val="14"/>
          <w:szCs w:val="14"/>
        </w:rPr>
        <w:tab/>
      </w:r>
      <w:r>
        <w:rPr>
          <w:color w:val="565659"/>
          <w:w w:val="95"/>
          <w:sz w:val="25"/>
          <w:szCs w:val="25"/>
        </w:rPr>
        <w:t>-u</w:t>
      </w:r>
    </w:p>
    <w:p w:rsidR="00000000" w:rsidRDefault="00685932">
      <w:pPr>
        <w:pStyle w:val="BodyText"/>
        <w:tabs>
          <w:tab w:val="left" w:pos="14135"/>
        </w:tabs>
        <w:kinsoku w:val="0"/>
        <w:overflowPunct w:val="0"/>
        <w:spacing w:line="17" w:lineRule="exact"/>
        <w:ind w:left="3973"/>
        <w:rPr>
          <w:color w:val="565659"/>
          <w:w w:val="95"/>
          <w:sz w:val="25"/>
          <w:szCs w:val="25"/>
        </w:rPr>
        <w:sectPr w:rsidR="00000000">
          <w:type w:val="continuous"/>
          <w:pgSz w:w="15840" w:h="12240" w:orient="landscape"/>
          <w:pgMar w:top="380" w:right="80" w:bottom="0" w:left="620" w:header="720" w:footer="720" w:gutter="0"/>
          <w:cols w:space="720" w:equalWidth="0">
            <w:col w:w="15140"/>
          </w:cols>
          <w:noEndnote/>
        </w:sectPr>
      </w:pPr>
    </w:p>
    <w:p w:rsidR="00000000" w:rsidRDefault="00685932">
      <w:pPr>
        <w:pStyle w:val="BodyText"/>
        <w:tabs>
          <w:tab w:val="left" w:pos="6963"/>
          <w:tab w:val="left" w:pos="7501"/>
        </w:tabs>
        <w:kinsoku w:val="0"/>
        <w:overflowPunct w:val="0"/>
        <w:spacing w:line="231" w:lineRule="exact"/>
        <w:ind w:left="3973"/>
        <w:rPr>
          <w:color w:val="464444"/>
          <w:w w:val="110"/>
          <w:position w:val="1"/>
          <w:sz w:val="23"/>
          <w:szCs w:val="23"/>
        </w:rPr>
      </w:pPr>
      <w:r>
        <w:rPr>
          <w:noProof/>
        </w:rPr>
        <w:pict>
          <v:shape id="_x0000_s1294" style="position:absolute;left:0;text-align:left;margin-left:316.4pt;margin-top:5.25pt;width:15.5pt;height:1pt;z-index:-253;mso-position-horizontal-relative:page;mso-position-vertical-relative:text" coordsize="310,20" o:allowincell="f" path="m,hhl309,e" filled="f" strokecolor="#97979c" strokeweight="6.84pt">
            <v:path arrowok="t"/>
            <w10:wrap anchorx="page"/>
          </v:shape>
        </w:pict>
      </w:r>
      <w:r>
        <w:rPr>
          <w:noProof/>
        </w:rPr>
        <w:pict>
          <v:shape id="_x0000_s1295" style="position:absolute;left:0;text-align:left;margin-left:367.9pt;margin-top:1.85pt;width:6.25pt;height:6.85pt;z-index:-252;mso-position-horizontal-relative:page;mso-position-vertical-relative:text" coordsize="125,137" o:allowincell="f" path="m,hhl124,r,136l,136,,xe" fillcolor="#676767" stroked="f">
            <v:path arrowok="t"/>
            <w10:wrap anchorx="page"/>
          </v:shape>
        </w:pict>
      </w:r>
      <w:r>
        <w:rPr>
          <w:noProof/>
        </w:rPr>
        <w:pict>
          <v:shape id="_x0000_s1296" type="#_x0000_t202" style="position:absolute;left:0;text-align:left;margin-left:371.75pt;margin-top:1pt;width:2.7pt;height:16.5pt;z-index:-251;mso-position-horizontal-relative:page;mso-position-vertical-relative:text" o:allowincell="f" filled="f" stroked="f">
            <v:textbox inset="0,0,0,0">
              <w:txbxContent>
                <w:p w:rsidR="00000000" w:rsidRDefault="00685932">
                  <w:pPr>
                    <w:pStyle w:val="BodyText"/>
                    <w:kinsoku w:val="0"/>
                    <w:overflowPunct w:val="0"/>
                    <w:spacing w:line="330" w:lineRule="exact"/>
                    <w:rPr>
                      <w:color w:val="464444"/>
                      <w:w w:val="58"/>
                      <w:sz w:val="33"/>
                      <w:szCs w:val="33"/>
                    </w:rPr>
                  </w:pPr>
                  <w:r>
                    <w:rPr>
                      <w:color w:val="464444"/>
                      <w:w w:val="58"/>
                      <w:sz w:val="33"/>
                      <w:szCs w:val="33"/>
                    </w:rPr>
                    <w:t>I</w:t>
                  </w:r>
                </w:p>
              </w:txbxContent>
            </v:textbox>
            <w10:wrap anchorx="page"/>
          </v:shape>
        </w:pict>
      </w:r>
      <w:r>
        <w:rPr>
          <w:noProof/>
        </w:rPr>
        <w:pict>
          <v:shape id="_x0000_s1297" type="#_x0000_t202" style="position:absolute;left:0;text-align:left;margin-left:774.5pt;margin-top:2.1pt;width:3.55pt;height:19pt;z-index:-250;mso-position-horizontal-relative:page;mso-position-vertical-relative:text" o:allowincell="f" filled="f" stroked="f">
            <v:textbox inset="0,0,0,0">
              <w:txbxContent>
                <w:p w:rsidR="00000000" w:rsidRDefault="00685932">
                  <w:pPr>
                    <w:pStyle w:val="BodyText"/>
                    <w:kinsoku w:val="0"/>
                    <w:overflowPunct w:val="0"/>
                    <w:spacing w:line="380" w:lineRule="exact"/>
                    <w:ind w:right="-15"/>
                    <w:rPr>
                      <w:color w:val="A1A0A3"/>
                      <w:spacing w:val="-20"/>
                      <w:w w:val="50"/>
                      <w:sz w:val="38"/>
                      <w:szCs w:val="38"/>
                    </w:rPr>
                  </w:pPr>
                  <w:r>
                    <w:rPr>
                      <w:color w:val="A1A0A3"/>
                      <w:spacing w:val="-20"/>
                      <w:w w:val="50"/>
                      <w:sz w:val="38"/>
                      <w:szCs w:val="38"/>
                    </w:rPr>
                    <w:t>..</w:t>
                  </w:r>
                </w:p>
              </w:txbxContent>
            </v:textbox>
            <w10:wrap anchorx="page"/>
          </v:shape>
        </w:pict>
      </w:r>
      <w:r>
        <w:rPr>
          <w:rFonts w:ascii="Times New Roman" w:hAnsi="Times New Roman" w:cs="Times New Roman"/>
          <w:color w:val="565659"/>
          <w:w w:val="95"/>
          <w:sz w:val="14"/>
          <w:szCs w:val="14"/>
        </w:rPr>
        <w:t>I</w:t>
      </w:r>
      <w:r>
        <w:rPr>
          <w:rFonts w:ascii="Times New Roman" w:hAnsi="Times New Roman" w:cs="Times New Roman"/>
          <w:color w:val="565659"/>
          <w:w w:val="95"/>
          <w:sz w:val="14"/>
          <w:szCs w:val="14"/>
        </w:rPr>
        <w:tab/>
      </w:r>
      <w:r>
        <w:rPr>
          <w:b/>
          <w:bCs/>
          <w:color w:val="666667"/>
          <w:w w:val="95"/>
          <w:position w:val="1"/>
          <w:sz w:val="23"/>
          <w:szCs w:val="23"/>
        </w:rPr>
        <w:t>i7</w:t>
      </w:r>
      <w:r>
        <w:rPr>
          <w:b/>
          <w:bCs/>
          <w:color w:val="666667"/>
          <w:w w:val="95"/>
          <w:position w:val="1"/>
          <w:sz w:val="23"/>
          <w:szCs w:val="23"/>
        </w:rPr>
        <w:tab/>
      </w:r>
      <w:r>
        <w:rPr>
          <w:color w:val="464444"/>
          <w:w w:val="110"/>
          <w:position w:val="1"/>
          <w:sz w:val="23"/>
          <w:szCs w:val="23"/>
        </w:rPr>
        <w:t>I</w:t>
      </w:r>
    </w:p>
    <w:p w:rsidR="00000000" w:rsidRDefault="00685932">
      <w:pPr>
        <w:pStyle w:val="BodyText"/>
        <w:kinsoku w:val="0"/>
        <w:overflowPunct w:val="0"/>
        <w:spacing w:line="71" w:lineRule="exact"/>
        <w:ind w:left="441"/>
        <w:jc w:val="center"/>
        <w:rPr>
          <w:color w:val="565659"/>
          <w:w w:val="208"/>
          <w:sz w:val="12"/>
          <w:szCs w:val="12"/>
        </w:rPr>
      </w:pPr>
      <w:r>
        <w:rPr>
          <w:noProof/>
        </w:rPr>
        <w:pict>
          <v:group id="_x0000_s1298" style="position:absolute;left:0;text-align:left;margin-left:159.35pt;margin-top:4.8pt;width:393.5pt;height:150.95pt;z-index:-249;mso-position-horizontal-relative:page" coordorigin="3187,96" coordsize="7870,3019" o:allowincell="f">
            <v:shape id="_x0000_s1299" type="#_x0000_t75" style="position:absolute;left:3187;top:469;width:3160;height:2500;mso-position-horizontal-relative:page;mso-position-vertical-relative:text" o:allowincell="f">
              <v:imagedata r:id="rId33" o:title=""/>
            </v:shape>
            <v:shape id="_x0000_s1300" type="#_x0000_t75" style="position:absolute;left:5011;top:469;width:1100;height:300;mso-position-horizontal-relative:page;mso-position-vertical-relative:text" o:allowincell="f">
              <v:imagedata r:id="rId34" o:title=""/>
            </v:shape>
            <v:shape id="_x0000_s1301" style="position:absolute;left:4682;top:776;width:1692;height:20;mso-position-horizontal-relative:page;mso-position-vertical-relative:text" coordsize="1692,20" o:allowincell="f" path="m,hhl1692,e" filled="f" strokecolor="#545457" strokeweight=".72pt">
              <v:path arrowok="t"/>
            </v:shape>
            <v:shape id="_x0000_s1302" style="position:absolute;left:4598;top:3003;width:168;height:20;mso-position-horizontal-relative:page;mso-position-vertical-relative:text" coordsize="168,20" o:allowincell="f" path="m,hhl168,e" filled="f" strokeweight=".24pt">
              <v:path arrowok="t"/>
            </v:shape>
            <v:shape id="_x0000_s1303" style="position:absolute;left:4766;top:3003;width:1580;height:20;mso-position-horizontal-relative:page;mso-position-vertical-relative:text" coordsize="1580,20" o:allowincell="f" path="m,hhl1579,e" filled="f" strokeweight="1.2pt">
              <v:path arrowok="t"/>
            </v:shape>
            <v:group id="_x0000_s1304" style="position:absolute;left:6626;top:-3087;width:3440;height:53" coordorigin="6626,-3087" coordsize="3440,53" o:allowincell="f">
              <v:shape id="_x0000_s1305" style="position:absolute;left:6626;top:-3087;width:3440;height:53;mso-position-horizontal-relative:page;mso-position-vertical-relative:text" coordsize="3440,53" o:allowincell="f" path="m,6144hhl1742,6144e" filled="f" strokecolor="#545457" strokeweight=".72pt">
                <v:path arrowok="t"/>
              </v:shape>
              <v:shape id="_x0000_s1306" style="position:absolute;left:6626;top:-3087;width:3440;height:53;mso-position-horizontal-relative:page;mso-position-vertical-relative:text" coordsize="3440,53" o:allowincell="f" path="m2124,6091hhl3439,6091e" filled="f" strokecolor="#545457" strokeweight=".72pt">
                <v:path arrowok="t"/>
              </v:shape>
            </v:group>
            <v:shape id="_x0000_s1307" style="position:absolute;left:6345;top:3003;width:2405;height:20;mso-position-horizontal-relative:page;mso-position-vertical-relative:text" coordsize="2405,20" o:allowincell="f" path="m,hhl2404,e" filled="f" strokecolor="#545457" strokeweight=".24pt">
              <v:path arrowok="t"/>
            </v:shape>
            <v:shape id="_x0000_s1308" style="position:absolute;left:10065;top:3003;width:989;height:20;mso-position-horizontal-relative:page;mso-position-vertical-relative:text" coordsize="989,20" o:allowincell="f" path="m,hhl988,e" filled="f" strokeweight=".24pt">
              <v:path arrowok="t"/>
            </v:shape>
            <v:shape id="_x0000_s1309" type="#_x0000_t202" style="position:absolute;left:4523;top:141;width:1870;height:120;mso-position-horizontal-relative:page;mso-position-vertical-relative:text" o:allowincell="f" filled="f" stroked="f">
              <v:textbox inset="0,0,0,0">
                <w:txbxContent>
                  <w:p w:rsidR="00000000" w:rsidRDefault="00685932">
                    <w:pPr>
                      <w:pStyle w:val="BodyText"/>
                      <w:tabs>
                        <w:tab w:val="left" w:pos="1869"/>
                      </w:tabs>
                      <w:kinsoku w:val="0"/>
                      <w:overflowPunct w:val="0"/>
                      <w:spacing w:line="120" w:lineRule="exact"/>
                      <w:rPr>
                        <w:color w:val="565659"/>
                        <w:w w:val="99"/>
                        <w:sz w:val="12"/>
                        <w:szCs w:val="12"/>
                      </w:rPr>
                    </w:pPr>
                    <w:r>
                      <w:rPr>
                        <w:color w:val="565659"/>
                        <w:spacing w:val="-62"/>
                        <w:w w:val="210"/>
                        <w:sz w:val="12"/>
                        <w:szCs w:val="12"/>
                      </w:rPr>
                      <w:t>I</w:t>
                    </w:r>
                    <w:r>
                      <w:rPr>
                        <w:color w:val="565659"/>
                        <w:w w:val="99"/>
                        <w:sz w:val="12"/>
                        <w:szCs w:val="12"/>
                        <w:u w:val="single" w:color="545457"/>
                      </w:rPr>
                      <w:t xml:space="preserve"> </w:t>
                    </w:r>
                    <w:r>
                      <w:rPr>
                        <w:color w:val="565659"/>
                        <w:sz w:val="12"/>
                        <w:szCs w:val="12"/>
                        <w:u w:val="single" w:color="545457"/>
                      </w:rPr>
                      <w:tab/>
                    </w:r>
                  </w:p>
                </w:txbxContent>
              </v:textbox>
            </v:shape>
            <v:shape id="_x0000_s1310" type="#_x0000_t202" style="position:absolute;left:4523;top:276;width:76;height:120;mso-position-horizontal-relative:page;mso-position-vertical-relative:text" o:allowincell="f" filled="f" stroked="f">
              <v:textbox inset="0,0,0,0">
                <w:txbxContent>
                  <w:p w:rsidR="00000000" w:rsidRDefault="00685932">
                    <w:pPr>
                      <w:pStyle w:val="BodyText"/>
                      <w:kinsoku w:val="0"/>
                      <w:overflowPunct w:val="0"/>
                      <w:spacing w:line="120" w:lineRule="exact"/>
                      <w:rPr>
                        <w:color w:val="565659"/>
                        <w:spacing w:val="-146"/>
                        <w:w w:val="208"/>
                        <w:sz w:val="12"/>
                        <w:szCs w:val="12"/>
                      </w:rPr>
                    </w:pPr>
                    <w:r>
                      <w:rPr>
                        <w:color w:val="565659"/>
                        <w:spacing w:val="-146"/>
                        <w:w w:val="208"/>
                        <w:sz w:val="12"/>
                        <w:szCs w:val="12"/>
                      </w:rPr>
                      <w:t>I</w:t>
                    </w:r>
                  </w:p>
                </w:txbxContent>
              </v:textbox>
            </v:shape>
            <v:shape id="_x0000_s1311" type="#_x0000_t202" style="position:absolute;left:4598;top:96;width:78;height:460;mso-position-horizontal-relative:page;mso-position-vertical-relative:text" o:allowincell="f" filled="f" stroked="f">
              <v:textbox inset="0,0,0,0">
                <w:txbxContent>
                  <w:p w:rsidR="00000000" w:rsidRDefault="00685932">
                    <w:pPr>
                      <w:pStyle w:val="BodyText"/>
                      <w:kinsoku w:val="0"/>
                      <w:overflowPunct w:val="0"/>
                      <w:spacing w:line="460" w:lineRule="exact"/>
                      <w:rPr>
                        <w:color w:val="565659"/>
                        <w:w w:val="60"/>
                        <w:sz w:val="46"/>
                        <w:szCs w:val="46"/>
                      </w:rPr>
                    </w:pPr>
                    <w:r>
                      <w:rPr>
                        <w:color w:val="565659"/>
                        <w:w w:val="60"/>
                        <w:sz w:val="46"/>
                        <w:szCs w:val="46"/>
                      </w:rPr>
                      <w:t>.</w:t>
                    </w:r>
                  </w:p>
                </w:txbxContent>
              </v:textbox>
            </v:shape>
            <v:shape id="_x0000_s1312" type="#_x0000_t202" style="position:absolute;left:10066;top:176;width:336;height:190;mso-position-horizontal-relative:page;mso-position-vertical-relative:text" o:allowincell="f" filled="f" stroked="f">
              <v:textbox inset="0,0,0,0">
                <w:txbxContent>
                  <w:p w:rsidR="00000000" w:rsidRDefault="00685932">
                    <w:pPr>
                      <w:pStyle w:val="BodyText"/>
                      <w:tabs>
                        <w:tab w:val="left" w:pos="335"/>
                      </w:tabs>
                      <w:kinsoku w:val="0"/>
                      <w:overflowPunct w:val="0"/>
                      <w:spacing w:line="190" w:lineRule="exact"/>
                      <w:rPr>
                        <w:color w:val="363436"/>
                        <w:w w:val="99"/>
                        <w:sz w:val="19"/>
                        <w:szCs w:val="19"/>
                      </w:rPr>
                    </w:pPr>
                    <w:r>
                      <w:rPr>
                        <w:color w:val="363436"/>
                        <w:w w:val="99"/>
                        <w:sz w:val="19"/>
                        <w:szCs w:val="19"/>
                        <w:u w:val="single" w:color="545457"/>
                      </w:rPr>
                      <w:t xml:space="preserve"> </w:t>
                    </w:r>
                    <w:r>
                      <w:rPr>
                        <w:color w:val="363436"/>
                        <w:sz w:val="19"/>
                        <w:szCs w:val="19"/>
                        <w:u w:val="single" w:color="545457"/>
                      </w:rPr>
                      <w:tab/>
                    </w:r>
                  </w:p>
                </w:txbxContent>
              </v:textbox>
            </v:shape>
            <v:shape id="_x0000_s1313" type="#_x0000_t202" style="position:absolute;left:5026;top:358;width:94;height:180;mso-position-horizontal-relative:page;mso-position-vertical-relative:text" o:allowincell="f" filled="f" stroked="f">
              <v:textbox inset="0,0,0,0">
                <w:txbxContent>
                  <w:p w:rsidR="00000000" w:rsidRDefault="00685932">
                    <w:pPr>
                      <w:pStyle w:val="BodyText"/>
                      <w:kinsoku w:val="0"/>
                      <w:overflowPunct w:val="0"/>
                      <w:spacing w:line="180" w:lineRule="exact"/>
                      <w:rPr>
                        <w:rFonts w:ascii="Times New Roman" w:hAnsi="Times New Roman" w:cs="Times New Roman"/>
                        <w:color w:val="363436"/>
                        <w:w w:val="155"/>
                        <w:sz w:val="18"/>
                        <w:szCs w:val="18"/>
                      </w:rPr>
                    </w:pPr>
                    <w:r>
                      <w:rPr>
                        <w:rFonts w:ascii="Times New Roman" w:hAnsi="Times New Roman" w:cs="Times New Roman"/>
                        <w:color w:val="363436"/>
                        <w:w w:val="155"/>
                        <w:sz w:val="18"/>
                        <w:szCs w:val="18"/>
                      </w:rPr>
                      <w:t>-</w:t>
                    </w:r>
                  </w:p>
                </w:txbxContent>
              </v:textbox>
            </v:shape>
            <v:shape id="_x0000_s1314" type="#_x0000_t202" style="position:absolute;left:4598;top:637;width:5961;height:810;mso-position-horizontal-relative:page;mso-position-vertical-relative:text" o:allowincell="f" filled="f" stroked="f">
              <v:textbox inset="0,0,0,0">
                <w:txbxContent>
                  <w:p w:rsidR="00000000" w:rsidRDefault="00685932">
                    <w:pPr>
                      <w:pStyle w:val="BodyText"/>
                      <w:kinsoku w:val="0"/>
                      <w:overflowPunct w:val="0"/>
                      <w:spacing w:line="183" w:lineRule="exact"/>
                      <w:ind w:right="551"/>
                      <w:jc w:val="right"/>
                      <w:rPr>
                        <w:color w:val="363436"/>
                        <w:sz w:val="19"/>
                        <w:szCs w:val="19"/>
                      </w:rPr>
                    </w:pPr>
                    <w:r>
                      <w:rPr>
                        <w:strike/>
                        <w:color w:val="363436"/>
                        <w:sz w:val="19"/>
                        <w:szCs w:val="19"/>
                      </w:rPr>
                      <w:t>SystemCMA</w:t>
                    </w:r>
                  </w:p>
                  <w:p w:rsidR="00000000" w:rsidRDefault="00685932">
                    <w:pPr>
                      <w:pStyle w:val="BodyText"/>
                      <w:tabs>
                        <w:tab w:val="left" w:pos="1747"/>
                      </w:tabs>
                      <w:kinsoku w:val="0"/>
                      <w:overflowPunct w:val="0"/>
                      <w:spacing w:line="197" w:lineRule="exact"/>
                      <w:rPr>
                        <w:color w:val="363436"/>
                        <w:w w:val="99"/>
                        <w:sz w:val="19"/>
                        <w:szCs w:val="19"/>
                      </w:rPr>
                    </w:pPr>
                    <w:r>
                      <w:rPr>
                        <w:color w:val="363436"/>
                        <w:w w:val="99"/>
                        <w:sz w:val="19"/>
                        <w:szCs w:val="19"/>
                        <w:u w:val="single" w:color="545457"/>
                      </w:rPr>
                      <w:t xml:space="preserve"> </w:t>
                    </w:r>
                    <w:r>
                      <w:rPr>
                        <w:color w:val="363436"/>
                        <w:sz w:val="19"/>
                        <w:szCs w:val="19"/>
                        <w:u w:val="single" w:color="545457"/>
                      </w:rPr>
                      <w:t xml:space="preserve">  </w:t>
                    </w:r>
                    <w:r>
                      <w:rPr>
                        <w:color w:val="363436"/>
                        <w:spacing w:val="-6"/>
                        <w:sz w:val="19"/>
                        <w:szCs w:val="19"/>
                        <w:u w:val="single" w:color="545457"/>
                      </w:rPr>
                      <w:t xml:space="preserve"> </w:t>
                    </w:r>
                    <w:r>
                      <w:rPr>
                        <w:color w:val="363436"/>
                        <w:w w:val="99"/>
                        <w:sz w:val="19"/>
                        <w:szCs w:val="19"/>
                        <w:u w:val="single" w:color="545457"/>
                      </w:rPr>
                      <w:t xml:space="preserve"> </w:t>
                    </w:r>
                    <w:r>
                      <w:rPr>
                        <w:color w:val="363436"/>
                        <w:sz w:val="19"/>
                        <w:szCs w:val="19"/>
                        <w:u w:val="single" w:color="545457"/>
                      </w:rPr>
                      <w:t xml:space="preserve">   </w:t>
                    </w:r>
                    <w:r>
                      <w:rPr>
                        <w:color w:val="363436"/>
                        <w:spacing w:val="-25"/>
                        <w:sz w:val="19"/>
                        <w:szCs w:val="19"/>
                        <w:u w:val="single" w:color="545457"/>
                      </w:rPr>
                      <w:t xml:space="preserve"> </w:t>
                    </w:r>
                    <w:r>
                      <w:rPr>
                        <w:color w:val="363436"/>
                        <w:w w:val="105"/>
                        <w:sz w:val="19"/>
                        <w:szCs w:val="19"/>
                        <w:u w:val="single" w:color="545457"/>
                      </w:rPr>
                      <w:t>System CMA</w:t>
                    </w:r>
                    <w:r>
                      <w:rPr>
                        <w:color w:val="363436"/>
                        <w:sz w:val="19"/>
                        <w:szCs w:val="19"/>
                        <w:u w:val="single" w:color="545457"/>
                      </w:rPr>
                      <w:tab/>
                    </w:r>
                  </w:p>
                  <w:p w:rsidR="00000000" w:rsidRDefault="00685932">
                    <w:pPr>
                      <w:pStyle w:val="BodyText"/>
                      <w:kinsoku w:val="0"/>
                      <w:overflowPunct w:val="0"/>
                      <w:spacing w:line="208" w:lineRule="exact"/>
                      <w:ind w:right="425"/>
                      <w:jc w:val="right"/>
                      <w:rPr>
                        <w:color w:val="363436"/>
                        <w:sz w:val="19"/>
                        <w:szCs w:val="19"/>
                      </w:rPr>
                    </w:pPr>
                    <w:r>
                      <w:rPr>
                        <w:color w:val="363436"/>
                        <w:sz w:val="19"/>
                        <w:szCs w:val="19"/>
                      </w:rPr>
                      <w:t>System</w:t>
                    </w:r>
                    <w:r>
                      <w:rPr>
                        <w:color w:val="363436"/>
                        <w:spacing w:val="51"/>
                        <w:sz w:val="19"/>
                        <w:szCs w:val="19"/>
                      </w:rPr>
                      <w:t xml:space="preserve"> </w:t>
                    </w:r>
                    <w:r>
                      <w:rPr>
                        <w:color w:val="363436"/>
                        <w:sz w:val="19"/>
                        <w:szCs w:val="19"/>
                      </w:rPr>
                      <w:t>FMEA/</w:t>
                    </w:r>
                  </w:p>
                  <w:p w:rsidR="00000000" w:rsidRDefault="00685932">
                    <w:pPr>
                      <w:pStyle w:val="BodyText"/>
                      <w:tabs>
                        <w:tab w:val="left" w:pos="619"/>
                        <w:tab w:val="left" w:pos="1962"/>
                      </w:tabs>
                      <w:kinsoku w:val="0"/>
                      <w:overflowPunct w:val="0"/>
                      <w:spacing w:before="7" w:line="214" w:lineRule="exact"/>
                      <w:jc w:val="right"/>
                      <w:rPr>
                        <w:color w:val="363436"/>
                        <w:w w:val="99"/>
                        <w:sz w:val="19"/>
                        <w:szCs w:val="19"/>
                      </w:rPr>
                    </w:pPr>
                    <w:r>
                      <w:rPr>
                        <w:color w:val="363436"/>
                        <w:w w:val="99"/>
                        <w:sz w:val="19"/>
                        <w:szCs w:val="19"/>
                        <w:u w:val="single" w:color="545457"/>
                      </w:rPr>
                      <w:t xml:space="preserve"> </w:t>
                    </w:r>
                    <w:r>
                      <w:rPr>
                        <w:color w:val="363436"/>
                        <w:sz w:val="19"/>
                        <w:szCs w:val="19"/>
                        <w:u w:val="single" w:color="545457"/>
                      </w:rPr>
                      <w:tab/>
                    </w:r>
                    <w:r>
                      <w:rPr>
                        <w:color w:val="363436"/>
                        <w:spacing w:val="-1"/>
                        <w:w w:val="95"/>
                        <w:sz w:val="19"/>
                        <w:szCs w:val="19"/>
                        <w:u w:val="single" w:color="545457"/>
                      </w:rPr>
                      <w:t>FMES</w:t>
                    </w:r>
                    <w:r>
                      <w:rPr>
                        <w:color w:val="363436"/>
                        <w:spacing w:val="-1"/>
                        <w:sz w:val="19"/>
                        <w:szCs w:val="19"/>
                        <w:u w:val="single" w:color="545457"/>
                      </w:rPr>
                      <w:tab/>
                    </w:r>
                  </w:p>
                </w:txbxContent>
              </v:textbox>
            </v:shape>
            <v:shape id="_x0000_s1315" type="#_x0000_t202" style="position:absolute;left:5472;top:1441;width:1105;height:180;mso-position-horizontal-relative:page;mso-position-vertical-relative:text" o:allowincell="f" filled="f" stroked="f">
              <v:textbox inset="0,0,0,0">
                <w:txbxContent>
                  <w:p w:rsidR="00000000" w:rsidRDefault="00685932">
                    <w:pPr>
                      <w:pStyle w:val="BodyText"/>
                      <w:tabs>
                        <w:tab w:val="left" w:pos="1031"/>
                      </w:tabs>
                      <w:kinsoku w:val="0"/>
                      <w:overflowPunct w:val="0"/>
                      <w:spacing w:line="180" w:lineRule="exact"/>
                      <w:rPr>
                        <w:color w:val="565659"/>
                        <w:w w:val="115"/>
                        <w:sz w:val="18"/>
                        <w:szCs w:val="18"/>
                      </w:rPr>
                    </w:pPr>
                    <w:r>
                      <w:rPr>
                        <w:color w:val="464444"/>
                        <w:w w:val="115"/>
                        <w:position w:val="1"/>
                        <w:sz w:val="13"/>
                        <w:szCs w:val="13"/>
                      </w:rPr>
                      <w:t>Validation</w:t>
                    </w:r>
                    <w:r>
                      <w:rPr>
                        <w:color w:val="464444"/>
                        <w:spacing w:val="-11"/>
                        <w:w w:val="115"/>
                        <w:position w:val="1"/>
                        <w:sz w:val="13"/>
                        <w:szCs w:val="13"/>
                      </w:rPr>
                      <w:t xml:space="preserve"> </w:t>
                    </w:r>
                    <w:r>
                      <w:rPr>
                        <w:color w:val="464444"/>
                        <w:w w:val="115"/>
                        <w:position w:val="1"/>
                        <w:sz w:val="13"/>
                        <w:szCs w:val="13"/>
                      </w:rPr>
                      <w:t>of</w:t>
                    </w:r>
                    <w:r>
                      <w:rPr>
                        <w:color w:val="464444"/>
                        <w:w w:val="115"/>
                        <w:position w:val="1"/>
                        <w:sz w:val="13"/>
                        <w:szCs w:val="13"/>
                      </w:rPr>
                      <w:tab/>
                    </w:r>
                    <w:r>
                      <w:rPr>
                        <w:color w:val="565659"/>
                        <w:w w:val="115"/>
                        <w:sz w:val="18"/>
                        <w:szCs w:val="18"/>
                      </w:rPr>
                      <w:t>!</w:t>
                    </w:r>
                  </w:p>
                </w:txbxContent>
              </v:textbox>
            </v:shape>
            <v:shape id="_x0000_s1316" type="#_x0000_t202" style="position:absolute;left:6629;top:1522;width:1908;height:1412;mso-position-horizontal-relative:page;mso-position-vertical-relative:text" o:allowincell="f" filled="f" stroked="f">
              <v:textbox inset="0,0,0,0">
                <w:txbxContent>
                  <w:p w:rsidR="00000000" w:rsidRDefault="00685932">
                    <w:pPr>
                      <w:pStyle w:val="BodyText"/>
                      <w:kinsoku w:val="0"/>
                      <w:overflowPunct w:val="0"/>
                      <w:spacing w:line="82" w:lineRule="exact"/>
                      <w:jc w:val="right"/>
                      <w:rPr>
                        <w:color w:val="565659"/>
                        <w:w w:val="375"/>
                        <w:sz w:val="8"/>
                        <w:szCs w:val="8"/>
                      </w:rPr>
                    </w:pPr>
                    <w:r>
                      <w:rPr>
                        <w:color w:val="565659"/>
                        <w:w w:val="375"/>
                        <w:sz w:val="8"/>
                        <w:szCs w:val="8"/>
                      </w:rPr>
                      <w:t>I</w:t>
                    </w:r>
                  </w:p>
                  <w:p w:rsidR="00000000" w:rsidRDefault="00685932">
                    <w:pPr>
                      <w:pStyle w:val="BodyText"/>
                      <w:kinsoku w:val="0"/>
                      <w:overflowPunct w:val="0"/>
                      <w:rPr>
                        <w:rFonts w:ascii="Times New Roman" w:hAnsi="Times New Roman" w:cs="Times New Roman"/>
                        <w:sz w:val="8"/>
                        <w:szCs w:val="8"/>
                      </w:rPr>
                    </w:pPr>
                  </w:p>
                  <w:p w:rsidR="00000000" w:rsidRDefault="00685932">
                    <w:pPr>
                      <w:pStyle w:val="BodyText"/>
                      <w:kinsoku w:val="0"/>
                      <w:overflowPunct w:val="0"/>
                      <w:rPr>
                        <w:rFonts w:ascii="Times New Roman" w:hAnsi="Times New Roman" w:cs="Times New Roman"/>
                        <w:sz w:val="8"/>
                        <w:szCs w:val="8"/>
                      </w:rPr>
                    </w:pPr>
                  </w:p>
                  <w:p w:rsidR="00000000" w:rsidRDefault="00685932">
                    <w:pPr>
                      <w:pStyle w:val="BodyText"/>
                      <w:kinsoku w:val="0"/>
                      <w:overflowPunct w:val="0"/>
                      <w:spacing w:before="60"/>
                      <w:ind w:right="5"/>
                      <w:jc w:val="right"/>
                      <w:rPr>
                        <w:color w:val="565659"/>
                        <w:w w:val="53"/>
                        <w:sz w:val="51"/>
                        <w:szCs w:val="51"/>
                      </w:rPr>
                    </w:pPr>
                    <w:r>
                      <w:rPr>
                        <w:color w:val="565659"/>
                        <w:w w:val="53"/>
                        <w:sz w:val="51"/>
                        <w:szCs w:val="51"/>
                      </w:rPr>
                      <w:t>:</w:t>
                    </w:r>
                  </w:p>
                  <w:p w:rsidR="00000000" w:rsidRDefault="00685932">
                    <w:pPr>
                      <w:pStyle w:val="BodyText"/>
                      <w:kinsoku w:val="0"/>
                      <w:overflowPunct w:val="0"/>
                      <w:spacing w:before="5"/>
                      <w:ind w:right="7"/>
                      <w:jc w:val="right"/>
                      <w:rPr>
                        <w:color w:val="565659"/>
                        <w:w w:val="208"/>
                        <w:sz w:val="12"/>
                        <w:szCs w:val="12"/>
                      </w:rPr>
                    </w:pPr>
                    <w:r>
                      <w:rPr>
                        <w:color w:val="565659"/>
                        <w:w w:val="208"/>
                        <w:sz w:val="12"/>
                        <w:szCs w:val="12"/>
                      </w:rPr>
                      <w:t>I</w:t>
                    </w:r>
                  </w:p>
                  <w:p w:rsidR="00000000" w:rsidRDefault="00685932">
                    <w:pPr>
                      <w:pStyle w:val="BodyText"/>
                      <w:kinsoku w:val="0"/>
                      <w:overflowPunct w:val="0"/>
                      <w:spacing w:before="3"/>
                      <w:rPr>
                        <w:rFonts w:ascii="Times New Roman" w:hAnsi="Times New Roman" w:cs="Times New Roman"/>
                        <w:sz w:val="12"/>
                        <w:szCs w:val="12"/>
                      </w:rPr>
                    </w:pPr>
                  </w:p>
                  <w:p w:rsidR="00000000" w:rsidRDefault="00685932">
                    <w:pPr>
                      <w:pStyle w:val="BodyText"/>
                      <w:kinsoku w:val="0"/>
                      <w:overflowPunct w:val="0"/>
                      <w:spacing w:before="1" w:line="214" w:lineRule="exact"/>
                      <w:ind w:right="2"/>
                      <w:jc w:val="right"/>
                      <w:rPr>
                        <w:color w:val="565659"/>
                        <w:w w:val="110"/>
                        <w:sz w:val="19"/>
                        <w:szCs w:val="19"/>
                      </w:rPr>
                    </w:pPr>
                    <w:r>
                      <w:rPr>
                        <w:color w:val="565659"/>
                        <w:w w:val="90"/>
                        <w:sz w:val="19"/>
                        <w:szCs w:val="19"/>
                      </w:rPr>
                      <w:t xml:space="preserve">I </w:t>
                    </w:r>
                    <w:r>
                      <w:rPr>
                        <w:color w:val="363436"/>
                        <w:w w:val="110"/>
                        <w:sz w:val="19"/>
                        <w:szCs w:val="19"/>
                      </w:rPr>
                      <w:t xml:space="preserve">Hardware Design </w:t>
                    </w:r>
                    <w:r>
                      <w:rPr>
                        <w:color w:val="565659"/>
                        <w:w w:val="90"/>
                        <w:sz w:val="19"/>
                        <w:szCs w:val="19"/>
                      </w:rPr>
                      <w:t>I</w:t>
                    </w:r>
                    <w:r>
                      <w:rPr>
                        <w:color w:val="565659"/>
                        <w:spacing w:val="-19"/>
                        <w:w w:val="90"/>
                        <w:sz w:val="19"/>
                        <w:szCs w:val="19"/>
                      </w:rPr>
                      <w:t xml:space="preserve"> </w:t>
                    </w:r>
                    <w:r>
                      <w:rPr>
                        <w:color w:val="565659"/>
                        <w:w w:val="110"/>
                        <w:sz w:val="19"/>
                        <w:szCs w:val="19"/>
                      </w:rPr>
                      <w:t>;</w:t>
                    </w:r>
                  </w:p>
                </w:txbxContent>
              </v:textbox>
            </v:shape>
            <v:shape id="_x0000_s1317" type="#_x0000_t202" style="position:absolute;left:8938;top:1945;width:1034;height:1170;mso-position-horizontal-relative:page;mso-position-vertical-relative:text" o:allowincell="f" filled="f" stroked="f">
              <v:textbox inset="0,0,0,0">
                <w:txbxContent>
                  <w:p w:rsidR="00000000" w:rsidRDefault="00685932">
                    <w:pPr>
                      <w:pStyle w:val="BodyText"/>
                      <w:kinsoku w:val="0"/>
                      <w:overflowPunct w:val="0"/>
                      <w:spacing w:line="1170" w:lineRule="exact"/>
                      <w:rPr>
                        <w:color w:val="565659"/>
                        <w:w w:val="318"/>
                        <w:sz w:val="117"/>
                        <w:szCs w:val="117"/>
                      </w:rPr>
                    </w:pPr>
                    <w:r>
                      <w:rPr>
                        <w:color w:val="565659"/>
                        <w:w w:val="318"/>
                        <w:sz w:val="117"/>
                        <w:szCs w:val="117"/>
                      </w:rPr>
                      <w:t>/</w:t>
                    </w:r>
                  </w:p>
                </w:txbxContent>
              </v:textbox>
            </v:shape>
            <v:shape id="_x0000_s1318" type="#_x0000_t202" style="position:absolute;left:10411;top:2010;width:106;height:933;mso-position-horizontal-relative:page;mso-position-vertical-relative:text" o:allowincell="f" filled="f" stroked="f">
              <v:textbox inset="0,0,0,0">
                <w:txbxContent>
                  <w:p w:rsidR="00000000" w:rsidRDefault="00685932">
                    <w:pPr>
                      <w:pStyle w:val="BodyText"/>
                      <w:kinsoku w:val="0"/>
                      <w:overflowPunct w:val="0"/>
                      <w:spacing w:line="102" w:lineRule="exact"/>
                      <w:jc w:val="both"/>
                      <w:rPr>
                        <w:color w:val="565659"/>
                        <w:w w:val="300"/>
                        <w:sz w:val="10"/>
                        <w:szCs w:val="10"/>
                      </w:rPr>
                    </w:pPr>
                    <w:r>
                      <w:rPr>
                        <w:color w:val="565659"/>
                        <w:w w:val="300"/>
                        <w:sz w:val="10"/>
                        <w:szCs w:val="10"/>
                      </w:rPr>
                      <w:t>I</w:t>
                    </w:r>
                  </w:p>
                  <w:p w:rsidR="00000000" w:rsidRDefault="00685932">
                    <w:pPr>
                      <w:pStyle w:val="BodyText"/>
                      <w:kinsoku w:val="0"/>
                      <w:overflowPunct w:val="0"/>
                      <w:spacing w:line="102" w:lineRule="exact"/>
                      <w:jc w:val="both"/>
                      <w:rPr>
                        <w:color w:val="565659"/>
                        <w:w w:val="333"/>
                        <w:sz w:val="9"/>
                        <w:szCs w:val="9"/>
                      </w:rPr>
                    </w:pPr>
                    <w:r>
                      <w:rPr>
                        <w:color w:val="565659"/>
                        <w:w w:val="333"/>
                        <w:sz w:val="9"/>
                        <w:szCs w:val="9"/>
                      </w:rPr>
                      <w:t>I</w:t>
                    </w:r>
                  </w:p>
                  <w:p w:rsidR="00000000" w:rsidRDefault="00685932">
                    <w:pPr>
                      <w:pStyle w:val="BodyText"/>
                      <w:kinsoku w:val="0"/>
                      <w:overflowPunct w:val="0"/>
                      <w:spacing w:line="114" w:lineRule="exact"/>
                      <w:jc w:val="both"/>
                      <w:rPr>
                        <w:color w:val="666667"/>
                        <w:w w:val="350"/>
                        <w:sz w:val="10"/>
                        <w:szCs w:val="10"/>
                      </w:rPr>
                    </w:pPr>
                    <w:r>
                      <w:rPr>
                        <w:color w:val="666667"/>
                        <w:w w:val="350"/>
                        <w:sz w:val="10"/>
                        <w:szCs w:val="10"/>
                      </w:rPr>
                      <w:t>I</w:t>
                    </w:r>
                  </w:p>
                  <w:p w:rsidR="00000000" w:rsidRDefault="00685932">
                    <w:pPr>
                      <w:pStyle w:val="BodyText"/>
                      <w:kinsoku w:val="0"/>
                      <w:overflowPunct w:val="0"/>
                      <w:spacing w:before="9" w:line="92" w:lineRule="exact"/>
                      <w:jc w:val="both"/>
                      <w:rPr>
                        <w:color w:val="666667"/>
                        <w:w w:val="438"/>
                        <w:sz w:val="8"/>
                        <w:szCs w:val="8"/>
                      </w:rPr>
                    </w:pPr>
                    <w:r>
                      <w:rPr>
                        <w:color w:val="666667"/>
                        <w:w w:val="438"/>
                        <w:sz w:val="8"/>
                        <w:szCs w:val="8"/>
                      </w:rPr>
                      <w:t>I</w:t>
                    </w:r>
                  </w:p>
                  <w:p w:rsidR="00000000" w:rsidRDefault="00685932">
                    <w:pPr>
                      <w:pStyle w:val="BodyText"/>
                      <w:kinsoku w:val="0"/>
                      <w:overflowPunct w:val="0"/>
                      <w:spacing w:line="237" w:lineRule="auto"/>
                      <w:ind w:left="4" w:right="15"/>
                      <w:jc w:val="both"/>
                      <w:rPr>
                        <w:color w:val="666667"/>
                        <w:w w:val="305"/>
                        <w:sz w:val="10"/>
                        <w:szCs w:val="10"/>
                      </w:rPr>
                    </w:pPr>
                    <w:r>
                      <w:rPr>
                        <w:color w:val="565659"/>
                        <w:w w:val="305"/>
                        <w:sz w:val="10"/>
                        <w:szCs w:val="10"/>
                      </w:rPr>
                      <w:t xml:space="preserve">I </w:t>
                    </w:r>
                    <w:r>
                      <w:rPr>
                        <w:color w:val="565659"/>
                        <w:w w:val="315"/>
                        <w:sz w:val="9"/>
                        <w:szCs w:val="9"/>
                      </w:rPr>
                      <w:t xml:space="preserve">I </w:t>
                    </w:r>
                    <w:r>
                      <w:rPr>
                        <w:color w:val="666667"/>
                        <w:w w:val="305"/>
                        <w:sz w:val="10"/>
                        <w:szCs w:val="10"/>
                      </w:rPr>
                      <w:t>I</w:t>
                    </w:r>
                  </w:p>
                  <w:p w:rsidR="00000000" w:rsidRDefault="00685932">
                    <w:pPr>
                      <w:pStyle w:val="BodyText"/>
                      <w:kinsoku w:val="0"/>
                      <w:overflowPunct w:val="0"/>
                      <w:spacing w:line="182" w:lineRule="exact"/>
                      <w:ind w:left="4"/>
                      <w:jc w:val="both"/>
                      <w:rPr>
                        <w:rFonts w:ascii="Times New Roman" w:hAnsi="Times New Roman" w:cs="Times New Roman"/>
                        <w:color w:val="666667"/>
                        <w:w w:val="167"/>
                        <w:sz w:val="18"/>
                        <w:szCs w:val="18"/>
                      </w:rPr>
                    </w:pPr>
                    <w:r>
                      <w:rPr>
                        <w:rFonts w:ascii="Times New Roman" w:hAnsi="Times New Roman" w:cs="Times New Roman"/>
                        <w:color w:val="666667"/>
                        <w:w w:val="167"/>
                        <w:sz w:val="18"/>
                        <w:szCs w:val="18"/>
                      </w:rPr>
                      <w:t>!</w:t>
                    </w:r>
                  </w:p>
                </w:txbxContent>
              </v:textbox>
            </v:shape>
            <w10:wrap anchorx="page"/>
          </v:group>
        </w:pict>
      </w:r>
      <w:r>
        <w:rPr>
          <w:color w:val="565659"/>
          <w:w w:val="208"/>
          <w:sz w:val="12"/>
          <w:szCs w:val="12"/>
        </w:rPr>
        <w:t>I</w:t>
      </w:r>
    </w:p>
    <w:p w:rsidR="00000000" w:rsidRDefault="00685932">
      <w:pPr>
        <w:pStyle w:val="BodyText"/>
        <w:kinsoku w:val="0"/>
        <w:overflowPunct w:val="0"/>
        <w:spacing w:line="151" w:lineRule="exact"/>
        <w:jc w:val="right"/>
        <w:rPr>
          <w:color w:val="363436"/>
          <w:sz w:val="17"/>
          <w:szCs w:val="17"/>
        </w:rPr>
      </w:pPr>
      <w:r>
        <w:rPr>
          <w:rFonts w:ascii="Times New Roman" w:hAnsi="Times New Roman" w:cs="Times New Roman"/>
          <w:sz w:val="24"/>
          <w:szCs w:val="24"/>
        </w:rPr>
        <w:br w:type="column"/>
      </w:r>
      <w:r>
        <w:rPr>
          <w:color w:val="363436"/>
          <w:sz w:val="17"/>
          <w:szCs w:val="17"/>
        </w:rPr>
        <w:t>Requirements</w:t>
      </w:r>
    </w:p>
    <w:p w:rsidR="00000000" w:rsidRDefault="00685932">
      <w:pPr>
        <w:pStyle w:val="BodyText"/>
        <w:kinsoku w:val="0"/>
        <w:overflowPunct w:val="0"/>
        <w:spacing w:line="74" w:lineRule="exact"/>
        <w:ind w:right="1405"/>
        <w:jc w:val="right"/>
        <w:rPr>
          <w:color w:val="565659"/>
          <w:w w:val="250"/>
          <w:sz w:val="12"/>
          <w:szCs w:val="12"/>
        </w:rPr>
      </w:pPr>
      <w:r>
        <w:rPr>
          <w:color w:val="565659"/>
          <w:w w:val="250"/>
          <w:sz w:val="12"/>
          <w:szCs w:val="12"/>
        </w:rPr>
        <w:t>I</w:t>
      </w:r>
    </w:p>
    <w:p w:rsidR="00000000" w:rsidRDefault="00685932">
      <w:pPr>
        <w:pStyle w:val="BodyText"/>
        <w:tabs>
          <w:tab w:val="left" w:pos="523"/>
        </w:tabs>
        <w:kinsoku w:val="0"/>
        <w:overflowPunct w:val="0"/>
        <w:spacing w:line="78" w:lineRule="exact"/>
        <w:ind w:right="116"/>
        <w:jc w:val="right"/>
        <w:rPr>
          <w:color w:val="363436"/>
          <w:position w:val="1"/>
          <w:sz w:val="17"/>
          <w:szCs w:val="17"/>
        </w:rPr>
      </w:pPr>
      <w:r>
        <w:rPr>
          <w:color w:val="565659"/>
          <w:w w:val="220"/>
          <w:sz w:val="12"/>
          <w:szCs w:val="12"/>
        </w:rPr>
        <w:t>I</w:t>
      </w:r>
      <w:r>
        <w:rPr>
          <w:color w:val="565659"/>
          <w:w w:val="220"/>
          <w:sz w:val="12"/>
          <w:szCs w:val="12"/>
        </w:rPr>
        <w:tab/>
      </w:r>
      <w:r>
        <w:rPr>
          <w:color w:val="363436"/>
          <w:position w:val="1"/>
          <w:sz w:val="17"/>
          <w:szCs w:val="17"/>
        </w:rPr>
        <w:t>Verification</w:t>
      </w:r>
    </w:p>
    <w:p w:rsidR="00000000" w:rsidRDefault="00685932">
      <w:pPr>
        <w:pStyle w:val="BodyText"/>
        <w:kinsoku w:val="0"/>
        <w:overflowPunct w:val="0"/>
        <w:spacing w:before="94" w:line="150" w:lineRule="exact"/>
        <w:jc w:val="right"/>
        <w:rPr>
          <w:rFonts w:ascii="Times New Roman" w:hAnsi="Times New Roman" w:cs="Times New Roman"/>
          <w:color w:val="565659"/>
          <w:w w:val="70"/>
          <w:sz w:val="14"/>
          <w:szCs w:val="14"/>
        </w:rPr>
      </w:pPr>
      <w:r>
        <w:rPr>
          <w:rFonts w:ascii="Times New Roman" w:hAnsi="Times New Roman" w:cs="Times New Roman"/>
          <w:sz w:val="24"/>
          <w:szCs w:val="24"/>
        </w:rPr>
        <w:br w:type="column"/>
      </w:r>
      <w:r>
        <w:rPr>
          <w:rFonts w:ascii="Times New Roman" w:hAnsi="Times New Roman" w:cs="Times New Roman"/>
          <w:color w:val="565659"/>
          <w:w w:val="70"/>
          <w:sz w:val="14"/>
          <w:szCs w:val="14"/>
        </w:rPr>
        <w:t>.,l:l,.</w:t>
      </w:r>
    </w:p>
    <w:p w:rsidR="00000000" w:rsidRDefault="00685932">
      <w:pPr>
        <w:pStyle w:val="BodyText"/>
        <w:kinsoku w:val="0"/>
        <w:overflowPunct w:val="0"/>
        <w:spacing w:line="58" w:lineRule="exact"/>
        <w:ind w:right="5"/>
        <w:jc w:val="right"/>
        <w:rPr>
          <w:rFonts w:ascii="Times New Roman" w:hAnsi="Times New Roman" w:cs="Times New Roman"/>
          <w:color w:val="565659"/>
          <w:w w:val="90"/>
          <w:sz w:val="16"/>
          <w:szCs w:val="16"/>
        </w:rPr>
      </w:pPr>
      <w:r>
        <w:rPr>
          <w:rFonts w:ascii="Times New Roman" w:hAnsi="Times New Roman" w:cs="Times New Roman"/>
          <w:color w:val="565659"/>
          <w:w w:val="90"/>
          <w:sz w:val="16"/>
          <w:szCs w:val="16"/>
        </w:rPr>
        <w:t>-..J</w:t>
      </w:r>
    </w:p>
    <w:p w:rsidR="00000000" w:rsidRDefault="00685932">
      <w:pPr>
        <w:pStyle w:val="BodyText"/>
        <w:kinsoku w:val="0"/>
        <w:overflowPunct w:val="0"/>
        <w:spacing w:before="50" w:line="155" w:lineRule="exact"/>
        <w:ind w:left="507"/>
        <w:rPr>
          <w:color w:val="A1A0A3"/>
          <w:w w:val="80"/>
          <w:sz w:val="15"/>
          <w:szCs w:val="15"/>
        </w:rPr>
      </w:pPr>
      <w:r>
        <w:rPr>
          <w:rFonts w:ascii="Times New Roman" w:hAnsi="Times New Roman" w:cs="Times New Roman"/>
          <w:sz w:val="24"/>
          <w:szCs w:val="24"/>
        </w:rPr>
        <w:br w:type="column"/>
      </w:r>
      <w:r>
        <w:rPr>
          <w:color w:val="A1A0A3"/>
          <w:w w:val="80"/>
          <w:sz w:val="15"/>
          <w:szCs w:val="15"/>
        </w:rPr>
        <w:t>t::I</w:t>
      </w:r>
    </w:p>
    <w:p w:rsidR="00000000" w:rsidRDefault="00685932">
      <w:pPr>
        <w:pStyle w:val="BodyText"/>
        <w:kinsoku w:val="0"/>
        <w:overflowPunct w:val="0"/>
        <w:spacing w:line="86" w:lineRule="exact"/>
        <w:ind w:left="507"/>
        <w:rPr>
          <w:color w:val="A1A0A3"/>
          <w:w w:val="75"/>
          <w:sz w:val="9"/>
          <w:szCs w:val="9"/>
        </w:rPr>
      </w:pPr>
      <w:r>
        <w:rPr>
          <w:color w:val="A1A0A3"/>
          <w:w w:val="75"/>
          <w:sz w:val="9"/>
          <w:szCs w:val="9"/>
        </w:rPr>
        <w:t>DO</w:t>
      </w:r>
    </w:p>
    <w:p w:rsidR="00000000" w:rsidRDefault="00685932">
      <w:pPr>
        <w:pStyle w:val="BodyText"/>
        <w:kinsoku w:val="0"/>
        <w:overflowPunct w:val="0"/>
        <w:spacing w:line="86" w:lineRule="exact"/>
        <w:ind w:left="507"/>
        <w:rPr>
          <w:color w:val="A1A0A3"/>
          <w:w w:val="75"/>
          <w:sz w:val="9"/>
          <w:szCs w:val="9"/>
        </w:rPr>
        <w:sectPr w:rsidR="00000000">
          <w:type w:val="continuous"/>
          <w:pgSz w:w="15840" w:h="12240" w:orient="landscape"/>
          <w:pgMar w:top="380" w:right="80" w:bottom="0" w:left="620" w:header="720" w:footer="720" w:gutter="0"/>
          <w:cols w:num="4" w:space="720" w:equalWidth="0">
            <w:col w:w="7585" w:space="133"/>
            <w:col w:w="5465" w:space="40"/>
            <w:col w:w="1100" w:space="40"/>
            <w:col w:w="777"/>
          </w:cols>
          <w:noEndnote/>
        </w:sectPr>
      </w:pPr>
    </w:p>
    <w:p w:rsidR="00000000" w:rsidRDefault="00685932">
      <w:pPr>
        <w:pStyle w:val="BodyText"/>
        <w:tabs>
          <w:tab w:val="left" w:pos="2443"/>
          <w:tab w:val="left" w:pos="3177"/>
        </w:tabs>
        <w:kinsoku w:val="0"/>
        <w:overflowPunct w:val="0"/>
        <w:spacing w:line="234" w:lineRule="exact"/>
        <w:ind w:right="133"/>
        <w:jc w:val="right"/>
        <w:rPr>
          <w:rFonts w:ascii="Times New Roman" w:hAnsi="Times New Roman" w:cs="Times New Roman"/>
          <w:color w:val="A1A0A3"/>
          <w:w w:val="105"/>
          <w:position w:val="6"/>
          <w:sz w:val="19"/>
          <w:szCs w:val="19"/>
        </w:rPr>
      </w:pPr>
      <w:r>
        <w:rPr>
          <w:noProof/>
        </w:rPr>
        <w:pict>
          <v:shape id="_x0000_s1319" type="#_x0000_t202" style="position:absolute;left:0;text-align:left;margin-left:737.75pt;margin-top:5.95pt;width:9.45pt;height:24.5pt;z-index:-248;mso-position-horizontal-relative:page;mso-position-vertical-relative:text" o:allowincell="f" filled="f" stroked="f">
            <v:textbox inset="0,0,0,0">
              <w:txbxContent>
                <w:p w:rsidR="00000000" w:rsidRDefault="00685932">
                  <w:pPr>
                    <w:pStyle w:val="BodyText"/>
                    <w:kinsoku w:val="0"/>
                    <w:overflowPunct w:val="0"/>
                    <w:spacing w:line="490" w:lineRule="exact"/>
                    <w:rPr>
                      <w:rFonts w:ascii="Times New Roman" w:hAnsi="Times New Roman" w:cs="Times New Roman"/>
                      <w:i/>
                      <w:iCs/>
                      <w:color w:val="565659"/>
                      <w:w w:val="138"/>
                      <w:sz w:val="49"/>
                      <w:szCs w:val="49"/>
                    </w:rPr>
                  </w:pPr>
                  <w:r>
                    <w:rPr>
                      <w:rFonts w:ascii="Times New Roman" w:hAnsi="Times New Roman" w:cs="Times New Roman"/>
                      <w:i/>
                      <w:iCs/>
                      <w:color w:val="565659"/>
                      <w:w w:val="138"/>
                      <w:sz w:val="49"/>
                      <w:szCs w:val="49"/>
                    </w:rPr>
                    <w:t>t</w:t>
                  </w:r>
                </w:p>
              </w:txbxContent>
            </v:textbox>
            <w10:wrap anchorx="page"/>
          </v:shape>
        </w:pict>
      </w:r>
      <w:r>
        <w:rPr>
          <w:color w:val="565659"/>
          <w:w w:val="230"/>
          <w:position w:val="2"/>
          <w:sz w:val="12"/>
          <w:szCs w:val="12"/>
        </w:rPr>
        <w:t>I</w:t>
      </w:r>
      <w:r>
        <w:rPr>
          <w:color w:val="565659"/>
          <w:w w:val="230"/>
          <w:position w:val="2"/>
          <w:sz w:val="12"/>
          <w:szCs w:val="12"/>
        </w:rPr>
        <w:tab/>
      </w:r>
      <w:r>
        <w:rPr>
          <w:rFonts w:ascii="Times New Roman" w:hAnsi="Times New Roman" w:cs="Times New Roman"/>
          <w:color w:val="565659"/>
          <w:w w:val="125"/>
          <w:sz w:val="16"/>
          <w:szCs w:val="16"/>
        </w:rPr>
        <w:t>01</w:t>
      </w:r>
      <w:r>
        <w:rPr>
          <w:rFonts w:ascii="Times New Roman" w:hAnsi="Times New Roman" w:cs="Times New Roman"/>
          <w:color w:val="565659"/>
          <w:w w:val="125"/>
          <w:sz w:val="16"/>
          <w:szCs w:val="16"/>
        </w:rPr>
        <w:tab/>
      </w:r>
      <w:r>
        <w:rPr>
          <w:rFonts w:ascii="Times New Roman" w:hAnsi="Times New Roman" w:cs="Times New Roman"/>
          <w:color w:val="A1A0A3"/>
          <w:w w:val="105"/>
          <w:position w:val="6"/>
          <w:sz w:val="19"/>
          <w:szCs w:val="19"/>
        </w:rPr>
        <w:t>s;</w:t>
      </w:r>
    </w:p>
    <w:p w:rsidR="00000000" w:rsidRDefault="00685932">
      <w:pPr>
        <w:pStyle w:val="BodyText"/>
        <w:kinsoku w:val="0"/>
        <w:overflowPunct w:val="0"/>
        <w:spacing w:line="6" w:lineRule="exact"/>
        <w:ind w:right="3362"/>
        <w:jc w:val="right"/>
        <w:rPr>
          <w:color w:val="565659"/>
          <w:w w:val="250"/>
          <w:sz w:val="12"/>
          <w:szCs w:val="12"/>
        </w:rPr>
      </w:pPr>
      <w:r>
        <w:rPr>
          <w:color w:val="565659"/>
          <w:w w:val="250"/>
          <w:sz w:val="12"/>
          <w:szCs w:val="12"/>
        </w:rPr>
        <w:t>I</w:t>
      </w:r>
    </w:p>
    <w:p w:rsidR="00000000" w:rsidRDefault="00685932">
      <w:pPr>
        <w:pStyle w:val="BodyText"/>
        <w:tabs>
          <w:tab w:val="left" w:pos="3177"/>
        </w:tabs>
        <w:kinsoku w:val="0"/>
        <w:overflowPunct w:val="0"/>
        <w:spacing w:line="251" w:lineRule="exact"/>
        <w:ind w:right="170"/>
        <w:jc w:val="right"/>
        <w:rPr>
          <w:rFonts w:ascii="Times New Roman" w:hAnsi="Times New Roman" w:cs="Times New Roman"/>
          <w:color w:val="A1A0A3"/>
          <w:w w:val="50"/>
          <w:sz w:val="25"/>
          <w:szCs w:val="25"/>
        </w:rPr>
      </w:pPr>
      <w:r>
        <w:rPr>
          <w:noProof/>
        </w:rPr>
        <w:pict>
          <v:group id="_x0000_s1320" style="position:absolute;left:0;text-align:left;margin-left:421.4pt;margin-top:6.8pt;width:95.8pt;height:2.9pt;z-index:90;mso-position-horizontal-relative:page" coordorigin="8428,136" coordsize="1916,58" o:allowincell="f">
            <v:shape id="_x0000_s1321" style="position:absolute;left:8452;top:169;width:257;height:20;mso-position-horizontal-relative:page;mso-position-vertical-relative:text" coordsize="257,20" o:allowincell="f" path="m,hhl256,e" filled="f" strokecolor="#545457" strokeweight="2.4pt">
              <v:path arrowok="t"/>
            </v:shape>
            <v:shape id="_x0000_s1322" style="position:absolute;left:8721;top:141;width:1618;height:20;mso-position-horizontal-relative:page;mso-position-vertical-relative:text" coordsize="1618,20" o:allowincell="f" path="m,hhl1617,e" filled="f" strokecolor="#545457" strokeweight=".48pt">
              <v:path arrowok="t"/>
            </v:shape>
            <w10:wrap anchorx="page"/>
          </v:group>
        </w:pict>
      </w:r>
      <w:r>
        <w:rPr>
          <w:noProof/>
        </w:rPr>
        <w:pict>
          <v:shape id="_x0000_s1323" type="#_x0000_t202" style="position:absolute;left:0;text-align:left;margin-left:773.05pt;margin-top:11.65pt;width:8.95pt;height:18pt;z-index:-246;mso-position-horizontal-relative:page;mso-position-vertical-relative:text" o:allowincell="f" filled="f" stroked="f">
            <v:textbox inset="0,0,0,0">
              <w:txbxContent>
                <w:p w:rsidR="00000000" w:rsidRDefault="00685932">
                  <w:pPr>
                    <w:pStyle w:val="BodyText"/>
                    <w:kinsoku w:val="0"/>
                    <w:overflowPunct w:val="0"/>
                    <w:spacing w:line="360" w:lineRule="exact"/>
                    <w:rPr>
                      <w:rFonts w:ascii="Times New Roman" w:hAnsi="Times New Roman" w:cs="Times New Roman"/>
                      <w:i/>
                      <w:iCs/>
                      <w:color w:val="A1A0A3"/>
                      <w:w w:val="178"/>
                      <w:sz w:val="36"/>
                      <w:szCs w:val="36"/>
                    </w:rPr>
                  </w:pPr>
                  <w:r>
                    <w:rPr>
                      <w:rFonts w:ascii="Times New Roman" w:hAnsi="Times New Roman" w:cs="Times New Roman"/>
                      <w:i/>
                      <w:iCs/>
                      <w:color w:val="A1A0A3"/>
                      <w:w w:val="178"/>
                      <w:sz w:val="36"/>
                      <w:szCs w:val="36"/>
                    </w:rPr>
                    <w:t>i</w:t>
                  </w:r>
                </w:p>
              </w:txbxContent>
            </v:textbox>
            <w10:wrap anchorx="page"/>
          </v:shape>
        </w:pict>
      </w:r>
      <w:r>
        <w:rPr>
          <w:noProof/>
        </w:rPr>
        <w:pict>
          <v:shape id="_x0000_s1324" type="#_x0000_t202" style="position:absolute;left:0;text-align:left;margin-left:706.3pt;margin-top:2.1pt;width:74.05pt;height:15.1pt;z-index:-245;mso-position-horizontal-relative:page;mso-position-vertical-relative:text" o:allowincell="f" filled="f" stroked="f">
            <v:textbox inset="0,0,0,0">
              <w:txbxContent>
                <w:p w:rsidR="00000000" w:rsidRDefault="00685932">
                  <w:pPr>
                    <w:pStyle w:val="BodyText"/>
                    <w:tabs>
                      <w:tab w:val="left" w:pos="1363"/>
                    </w:tabs>
                    <w:kinsoku w:val="0"/>
                    <w:overflowPunct w:val="0"/>
                    <w:spacing w:line="302" w:lineRule="exact"/>
                    <w:rPr>
                      <w:color w:val="A1A0A3"/>
                      <w:w w:val="80"/>
                      <w:sz w:val="25"/>
                      <w:szCs w:val="25"/>
                    </w:rPr>
                  </w:pPr>
                  <w:r>
                    <w:rPr>
                      <w:rFonts w:ascii="Times New Roman" w:hAnsi="Times New Roman" w:cs="Times New Roman"/>
                      <w:color w:val="565659"/>
                      <w:w w:val="90"/>
                      <w:position w:val="-7"/>
                      <w:sz w:val="14"/>
                      <w:szCs w:val="14"/>
                    </w:rPr>
                    <w:t>I</w:t>
                  </w:r>
                  <w:r>
                    <w:rPr>
                      <w:rFonts w:ascii="Times New Roman" w:hAnsi="Times New Roman" w:cs="Times New Roman"/>
                      <w:color w:val="565659"/>
                      <w:w w:val="90"/>
                      <w:position w:val="-7"/>
                      <w:sz w:val="14"/>
                      <w:szCs w:val="14"/>
                    </w:rPr>
                    <w:tab/>
                  </w:r>
                  <w:r>
                    <w:rPr>
                      <w:color w:val="A1A0A3"/>
                      <w:w w:val="80"/>
                      <w:sz w:val="25"/>
                      <w:szCs w:val="25"/>
                    </w:rPr>
                    <w:t>.,</w:t>
                  </w:r>
                </w:p>
              </w:txbxContent>
            </v:textbox>
            <w10:wrap anchorx="page"/>
          </v:shape>
        </w:pict>
      </w:r>
      <w:r>
        <w:rPr>
          <w:color w:val="565659"/>
          <w:w w:val="230"/>
          <w:position w:val="-2"/>
          <w:sz w:val="12"/>
          <w:szCs w:val="12"/>
        </w:rPr>
        <w:t>I</w:t>
      </w:r>
      <w:r>
        <w:rPr>
          <w:color w:val="565659"/>
          <w:w w:val="230"/>
          <w:position w:val="-2"/>
          <w:sz w:val="12"/>
          <w:szCs w:val="12"/>
        </w:rPr>
        <w:tab/>
      </w:r>
      <w:r>
        <w:rPr>
          <w:rFonts w:ascii="Times New Roman" w:hAnsi="Times New Roman" w:cs="Times New Roman"/>
          <w:color w:val="A1A0A3"/>
          <w:w w:val="50"/>
          <w:sz w:val="25"/>
          <w:szCs w:val="25"/>
        </w:rPr>
        <w:t>...</w:t>
      </w:r>
    </w:p>
    <w:p w:rsidR="00000000" w:rsidRDefault="00685932">
      <w:pPr>
        <w:pStyle w:val="BodyText"/>
        <w:kinsoku w:val="0"/>
        <w:overflowPunct w:val="0"/>
        <w:spacing w:before="1" w:line="134" w:lineRule="exact"/>
        <w:ind w:left="11631" w:right="3362"/>
        <w:jc w:val="right"/>
        <w:rPr>
          <w:color w:val="565659"/>
          <w:w w:val="250"/>
          <w:sz w:val="12"/>
          <w:szCs w:val="12"/>
        </w:rPr>
      </w:pPr>
      <w:r>
        <w:rPr>
          <w:noProof/>
        </w:rPr>
        <w:pict>
          <v:shape id="_x0000_s1325" style="position:absolute;left:0;text-align:left;margin-left:422.15pt;margin-top:9.7pt;width:15.4pt;height:1pt;z-index:93;mso-position-horizontal-relative:page;mso-position-vertical-relative:text" coordsize="308,20" o:allowincell="f" path="m,hhl307,e" filled="f" strokecolor="#545457" strokeweight=".24pt">
            <v:path arrowok="t"/>
            <w10:wrap anchorx="page"/>
          </v:shape>
        </w:pict>
      </w:r>
      <w:r>
        <w:rPr>
          <w:noProof/>
        </w:rPr>
        <w:pict>
          <v:shape id="_x0000_s1326" style="position:absolute;left:0;text-align:left;margin-left:503.25pt;margin-top:9.7pt;width:14.9pt;height:1pt;z-index:94;mso-position-horizontal-relative:page;mso-position-vertical-relative:text" coordsize="298,20" o:allowincell="f" path="m,hhl297,e" filled="f" strokecolor="#545457" strokeweight=".24pt">
            <v:path arrowok="t"/>
            <w10:wrap anchorx="page"/>
          </v:shape>
        </w:pict>
      </w:r>
      <w:r>
        <w:rPr>
          <w:color w:val="565659"/>
          <w:w w:val="250"/>
          <w:sz w:val="12"/>
          <w:szCs w:val="12"/>
        </w:rPr>
        <w:t>I I</w:t>
      </w:r>
    </w:p>
    <w:p w:rsidR="00000000" w:rsidRDefault="00685932">
      <w:pPr>
        <w:pStyle w:val="BodyText"/>
        <w:tabs>
          <w:tab w:val="left" w:pos="3172"/>
        </w:tabs>
        <w:kinsoku w:val="0"/>
        <w:overflowPunct w:val="0"/>
        <w:spacing w:line="131" w:lineRule="exact"/>
        <w:ind w:right="137"/>
        <w:jc w:val="right"/>
        <w:rPr>
          <w:color w:val="A1A0A3"/>
          <w:w w:val="105"/>
          <w:sz w:val="11"/>
          <w:szCs w:val="11"/>
        </w:rPr>
      </w:pPr>
      <w:r>
        <w:rPr>
          <w:noProof/>
        </w:rPr>
        <w:pict>
          <v:shape id="_x0000_s1327" style="position:absolute;left:0;text-align:left;margin-left:429.95pt;margin-top:3.15pt;width:86.9pt;height:1pt;z-index:95;mso-position-horizontal-relative:page;mso-position-vertical-relative:text" coordsize="1738,20" o:allowincell="f" path="m,hhl1737,e" filled="f" strokecolor="#545457" strokeweight=".12pt">
            <v:path arrowok="t"/>
            <w10:wrap anchorx="page"/>
          </v:shape>
        </w:pict>
      </w:r>
      <w:r>
        <w:rPr>
          <w:color w:val="565659"/>
          <w:w w:val="230"/>
          <w:sz w:val="12"/>
          <w:szCs w:val="12"/>
        </w:rPr>
        <w:t>I</w:t>
      </w:r>
      <w:r>
        <w:rPr>
          <w:color w:val="565659"/>
          <w:w w:val="230"/>
          <w:sz w:val="12"/>
          <w:szCs w:val="12"/>
        </w:rPr>
        <w:tab/>
      </w:r>
      <w:r>
        <w:rPr>
          <w:color w:val="A1A0A3"/>
          <w:w w:val="105"/>
          <w:sz w:val="11"/>
          <w:szCs w:val="11"/>
        </w:rPr>
        <w:t>r:,,</w:t>
      </w:r>
    </w:p>
    <w:p w:rsidR="00000000" w:rsidRDefault="00685932">
      <w:pPr>
        <w:pStyle w:val="BodyText"/>
        <w:tabs>
          <w:tab w:val="left" w:pos="3177"/>
        </w:tabs>
        <w:kinsoku w:val="0"/>
        <w:overflowPunct w:val="0"/>
        <w:spacing w:line="54" w:lineRule="exact"/>
        <w:ind w:right="182"/>
        <w:jc w:val="right"/>
        <w:rPr>
          <w:color w:val="A1A0A3"/>
          <w:w w:val="60"/>
          <w:sz w:val="9"/>
          <w:szCs w:val="9"/>
        </w:rPr>
      </w:pPr>
      <w:r>
        <w:rPr>
          <w:color w:val="565659"/>
          <w:w w:val="230"/>
          <w:position w:val="-3"/>
          <w:sz w:val="12"/>
          <w:szCs w:val="12"/>
        </w:rPr>
        <w:t>I</w:t>
      </w:r>
      <w:r>
        <w:rPr>
          <w:color w:val="565659"/>
          <w:w w:val="230"/>
          <w:position w:val="-3"/>
          <w:sz w:val="12"/>
          <w:szCs w:val="12"/>
        </w:rPr>
        <w:tab/>
      </w:r>
      <w:r>
        <w:rPr>
          <w:color w:val="A1A0A3"/>
          <w:w w:val="60"/>
          <w:sz w:val="9"/>
          <w:szCs w:val="9"/>
        </w:rPr>
        <w:t>DO</w:t>
      </w:r>
    </w:p>
    <w:p w:rsidR="00000000" w:rsidRDefault="00685932">
      <w:pPr>
        <w:pStyle w:val="BodyText"/>
        <w:tabs>
          <w:tab w:val="left" w:pos="3148"/>
        </w:tabs>
        <w:kinsoku w:val="0"/>
        <w:overflowPunct w:val="0"/>
        <w:spacing w:line="213" w:lineRule="exact"/>
        <w:ind w:right="121"/>
        <w:jc w:val="right"/>
        <w:rPr>
          <w:color w:val="A1A0A3"/>
          <w:spacing w:val="-28"/>
          <w:position w:val="3"/>
          <w:sz w:val="19"/>
          <w:szCs w:val="19"/>
        </w:rPr>
      </w:pPr>
      <w:r>
        <w:rPr>
          <w:noProof/>
        </w:rPr>
        <w:pict>
          <v:rect id="_x0000_s1328" style="position:absolute;left:0;text-align:left;margin-left:351.35pt;margin-top:4.3pt;width:69pt;height:17pt;z-index:96;mso-position-horizontal-relative:page;mso-position-vertical-relative:text" o:allowincell="f" filled="f" stroked="f">
            <v:textbox inset="0,0,0,0">
              <w:txbxContent>
                <w:p w:rsidR="00000000" w:rsidRDefault="00685932">
                  <w:pPr>
                    <w:widowControl/>
                    <w:autoSpaceDE/>
                    <w:autoSpaceDN/>
                    <w:adjustRightInd/>
                    <w:spacing w:line="340" w:lineRule="atLeast"/>
                    <w:rPr>
                      <w:rFonts w:ascii="Times New Roman" w:hAnsi="Times New Roman" w:cs="Times New Roman"/>
                    </w:rPr>
                  </w:pPr>
                  <w:r>
                    <w:rPr>
                      <w:rFonts w:ascii="Times New Roman" w:hAnsi="Times New Roman" w:cs="Times New Roman"/>
                    </w:rPr>
                    <w:pict>
                      <v:shape id="_x0000_i1029" type="#_x0000_t75" style="width:69pt;height:17.5pt">
                        <v:imagedata r:id="rId35" o:title=""/>
                      </v:shape>
                    </w:pict>
                  </w:r>
                </w:p>
                <w:p w:rsidR="00000000" w:rsidRDefault="00685932">
                  <w:pPr>
                    <w:rPr>
                      <w:rFonts w:ascii="Times New Roman" w:hAnsi="Times New Roman" w:cs="Times New Roman"/>
                    </w:rPr>
                  </w:pPr>
                </w:p>
              </w:txbxContent>
            </v:textbox>
            <w10:wrap anchorx="page"/>
          </v:rect>
        </w:pict>
      </w:r>
      <w:r>
        <w:rPr>
          <w:rFonts w:ascii="Times New Roman" w:hAnsi="Times New Roman" w:cs="Times New Roman"/>
          <w:color w:val="666667"/>
          <w:position w:val="1"/>
          <w:sz w:val="14"/>
          <w:szCs w:val="14"/>
        </w:rPr>
        <w:t>I</w:t>
      </w:r>
      <w:r>
        <w:rPr>
          <w:rFonts w:ascii="Times New Roman" w:hAnsi="Times New Roman" w:cs="Times New Roman"/>
          <w:color w:val="666667"/>
          <w:position w:val="1"/>
          <w:sz w:val="14"/>
          <w:szCs w:val="14"/>
        </w:rPr>
        <w:tab/>
      </w:r>
      <w:r>
        <w:rPr>
          <w:color w:val="A1A0A3"/>
          <w:spacing w:val="-28"/>
          <w:position w:val="3"/>
          <w:sz w:val="19"/>
          <w:szCs w:val="19"/>
        </w:rPr>
        <w:t>I</w:t>
      </w:r>
      <w:r>
        <w:rPr>
          <w:rFonts w:ascii="Times New Roman" w:hAnsi="Times New Roman" w:cs="Times New Roman"/>
          <w:color w:val="A1A0A3"/>
          <w:spacing w:val="-28"/>
          <w:sz w:val="25"/>
          <w:szCs w:val="25"/>
        </w:rPr>
        <w:t>.,</w:t>
      </w:r>
      <w:r>
        <w:rPr>
          <w:color w:val="A1A0A3"/>
          <w:spacing w:val="-28"/>
          <w:position w:val="3"/>
          <w:sz w:val="19"/>
          <w:szCs w:val="19"/>
        </w:rPr>
        <w:t>:</w:t>
      </w:r>
    </w:p>
    <w:p w:rsidR="00000000" w:rsidRDefault="00685932">
      <w:pPr>
        <w:pStyle w:val="BodyText"/>
        <w:kinsoku w:val="0"/>
        <w:overflowPunct w:val="0"/>
        <w:spacing w:line="126" w:lineRule="exact"/>
        <w:ind w:right="3413"/>
        <w:jc w:val="right"/>
        <w:rPr>
          <w:rFonts w:ascii="Times New Roman" w:hAnsi="Times New Roman" w:cs="Times New Roman"/>
          <w:color w:val="666667"/>
          <w:w w:val="69"/>
          <w:sz w:val="14"/>
          <w:szCs w:val="14"/>
        </w:rPr>
      </w:pPr>
      <w:r>
        <w:rPr>
          <w:rFonts w:ascii="Times New Roman" w:hAnsi="Times New Roman" w:cs="Times New Roman"/>
          <w:color w:val="666667"/>
          <w:w w:val="69"/>
          <w:sz w:val="14"/>
          <w:szCs w:val="14"/>
        </w:rPr>
        <w:t>I</w:t>
      </w:r>
    </w:p>
    <w:p w:rsidR="00000000" w:rsidRDefault="00685932">
      <w:pPr>
        <w:pStyle w:val="BodyText"/>
        <w:tabs>
          <w:tab w:val="left" w:pos="3143"/>
        </w:tabs>
        <w:kinsoku w:val="0"/>
        <w:overflowPunct w:val="0"/>
        <w:spacing w:line="228" w:lineRule="exact"/>
        <w:ind w:right="182"/>
        <w:jc w:val="right"/>
        <w:rPr>
          <w:color w:val="A1A0A3"/>
          <w:w w:val="63"/>
          <w:position w:val="12"/>
          <w:sz w:val="9"/>
          <w:szCs w:val="9"/>
        </w:rPr>
      </w:pPr>
      <w:r>
        <w:rPr>
          <w:noProof/>
        </w:rPr>
        <w:pict>
          <v:group id="_x0000_s1329" style="position:absolute;left:0;text-align:left;margin-left:330.35pt;margin-top:2.55pt;width:91.95pt;height:50.8pt;z-index:97;mso-position-horizontal-relative:page" coordorigin="6607,51" coordsize="1839,1016" o:allowincell="f">
            <v:shape id="_x0000_s1330" type="#_x0000_t75" style="position:absolute;left:7277;top:245;width:640;height:400;mso-position-horizontal-relative:page;mso-position-vertical-relative:text" o:allowincell="f">
              <v:imagedata r:id="rId36" o:title=""/>
            </v:shape>
            <v:shape id="_x0000_s1331" style="position:absolute;left:6609;top:586;width:1493;height:20;mso-position-horizontal-relative:page;mso-position-vertical-relative:text" coordsize="1493,20" o:allowincell="f" path="m,hhl1492,e" filled="f" strokeweight=".24pt">
              <v:path arrowok="t"/>
            </v:shape>
            <v:shape id="_x0000_s1332" style="position:absolute;left:8102;top:586;width:183;height:20;mso-position-horizontal-relative:page;mso-position-vertical-relative:text" coordsize="183,20" o:allowincell="f" path="m,hhl182,e" filled="f" strokeweight=".72pt">
              <v:path arrowok="t"/>
            </v:shape>
            <v:shape id="_x0000_s1333" style="position:absolute;left:8284;top:586;width:159;height:20;mso-position-horizontal-relative:page;mso-position-vertical-relative:text" coordsize="159,20" o:allowincell="f" path="m,hhl158,e" filled="f" strokeweight=".24pt">
              <v:path arrowok="t"/>
            </v:shape>
            <v:shape id="_x0000_s1334" type="#_x0000_t202" style="position:absolute;left:7109;top:51;width:180;height:450;mso-position-horizontal-relative:page;mso-position-vertical-relative:text" o:allowincell="f" filled="f" stroked="f">
              <v:textbox inset="0,0,0,0">
                <w:txbxContent>
                  <w:p w:rsidR="00000000" w:rsidRDefault="00685932">
                    <w:pPr>
                      <w:pStyle w:val="BodyText"/>
                      <w:kinsoku w:val="0"/>
                      <w:overflowPunct w:val="0"/>
                      <w:spacing w:line="450" w:lineRule="exact"/>
                      <w:ind w:right="-6"/>
                      <w:rPr>
                        <w:rFonts w:ascii="Times New Roman" w:hAnsi="Times New Roman" w:cs="Times New Roman"/>
                        <w:color w:val="565659"/>
                        <w:w w:val="45"/>
                        <w:sz w:val="45"/>
                        <w:szCs w:val="45"/>
                      </w:rPr>
                    </w:pPr>
                    <w:r>
                      <w:rPr>
                        <w:rFonts w:ascii="Times New Roman" w:hAnsi="Times New Roman" w:cs="Times New Roman"/>
                        <w:color w:val="565659"/>
                        <w:w w:val="45"/>
                        <w:sz w:val="45"/>
                        <w:szCs w:val="45"/>
                      </w:rPr>
                      <w:t>""</w:t>
                    </w:r>
                  </w:p>
                </w:txbxContent>
              </v:textbox>
            </v:shape>
            <v:shape id="_x0000_s1335" type="#_x0000_t202" style="position:absolute;left:7915;top:86;width:157;height:180;mso-position-horizontal-relative:page;mso-position-vertical-relative:text" o:allowincell="f" filled="f" stroked="f">
              <v:textbox inset="0,0,0,0">
                <w:txbxContent>
                  <w:p w:rsidR="00000000" w:rsidRDefault="00685932">
                    <w:pPr>
                      <w:pStyle w:val="BodyText"/>
                      <w:kinsoku w:val="0"/>
                      <w:overflowPunct w:val="0"/>
                      <w:spacing w:line="180" w:lineRule="exact"/>
                      <w:rPr>
                        <w:rFonts w:ascii="Times New Roman" w:hAnsi="Times New Roman" w:cs="Times New Roman"/>
                        <w:color w:val="565659"/>
                        <w:w w:val="312"/>
                        <w:sz w:val="18"/>
                        <w:szCs w:val="18"/>
                      </w:rPr>
                    </w:pPr>
                    <w:r>
                      <w:rPr>
                        <w:rFonts w:ascii="Times New Roman" w:hAnsi="Times New Roman" w:cs="Times New Roman"/>
                        <w:color w:val="565659"/>
                        <w:w w:val="312"/>
                        <w:sz w:val="18"/>
                        <w:szCs w:val="18"/>
                      </w:rPr>
                      <w:t>/</w:t>
                    </w:r>
                  </w:p>
                </w:txbxContent>
              </v:textbox>
            </v:shape>
            <v:shape id="_x0000_s1336" type="#_x0000_t202" style="position:absolute;left:6624;top:557;width:1782;height:510;mso-position-horizontal-relative:page;mso-position-vertical-relative:text" o:allowincell="f" filled="f" stroked="f">
              <v:textbox inset="0,0,0,0">
                <w:txbxContent>
                  <w:p w:rsidR="00000000" w:rsidRDefault="00685932">
                    <w:pPr>
                      <w:pStyle w:val="BodyText"/>
                      <w:kinsoku w:val="0"/>
                      <w:overflowPunct w:val="0"/>
                      <w:spacing w:line="510" w:lineRule="exact"/>
                      <w:ind w:right="16"/>
                      <w:rPr>
                        <w:color w:val="565659"/>
                        <w:w w:val="75"/>
                        <w:sz w:val="51"/>
                        <w:szCs w:val="51"/>
                      </w:rPr>
                    </w:pPr>
                    <w:r>
                      <w:rPr>
                        <w:color w:val="565659"/>
                        <w:w w:val="75"/>
                        <w:sz w:val="51"/>
                        <w:szCs w:val="51"/>
                        <w:u w:val="double" w:color="545457"/>
                      </w:rPr>
                      <w:t xml:space="preserve">I </w:t>
                    </w:r>
                    <w:r>
                      <w:rPr>
                        <w:color w:val="363436"/>
                        <w:sz w:val="19"/>
                        <w:szCs w:val="19"/>
                      </w:rPr>
                      <w:t xml:space="preserve">Software  Design  </w:t>
                    </w:r>
                    <w:r>
                      <w:rPr>
                        <w:color w:val="565659"/>
                        <w:w w:val="75"/>
                        <w:sz w:val="51"/>
                        <w:szCs w:val="51"/>
                        <w:u w:val="single" w:color="000000"/>
                      </w:rPr>
                      <w:t>I</w:t>
                    </w:r>
                  </w:p>
                </w:txbxContent>
              </v:textbox>
            </v:shape>
            <w10:wrap anchorx="page"/>
          </v:group>
        </w:pict>
      </w:r>
      <w:r>
        <w:rPr>
          <w:noProof/>
        </w:rPr>
        <w:pict>
          <v:shape id="_x0000_s1337" type="#_x0000_t202" style="position:absolute;left:0;text-align:left;margin-left:615.6pt;margin-top:7.4pt;width:164.8pt;height:12pt;z-index:-239;mso-position-horizontal-relative:page;mso-position-vertical-relative:text" o:allowincell="f" filled="f" stroked="f">
            <v:textbox inset="0,0,0,0">
              <w:txbxContent>
                <w:p w:rsidR="00000000" w:rsidRDefault="00685932">
                  <w:pPr>
                    <w:pStyle w:val="BodyText"/>
                    <w:tabs>
                      <w:tab w:val="left" w:pos="3177"/>
                    </w:tabs>
                    <w:kinsoku w:val="0"/>
                    <w:overflowPunct w:val="0"/>
                    <w:spacing w:line="240" w:lineRule="exact"/>
                    <w:rPr>
                      <w:rFonts w:ascii="Times New Roman" w:hAnsi="Times New Roman" w:cs="Times New Roman"/>
                      <w:color w:val="A1A0A3"/>
                      <w:w w:val="110"/>
                      <w:position w:val="-9"/>
                      <w:sz w:val="24"/>
                      <w:szCs w:val="24"/>
                    </w:rPr>
                  </w:pPr>
                  <w:r>
                    <w:rPr>
                      <w:color w:val="666667"/>
                      <w:w w:val="230"/>
                      <w:sz w:val="12"/>
                      <w:szCs w:val="12"/>
                    </w:rPr>
                    <w:t>I</w:t>
                  </w:r>
                  <w:r>
                    <w:rPr>
                      <w:color w:val="666667"/>
                      <w:w w:val="230"/>
                      <w:sz w:val="12"/>
                      <w:szCs w:val="12"/>
                    </w:rPr>
                    <w:tab/>
                  </w:r>
                  <w:r>
                    <w:rPr>
                      <w:rFonts w:ascii="Times New Roman" w:hAnsi="Times New Roman" w:cs="Times New Roman"/>
                      <w:color w:val="A1A0A3"/>
                      <w:w w:val="110"/>
                      <w:position w:val="-9"/>
                      <w:sz w:val="24"/>
                      <w:szCs w:val="24"/>
                    </w:rPr>
                    <w:t>z</w:t>
                  </w:r>
                </w:p>
              </w:txbxContent>
            </v:textbox>
            <w10:wrap anchorx="page"/>
          </v:shape>
        </w:pict>
      </w:r>
      <w:r>
        <w:rPr>
          <w:noProof/>
        </w:rPr>
        <w:pict>
          <v:shape id="_x0000_s1338" type="#_x0000_t202" style="position:absolute;left:0;text-align:left;margin-left:774.5pt;margin-top:9.6pt;width:5.5pt;height:19pt;z-index:-238;mso-position-horizontal-relative:page;mso-position-vertical-relative:text" o:allowincell="f" filled="f" stroked="f">
            <v:textbox inset="0,0,0,0">
              <w:txbxContent>
                <w:p w:rsidR="00000000" w:rsidRDefault="00685932">
                  <w:pPr>
                    <w:pStyle w:val="BodyText"/>
                    <w:kinsoku w:val="0"/>
                    <w:overflowPunct w:val="0"/>
                    <w:spacing w:line="380" w:lineRule="exact"/>
                    <w:ind w:right="-16"/>
                    <w:rPr>
                      <w:color w:val="A1A0A3"/>
                      <w:w w:val="50"/>
                      <w:sz w:val="38"/>
                      <w:szCs w:val="38"/>
                    </w:rPr>
                  </w:pPr>
                  <w:r>
                    <w:rPr>
                      <w:color w:val="A1A0A3"/>
                      <w:w w:val="50"/>
                      <w:sz w:val="38"/>
                      <w:szCs w:val="38"/>
                    </w:rPr>
                    <w:t>..</w:t>
                  </w:r>
                </w:p>
              </w:txbxContent>
            </v:textbox>
            <w10:wrap anchorx="page"/>
          </v:shape>
        </w:pict>
      </w:r>
      <w:r>
        <w:rPr>
          <w:color w:val="666667"/>
          <w:w w:val="250"/>
          <w:position w:val="7"/>
          <w:sz w:val="12"/>
          <w:szCs w:val="12"/>
        </w:rPr>
        <w:t>I</w:t>
      </w:r>
      <w:r>
        <w:rPr>
          <w:color w:val="666667"/>
          <w:position w:val="7"/>
          <w:sz w:val="12"/>
          <w:szCs w:val="12"/>
        </w:rPr>
        <w:tab/>
      </w:r>
      <w:r>
        <w:rPr>
          <w:color w:val="A1A0A3"/>
          <w:w w:val="56"/>
          <w:sz w:val="19"/>
          <w:szCs w:val="19"/>
        </w:rPr>
        <w:t>:</w:t>
      </w:r>
      <w:r>
        <w:rPr>
          <w:color w:val="A1A0A3"/>
          <w:spacing w:val="-27"/>
          <w:w w:val="56"/>
          <w:sz w:val="19"/>
          <w:szCs w:val="19"/>
        </w:rPr>
        <w:t>.</w:t>
      </w:r>
      <w:r>
        <w:rPr>
          <w:color w:val="A1A0A3"/>
          <w:spacing w:val="-16"/>
          <w:w w:val="63"/>
          <w:position w:val="12"/>
          <w:sz w:val="9"/>
          <w:szCs w:val="9"/>
        </w:rPr>
        <w:t>D</w:t>
      </w:r>
      <w:r>
        <w:rPr>
          <w:color w:val="A1A0A3"/>
          <w:spacing w:val="-48"/>
          <w:w w:val="56"/>
          <w:sz w:val="19"/>
          <w:szCs w:val="19"/>
        </w:rPr>
        <w:t>&lt;</w:t>
      </w:r>
      <w:r>
        <w:rPr>
          <w:color w:val="A1A0A3"/>
          <w:w w:val="63"/>
          <w:position w:val="12"/>
          <w:sz w:val="9"/>
          <w:szCs w:val="9"/>
        </w:rPr>
        <w:t>O</w:t>
      </w:r>
    </w:p>
    <w:p w:rsidR="00000000" w:rsidRDefault="00685932">
      <w:pPr>
        <w:pStyle w:val="BodyText"/>
        <w:tabs>
          <w:tab w:val="left" w:pos="3177"/>
        </w:tabs>
        <w:kinsoku w:val="0"/>
        <w:overflowPunct w:val="0"/>
        <w:spacing w:before="30" w:line="152" w:lineRule="exact"/>
        <w:ind w:right="178"/>
        <w:jc w:val="right"/>
        <w:rPr>
          <w:rFonts w:ascii="Times New Roman" w:hAnsi="Times New Roman" w:cs="Times New Roman"/>
          <w:color w:val="A1A0A3"/>
          <w:w w:val="135"/>
          <w:sz w:val="8"/>
          <w:szCs w:val="8"/>
        </w:rPr>
      </w:pPr>
      <w:r>
        <w:rPr>
          <w:rFonts w:ascii="Times New Roman" w:hAnsi="Times New Roman" w:cs="Times New Roman"/>
          <w:color w:val="565659"/>
          <w:position w:val="2"/>
          <w:sz w:val="14"/>
          <w:szCs w:val="14"/>
        </w:rPr>
        <w:t>I</w:t>
      </w:r>
      <w:r>
        <w:rPr>
          <w:rFonts w:ascii="Times New Roman" w:hAnsi="Times New Roman" w:cs="Times New Roman"/>
          <w:color w:val="565659"/>
          <w:position w:val="2"/>
          <w:sz w:val="14"/>
          <w:szCs w:val="14"/>
        </w:rPr>
        <w:tab/>
      </w:r>
      <w:r>
        <w:rPr>
          <w:rFonts w:ascii="Times New Roman" w:hAnsi="Times New Roman" w:cs="Times New Roman"/>
          <w:color w:val="A1A0A3"/>
          <w:w w:val="135"/>
          <w:sz w:val="8"/>
          <w:szCs w:val="8"/>
        </w:rPr>
        <w:t>Q</w:t>
      </w:r>
    </w:p>
    <w:p w:rsidR="00000000" w:rsidRDefault="00685932">
      <w:pPr>
        <w:pStyle w:val="BodyText"/>
        <w:kinsoku w:val="0"/>
        <w:overflowPunct w:val="0"/>
        <w:spacing w:line="99" w:lineRule="exact"/>
        <w:ind w:right="3413"/>
        <w:jc w:val="right"/>
        <w:rPr>
          <w:rFonts w:ascii="Times New Roman" w:hAnsi="Times New Roman" w:cs="Times New Roman"/>
          <w:color w:val="565659"/>
          <w:w w:val="69"/>
          <w:sz w:val="14"/>
          <w:szCs w:val="14"/>
        </w:rPr>
      </w:pPr>
      <w:r>
        <w:rPr>
          <w:rFonts w:ascii="Times New Roman" w:hAnsi="Times New Roman" w:cs="Times New Roman"/>
          <w:color w:val="565659"/>
          <w:w w:val="69"/>
          <w:sz w:val="14"/>
          <w:szCs w:val="14"/>
        </w:rPr>
        <w:t>I</w:t>
      </w:r>
    </w:p>
    <w:p w:rsidR="00000000" w:rsidRDefault="00685932">
      <w:pPr>
        <w:pStyle w:val="BodyText"/>
        <w:tabs>
          <w:tab w:val="right" w:pos="3270"/>
        </w:tabs>
        <w:kinsoku w:val="0"/>
        <w:overflowPunct w:val="0"/>
        <w:spacing w:line="198" w:lineRule="exact"/>
        <w:ind w:right="175"/>
        <w:jc w:val="right"/>
        <w:rPr>
          <w:color w:val="A1A0A3"/>
          <w:w w:val="80"/>
          <w:sz w:val="25"/>
          <w:szCs w:val="25"/>
        </w:rPr>
      </w:pPr>
      <w:r>
        <w:rPr>
          <w:noProof/>
        </w:rPr>
        <w:pict>
          <v:shape id="_x0000_s1339" type="#_x0000_t202" style="position:absolute;left:0;text-align:left;margin-left:615.6pt;margin-top:9.65pt;width:164.15pt;height:12.65pt;z-index:-237;mso-position-horizontal-relative:page;mso-position-vertical-relative:text" o:allowincell="f" filled="f" stroked="f">
            <v:textbox inset="0,0,0,0">
              <w:txbxContent>
                <w:p w:rsidR="00000000" w:rsidRDefault="00685932">
                  <w:pPr>
                    <w:pStyle w:val="BodyText"/>
                    <w:tabs>
                      <w:tab w:val="left" w:pos="3177"/>
                    </w:tabs>
                    <w:kinsoku w:val="0"/>
                    <w:overflowPunct w:val="0"/>
                    <w:spacing w:line="253" w:lineRule="exact"/>
                    <w:rPr>
                      <w:rFonts w:ascii="Times New Roman" w:hAnsi="Times New Roman" w:cs="Times New Roman"/>
                      <w:color w:val="A1A0A3"/>
                      <w:w w:val="80"/>
                      <w:sz w:val="25"/>
                      <w:szCs w:val="25"/>
                    </w:rPr>
                  </w:pPr>
                  <w:r>
                    <w:rPr>
                      <w:rFonts w:ascii="Times New Roman" w:hAnsi="Times New Roman" w:cs="Times New Roman"/>
                      <w:color w:val="565659"/>
                      <w:w w:val="90"/>
                      <w:position w:val="-2"/>
                      <w:sz w:val="14"/>
                      <w:szCs w:val="14"/>
                    </w:rPr>
                    <w:t>I</w:t>
                  </w:r>
                  <w:r>
                    <w:rPr>
                      <w:rFonts w:ascii="Times New Roman" w:hAnsi="Times New Roman" w:cs="Times New Roman"/>
                      <w:color w:val="565659"/>
                      <w:w w:val="90"/>
                      <w:position w:val="-2"/>
                      <w:sz w:val="14"/>
                      <w:szCs w:val="14"/>
                    </w:rPr>
                    <w:tab/>
                  </w:r>
                  <w:r>
                    <w:rPr>
                      <w:rFonts w:ascii="Times New Roman" w:hAnsi="Times New Roman" w:cs="Times New Roman"/>
                      <w:color w:val="A1A0A3"/>
                      <w:w w:val="80"/>
                      <w:sz w:val="25"/>
                      <w:szCs w:val="25"/>
                    </w:rPr>
                    <w:t>.,</w:t>
                  </w:r>
                </w:p>
              </w:txbxContent>
            </v:textbox>
            <w10:wrap anchorx="page"/>
          </v:shape>
        </w:pict>
      </w:r>
      <w:r>
        <w:rPr>
          <w:noProof/>
        </w:rPr>
        <w:pict>
          <v:shape id="_x0000_s1340" type="#_x0000_t202" style="position:absolute;left:0;text-align:left;margin-left:774.5pt;margin-top:7.75pt;width:4.8pt;height:12.5pt;z-index:-236;mso-position-horizontal-relative:page;mso-position-vertical-relative:text" o:allowincell="f" filled="f" stroked="f">
            <v:textbox inset="0,0,0,0">
              <w:txbxContent>
                <w:p w:rsidR="00000000" w:rsidRDefault="00685932">
                  <w:pPr>
                    <w:pStyle w:val="BodyText"/>
                    <w:kinsoku w:val="0"/>
                    <w:overflowPunct w:val="0"/>
                    <w:spacing w:line="250" w:lineRule="exact"/>
                    <w:ind w:right="-18"/>
                    <w:rPr>
                      <w:rFonts w:ascii="Times New Roman" w:hAnsi="Times New Roman" w:cs="Times New Roman"/>
                      <w:color w:val="A1A0A3"/>
                      <w:w w:val="50"/>
                      <w:sz w:val="25"/>
                      <w:szCs w:val="25"/>
                    </w:rPr>
                  </w:pPr>
                  <w:r>
                    <w:rPr>
                      <w:rFonts w:ascii="Times New Roman" w:hAnsi="Times New Roman" w:cs="Times New Roman"/>
                      <w:color w:val="A1A0A3"/>
                      <w:w w:val="50"/>
                      <w:sz w:val="25"/>
                      <w:szCs w:val="25"/>
                    </w:rPr>
                    <w:t>...</w:t>
                  </w:r>
                </w:p>
              </w:txbxContent>
            </v:textbox>
            <w10:wrap anchorx="page"/>
          </v:shape>
        </w:pict>
      </w:r>
      <w:r>
        <w:rPr>
          <w:rFonts w:ascii="Times New Roman" w:hAnsi="Times New Roman" w:cs="Times New Roman"/>
          <w:color w:val="565659"/>
          <w:w w:val="80"/>
          <w:position w:val="4"/>
          <w:sz w:val="14"/>
          <w:szCs w:val="14"/>
        </w:rPr>
        <w:t>I</w:t>
      </w:r>
      <w:r>
        <w:rPr>
          <w:color w:val="A1A0A3"/>
          <w:w w:val="80"/>
          <w:sz w:val="25"/>
          <w:szCs w:val="25"/>
        </w:rPr>
        <w:tab/>
        <w:t>9</w:t>
      </w:r>
    </w:p>
    <w:p w:rsidR="00000000" w:rsidRDefault="00685932">
      <w:pPr>
        <w:pStyle w:val="BodyText"/>
        <w:tabs>
          <w:tab w:val="left" w:pos="3145"/>
        </w:tabs>
        <w:kinsoku w:val="0"/>
        <w:overflowPunct w:val="0"/>
        <w:spacing w:line="76" w:lineRule="exact"/>
        <w:ind w:right="148"/>
        <w:jc w:val="right"/>
        <w:rPr>
          <w:rFonts w:ascii="Times New Roman" w:hAnsi="Times New Roman" w:cs="Times New Roman"/>
          <w:color w:val="A1A0A3"/>
          <w:spacing w:val="-14"/>
          <w:w w:val="115"/>
          <w:sz w:val="11"/>
          <w:szCs w:val="11"/>
        </w:rPr>
      </w:pPr>
      <w:r>
        <w:rPr>
          <w:rFonts w:ascii="Times New Roman" w:hAnsi="Times New Roman" w:cs="Times New Roman"/>
          <w:color w:val="565659"/>
          <w:sz w:val="14"/>
          <w:szCs w:val="14"/>
        </w:rPr>
        <w:t>I</w:t>
      </w:r>
      <w:r>
        <w:rPr>
          <w:rFonts w:ascii="Times New Roman" w:hAnsi="Times New Roman" w:cs="Times New Roman"/>
          <w:color w:val="565659"/>
          <w:sz w:val="14"/>
          <w:szCs w:val="14"/>
        </w:rPr>
        <w:tab/>
      </w:r>
      <w:r>
        <w:rPr>
          <w:rFonts w:ascii="Times New Roman" w:hAnsi="Times New Roman" w:cs="Times New Roman"/>
          <w:color w:val="A1A0A3"/>
          <w:spacing w:val="-14"/>
          <w:w w:val="115"/>
          <w:sz w:val="11"/>
          <w:szCs w:val="11"/>
        </w:rPr>
        <w:t>C'</w:t>
      </w:r>
    </w:p>
    <w:p w:rsidR="00000000" w:rsidRDefault="00685932">
      <w:pPr>
        <w:pStyle w:val="BodyText"/>
        <w:tabs>
          <w:tab w:val="left" w:pos="3177"/>
        </w:tabs>
        <w:kinsoku w:val="0"/>
        <w:overflowPunct w:val="0"/>
        <w:spacing w:line="275" w:lineRule="exact"/>
        <w:ind w:right="128"/>
        <w:jc w:val="right"/>
        <w:rPr>
          <w:color w:val="A1A0A3"/>
          <w:w w:val="50"/>
          <w:position w:val="1"/>
          <w:sz w:val="33"/>
          <w:szCs w:val="33"/>
        </w:rPr>
      </w:pPr>
      <w:r>
        <w:rPr>
          <w:rFonts w:ascii="Times New Roman" w:hAnsi="Times New Roman" w:cs="Times New Roman"/>
          <w:color w:val="565659"/>
          <w:w w:val="70"/>
          <w:sz w:val="14"/>
          <w:szCs w:val="14"/>
        </w:rPr>
        <w:t>I</w:t>
      </w:r>
      <w:r>
        <w:rPr>
          <w:rFonts w:ascii="Times New Roman" w:hAnsi="Times New Roman" w:cs="Times New Roman"/>
          <w:color w:val="565659"/>
          <w:w w:val="70"/>
          <w:sz w:val="14"/>
          <w:szCs w:val="14"/>
        </w:rPr>
        <w:tab/>
      </w:r>
      <w:r>
        <w:rPr>
          <w:color w:val="A1A0A3"/>
          <w:w w:val="50"/>
          <w:position w:val="1"/>
          <w:sz w:val="33"/>
          <w:szCs w:val="33"/>
        </w:rPr>
        <w:t>...</w:t>
      </w:r>
    </w:p>
    <w:p w:rsidR="00000000" w:rsidRDefault="00685932">
      <w:pPr>
        <w:pStyle w:val="BodyText"/>
        <w:tabs>
          <w:tab w:val="left" w:pos="3177"/>
        </w:tabs>
        <w:kinsoku w:val="0"/>
        <w:overflowPunct w:val="0"/>
        <w:spacing w:line="117" w:lineRule="exact"/>
        <w:ind w:right="122"/>
        <w:jc w:val="right"/>
        <w:rPr>
          <w:color w:val="A1A0A3"/>
          <w:w w:val="185"/>
          <w:sz w:val="10"/>
          <w:szCs w:val="10"/>
        </w:rPr>
      </w:pPr>
      <w:r>
        <w:rPr>
          <w:rFonts w:ascii="Times New Roman" w:hAnsi="Times New Roman" w:cs="Times New Roman"/>
          <w:color w:val="565659"/>
          <w:position w:val="-6"/>
          <w:sz w:val="14"/>
          <w:szCs w:val="14"/>
        </w:rPr>
        <w:t>I</w:t>
      </w:r>
      <w:r>
        <w:rPr>
          <w:rFonts w:ascii="Times New Roman" w:hAnsi="Times New Roman" w:cs="Times New Roman"/>
          <w:color w:val="565659"/>
          <w:position w:val="-6"/>
          <w:sz w:val="14"/>
          <w:szCs w:val="14"/>
        </w:rPr>
        <w:tab/>
      </w:r>
      <w:r>
        <w:rPr>
          <w:color w:val="A1A0A3"/>
          <w:w w:val="185"/>
          <w:sz w:val="10"/>
          <w:szCs w:val="10"/>
        </w:rPr>
        <w:t>N</w:t>
      </w:r>
    </w:p>
    <w:p w:rsidR="00000000" w:rsidRDefault="00685932">
      <w:pPr>
        <w:pStyle w:val="BodyText"/>
        <w:tabs>
          <w:tab w:val="left" w:pos="3023"/>
        </w:tabs>
        <w:kinsoku w:val="0"/>
        <w:overflowPunct w:val="0"/>
        <w:spacing w:line="371" w:lineRule="exact"/>
        <w:ind w:right="132"/>
        <w:jc w:val="right"/>
        <w:rPr>
          <w:color w:val="A1A0A3"/>
          <w:w w:val="50"/>
          <w:position w:val="1"/>
          <w:sz w:val="32"/>
          <w:szCs w:val="32"/>
        </w:rPr>
      </w:pPr>
      <w:r>
        <w:rPr>
          <w:noProof/>
        </w:rPr>
        <w:pict>
          <v:shape id="_x0000_s1341" type="#_x0000_t202" style="position:absolute;left:0;text-align:left;margin-left:774.5pt;margin-top:14.1pt;width:5.95pt;height:5pt;z-index:-235;mso-position-horizontal-relative:page;mso-position-vertical-relative:text" o:allowincell="f" filled="f" stroked="f">
            <v:textbox inset="0,0,0,0">
              <w:txbxContent>
                <w:p w:rsidR="00000000" w:rsidRDefault="00685932">
                  <w:pPr>
                    <w:pStyle w:val="BodyText"/>
                    <w:kinsoku w:val="0"/>
                    <w:overflowPunct w:val="0"/>
                    <w:spacing w:line="100" w:lineRule="exact"/>
                    <w:ind w:right="-18"/>
                    <w:rPr>
                      <w:rFonts w:ascii="Times New Roman" w:hAnsi="Times New Roman" w:cs="Times New Roman"/>
                      <w:color w:val="A1A0A3"/>
                      <w:w w:val="150"/>
                      <w:sz w:val="10"/>
                      <w:szCs w:val="10"/>
                    </w:rPr>
                  </w:pPr>
                  <w:r>
                    <w:rPr>
                      <w:rFonts w:ascii="Times New Roman" w:hAnsi="Times New Roman" w:cs="Times New Roman"/>
                      <w:color w:val="A1A0A3"/>
                      <w:w w:val="150"/>
                      <w:sz w:val="10"/>
                      <w:szCs w:val="10"/>
                    </w:rPr>
                    <w:t>0\</w:t>
                  </w:r>
                </w:p>
              </w:txbxContent>
            </v:textbox>
            <w10:wrap anchorx="page"/>
          </v:shape>
        </w:pict>
      </w:r>
      <w:r>
        <w:rPr>
          <w:noProof/>
        </w:rPr>
        <w:pict>
          <v:shape id="_x0000_s1342" type="#_x0000_t202" style="position:absolute;left:0;text-align:left;margin-left:615.85pt;margin-top:9.7pt;width:4.2pt;height:6pt;z-index:-234;mso-position-horizontal-relative:page;mso-position-vertical-relative:text" o:allowincell="f" filled="f" stroked="f">
            <v:textbox inset="0,0,0,0">
              <w:txbxContent>
                <w:p w:rsidR="00000000" w:rsidRDefault="00685932">
                  <w:pPr>
                    <w:pStyle w:val="BodyText"/>
                    <w:kinsoku w:val="0"/>
                    <w:overflowPunct w:val="0"/>
                    <w:spacing w:line="120" w:lineRule="exact"/>
                    <w:rPr>
                      <w:color w:val="565659"/>
                      <w:w w:val="250"/>
                      <w:sz w:val="12"/>
                      <w:szCs w:val="12"/>
                    </w:rPr>
                  </w:pPr>
                  <w:r>
                    <w:rPr>
                      <w:color w:val="565659"/>
                      <w:w w:val="250"/>
                      <w:sz w:val="12"/>
                      <w:szCs w:val="12"/>
                    </w:rPr>
                    <w:t>I</w:t>
                  </w:r>
                </w:p>
              </w:txbxContent>
            </v:textbox>
            <w10:wrap anchorx="page"/>
          </v:shape>
        </w:pict>
      </w:r>
      <w:r>
        <w:rPr>
          <w:color w:val="565659"/>
          <w:w w:val="208"/>
          <w:position w:val="13"/>
          <w:sz w:val="12"/>
          <w:szCs w:val="12"/>
        </w:rPr>
        <w:t>I</w:t>
      </w:r>
      <w:r>
        <w:rPr>
          <w:color w:val="565659"/>
          <w:position w:val="13"/>
          <w:sz w:val="12"/>
          <w:szCs w:val="12"/>
        </w:rPr>
        <w:tab/>
      </w:r>
      <w:r>
        <w:rPr>
          <w:color w:val="A1A0A3"/>
          <w:spacing w:val="-295"/>
          <w:w w:val="201"/>
          <w:position w:val="17"/>
          <w:sz w:val="10"/>
          <w:szCs w:val="10"/>
        </w:rPr>
        <w:t>N</w:t>
      </w:r>
      <w:r>
        <w:rPr>
          <w:rFonts w:ascii="Times New Roman" w:hAnsi="Times New Roman" w:cs="Times New Roman"/>
          <w:color w:val="A1A0A3"/>
          <w:spacing w:val="-119"/>
          <w:w w:val="56"/>
          <w:sz w:val="37"/>
          <w:szCs w:val="37"/>
        </w:rPr>
        <w:t>=</w:t>
      </w:r>
      <w:r>
        <w:rPr>
          <w:color w:val="A1A0A3"/>
          <w:w w:val="50"/>
          <w:position w:val="1"/>
          <w:sz w:val="32"/>
          <w:szCs w:val="32"/>
        </w:rPr>
        <w:t>...</w:t>
      </w:r>
    </w:p>
    <w:p w:rsidR="00000000" w:rsidRDefault="00685932">
      <w:pPr>
        <w:pStyle w:val="BodyText"/>
        <w:tabs>
          <w:tab w:val="left" w:pos="3023"/>
        </w:tabs>
        <w:kinsoku w:val="0"/>
        <w:overflowPunct w:val="0"/>
        <w:spacing w:line="371" w:lineRule="exact"/>
        <w:ind w:right="132"/>
        <w:jc w:val="right"/>
        <w:rPr>
          <w:color w:val="A1A0A3"/>
          <w:w w:val="50"/>
          <w:position w:val="1"/>
          <w:sz w:val="32"/>
          <w:szCs w:val="32"/>
        </w:rPr>
        <w:sectPr w:rsidR="00000000">
          <w:type w:val="continuous"/>
          <w:pgSz w:w="15840" w:h="12240" w:orient="landscape"/>
          <w:pgMar w:top="380" w:right="80" w:bottom="0" w:left="620" w:header="720" w:footer="720" w:gutter="0"/>
          <w:cols w:space="720" w:equalWidth="0">
            <w:col w:w="15140"/>
          </w:cols>
          <w:noEndnote/>
        </w:sect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spacing w:before="5"/>
      </w:pPr>
    </w:p>
    <w:p w:rsidR="00000000" w:rsidRDefault="00685932">
      <w:pPr>
        <w:pStyle w:val="BodyText"/>
        <w:kinsoku w:val="0"/>
        <w:overflowPunct w:val="0"/>
        <w:ind w:left="3469" w:right="-13"/>
        <w:rPr>
          <w:color w:val="565659"/>
          <w:w w:val="105"/>
          <w:sz w:val="19"/>
          <w:szCs w:val="19"/>
        </w:rPr>
      </w:pPr>
      <w:r>
        <w:rPr>
          <w:color w:val="565659"/>
          <w:spacing w:val="-3"/>
          <w:w w:val="105"/>
          <w:sz w:val="19"/>
          <w:szCs w:val="19"/>
        </w:rPr>
        <w:t xml:space="preserve">FIGURE </w:t>
      </w:r>
      <w:r>
        <w:rPr>
          <w:color w:val="565659"/>
          <w:w w:val="105"/>
          <w:sz w:val="19"/>
          <w:szCs w:val="19"/>
        </w:rPr>
        <w:t xml:space="preserve">5 </w:t>
      </w:r>
      <w:r>
        <w:rPr>
          <w:color w:val="666667"/>
          <w:w w:val="105"/>
          <w:sz w:val="19"/>
          <w:szCs w:val="19"/>
        </w:rPr>
        <w:t xml:space="preserve">- </w:t>
      </w:r>
      <w:r>
        <w:rPr>
          <w:color w:val="565659"/>
          <w:spacing w:val="-3"/>
          <w:w w:val="105"/>
          <w:sz w:val="19"/>
          <w:szCs w:val="19"/>
        </w:rPr>
        <w:t xml:space="preserve">INTERACTION </w:t>
      </w:r>
      <w:r>
        <w:rPr>
          <w:color w:val="565659"/>
          <w:w w:val="105"/>
          <w:sz w:val="19"/>
          <w:szCs w:val="19"/>
        </w:rPr>
        <w:t>BETWEEN SAFETY AND DEVELOPMENT  PROCESSES</w:t>
      </w:r>
    </w:p>
    <w:p w:rsidR="00000000" w:rsidRDefault="00685932">
      <w:pPr>
        <w:pStyle w:val="BodyText"/>
        <w:kinsoku w:val="0"/>
        <w:overflowPunct w:val="0"/>
        <w:rPr>
          <w:sz w:val="24"/>
          <w:szCs w:val="24"/>
        </w:rPr>
      </w:pPr>
      <w:r>
        <w:rPr>
          <w:rFonts w:ascii="Times New Roman" w:hAnsi="Times New Roman" w:cs="Times New Roman"/>
          <w:sz w:val="24"/>
          <w:szCs w:val="24"/>
        </w:rPr>
        <w:br w:type="column"/>
      </w:r>
    </w:p>
    <w:p w:rsidR="00000000" w:rsidRDefault="00685932">
      <w:pPr>
        <w:pStyle w:val="BodyText"/>
        <w:kinsoku w:val="0"/>
        <w:overflowPunct w:val="0"/>
        <w:rPr>
          <w:sz w:val="24"/>
          <w:szCs w:val="24"/>
        </w:rPr>
      </w:pPr>
    </w:p>
    <w:p w:rsidR="00000000" w:rsidRDefault="00685932">
      <w:pPr>
        <w:pStyle w:val="BodyText"/>
        <w:kinsoku w:val="0"/>
        <w:overflowPunct w:val="0"/>
        <w:spacing w:before="141" w:line="260" w:lineRule="exact"/>
        <w:ind w:right="807"/>
        <w:jc w:val="right"/>
        <w:rPr>
          <w:color w:val="565659"/>
          <w:w w:val="85"/>
          <w:sz w:val="25"/>
          <w:szCs w:val="25"/>
        </w:rPr>
      </w:pPr>
      <w:r>
        <w:rPr>
          <w:color w:val="565659"/>
          <w:w w:val="85"/>
          <w:sz w:val="25"/>
          <w:szCs w:val="25"/>
        </w:rPr>
        <w:t>-u</w:t>
      </w:r>
    </w:p>
    <w:p w:rsidR="00000000" w:rsidRDefault="00685932">
      <w:pPr>
        <w:pStyle w:val="BodyText"/>
        <w:kinsoku w:val="0"/>
        <w:overflowPunct w:val="0"/>
        <w:spacing w:line="69" w:lineRule="exact"/>
        <w:ind w:right="847"/>
        <w:jc w:val="right"/>
        <w:rPr>
          <w:color w:val="565659"/>
          <w:w w:val="155"/>
          <w:sz w:val="12"/>
          <w:szCs w:val="12"/>
        </w:rPr>
      </w:pPr>
      <w:r>
        <w:rPr>
          <w:noProof/>
        </w:rPr>
        <w:pict>
          <v:group id="_x0000_s1343" style="position:absolute;left:0;text-align:left;margin-left:36.4pt;margin-top:-25.1pt;width:671.45pt;height:59.05pt;z-index:104;mso-position-horizontal-relative:page" coordorigin="728,-502" coordsize="13429,1181" o:allowincell="f">
            <v:group id="_x0000_s1344" style="position:absolute;left:750;top:-8408;width:13385;height:1160" coordorigin="750,-8408" coordsize="13385,1160" o:allowincell="f">
              <v:shape id="_x0000_s1345" style="position:absolute;left:750;top:-8408;width:13385;height:1160;mso-position-horizontal-relative:page;mso-position-vertical-relative:text" coordsize="13385,1160" o:allowincell="f" path="m,9076hhl,7917e" filled="f" strokecolor="#545457" strokeweight="1.08pt">
                <v:path arrowok="t"/>
              </v:shape>
              <v:shape id="_x0000_s1346" style="position:absolute;left:750;top:-8408;width:13385;height:1160;mso-position-horizontal-relative:page;mso-position-vertical-relative:text" coordsize="13385,1160" o:allowincell="f" path="m13384,9076hhl13384,7919e" filled="f" strokecolor="#545457" strokeweight="1.08pt">
                <v:path arrowok="t"/>
              </v:shape>
            </v:group>
            <v:shape id="_x0000_s1347" style="position:absolute;left:741;top:-379;width:13400;height:20;mso-position-horizontal-relative:page;mso-position-vertical-relative:text" coordsize="13400,20" o:allowincell="f" path="m,hhl13399,e" filled="f" strokecolor="#545457" strokeweight=".84pt">
              <v:path arrowok="t"/>
            </v:shape>
            <v:group id="_x0000_s1348" style="position:absolute;left:6376;top:-8154;width:2271;height:545" coordorigin="6376,-8154" coordsize="2271,545" o:allowincell="f">
              <v:shape id="_x0000_s1349" style="position:absolute;left:6376;top:-8154;width:2271;height:545;mso-position-horizontal-relative:page;mso-position-vertical-relative:text" coordsize="2271,545" o:allowincell="f" path="m,8023hhl2270,8023e" filled="f" strokecolor="#545457" strokeweight=".72pt">
                <v:path arrowok="t"/>
              </v:shape>
              <v:shape id="_x0000_s1350" style="position:absolute;left:6376;top:-8154;width:2271;height:545;mso-position-horizontal-relative:page;mso-position-vertical-relative:text" coordsize="2271,545" o:allowincell="f" path="m,8568hhl2270,8568e" filled="f" strokecolor="#545457" strokeweight=".72pt">
                <v:path arrowok="t"/>
              </v:shape>
            </v:group>
            <v:shape id="_x0000_s1351" style="position:absolute;left:736;top:626;width:13412;height:20;mso-position-horizontal-relative:page;mso-position-vertical-relative:text" coordsize="13412,20" o:allowincell="f" path="m,hhl13411,e" filled="f" strokecolor="#545457" strokeweight=".84pt">
              <v:path arrowok="t"/>
            </v:shape>
            <v:shape id="_x0000_s1352" type="#_x0000_t202" style="position:absolute;left:1109;top:-27;width:3046;height:340;mso-position-horizontal-relative:page;mso-position-vertical-relative:text" o:allowincell="f" filled="f" stroked="f">
              <v:textbox inset="0,0,0,0">
                <w:txbxContent>
                  <w:p w:rsidR="00000000" w:rsidRDefault="00685932">
                    <w:pPr>
                      <w:pStyle w:val="BodyText"/>
                      <w:kinsoku w:val="0"/>
                      <w:overflowPunct w:val="0"/>
                      <w:spacing w:line="340" w:lineRule="exact"/>
                      <w:rPr>
                        <w:b/>
                        <w:bCs/>
                        <w:color w:val="363436"/>
                        <w:w w:val="95"/>
                        <w:sz w:val="34"/>
                        <w:szCs w:val="34"/>
                      </w:rPr>
                    </w:pPr>
                    <w:r>
                      <w:rPr>
                        <w:b/>
                        <w:bCs/>
                        <w:color w:val="363436"/>
                        <w:w w:val="95"/>
                        <w:sz w:val="34"/>
                        <w:szCs w:val="34"/>
                      </w:rPr>
                      <w:t>ARP4754A Process</w:t>
                    </w:r>
                  </w:p>
                </w:txbxContent>
              </v:textbox>
            </v:shape>
            <v:shape id="_x0000_s1353" type="#_x0000_t202" style="position:absolute;left:6374;top:-57;width:54;height:380;mso-position-horizontal-relative:page;mso-position-vertical-relative:text" o:allowincell="f" filled="f" stroked="f">
              <v:textbox inset="0,0,0,0">
                <w:txbxContent>
                  <w:p w:rsidR="00000000" w:rsidRDefault="00685932">
                    <w:pPr>
                      <w:pStyle w:val="BodyText"/>
                      <w:kinsoku w:val="0"/>
                      <w:overflowPunct w:val="0"/>
                      <w:spacing w:line="380" w:lineRule="exact"/>
                      <w:rPr>
                        <w:color w:val="565659"/>
                        <w:w w:val="50"/>
                        <w:sz w:val="38"/>
                        <w:szCs w:val="38"/>
                      </w:rPr>
                    </w:pPr>
                    <w:r>
                      <w:rPr>
                        <w:color w:val="565659"/>
                        <w:w w:val="50"/>
                        <w:sz w:val="38"/>
                        <w:szCs w:val="38"/>
                      </w:rPr>
                      <w:t>I</w:t>
                    </w:r>
                  </w:p>
                </w:txbxContent>
              </v:textbox>
            </v:shape>
            <v:shape id="_x0000_s1354" type="#_x0000_t202" style="position:absolute;left:6494;top:-209;width:2190;height:537;mso-position-horizontal-relative:page;mso-position-vertical-relative:text" o:allowincell="f" filled="f" stroked="f">
              <v:textbox inset="0,0,0,0">
                <w:txbxContent>
                  <w:p w:rsidR="00000000" w:rsidRDefault="00685932">
                    <w:pPr>
                      <w:pStyle w:val="BodyText"/>
                      <w:kinsoku w:val="0"/>
                      <w:overflowPunct w:val="0"/>
                      <w:spacing w:line="367" w:lineRule="exact"/>
                      <w:rPr>
                        <w:color w:val="565659"/>
                        <w:w w:val="90"/>
                        <w:sz w:val="38"/>
                        <w:szCs w:val="38"/>
                      </w:rPr>
                    </w:pPr>
                    <w:r>
                      <w:rPr>
                        <w:color w:val="363436"/>
                        <w:sz w:val="17"/>
                        <w:szCs w:val="17"/>
                      </w:rPr>
                      <w:t xml:space="preserve">D0-1788/D0-254  Process  </w:t>
                    </w:r>
                    <w:r>
                      <w:rPr>
                        <w:color w:val="565659"/>
                        <w:w w:val="90"/>
                        <w:sz w:val="38"/>
                        <w:szCs w:val="38"/>
                      </w:rPr>
                      <w:t>I</w:t>
                    </w:r>
                  </w:p>
                  <w:p w:rsidR="00000000" w:rsidRDefault="00685932">
                    <w:pPr>
                      <w:pStyle w:val="BodyText"/>
                      <w:kinsoku w:val="0"/>
                      <w:overflowPunct w:val="0"/>
                      <w:spacing w:line="170" w:lineRule="exact"/>
                      <w:ind w:left="115"/>
                      <w:rPr>
                        <w:color w:val="363436"/>
                        <w:sz w:val="17"/>
                        <w:szCs w:val="17"/>
                      </w:rPr>
                    </w:pPr>
                    <w:r>
                      <w:rPr>
                        <w:color w:val="363436"/>
                        <w:sz w:val="17"/>
                        <w:szCs w:val="17"/>
                      </w:rPr>
                      <w:t>ED-128/ED-80  Process</w:t>
                    </w:r>
                  </w:p>
                </w:txbxContent>
              </v:textbox>
            </v:shape>
            <w10:wrap anchorx="page"/>
          </v:group>
        </w:pict>
      </w:r>
      <w:r>
        <w:rPr>
          <w:color w:val="565659"/>
          <w:w w:val="155"/>
          <w:sz w:val="12"/>
          <w:szCs w:val="12"/>
        </w:rPr>
        <w:t>!l)</w:t>
      </w:r>
    </w:p>
    <w:p w:rsidR="00000000" w:rsidRDefault="00685932">
      <w:pPr>
        <w:pStyle w:val="BodyText"/>
        <w:kinsoku w:val="0"/>
        <w:overflowPunct w:val="0"/>
        <w:spacing w:line="185" w:lineRule="exact"/>
        <w:ind w:right="852"/>
        <w:jc w:val="right"/>
        <w:rPr>
          <w:rFonts w:ascii="Times New Roman" w:hAnsi="Times New Roman" w:cs="Times New Roman"/>
          <w:color w:val="565659"/>
          <w:sz w:val="22"/>
          <w:szCs w:val="22"/>
        </w:rPr>
      </w:pPr>
      <w:r>
        <w:rPr>
          <w:rFonts w:ascii="Times New Roman" w:hAnsi="Times New Roman" w:cs="Times New Roman"/>
          <w:color w:val="565659"/>
          <w:sz w:val="22"/>
          <w:szCs w:val="22"/>
        </w:rPr>
        <w:t>:a</w:t>
      </w:r>
    </w:p>
    <w:p w:rsidR="00000000" w:rsidRDefault="00685932">
      <w:pPr>
        <w:pStyle w:val="BodyText"/>
        <w:kinsoku w:val="0"/>
        <w:overflowPunct w:val="0"/>
        <w:spacing w:line="157" w:lineRule="exact"/>
        <w:ind w:right="861"/>
        <w:jc w:val="right"/>
        <w:rPr>
          <w:color w:val="565659"/>
          <w:w w:val="60"/>
          <w:sz w:val="16"/>
          <w:szCs w:val="16"/>
        </w:rPr>
      </w:pPr>
      <w:r>
        <w:rPr>
          <w:color w:val="565659"/>
          <w:w w:val="60"/>
          <w:sz w:val="16"/>
          <w:szCs w:val="16"/>
        </w:rPr>
        <w:t>CD</w:t>
      </w:r>
    </w:p>
    <w:p w:rsidR="00000000" w:rsidRDefault="00685932">
      <w:pPr>
        <w:pStyle w:val="BodyText"/>
        <w:kinsoku w:val="0"/>
        <w:overflowPunct w:val="0"/>
        <w:spacing w:before="21" w:line="130" w:lineRule="exact"/>
        <w:ind w:right="810"/>
        <w:jc w:val="right"/>
        <w:rPr>
          <w:color w:val="565659"/>
          <w:w w:val="110"/>
          <w:sz w:val="12"/>
          <w:szCs w:val="12"/>
        </w:rPr>
      </w:pPr>
      <w:r>
        <w:rPr>
          <w:color w:val="565659"/>
          <w:w w:val="110"/>
          <w:sz w:val="12"/>
          <w:szCs w:val="12"/>
        </w:rPr>
        <w:t>I\..)</w:t>
      </w:r>
    </w:p>
    <w:p w:rsidR="00000000" w:rsidRDefault="00685932">
      <w:pPr>
        <w:pStyle w:val="BodyText"/>
        <w:kinsoku w:val="0"/>
        <w:overflowPunct w:val="0"/>
        <w:spacing w:line="122" w:lineRule="exact"/>
        <w:ind w:right="815"/>
        <w:jc w:val="right"/>
        <w:rPr>
          <w:rFonts w:ascii="Times New Roman" w:hAnsi="Times New Roman" w:cs="Times New Roman"/>
          <w:color w:val="565659"/>
          <w:w w:val="70"/>
          <w:sz w:val="14"/>
          <w:szCs w:val="14"/>
        </w:rPr>
      </w:pPr>
      <w:r>
        <w:rPr>
          <w:rFonts w:ascii="Times New Roman" w:hAnsi="Times New Roman" w:cs="Times New Roman"/>
          <w:color w:val="565659"/>
          <w:w w:val="70"/>
          <w:sz w:val="14"/>
          <w:szCs w:val="14"/>
        </w:rPr>
        <w:t>.,l:l,.</w:t>
      </w:r>
    </w:p>
    <w:p w:rsidR="00000000" w:rsidRDefault="00685932">
      <w:pPr>
        <w:pStyle w:val="Heading3"/>
        <w:kinsoku w:val="0"/>
        <w:overflowPunct w:val="0"/>
        <w:spacing w:line="324" w:lineRule="exact"/>
        <w:rPr>
          <w:color w:val="565659"/>
          <w:w w:val="103"/>
        </w:rPr>
      </w:pPr>
      <w:r>
        <w:rPr>
          <w:color w:val="565659"/>
          <w:w w:val="103"/>
        </w:rPr>
        <w:t>a</w:t>
      </w:r>
    </w:p>
    <w:p w:rsidR="00000000" w:rsidRDefault="00685932">
      <w:pPr>
        <w:pStyle w:val="BodyText"/>
        <w:kinsoku w:val="0"/>
        <w:overflowPunct w:val="0"/>
        <w:spacing w:line="123" w:lineRule="exact"/>
        <w:ind w:right="817"/>
        <w:jc w:val="right"/>
        <w:rPr>
          <w:rFonts w:ascii="Times New Roman" w:hAnsi="Times New Roman" w:cs="Times New Roman"/>
          <w:color w:val="565659"/>
          <w:w w:val="50"/>
        </w:rPr>
      </w:pPr>
      <w:r>
        <w:rPr>
          <w:rFonts w:ascii="Times New Roman" w:hAnsi="Times New Roman" w:cs="Times New Roman"/>
          <w:color w:val="565659"/>
          <w:w w:val="50"/>
        </w:rPr>
        <w:t>.......</w:t>
      </w:r>
    </w:p>
    <w:p w:rsidR="00000000" w:rsidRDefault="00685932">
      <w:pPr>
        <w:pStyle w:val="BodyText"/>
        <w:kinsoku w:val="0"/>
        <w:overflowPunct w:val="0"/>
        <w:spacing w:line="170" w:lineRule="exact"/>
        <w:ind w:right="817"/>
        <w:jc w:val="right"/>
        <w:rPr>
          <w:rFonts w:ascii="Times New Roman" w:hAnsi="Times New Roman" w:cs="Times New Roman"/>
          <w:color w:val="565659"/>
          <w:w w:val="50"/>
        </w:rPr>
      </w:pPr>
      <w:r>
        <w:rPr>
          <w:rFonts w:ascii="Times New Roman" w:hAnsi="Times New Roman" w:cs="Times New Roman"/>
          <w:color w:val="565659"/>
          <w:w w:val="50"/>
        </w:rPr>
        <w:t>.......</w:t>
      </w:r>
    </w:p>
    <w:p w:rsidR="00000000" w:rsidRDefault="00685932">
      <w:pPr>
        <w:pStyle w:val="BodyText"/>
        <w:kinsoku w:val="0"/>
        <w:overflowPunct w:val="0"/>
        <w:spacing w:line="172" w:lineRule="exact"/>
        <w:ind w:right="794"/>
        <w:jc w:val="right"/>
        <w:rPr>
          <w:rFonts w:ascii="Times New Roman" w:hAnsi="Times New Roman" w:cs="Times New Roman"/>
          <w:color w:val="565659"/>
          <w:w w:val="130"/>
          <w:sz w:val="16"/>
          <w:szCs w:val="16"/>
        </w:rPr>
      </w:pPr>
      <w:r>
        <w:rPr>
          <w:rFonts w:ascii="Times New Roman" w:hAnsi="Times New Roman" w:cs="Times New Roman"/>
          <w:color w:val="565659"/>
          <w:w w:val="130"/>
          <w:sz w:val="16"/>
          <w:szCs w:val="16"/>
        </w:rPr>
        <w:t>01</w:t>
      </w:r>
    </w:p>
    <w:p w:rsidR="00000000" w:rsidRDefault="00685932">
      <w:pPr>
        <w:pStyle w:val="BodyText"/>
        <w:kinsoku w:val="0"/>
        <w:overflowPunct w:val="0"/>
        <w:spacing w:line="172" w:lineRule="exact"/>
        <w:ind w:right="794"/>
        <w:jc w:val="right"/>
        <w:rPr>
          <w:rFonts w:ascii="Times New Roman" w:hAnsi="Times New Roman" w:cs="Times New Roman"/>
          <w:color w:val="565659"/>
          <w:w w:val="130"/>
          <w:sz w:val="16"/>
          <w:szCs w:val="16"/>
        </w:rPr>
        <w:sectPr w:rsidR="00000000">
          <w:type w:val="continuous"/>
          <w:pgSz w:w="15840" w:h="12240" w:orient="landscape"/>
          <w:pgMar w:top="380" w:right="80" w:bottom="0" w:left="620" w:header="720" w:footer="720" w:gutter="0"/>
          <w:cols w:num="2" w:space="720" w:equalWidth="0">
            <w:col w:w="11135" w:space="40"/>
            <w:col w:w="3965"/>
          </w:cols>
          <w:noEndnote/>
        </w:sect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7"/>
        <w:rPr>
          <w:rFonts w:ascii="Times New Roman" w:hAnsi="Times New Roman" w:cs="Times New Roman"/>
          <w:sz w:val="16"/>
          <w:szCs w:val="16"/>
        </w:rPr>
      </w:pPr>
    </w:p>
    <w:p w:rsidR="00000000" w:rsidRDefault="00685932">
      <w:pPr>
        <w:pStyle w:val="BodyText"/>
        <w:tabs>
          <w:tab w:val="left" w:pos="4924"/>
          <w:tab w:val="left" w:pos="9220"/>
        </w:tabs>
        <w:kinsoku w:val="0"/>
        <w:overflowPunct w:val="0"/>
        <w:spacing w:before="71"/>
        <w:ind w:left="129"/>
        <w:jc w:val="both"/>
        <w:rPr>
          <w:b/>
          <w:bCs/>
          <w:color w:val="505052"/>
          <w:sz w:val="23"/>
          <w:szCs w:val="23"/>
        </w:rPr>
      </w:pPr>
      <w:r>
        <w:rPr>
          <w:noProof/>
        </w:rPr>
        <w:pict>
          <v:shape id="_x0000_s1356" style="position:absolute;left:0;text-align:left;margin-left:35.85pt;margin-top:15.95pt;width:535.7pt;height:1pt;z-index:-232;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25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rPr>
          <w:b/>
          <w:bCs/>
          <w:sz w:val="22"/>
          <w:szCs w:val="22"/>
        </w:rPr>
      </w:pPr>
    </w:p>
    <w:p w:rsidR="00000000" w:rsidRDefault="00685932">
      <w:pPr>
        <w:pStyle w:val="BodyText"/>
        <w:kinsoku w:val="0"/>
        <w:overflowPunct w:val="0"/>
        <w:spacing w:before="11"/>
        <w:rPr>
          <w:b/>
          <w:bCs/>
          <w:sz w:val="22"/>
          <w:szCs w:val="22"/>
        </w:rPr>
      </w:pPr>
    </w:p>
    <w:p w:rsidR="00000000" w:rsidRDefault="00685932">
      <w:pPr>
        <w:pStyle w:val="ListParagraph"/>
        <w:numPr>
          <w:ilvl w:val="2"/>
          <w:numId w:val="103"/>
        </w:numPr>
        <w:tabs>
          <w:tab w:val="left" w:pos="855"/>
        </w:tabs>
        <w:kinsoku w:val="0"/>
        <w:overflowPunct w:val="0"/>
        <w:ind w:hanging="734"/>
        <w:rPr>
          <w:color w:val="505052"/>
          <w:spacing w:val="-4"/>
          <w:sz w:val="20"/>
          <w:szCs w:val="20"/>
        </w:rPr>
      </w:pPr>
      <w:r>
        <w:rPr>
          <w:color w:val="505052"/>
          <w:spacing w:val="-3"/>
          <w:sz w:val="20"/>
          <w:szCs w:val="20"/>
        </w:rPr>
        <w:t xml:space="preserve">Identification </w:t>
      </w:r>
      <w:r>
        <w:rPr>
          <w:color w:val="505052"/>
          <w:sz w:val="20"/>
          <w:szCs w:val="20"/>
        </w:rPr>
        <w:t xml:space="preserve">of Aircraft-Level Functions, Function Requirements and Function </w:t>
      </w:r>
      <w:r>
        <w:rPr>
          <w:color w:val="505052"/>
          <w:spacing w:val="25"/>
          <w:sz w:val="20"/>
          <w:szCs w:val="20"/>
        </w:rPr>
        <w:t xml:space="preserve"> </w:t>
      </w:r>
      <w:r>
        <w:rPr>
          <w:color w:val="505052"/>
          <w:spacing w:val="-4"/>
          <w:sz w:val="20"/>
          <w:szCs w:val="20"/>
        </w:rPr>
        <w:t>Interfaces</w:t>
      </w:r>
    </w:p>
    <w:p w:rsidR="00000000" w:rsidRDefault="00685932">
      <w:pPr>
        <w:pStyle w:val="BodyText"/>
        <w:kinsoku w:val="0"/>
        <w:overflowPunct w:val="0"/>
        <w:spacing w:before="10"/>
      </w:pPr>
    </w:p>
    <w:p w:rsidR="00000000" w:rsidRDefault="00685932">
      <w:pPr>
        <w:pStyle w:val="BodyText"/>
        <w:kinsoku w:val="0"/>
        <w:overflowPunct w:val="0"/>
        <w:ind w:left="115" w:right="138" w:firstLine="4"/>
        <w:jc w:val="both"/>
        <w:rPr>
          <w:color w:val="747475"/>
        </w:rPr>
      </w:pPr>
      <w:r>
        <w:rPr>
          <w:color w:val="505052"/>
        </w:rPr>
        <w:t>This activity establishes basic aircraft level performance and operational requirements</w:t>
      </w:r>
      <w:r>
        <w:rPr>
          <w:color w:val="747475"/>
        </w:rPr>
        <w:t xml:space="preserve">. </w:t>
      </w:r>
      <w:r>
        <w:rPr>
          <w:color w:val="505052"/>
        </w:rPr>
        <w:t>From these basic requirements, aircraft level functions and their requirements can be established and the function interfaces with the external physical  and operation</w:t>
      </w:r>
      <w:r>
        <w:rPr>
          <w:color w:val="505052"/>
        </w:rPr>
        <w:t>al environment identified</w:t>
      </w:r>
      <w:r>
        <w:rPr>
          <w:color w:val="747475"/>
        </w:rPr>
        <w:t xml:space="preserve">. </w:t>
      </w:r>
      <w:r>
        <w:rPr>
          <w:color w:val="505052"/>
        </w:rPr>
        <w:t>Aircraft-level functions are high-level activities and are not necessarily associated with a single, physical system implementation</w:t>
      </w:r>
      <w:r>
        <w:rPr>
          <w:color w:val="505052"/>
          <w:spacing w:val="-29"/>
        </w:rPr>
        <w:t xml:space="preserve"> </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spacing w:line="244" w:lineRule="auto"/>
        <w:ind w:left="120" w:right="139"/>
        <w:jc w:val="both"/>
        <w:rPr>
          <w:color w:val="505052"/>
        </w:rPr>
      </w:pPr>
      <w:r>
        <w:rPr>
          <w:color w:val="505052"/>
        </w:rPr>
        <w:t xml:space="preserve">The output of this activity is a list of aircraft-level functions and the associated function </w:t>
      </w:r>
      <w:r>
        <w:rPr>
          <w:color w:val="505052"/>
        </w:rPr>
        <w:t>requirements and interfaces for these functions.</w:t>
      </w:r>
    </w:p>
    <w:p w:rsidR="00000000" w:rsidRDefault="00685932">
      <w:pPr>
        <w:pStyle w:val="BodyText"/>
        <w:kinsoku w:val="0"/>
        <w:overflowPunct w:val="0"/>
        <w:spacing w:before="5"/>
      </w:pPr>
    </w:p>
    <w:p w:rsidR="00000000" w:rsidRDefault="00685932">
      <w:pPr>
        <w:pStyle w:val="ListParagraph"/>
        <w:numPr>
          <w:ilvl w:val="2"/>
          <w:numId w:val="103"/>
        </w:numPr>
        <w:tabs>
          <w:tab w:val="left" w:pos="840"/>
        </w:tabs>
        <w:kinsoku w:val="0"/>
        <w:overflowPunct w:val="0"/>
        <w:spacing w:before="1"/>
        <w:ind w:left="840" w:hanging="720"/>
        <w:rPr>
          <w:color w:val="505052"/>
          <w:sz w:val="20"/>
          <w:szCs w:val="20"/>
        </w:rPr>
      </w:pPr>
      <w:r>
        <w:rPr>
          <w:color w:val="505052"/>
          <w:sz w:val="20"/>
          <w:szCs w:val="20"/>
        </w:rPr>
        <w:t>Allocation of Aircraft Functions to Systems</w:t>
      </w:r>
    </w:p>
    <w:p w:rsidR="00000000" w:rsidRDefault="00685932">
      <w:pPr>
        <w:pStyle w:val="BodyText"/>
        <w:kinsoku w:val="0"/>
        <w:overflowPunct w:val="0"/>
        <w:spacing w:before="10"/>
      </w:pPr>
    </w:p>
    <w:p w:rsidR="00000000" w:rsidRDefault="00685932">
      <w:pPr>
        <w:pStyle w:val="BodyText"/>
        <w:kinsoku w:val="0"/>
        <w:overflowPunct w:val="0"/>
        <w:ind w:left="120" w:right="139"/>
        <w:jc w:val="both"/>
        <w:rPr>
          <w:color w:val="747475"/>
        </w:rPr>
      </w:pPr>
      <w:r>
        <w:rPr>
          <w:color w:val="505052"/>
        </w:rPr>
        <w:t>This level of activity establishes the appropriate grouping of aircraft functions and the allocation of the requirements for these functions to systems</w:t>
      </w:r>
      <w:r>
        <w:rPr>
          <w:color w:val="747475"/>
        </w:rPr>
        <w:t xml:space="preserve">. </w:t>
      </w:r>
      <w:r>
        <w:rPr>
          <w:color w:val="505052"/>
        </w:rPr>
        <w:t>The outp</w:t>
      </w:r>
      <w:r>
        <w:rPr>
          <w:color w:val="505052"/>
        </w:rPr>
        <w:t>ut of this activity is a set of requirements for each aircraft system including their associated interfaces</w:t>
      </w:r>
      <w:r>
        <w:rPr>
          <w:color w:val="747475"/>
        </w:rPr>
        <w:t>.</w:t>
      </w:r>
    </w:p>
    <w:p w:rsidR="00000000" w:rsidRDefault="00685932">
      <w:pPr>
        <w:pStyle w:val="BodyText"/>
        <w:kinsoku w:val="0"/>
        <w:overflowPunct w:val="0"/>
        <w:spacing w:before="10"/>
      </w:pPr>
    </w:p>
    <w:p w:rsidR="00000000" w:rsidRDefault="00685932">
      <w:pPr>
        <w:pStyle w:val="ListParagraph"/>
        <w:numPr>
          <w:ilvl w:val="2"/>
          <w:numId w:val="103"/>
        </w:numPr>
        <w:tabs>
          <w:tab w:val="left" w:pos="855"/>
        </w:tabs>
        <w:kinsoku w:val="0"/>
        <w:overflowPunct w:val="0"/>
        <w:ind w:hanging="734"/>
        <w:rPr>
          <w:color w:val="505052"/>
          <w:sz w:val="20"/>
          <w:szCs w:val="20"/>
        </w:rPr>
      </w:pPr>
      <w:r>
        <w:rPr>
          <w:color w:val="505052"/>
          <w:sz w:val="20"/>
          <w:szCs w:val="20"/>
        </w:rPr>
        <w:t>Development of System</w:t>
      </w:r>
      <w:r>
        <w:rPr>
          <w:color w:val="505052"/>
          <w:spacing w:val="-27"/>
          <w:sz w:val="20"/>
          <w:szCs w:val="20"/>
        </w:rPr>
        <w:t xml:space="preserve"> </w:t>
      </w:r>
      <w:r>
        <w:rPr>
          <w:color w:val="505052"/>
          <w:sz w:val="20"/>
          <w:szCs w:val="20"/>
        </w:rPr>
        <w:t>Architecture</w:t>
      </w:r>
    </w:p>
    <w:p w:rsidR="00000000" w:rsidRDefault="00685932">
      <w:pPr>
        <w:pStyle w:val="BodyText"/>
        <w:kinsoku w:val="0"/>
        <w:overflowPunct w:val="0"/>
        <w:spacing w:before="10"/>
      </w:pPr>
    </w:p>
    <w:p w:rsidR="00000000" w:rsidRDefault="00685932">
      <w:pPr>
        <w:pStyle w:val="BodyText"/>
        <w:kinsoku w:val="0"/>
        <w:overflowPunct w:val="0"/>
        <w:ind w:left="120" w:right="132"/>
        <w:jc w:val="both"/>
        <w:rPr>
          <w:color w:val="747475"/>
        </w:rPr>
      </w:pPr>
      <w:r>
        <w:rPr>
          <w:color w:val="505052"/>
        </w:rPr>
        <w:t>The system architecture is accomplished as a part of this process activity</w:t>
      </w:r>
      <w:r>
        <w:rPr>
          <w:color w:val="747475"/>
        </w:rPr>
        <w:t xml:space="preserve">. </w:t>
      </w:r>
      <w:r>
        <w:rPr>
          <w:color w:val="505052"/>
        </w:rPr>
        <w:t>This system architecture establish</w:t>
      </w:r>
      <w:r>
        <w:rPr>
          <w:color w:val="505052"/>
        </w:rPr>
        <w:t>es the structure and boundaries within which specific item designs are implemented to meet all of the established safety and technical performance requirements</w:t>
      </w:r>
      <w:r>
        <w:rPr>
          <w:color w:val="747475"/>
        </w:rPr>
        <w:t xml:space="preserve">. </w:t>
      </w:r>
      <w:r>
        <w:rPr>
          <w:color w:val="505052"/>
        </w:rPr>
        <w:t>The outputs of this activity include the system architecture to the item level and the allocati</w:t>
      </w:r>
      <w:r>
        <w:rPr>
          <w:color w:val="505052"/>
        </w:rPr>
        <w:t>on of system function and safety requirements to the appropriate items</w:t>
      </w:r>
      <w:r>
        <w:rPr>
          <w:color w:val="747475"/>
        </w:rPr>
        <w:t>.</w:t>
      </w:r>
    </w:p>
    <w:p w:rsidR="00000000" w:rsidRDefault="00685932">
      <w:pPr>
        <w:pStyle w:val="BodyText"/>
        <w:kinsoku w:val="0"/>
        <w:overflowPunct w:val="0"/>
        <w:spacing w:before="10"/>
      </w:pPr>
    </w:p>
    <w:p w:rsidR="00000000" w:rsidRDefault="00685932">
      <w:pPr>
        <w:pStyle w:val="ListParagraph"/>
        <w:numPr>
          <w:ilvl w:val="2"/>
          <w:numId w:val="103"/>
        </w:numPr>
        <w:tabs>
          <w:tab w:val="left" w:pos="840"/>
        </w:tabs>
        <w:kinsoku w:val="0"/>
        <w:overflowPunct w:val="0"/>
        <w:ind w:left="840" w:hanging="720"/>
        <w:rPr>
          <w:color w:val="505052"/>
          <w:sz w:val="20"/>
          <w:szCs w:val="20"/>
        </w:rPr>
      </w:pPr>
      <w:r>
        <w:rPr>
          <w:color w:val="505052"/>
          <w:sz w:val="20"/>
          <w:szCs w:val="20"/>
        </w:rPr>
        <w:t>Allocation of System Requirements to</w:t>
      </w:r>
      <w:r>
        <w:rPr>
          <w:color w:val="505052"/>
          <w:spacing w:val="19"/>
          <w:sz w:val="20"/>
          <w:szCs w:val="20"/>
        </w:rPr>
        <w:t xml:space="preserve"> </w:t>
      </w:r>
      <w:r>
        <w:rPr>
          <w:color w:val="505052"/>
          <w:sz w:val="20"/>
          <w:szCs w:val="20"/>
        </w:rPr>
        <w:t>Items</w:t>
      </w:r>
    </w:p>
    <w:p w:rsidR="00000000" w:rsidRDefault="00685932">
      <w:pPr>
        <w:pStyle w:val="BodyText"/>
        <w:kinsoku w:val="0"/>
        <w:overflowPunct w:val="0"/>
        <w:spacing w:before="10"/>
      </w:pPr>
    </w:p>
    <w:p w:rsidR="00000000" w:rsidRDefault="00685932">
      <w:pPr>
        <w:pStyle w:val="BodyText"/>
        <w:kinsoku w:val="0"/>
        <w:overflowPunct w:val="0"/>
        <w:ind w:left="120" w:right="115" w:firstLine="14"/>
        <w:jc w:val="both"/>
        <w:rPr>
          <w:color w:val="747475"/>
        </w:rPr>
      </w:pPr>
      <w:r>
        <w:rPr>
          <w:color w:val="505052"/>
        </w:rPr>
        <w:t>In practice, system architecture development and the allocation of requirements are tightly-coupled, iterative processes</w:t>
      </w:r>
      <w:r>
        <w:rPr>
          <w:color w:val="747475"/>
        </w:rPr>
        <w:t xml:space="preserve">. </w:t>
      </w:r>
      <w:r>
        <w:rPr>
          <w:color w:val="505052"/>
        </w:rPr>
        <w:t>With each iteration cycle, the identification and understanding of the requirements increases and the allocation of the system-level requirements to hardware or software items becomes clearer</w:t>
      </w:r>
      <w:r>
        <w:rPr>
          <w:color w:val="747475"/>
        </w:rPr>
        <w:t xml:space="preserve">. </w:t>
      </w:r>
      <w:r>
        <w:rPr>
          <w:color w:val="505052"/>
        </w:rPr>
        <w:t>Outputs of this allocation effort are requirements allocated to</w:t>
      </w:r>
      <w:r>
        <w:rPr>
          <w:color w:val="505052"/>
        </w:rPr>
        <w:t xml:space="preserve"> hardware and software, inclusive of safety objectives, development assurance levels and function/performance requirements</w:t>
      </w:r>
      <w:r>
        <w:rPr>
          <w:color w:val="747475"/>
        </w:rPr>
        <w:t>.</w:t>
      </w:r>
    </w:p>
    <w:p w:rsidR="00000000" w:rsidRDefault="00685932">
      <w:pPr>
        <w:pStyle w:val="BodyText"/>
        <w:kinsoku w:val="0"/>
        <w:overflowPunct w:val="0"/>
        <w:spacing w:before="10"/>
      </w:pPr>
    </w:p>
    <w:p w:rsidR="00000000" w:rsidRDefault="00685932">
      <w:pPr>
        <w:pStyle w:val="ListParagraph"/>
        <w:numPr>
          <w:ilvl w:val="2"/>
          <w:numId w:val="103"/>
        </w:numPr>
        <w:tabs>
          <w:tab w:val="left" w:pos="850"/>
        </w:tabs>
        <w:kinsoku w:val="0"/>
        <w:overflowPunct w:val="0"/>
        <w:ind w:left="849" w:hanging="729"/>
        <w:rPr>
          <w:color w:val="505052"/>
          <w:spacing w:val="-3"/>
          <w:sz w:val="20"/>
          <w:szCs w:val="20"/>
        </w:rPr>
      </w:pPr>
      <w:r>
        <w:rPr>
          <w:color w:val="505052"/>
          <w:sz w:val="20"/>
          <w:szCs w:val="20"/>
        </w:rPr>
        <w:t>System</w:t>
      </w:r>
      <w:r>
        <w:rPr>
          <w:color w:val="505052"/>
          <w:spacing w:val="31"/>
          <w:sz w:val="20"/>
          <w:szCs w:val="20"/>
        </w:rPr>
        <w:t xml:space="preserve"> </w:t>
      </w:r>
      <w:r>
        <w:rPr>
          <w:color w:val="505052"/>
          <w:spacing w:val="-3"/>
          <w:sz w:val="20"/>
          <w:szCs w:val="20"/>
        </w:rPr>
        <w:t>Implementation</w:t>
      </w:r>
    </w:p>
    <w:p w:rsidR="00000000" w:rsidRDefault="00685932">
      <w:pPr>
        <w:pStyle w:val="BodyText"/>
        <w:kinsoku w:val="0"/>
        <w:overflowPunct w:val="0"/>
        <w:spacing w:before="10"/>
      </w:pPr>
    </w:p>
    <w:p w:rsidR="00000000" w:rsidRDefault="00685932">
      <w:pPr>
        <w:pStyle w:val="BodyText"/>
        <w:kinsoku w:val="0"/>
        <w:overflowPunct w:val="0"/>
        <w:ind w:left="124" w:right="140" w:hanging="5"/>
        <w:jc w:val="both"/>
        <w:rPr>
          <w:color w:val="747475"/>
        </w:rPr>
      </w:pPr>
      <w:r>
        <w:rPr>
          <w:color w:val="505052"/>
        </w:rPr>
        <w:t>The System Implementation stage of the process model interfaces the system process model described in this d</w:t>
      </w:r>
      <w:r>
        <w:rPr>
          <w:color w:val="505052"/>
        </w:rPr>
        <w:t>ocument and the D0-1788/ED-128 software and D0-254/ED-80 electronic hardware development process life-cycle guidance documents</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747475"/>
        </w:rPr>
      </w:pPr>
      <w:r>
        <w:rPr>
          <w:color w:val="505052"/>
        </w:rPr>
        <w:t>This stage also provides the tasks for ensuring the aircraft systems individually and collectively operate correctly</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9" w:right="137" w:hanging="10"/>
        <w:jc w:val="both"/>
        <w:rPr>
          <w:color w:val="747475"/>
        </w:rPr>
      </w:pPr>
      <w:r>
        <w:rPr>
          <w:color w:val="505052"/>
        </w:rPr>
        <w:t>The outp</w:t>
      </w:r>
      <w:r>
        <w:rPr>
          <w:color w:val="505052"/>
        </w:rPr>
        <w:t>uts of this phase include hardware-software integration procedures, system integration procedures, released hardware drawings, software source code together with related documentation, applicable development assurance data, breadboard or prototype hardware</w:t>
      </w:r>
      <w:r>
        <w:rPr>
          <w:color w:val="505052"/>
        </w:rPr>
        <w:t>, if applicable</w:t>
      </w:r>
      <w:r>
        <w:rPr>
          <w:color w:val="747475"/>
        </w:rPr>
        <w:t xml:space="preserve">; </w:t>
      </w:r>
      <w:r>
        <w:rPr>
          <w:color w:val="505052"/>
        </w:rPr>
        <w:t>and lab/flight test articles</w:t>
      </w:r>
      <w:r>
        <w:rPr>
          <w:color w:val="747475"/>
        </w:rPr>
        <w:t>.</w:t>
      </w:r>
    </w:p>
    <w:p w:rsidR="00000000" w:rsidRDefault="00685932">
      <w:pPr>
        <w:pStyle w:val="BodyText"/>
        <w:kinsoku w:val="0"/>
        <w:overflowPunct w:val="0"/>
        <w:spacing w:before="10"/>
      </w:pPr>
    </w:p>
    <w:p w:rsidR="00000000" w:rsidRDefault="00685932">
      <w:pPr>
        <w:pStyle w:val="ListParagraph"/>
        <w:numPr>
          <w:ilvl w:val="1"/>
          <w:numId w:val="100"/>
        </w:numPr>
        <w:tabs>
          <w:tab w:val="left" w:pos="668"/>
        </w:tabs>
        <w:kinsoku w:val="0"/>
        <w:overflowPunct w:val="0"/>
        <w:ind w:hanging="547"/>
        <w:rPr>
          <w:color w:val="505052"/>
          <w:sz w:val="20"/>
          <w:szCs w:val="20"/>
        </w:rPr>
      </w:pPr>
      <w:r>
        <w:rPr>
          <w:color w:val="505052"/>
          <w:sz w:val="20"/>
          <w:szCs w:val="20"/>
        </w:rPr>
        <w:t>Aircraft Function</w:t>
      </w:r>
      <w:r>
        <w:rPr>
          <w:color w:val="505052"/>
          <w:spacing w:val="-6"/>
          <w:sz w:val="20"/>
          <w:szCs w:val="20"/>
        </w:rPr>
        <w:t xml:space="preserve"> </w:t>
      </w:r>
      <w:r>
        <w:rPr>
          <w:color w:val="505052"/>
          <w:sz w:val="20"/>
          <w:szCs w:val="20"/>
        </w:rPr>
        <w:t>Development</w:t>
      </w:r>
    </w:p>
    <w:p w:rsidR="00000000" w:rsidRDefault="00685932">
      <w:pPr>
        <w:pStyle w:val="BodyText"/>
        <w:kinsoku w:val="0"/>
        <w:overflowPunct w:val="0"/>
        <w:spacing w:before="10"/>
      </w:pPr>
    </w:p>
    <w:p w:rsidR="00000000" w:rsidRDefault="00685932">
      <w:pPr>
        <w:pStyle w:val="BodyText"/>
        <w:kinsoku w:val="0"/>
        <w:overflowPunct w:val="0"/>
        <w:ind w:left="124" w:right="132"/>
        <w:jc w:val="both"/>
        <w:rPr>
          <w:color w:val="747475"/>
        </w:rPr>
      </w:pPr>
      <w:r>
        <w:rPr>
          <w:color w:val="505052"/>
        </w:rPr>
        <w:t>While Figure 4 illustrates the generic system development process, Figure 6 shows an aircraft function implementation process</w:t>
      </w:r>
      <w:r>
        <w:rPr>
          <w:color w:val="747475"/>
        </w:rPr>
        <w:t xml:space="preserve">. </w:t>
      </w:r>
      <w:r>
        <w:rPr>
          <w:color w:val="505052"/>
        </w:rPr>
        <w:t>The model includes multiple system development processes</w:t>
      </w:r>
      <w:r>
        <w:rPr>
          <w:color w:val="747475"/>
        </w:rPr>
        <w:t xml:space="preserve">. </w:t>
      </w:r>
      <w:r>
        <w:rPr>
          <w:color w:val="505052"/>
        </w:rPr>
        <w:t>Each system development process can consist of multiple item development processes</w:t>
      </w:r>
      <w:r>
        <w:rPr>
          <w:color w:val="747475"/>
        </w:rPr>
        <w:t xml:space="preserve">. </w:t>
      </w:r>
      <w:r>
        <w:rPr>
          <w:color w:val="505052"/>
        </w:rPr>
        <w:t>There are certain integral processes that take place repetitively during each of the development activities</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0" w:right="115" w:firstLine="9"/>
        <w:jc w:val="both"/>
        <w:rPr>
          <w:color w:val="747475"/>
        </w:rPr>
      </w:pPr>
      <w:r>
        <w:rPr>
          <w:color w:val="505052"/>
        </w:rPr>
        <w:t>Most</w:t>
      </w:r>
      <w:r>
        <w:rPr>
          <w:color w:val="505052"/>
        </w:rPr>
        <w:t xml:space="preserve"> actual system development processes involve many iterative cycles, making the experience appear more cyclic than sequential. The entry point for aircraft function implementation may occur at any point in the cycle</w:t>
      </w:r>
      <w:r>
        <w:rPr>
          <w:color w:val="747475"/>
        </w:rPr>
        <w:t xml:space="preserve">.  </w:t>
      </w:r>
      <w:r>
        <w:rPr>
          <w:color w:val="505052"/>
        </w:rPr>
        <w:t>For a new aircraft­  level function, th</w:t>
      </w:r>
      <w:r>
        <w:rPr>
          <w:color w:val="505052"/>
        </w:rPr>
        <w:t>e process begins with the top-level definition of functions</w:t>
      </w:r>
      <w:r>
        <w:rPr>
          <w:color w:val="747475"/>
        </w:rPr>
        <w:t xml:space="preserve">. </w:t>
      </w:r>
      <w:r>
        <w:rPr>
          <w:color w:val="505052"/>
        </w:rPr>
        <w:t>For adding functions to an aircraft, the entry point may occur in the context of changes to a particular item</w:t>
      </w:r>
      <w:r>
        <w:rPr>
          <w:color w:val="747475"/>
        </w:rPr>
        <w:t xml:space="preserve">. </w:t>
      </w:r>
      <w:r>
        <w:rPr>
          <w:color w:val="505052"/>
        </w:rPr>
        <w:t>However, regardless of the entry point, an assessment of the impact of the new or mo</w:t>
      </w:r>
      <w:r>
        <w:rPr>
          <w:color w:val="505052"/>
        </w:rPr>
        <w:t xml:space="preserve">dified function on other aircraft-level functions and their supporting requirements is </w:t>
      </w:r>
      <w:r>
        <w:rPr>
          <w:color w:val="505052"/>
          <w:spacing w:val="2"/>
        </w:rPr>
        <w:t>necessary</w:t>
      </w:r>
      <w:r>
        <w:rPr>
          <w:color w:val="747475"/>
          <w:spacing w:val="2"/>
        </w:rPr>
        <w:t xml:space="preserve">. </w:t>
      </w:r>
      <w:r>
        <w:rPr>
          <w:color w:val="505052"/>
          <w:spacing w:val="-16"/>
        </w:rPr>
        <w:t xml:space="preserve">In </w:t>
      </w:r>
      <w:r>
        <w:rPr>
          <w:color w:val="505052"/>
        </w:rPr>
        <w:t>practice many of the development activities shown in Figure 6 are concurrent and may  involve  interactive  dependencies that lead to alteration of previou</w:t>
      </w:r>
      <w:r>
        <w:rPr>
          <w:color w:val="505052"/>
        </w:rPr>
        <w:t>sly established</w:t>
      </w:r>
      <w:r>
        <w:rPr>
          <w:color w:val="505052"/>
          <w:spacing w:val="26"/>
        </w:rPr>
        <w:t xml:space="preserve"> </w:t>
      </w:r>
      <w:r>
        <w:rPr>
          <w:color w:val="505052"/>
        </w:rPr>
        <w:t>requirements</w:t>
      </w:r>
      <w:r>
        <w:rPr>
          <w:color w:val="747475"/>
        </w:rPr>
        <w:t>.</w:t>
      </w:r>
    </w:p>
    <w:p w:rsidR="00000000" w:rsidRDefault="00685932">
      <w:pPr>
        <w:pStyle w:val="BodyText"/>
        <w:kinsoku w:val="0"/>
        <w:overflowPunct w:val="0"/>
        <w:ind w:left="120" w:right="115" w:firstLine="9"/>
        <w:jc w:val="both"/>
        <w:rPr>
          <w:color w:val="747475"/>
        </w:rPr>
        <w:sectPr w:rsidR="00000000">
          <w:headerReference w:type="default" r:id="rId37"/>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3"/>
        <w:rPr>
          <w:sz w:val="21"/>
          <w:szCs w:val="21"/>
        </w:rPr>
      </w:pPr>
    </w:p>
    <w:p w:rsidR="00000000" w:rsidRDefault="00685932">
      <w:pPr>
        <w:pStyle w:val="BodyText"/>
        <w:tabs>
          <w:tab w:val="left" w:pos="4924"/>
          <w:tab w:val="left" w:pos="9220"/>
        </w:tabs>
        <w:kinsoku w:val="0"/>
        <w:overflowPunct w:val="0"/>
        <w:ind w:left="129"/>
        <w:jc w:val="both"/>
        <w:rPr>
          <w:b/>
          <w:bCs/>
          <w:color w:val="505052"/>
          <w:sz w:val="23"/>
          <w:szCs w:val="23"/>
        </w:rPr>
      </w:pPr>
      <w:r>
        <w:rPr>
          <w:noProof/>
        </w:rPr>
        <w:pict>
          <v:shape id="_x0000_s1357" style="position:absolute;left:0;text-align:left;margin-left:35.85pt;margin-top:13.25pt;width:535.7pt;height:1pt;z-index:-231;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5"/>
          <w:szCs w:val="25"/>
        </w:rPr>
        <w:t xml:space="preserve">26 </w:t>
      </w:r>
      <w:r>
        <w:rPr>
          <w:color w:val="505052"/>
          <w:sz w:val="23"/>
          <w:szCs w:val="23"/>
        </w:rPr>
        <w:t>of</w:t>
      </w:r>
      <w:r>
        <w:rPr>
          <w:color w:val="505052"/>
          <w:spacing w:val="49"/>
          <w:sz w:val="23"/>
          <w:szCs w:val="23"/>
        </w:rPr>
        <w:t xml:space="preserve"> </w:t>
      </w:r>
      <w:r>
        <w:rPr>
          <w:b/>
          <w:bCs/>
          <w:color w:val="505052"/>
          <w:sz w:val="23"/>
          <w:szCs w:val="23"/>
        </w:rPr>
        <w:t>115</w:t>
      </w:r>
    </w:p>
    <w:p w:rsidR="00000000" w:rsidRDefault="00685932">
      <w:pPr>
        <w:pStyle w:val="BodyText"/>
        <w:kinsoku w:val="0"/>
        <w:overflowPunct w:val="0"/>
        <w:spacing w:before="5"/>
        <w:rPr>
          <w:b/>
          <w:bCs/>
          <w:sz w:val="24"/>
          <w:szCs w:val="24"/>
        </w:rPr>
      </w:pPr>
    </w:p>
    <w:p w:rsidR="00000000" w:rsidRDefault="00685932">
      <w:pPr>
        <w:pStyle w:val="BodyText"/>
        <w:kinsoku w:val="0"/>
        <w:overflowPunct w:val="0"/>
        <w:spacing w:line="252" w:lineRule="auto"/>
        <w:ind w:left="124" w:right="115" w:hanging="5"/>
        <w:jc w:val="both"/>
        <w:rPr>
          <w:color w:val="6E6E70"/>
          <w:w w:val="105"/>
          <w:sz w:val="19"/>
          <w:szCs w:val="19"/>
        </w:rPr>
      </w:pPr>
      <w:r>
        <w:rPr>
          <w:color w:val="505052"/>
          <w:w w:val="105"/>
          <w:sz w:val="19"/>
          <w:szCs w:val="19"/>
        </w:rPr>
        <w:t xml:space="preserve">As part of the function requirements allocation process, the associated Failure Condition classification </w:t>
      </w:r>
      <w:r>
        <w:rPr>
          <w:color w:val="6E6E70"/>
          <w:w w:val="105"/>
          <w:sz w:val="19"/>
          <w:szCs w:val="19"/>
        </w:rPr>
        <w:t>i</w:t>
      </w:r>
      <w:r>
        <w:rPr>
          <w:color w:val="505052"/>
          <w:w w:val="105"/>
          <w:sz w:val="19"/>
          <w:szCs w:val="19"/>
        </w:rPr>
        <w:t xml:space="preserve">nformation should be stated explicitly </w:t>
      </w:r>
      <w:r>
        <w:rPr>
          <w:color w:val="6E6E70"/>
          <w:w w:val="105"/>
          <w:sz w:val="19"/>
          <w:szCs w:val="19"/>
        </w:rPr>
        <w:t xml:space="preserve">. </w:t>
      </w:r>
      <w:r>
        <w:rPr>
          <w:color w:val="505052"/>
          <w:w w:val="105"/>
          <w:sz w:val="19"/>
          <w:szCs w:val="19"/>
        </w:rPr>
        <w:t>This provides traceability in order to substantiate any advantage from further architectural partitioning</w:t>
      </w:r>
      <w:r>
        <w:rPr>
          <w:color w:val="6E6E70"/>
          <w:w w:val="105"/>
          <w:sz w:val="19"/>
          <w:szCs w:val="19"/>
        </w:rPr>
        <w:t xml:space="preserve">. </w:t>
      </w:r>
      <w:r>
        <w:rPr>
          <w:color w:val="505052"/>
          <w:w w:val="105"/>
          <w:sz w:val="19"/>
          <w:szCs w:val="19"/>
        </w:rPr>
        <w:t>Derived requirements again emerge from this portion of the allocation process</w:t>
      </w:r>
      <w:r>
        <w:rPr>
          <w:color w:val="6E6E70"/>
          <w:w w:val="105"/>
          <w:sz w:val="19"/>
          <w:szCs w:val="19"/>
        </w:rPr>
        <w:t xml:space="preserve">, </w:t>
      </w:r>
      <w:r>
        <w:rPr>
          <w:color w:val="505052"/>
          <w:w w:val="105"/>
          <w:sz w:val="19"/>
          <w:szCs w:val="19"/>
        </w:rPr>
        <w:t>and should be validated and their impact on safety</w:t>
      </w:r>
      <w:r>
        <w:rPr>
          <w:color w:val="505052"/>
          <w:spacing w:val="21"/>
          <w:w w:val="105"/>
          <w:sz w:val="19"/>
          <w:szCs w:val="19"/>
        </w:rPr>
        <w:t xml:space="preserve"> </w:t>
      </w:r>
      <w:r>
        <w:rPr>
          <w:color w:val="505052"/>
          <w:w w:val="105"/>
          <w:sz w:val="19"/>
          <w:szCs w:val="19"/>
        </w:rPr>
        <w:t>determined</w:t>
      </w:r>
      <w:r>
        <w:rPr>
          <w:color w:val="6E6E70"/>
          <w:w w:val="105"/>
          <w:sz w:val="19"/>
          <w:szCs w:val="19"/>
        </w:rPr>
        <w:t>.</w:t>
      </w:r>
    </w:p>
    <w:p w:rsidR="00000000" w:rsidRDefault="00685932">
      <w:pPr>
        <w:pStyle w:val="BodyText"/>
        <w:kinsoku w:val="0"/>
        <w:overflowPunct w:val="0"/>
        <w:spacing w:before="11"/>
      </w:pPr>
    </w:p>
    <w:p w:rsidR="00000000" w:rsidRDefault="00685932">
      <w:pPr>
        <w:pStyle w:val="BodyText"/>
        <w:kinsoku w:val="0"/>
        <w:overflowPunct w:val="0"/>
        <w:ind w:left="120"/>
        <w:jc w:val="both"/>
        <w:rPr>
          <w:color w:val="6E6E70"/>
          <w:w w:val="105"/>
          <w:sz w:val="19"/>
          <w:szCs w:val="19"/>
        </w:rPr>
      </w:pPr>
      <w:r>
        <w:rPr>
          <w:color w:val="505052"/>
          <w:w w:val="105"/>
          <w:sz w:val="19"/>
          <w:szCs w:val="19"/>
        </w:rPr>
        <w:t>Typica</w:t>
      </w:r>
      <w:r>
        <w:rPr>
          <w:color w:val="505052"/>
          <w:w w:val="105"/>
          <w:sz w:val="19"/>
          <w:szCs w:val="19"/>
        </w:rPr>
        <w:t>l aircraft functions may include</w:t>
      </w:r>
      <w:r>
        <w:rPr>
          <w:color w:val="6E6E70"/>
          <w:w w:val="105"/>
          <w:sz w:val="19"/>
          <w:szCs w:val="19"/>
        </w:rPr>
        <w:t>:</w:t>
      </w:r>
    </w:p>
    <w:p w:rsidR="00000000" w:rsidRDefault="00685932">
      <w:pPr>
        <w:pStyle w:val="BodyText"/>
        <w:kinsoku w:val="0"/>
        <w:overflowPunct w:val="0"/>
        <w:spacing w:before="3"/>
        <w:rPr>
          <w:sz w:val="22"/>
          <w:szCs w:val="22"/>
        </w:rPr>
      </w:pPr>
    </w:p>
    <w:p w:rsidR="00000000" w:rsidRDefault="00685932">
      <w:pPr>
        <w:pStyle w:val="ListParagraph"/>
        <w:numPr>
          <w:ilvl w:val="0"/>
          <w:numId w:val="99"/>
        </w:numPr>
        <w:tabs>
          <w:tab w:val="left" w:pos="495"/>
        </w:tabs>
        <w:kinsoku w:val="0"/>
        <w:overflowPunct w:val="0"/>
        <w:rPr>
          <w:color w:val="505052"/>
          <w:w w:val="105"/>
          <w:sz w:val="19"/>
          <w:szCs w:val="19"/>
        </w:rPr>
      </w:pPr>
      <w:r>
        <w:rPr>
          <w:color w:val="505052"/>
          <w:w w:val="105"/>
          <w:sz w:val="19"/>
          <w:szCs w:val="19"/>
        </w:rPr>
        <w:t>Flight</w:t>
      </w:r>
      <w:r>
        <w:rPr>
          <w:color w:val="505052"/>
          <w:spacing w:val="-7"/>
          <w:w w:val="105"/>
          <w:sz w:val="19"/>
          <w:szCs w:val="19"/>
        </w:rPr>
        <w:t xml:space="preserve"> </w:t>
      </w:r>
      <w:r>
        <w:rPr>
          <w:color w:val="505052"/>
          <w:w w:val="105"/>
          <w:sz w:val="19"/>
          <w:szCs w:val="19"/>
        </w:rPr>
        <w:t>Control</w:t>
      </w:r>
    </w:p>
    <w:p w:rsidR="00000000" w:rsidRDefault="00685932">
      <w:pPr>
        <w:pStyle w:val="BodyText"/>
        <w:kinsoku w:val="0"/>
        <w:overflowPunct w:val="0"/>
        <w:spacing w:before="5"/>
        <w:rPr>
          <w:sz w:val="21"/>
          <w:szCs w:val="21"/>
        </w:rPr>
      </w:pPr>
    </w:p>
    <w:p w:rsidR="00000000" w:rsidRDefault="00685932">
      <w:pPr>
        <w:pStyle w:val="ListParagraph"/>
        <w:numPr>
          <w:ilvl w:val="0"/>
          <w:numId w:val="99"/>
        </w:numPr>
        <w:tabs>
          <w:tab w:val="left" w:pos="490"/>
        </w:tabs>
        <w:kinsoku w:val="0"/>
        <w:overflowPunct w:val="0"/>
        <w:ind w:left="489" w:hanging="360"/>
        <w:rPr>
          <w:color w:val="505052"/>
          <w:w w:val="105"/>
          <w:sz w:val="19"/>
          <w:szCs w:val="19"/>
        </w:rPr>
      </w:pPr>
      <w:r>
        <w:rPr>
          <w:color w:val="505052"/>
          <w:w w:val="105"/>
          <w:sz w:val="19"/>
          <w:szCs w:val="19"/>
        </w:rPr>
        <w:t>Ground</w:t>
      </w:r>
      <w:r>
        <w:rPr>
          <w:color w:val="505052"/>
          <w:spacing w:val="-4"/>
          <w:w w:val="105"/>
          <w:sz w:val="19"/>
          <w:szCs w:val="19"/>
        </w:rPr>
        <w:t xml:space="preserve"> </w:t>
      </w:r>
      <w:r>
        <w:rPr>
          <w:color w:val="505052"/>
          <w:w w:val="105"/>
          <w:sz w:val="19"/>
          <w:szCs w:val="19"/>
        </w:rPr>
        <w:t>Steering</w:t>
      </w:r>
    </w:p>
    <w:p w:rsidR="00000000" w:rsidRDefault="00685932">
      <w:pPr>
        <w:pStyle w:val="BodyText"/>
        <w:kinsoku w:val="0"/>
        <w:overflowPunct w:val="0"/>
        <w:spacing w:before="3"/>
        <w:rPr>
          <w:sz w:val="22"/>
          <w:szCs w:val="22"/>
        </w:rPr>
      </w:pPr>
    </w:p>
    <w:p w:rsidR="00000000" w:rsidRDefault="00685932">
      <w:pPr>
        <w:pStyle w:val="BodyText"/>
        <w:kinsoku w:val="0"/>
        <w:overflowPunct w:val="0"/>
        <w:ind w:left="124"/>
        <w:jc w:val="both"/>
        <w:rPr>
          <w:color w:val="505052"/>
          <w:w w:val="105"/>
          <w:sz w:val="19"/>
          <w:szCs w:val="19"/>
        </w:rPr>
      </w:pPr>
      <w:r>
        <w:rPr>
          <w:rFonts w:ascii="Courier New" w:hAnsi="Courier New" w:cs="Courier New"/>
          <w:color w:val="505052"/>
          <w:w w:val="105"/>
          <w:sz w:val="19"/>
          <w:szCs w:val="19"/>
        </w:rPr>
        <w:t>C</w:t>
      </w:r>
      <w:r>
        <w:rPr>
          <w:rFonts w:ascii="Courier New" w:hAnsi="Courier New" w:cs="Courier New"/>
          <w:color w:val="6E6E70"/>
          <w:w w:val="105"/>
          <w:sz w:val="19"/>
          <w:szCs w:val="19"/>
        </w:rPr>
        <w:t xml:space="preserve">. </w:t>
      </w:r>
      <w:r>
        <w:rPr>
          <w:color w:val="505052"/>
          <w:w w:val="105"/>
          <w:sz w:val="19"/>
          <w:szCs w:val="19"/>
        </w:rPr>
        <w:t>Aircraft Aspects of ATC</w:t>
      </w:r>
    </w:p>
    <w:p w:rsidR="00000000" w:rsidRDefault="00685932">
      <w:pPr>
        <w:pStyle w:val="BodyText"/>
        <w:kinsoku w:val="0"/>
        <w:overflowPunct w:val="0"/>
        <w:spacing w:before="5"/>
      </w:pPr>
    </w:p>
    <w:p w:rsidR="00000000" w:rsidRDefault="00685932">
      <w:pPr>
        <w:pStyle w:val="ListParagraph"/>
        <w:numPr>
          <w:ilvl w:val="0"/>
          <w:numId w:val="98"/>
        </w:numPr>
        <w:tabs>
          <w:tab w:val="left" w:pos="480"/>
        </w:tabs>
        <w:kinsoku w:val="0"/>
        <w:overflowPunct w:val="0"/>
        <w:ind w:firstLine="14"/>
        <w:rPr>
          <w:color w:val="505052"/>
          <w:w w:val="105"/>
          <w:sz w:val="19"/>
          <w:szCs w:val="19"/>
        </w:rPr>
      </w:pPr>
      <w:r>
        <w:rPr>
          <w:color w:val="505052"/>
          <w:w w:val="105"/>
          <w:sz w:val="19"/>
          <w:szCs w:val="19"/>
        </w:rPr>
        <w:t>Automatic Flight</w:t>
      </w:r>
      <w:r>
        <w:rPr>
          <w:color w:val="505052"/>
          <w:spacing w:val="10"/>
          <w:w w:val="105"/>
          <w:sz w:val="19"/>
          <w:szCs w:val="19"/>
        </w:rPr>
        <w:t xml:space="preserve"> </w:t>
      </w:r>
      <w:r>
        <w:rPr>
          <w:color w:val="505052"/>
          <w:w w:val="105"/>
          <w:sz w:val="19"/>
          <w:szCs w:val="19"/>
        </w:rPr>
        <w:t>Control</w:t>
      </w:r>
    </w:p>
    <w:p w:rsidR="00000000" w:rsidRDefault="00685932">
      <w:pPr>
        <w:pStyle w:val="BodyText"/>
        <w:kinsoku w:val="0"/>
        <w:overflowPunct w:val="0"/>
        <w:spacing w:before="10"/>
        <w:rPr>
          <w:sz w:val="21"/>
          <w:szCs w:val="21"/>
        </w:rPr>
      </w:pPr>
    </w:p>
    <w:p w:rsidR="00000000" w:rsidRDefault="00685932">
      <w:pPr>
        <w:pStyle w:val="ListParagraph"/>
        <w:numPr>
          <w:ilvl w:val="0"/>
          <w:numId w:val="98"/>
        </w:numPr>
        <w:tabs>
          <w:tab w:val="left" w:pos="490"/>
        </w:tabs>
        <w:kinsoku w:val="0"/>
        <w:overflowPunct w:val="0"/>
        <w:ind w:left="489" w:hanging="365"/>
        <w:rPr>
          <w:color w:val="505052"/>
          <w:w w:val="105"/>
          <w:sz w:val="19"/>
          <w:szCs w:val="19"/>
        </w:rPr>
      </w:pPr>
      <w:r>
        <w:rPr>
          <w:color w:val="505052"/>
          <w:w w:val="105"/>
          <w:sz w:val="19"/>
          <w:szCs w:val="19"/>
        </w:rPr>
        <w:t>Cargo</w:t>
      </w:r>
      <w:r>
        <w:rPr>
          <w:color w:val="505052"/>
          <w:spacing w:val="-3"/>
          <w:w w:val="105"/>
          <w:sz w:val="19"/>
          <w:szCs w:val="19"/>
        </w:rPr>
        <w:t xml:space="preserve"> </w:t>
      </w:r>
      <w:r>
        <w:rPr>
          <w:color w:val="505052"/>
          <w:w w:val="105"/>
          <w:sz w:val="19"/>
          <w:szCs w:val="19"/>
        </w:rPr>
        <w:t>Handling</w:t>
      </w:r>
    </w:p>
    <w:p w:rsidR="00000000" w:rsidRDefault="00685932">
      <w:pPr>
        <w:pStyle w:val="BodyText"/>
        <w:kinsoku w:val="0"/>
        <w:overflowPunct w:val="0"/>
        <w:spacing w:before="10"/>
        <w:rPr>
          <w:sz w:val="21"/>
          <w:szCs w:val="21"/>
        </w:rPr>
      </w:pPr>
    </w:p>
    <w:p w:rsidR="00000000" w:rsidRDefault="00685932">
      <w:pPr>
        <w:pStyle w:val="ListParagraph"/>
        <w:numPr>
          <w:ilvl w:val="0"/>
          <w:numId w:val="98"/>
        </w:numPr>
        <w:tabs>
          <w:tab w:val="left" w:pos="495"/>
        </w:tabs>
        <w:kinsoku w:val="0"/>
        <w:overflowPunct w:val="0"/>
        <w:ind w:left="494" w:hanging="374"/>
        <w:rPr>
          <w:color w:val="505052"/>
          <w:w w:val="105"/>
          <w:sz w:val="19"/>
          <w:szCs w:val="19"/>
        </w:rPr>
      </w:pPr>
      <w:r>
        <w:rPr>
          <w:color w:val="505052"/>
          <w:w w:val="105"/>
          <w:sz w:val="19"/>
          <w:szCs w:val="19"/>
        </w:rPr>
        <w:t>Engine</w:t>
      </w:r>
      <w:r>
        <w:rPr>
          <w:color w:val="505052"/>
          <w:spacing w:val="-6"/>
          <w:w w:val="105"/>
          <w:sz w:val="19"/>
          <w:szCs w:val="19"/>
        </w:rPr>
        <w:t xml:space="preserve"> </w:t>
      </w:r>
      <w:r>
        <w:rPr>
          <w:color w:val="505052"/>
          <w:w w:val="105"/>
          <w:sz w:val="19"/>
          <w:szCs w:val="19"/>
        </w:rPr>
        <w:t>Control</w:t>
      </w:r>
    </w:p>
    <w:p w:rsidR="00000000" w:rsidRDefault="00685932">
      <w:pPr>
        <w:pStyle w:val="BodyText"/>
        <w:kinsoku w:val="0"/>
        <w:overflowPunct w:val="0"/>
        <w:spacing w:before="10"/>
        <w:rPr>
          <w:sz w:val="21"/>
          <w:szCs w:val="21"/>
        </w:rPr>
      </w:pPr>
    </w:p>
    <w:p w:rsidR="00000000" w:rsidRDefault="00685932">
      <w:pPr>
        <w:pStyle w:val="ListParagraph"/>
        <w:numPr>
          <w:ilvl w:val="0"/>
          <w:numId w:val="98"/>
        </w:numPr>
        <w:tabs>
          <w:tab w:val="left" w:pos="490"/>
        </w:tabs>
        <w:kinsoku w:val="0"/>
        <w:overflowPunct w:val="0"/>
        <w:ind w:left="489" w:hanging="365"/>
        <w:rPr>
          <w:color w:val="505052"/>
          <w:w w:val="105"/>
          <w:sz w:val="19"/>
          <w:szCs w:val="19"/>
        </w:rPr>
      </w:pPr>
      <w:r>
        <w:rPr>
          <w:color w:val="505052"/>
          <w:w w:val="105"/>
          <w:sz w:val="19"/>
          <w:szCs w:val="19"/>
        </w:rPr>
        <w:t>Collision</w:t>
      </w:r>
      <w:r>
        <w:rPr>
          <w:color w:val="505052"/>
          <w:spacing w:val="-18"/>
          <w:w w:val="105"/>
          <w:sz w:val="19"/>
          <w:szCs w:val="19"/>
        </w:rPr>
        <w:t xml:space="preserve"> </w:t>
      </w:r>
      <w:r>
        <w:rPr>
          <w:color w:val="505052"/>
          <w:w w:val="105"/>
          <w:sz w:val="19"/>
          <w:szCs w:val="19"/>
        </w:rPr>
        <w:t>Avoidance</w:t>
      </w:r>
    </w:p>
    <w:p w:rsidR="00000000" w:rsidRDefault="00685932">
      <w:pPr>
        <w:pStyle w:val="BodyText"/>
        <w:kinsoku w:val="0"/>
        <w:overflowPunct w:val="0"/>
        <w:spacing w:before="10"/>
        <w:rPr>
          <w:sz w:val="21"/>
          <w:szCs w:val="21"/>
        </w:rPr>
      </w:pPr>
    </w:p>
    <w:p w:rsidR="00000000" w:rsidRDefault="00685932">
      <w:pPr>
        <w:pStyle w:val="ListParagraph"/>
        <w:numPr>
          <w:ilvl w:val="0"/>
          <w:numId w:val="98"/>
        </w:numPr>
        <w:tabs>
          <w:tab w:val="left" w:pos="490"/>
        </w:tabs>
        <w:kinsoku w:val="0"/>
        <w:overflowPunct w:val="0"/>
        <w:ind w:left="489" w:hanging="360"/>
        <w:rPr>
          <w:color w:val="505052"/>
          <w:w w:val="105"/>
          <w:sz w:val="19"/>
          <w:szCs w:val="19"/>
        </w:rPr>
      </w:pPr>
      <w:r>
        <w:rPr>
          <w:color w:val="505052"/>
          <w:w w:val="105"/>
          <w:sz w:val="19"/>
          <w:szCs w:val="19"/>
        </w:rPr>
        <w:t>Ground</w:t>
      </w:r>
      <w:r>
        <w:rPr>
          <w:color w:val="505052"/>
          <w:spacing w:val="4"/>
          <w:w w:val="105"/>
          <w:sz w:val="19"/>
          <w:szCs w:val="19"/>
        </w:rPr>
        <w:t xml:space="preserve"> </w:t>
      </w:r>
      <w:r>
        <w:rPr>
          <w:color w:val="505052"/>
          <w:w w:val="105"/>
          <w:sz w:val="19"/>
          <w:szCs w:val="19"/>
        </w:rPr>
        <w:t>Decelerat</w:t>
      </w:r>
      <w:r>
        <w:rPr>
          <w:color w:val="6E6E70"/>
          <w:w w:val="105"/>
          <w:sz w:val="19"/>
          <w:szCs w:val="19"/>
        </w:rPr>
        <w:t>i</w:t>
      </w:r>
      <w:r>
        <w:rPr>
          <w:color w:val="505052"/>
          <w:w w:val="105"/>
          <w:sz w:val="19"/>
          <w:szCs w:val="19"/>
        </w:rPr>
        <w:t>on</w:t>
      </w:r>
    </w:p>
    <w:p w:rsidR="00000000" w:rsidRDefault="00685932">
      <w:pPr>
        <w:pStyle w:val="BodyText"/>
        <w:kinsoku w:val="0"/>
        <w:overflowPunct w:val="0"/>
        <w:spacing w:before="10"/>
        <w:rPr>
          <w:sz w:val="21"/>
          <w:szCs w:val="21"/>
        </w:rPr>
      </w:pPr>
    </w:p>
    <w:p w:rsidR="00000000" w:rsidRDefault="00685932">
      <w:pPr>
        <w:pStyle w:val="ListParagraph"/>
        <w:numPr>
          <w:ilvl w:val="0"/>
          <w:numId w:val="98"/>
        </w:numPr>
        <w:tabs>
          <w:tab w:val="left" w:pos="495"/>
        </w:tabs>
        <w:kinsoku w:val="0"/>
        <w:overflowPunct w:val="0"/>
        <w:spacing w:line="516" w:lineRule="auto"/>
        <w:ind w:right="8597" w:firstLine="19"/>
        <w:jc w:val="left"/>
        <w:rPr>
          <w:color w:val="505052"/>
          <w:w w:val="105"/>
          <w:sz w:val="19"/>
          <w:szCs w:val="19"/>
        </w:rPr>
      </w:pPr>
      <w:r>
        <w:rPr>
          <w:color w:val="505052"/>
          <w:w w:val="105"/>
          <w:sz w:val="19"/>
          <w:szCs w:val="19"/>
        </w:rPr>
        <w:t>Environmental</w:t>
      </w:r>
      <w:r>
        <w:rPr>
          <w:color w:val="505052"/>
          <w:spacing w:val="-7"/>
          <w:w w:val="105"/>
          <w:sz w:val="19"/>
          <w:szCs w:val="19"/>
        </w:rPr>
        <w:t xml:space="preserve"> </w:t>
      </w:r>
      <w:r>
        <w:rPr>
          <w:color w:val="505052"/>
          <w:w w:val="105"/>
          <w:sz w:val="19"/>
          <w:szCs w:val="19"/>
        </w:rPr>
        <w:t>Control j</w:t>
      </w:r>
      <w:r>
        <w:rPr>
          <w:color w:val="505052"/>
          <w:spacing w:val="-34"/>
          <w:w w:val="105"/>
          <w:sz w:val="19"/>
          <w:szCs w:val="19"/>
        </w:rPr>
        <w:t xml:space="preserve"> </w:t>
      </w:r>
      <w:r>
        <w:rPr>
          <w:color w:val="6E6E70"/>
          <w:w w:val="105"/>
          <w:sz w:val="19"/>
          <w:szCs w:val="19"/>
        </w:rPr>
        <w:t>.</w:t>
      </w:r>
      <w:r>
        <w:rPr>
          <w:color w:val="6E6E70"/>
          <w:w w:val="105"/>
          <w:sz w:val="19"/>
          <w:szCs w:val="19"/>
        </w:rPr>
        <w:tab/>
      </w:r>
      <w:r>
        <w:rPr>
          <w:color w:val="505052"/>
          <w:w w:val="105"/>
          <w:sz w:val="19"/>
          <w:szCs w:val="19"/>
        </w:rPr>
        <w:t>Passenger</w:t>
      </w:r>
      <w:r>
        <w:rPr>
          <w:color w:val="505052"/>
          <w:spacing w:val="-7"/>
          <w:w w:val="105"/>
          <w:sz w:val="19"/>
          <w:szCs w:val="19"/>
        </w:rPr>
        <w:t xml:space="preserve"> </w:t>
      </w:r>
      <w:r>
        <w:rPr>
          <w:color w:val="505052"/>
          <w:w w:val="105"/>
          <w:sz w:val="19"/>
          <w:szCs w:val="19"/>
        </w:rPr>
        <w:t>Comfort</w:t>
      </w:r>
    </w:p>
    <w:p w:rsidR="00000000" w:rsidRDefault="00685932">
      <w:pPr>
        <w:pStyle w:val="ListParagraph"/>
        <w:numPr>
          <w:ilvl w:val="0"/>
          <w:numId w:val="97"/>
        </w:numPr>
        <w:tabs>
          <w:tab w:val="left" w:pos="490"/>
        </w:tabs>
        <w:kinsoku w:val="0"/>
        <w:overflowPunct w:val="0"/>
        <w:spacing w:before="8"/>
        <w:rPr>
          <w:color w:val="505052"/>
          <w:w w:val="105"/>
          <w:sz w:val="19"/>
          <w:szCs w:val="19"/>
        </w:rPr>
      </w:pPr>
      <w:r>
        <w:rPr>
          <w:color w:val="505052"/>
          <w:w w:val="105"/>
          <w:sz w:val="19"/>
          <w:szCs w:val="19"/>
        </w:rPr>
        <w:t>Communication</w:t>
      </w:r>
    </w:p>
    <w:p w:rsidR="00000000" w:rsidRDefault="00685932">
      <w:pPr>
        <w:pStyle w:val="BodyText"/>
        <w:kinsoku w:val="0"/>
        <w:overflowPunct w:val="0"/>
        <w:spacing w:before="1"/>
        <w:rPr>
          <w:sz w:val="21"/>
          <w:szCs w:val="21"/>
        </w:rPr>
      </w:pPr>
    </w:p>
    <w:p w:rsidR="00000000" w:rsidRDefault="00685932">
      <w:pPr>
        <w:pStyle w:val="ListParagraph"/>
        <w:numPr>
          <w:ilvl w:val="1"/>
          <w:numId w:val="97"/>
        </w:numPr>
        <w:tabs>
          <w:tab w:val="left" w:pos="490"/>
        </w:tabs>
        <w:kinsoku w:val="0"/>
        <w:overflowPunct w:val="0"/>
        <w:rPr>
          <w:color w:val="505052"/>
          <w:w w:val="105"/>
          <w:sz w:val="19"/>
          <w:szCs w:val="19"/>
        </w:rPr>
      </w:pPr>
      <w:r>
        <w:rPr>
          <w:color w:val="505052"/>
          <w:w w:val="105"/>
          <w:sz w:val="19"/>
          <w:szCs w:val="19"/>
        </w:rPr>
        <w:t>Guidance</w:t>
      </w:r>
    </w:p>
    <w:p w:rsidR="00000000" w:rsidRDefault="00685932">
      <w:pPr>
        <w:pStyle w:val="BodyText"/>
        <w:kinsoku w:val="0"/>
        <w:overflowPunct w:val="0"/>
        <w:spacing w:before="8"/>
        <w:rPr>
          <w:sz w:val="21"/>
          <w:szCs w:val="21"/>
        </w:rPr>
      </w:pPr>
    </w:p>
    <w:p w:rsidR="00000000" w:rsidRDefault="00685932">
      <w:pPr>
        <w:pStyle w:val="ListParagraph"/>
        <w:numPr>
          <w:ilvl w:val="0"/>
          <w:numId w:val="96"/>
        </w:numPr>
        <w:tabs>
          <w:tab w:val="left" w:pos="495"/>
        </w:tabs>
        <w:kinsoku w:val="0"/>
        <w:overflowPunct w:val="0"/>
        <w:rPr>
          <w:color w:val="505052"/>
          <w:w w:val="105"/>
          <w:sz w:val="19"/>
          <w:szCs w:val="19"/>
        </w:rPr>
      </w:pPr>
      <w:r>
        <w:rPr>
          <w:color w:val="505052"/>
          <w:w w:val="105"/>
          <w:sz w:val="19"/>
          <w:szCs w:val="19"/>
        </w:rPr>
        <w:t>Navigation</w:t>
      </w:r>
    </w:p>
    <w:p w:rsidR="00000000" w:rsidRDefault="00685932">
      <w:pPr>
        <w:pStyle w:val="BodyText"/>
        <w:kinsoku w:val="0"/>
        <w:overflowPunct w:val="0"/>
        <w:spacing w:before="10"/>
        <w:rPr>
          <w:sz w:val="21"/>
          <w:szCs w:val="21"/>
        </w:rPr>
      </w:pPr>
    </w:p>
    <w:p w:rsidR="00000000" w:rsidRDefault="00685932">
      <w:pPr>
        <w:pStyle w:val="ListParagraph"/>
        <w:numPr>
          <w:ilvl w:val="0"/>
          <w:numId w:val="96"/>
        </w:numPr>
        <w:tabs>
          <w:tab w:val="left" w:pos="495"/>
        </w:tabs>
        <w:kinsoku w:val="0"/>
        <w:overflowPunct w:val="0"/>
        <w:rPr>
          <w:color w:val="505052"/>
          <w:w w:val="105"/>
          <w:sz w:val="19"/>
          <w:szCs w:val="19"/>
        </w:rPr>
      </w:pPr>
      <w:r>
        <w:rPr>
          <w:color w:val="505052"/>
          <w:w w:val="105"/>
          <w:sz w:val="19"/>
          <w:szCs w:val="19"/>
        </w:rPr>
        <w:t>Passenger</w:t>
      </w:r>
      <w:r>
        <w:rPr>
          <w:color w:val="505052"/>
          <w:spacing w:val="-14"/>
          <w:w w:val="105"/>
          <w:sz w:val="19"/>
          <w:szCs w:val="19"/>
        </w:rPr>
        <w:t xml:space="preserve"> </w:t>
      </w:r>
      <w:r>
        <w:rPr>
          <w:color w:val="505052"/>
          <w:w w:val="105"/>
          <w:sz w:val="19"/>
          <w:szCs w:val="19"/>
        </w:rPr>
        <w:t>Safety</w:t>
      </w:r>
    </w:p>
    <w:p w:rsidR="00000000" w:rsidRDefault="00685932">
      <w:pPr>
        <w:pStyle w:val="BodyText"/>
        <w:kinsoku w:val="0"/>
        <w:overflowPunct w:val="0"/>
        <w:spacing w:before="5"/>
        <w:rPr>
          <w:sz w:val="21"/>
          <w:szCs w:val="21"/>
        </w:rPr>
      </w:pPr>
    </w:p>
    <w:p w:rsidR="00000000" w:rsidRDefault="00685932">
      <w:pPr>
        <w:pStyle w:val="BodyText"/>
        <w:kinsoku w:val="0"/>
        <w:overflowPunct w:val="0"/>
        <w:ind w:left="120"/>
        <w:jc w:val="both"/>
        <w:rPr>
          <w:color w:val="6E6E70"/>
          <w:w w:val="105"/>
          <w:sz w:val="19"/>
          <w:szCs w:val="19"/>
        </w:rPr>
      </w:pPr>
      <w:r>
        <w:rPr>
          <w:color w:val="505052"/>
          <w:w w:val="105"/>
          <w:sz w:val="19"/>
          <w:szCs w:val="19"/>
        </w:rPr>
        <w:t>When this document is applied to engine development, typical engine functions may include</w:t>
      </w:r>
      <w:r>
        <w:rPr>
          <w:color w:val="6E6E70"/>
          <w:w w:val="105"/>
          <w:sz w:val="19"/>
          <w:szCs w:val="19"/>
        </w:rPr>
        <w:t>:</w:t>
      </w:r>
    </w:p>
    <w:p w:rsidR="00000000" w:rsidRDefault="00685932">
      <w:pPr>
        <w:pStyle w:val="BodyText"/>
        <w:kinsoku w:val="0"/>
        <w:overflowPunct w:val="0"/>
        <w:spacing w:before="3"/>
        <w:rPr>
          <w:sz w:val="22"/>
          <w:szCs w:val="22"/>
        </w:rPr>
      </w:pPr>
    </w:p>
    <w:p w:rsidR="00000000" w:rsidRDefault="00685932">
      <w:pPr>
        <w:pStyle w:val="ListParagraph"/>
        <w:numPr>
          <w:ilvl w:val="0"/>
          <w:numId w:val="95"/>
        </w:numPr>
        <w:tabs>
          <w:tab w:val="left" w:pos="490"/>
        </w:tabs>
        <w:kinsoku w:val="0"/>
        <w:overflowPunct w:val="0"/>
        <w:rPr>
          <w:color w:val="505052"/>
          <w:w w:val="105"/>
          <w:sz w:val="19"/>
          <w:szCs w:val="19"/>
        </w:rPr>
      </w:pPr>
      <w:r>
        <w:rPr>
          <w:color w:val="505052"/>
          <w:w w:val="105"/>
          <w:sz w:val="19"/>
          <w:szCs w:val="19"/>
        </w:rPr>
        <w:t>Modulate</w:t>
      </w:r>
      <w:r>
        <w:rPr>
          <w:color w:val="505052"/>
          <w:spacing w:val="-9"/>
          <w:w w:val="105"/>
          <w:sz w:val="19"/>
          <w:szCs w:val="19"/>
        </w:rPr>
        <w:t xml:space="preserve"> </w:t>
      </w:r>
      <w:r>
        <w:rPr>
          <w:color w:val="505052"/>
          <w:w w:val="105"/>
          <w:sz w:val="19"/>
          <w:szCs w:val="19"/>
        </w:rPr>
        <w:t>Thrust</w:t>
      </w:r>
    </w:p>
    <w:p w:rsidR="00000000" w:rsidRDefault="00685932">
      <w:pPr>
        <w:pStyle w:val="BodyText"/>
        <w:kinsoku w:val="0"/>
        <w:overflowPunct w:val="0"/>
        <w:spacing w:before="10"/>
        <w:rPr>
          <w:sz w:val="21"/>
          <w:szCs w:val="21"/>
        </w:rPr>
      </w:pPr>
    </w:p>
    <w:p w:rsidR="00000000" w:rsidRDefault="00685932">
      <w:pPr>
        <w:pStyle w:val="ListParagraph"/>
        <w:numPr>
          <w:ilvl w:val="0"/>
          <w:numId w:val="95"/>
        </w:numPr>
        <w:tabs>
          <w:tab w:val="left" w:pos="480"/>
        </w:tabs>
        <w:kinsoku w:val="0"/>
        <w:overflowPunct w:val="0"/>
        <w:ind w:left="480" w:hanging="351"/>
        <w:rPr>
          <w:color w:val="505052"/>
          <w:w w:val="105"/>
          <w:sz w:val="19"/>
          <w:szCs w:val="19"/>
        </w:rPr>
      </w:pPr>
      <w:r>
        <w:rPr>
          <w:color w:val="505052"/>
          <w:w w:val="105"/>
          <w:sz w:val="19"/>
          <w:szCs w:val="19"/>
        </w:rPr>
        <w:t>Thrust Reverser</w:t>
      </w:r>
      <w:r>
        <w:rPr>
          <w:color w:val="505052"/>
          <w:spacing w:val="10"/>
          <w:w w:val="105"/>
          <w:sz w:val="19"/>
          <w:szCs w:val="19"/>
        </w:rPr>
        <w:t xml:space="preserve"> </w:t>
      </w:r>
      <w:r>
        <w:rPr>
          <w:color w:val="505052"/>
          <w:w w:val="105"/>
          <w:sz w:val="19"/>
          <w:szCs w:val="19"/>
        </w:rPr>
        <w:t>Control</w:t>
      </w:r>
    </w:p>
    <w:p w:rsidR="00000000" w:rsidRDefault="00685932">
      <w:pPr>
        <w:pStyle w:val="BodyText"/>
        <w:kinsoku w:val="0"/>
        <w:overflowPunct w:val="0"/>
        <w:spacing w:before="5"/>
        <w:rPr>
          <w:sz w:val="21"/>
          <w:szCs w:val="21"/>
        </w:rPr>
      </w:pPr>
    </w:p>
    <w:p w:rsidR="00000000" w:rsidRDefault="00685932">
      <w:pPr>
        <w:pStyle w:val="ListParagraph"/>
        <w:numPr>
          <w:ilvl w:val="0"/>
          <w:numId w:val="95"/>
        </w:numPr>
        <w:tabs>
          <w:tab w:val="left" w:pos="495"/>
        </w:tabs>
        <w:kinsoku w:val="0"/>
        <w:overflowPunct w:val="0"/>
        <w:ind w:left="494" w:hanging="370"/>
        <w:rPr>
          <w:color w:val="505052"/>
          <w:w w:val="105"/>
          <w:sz w:val="19"/>
          <w:szCs w:val="19"/>
        </w:rPr>
      </w:pPr>
      <w:r>
        <w:rPr>
          <w:color w:val="505052"/>
          <w:w w:val="105"/>
          <w:sz w:val="19"/>
          <w:szCs w:val="19"/>
        </w:rPr>
        <w:t>Passenger</w:t>
      </w:r>
      <w:r>
        <w:rPr>
          <w:color w:val="505052"/>
          <w:spacing w:val="-14"/>
          <w:w w:val="105"/>
          <w:sz w:val="19"/>
          <w:szCs w:val="19"/>
        </w:rPr>
        <w:t xml:space="preserve"> </w:t>
      </w:r>
      <w:r>
        <w:rPr>
          <w:color w:val="505052"/>
          <w:w w:val="105"/>
          <w:sz w:val="19"/>
          <w:szCs w:val="19"/>
        </w:rPr>
        <w:t>Safety</w:t>
      </w:r>
    </w:p>
    <w:p w:rsidR="00000000" w:rsidRDefault="00685932">
      <w:pPr>
        <w:pStyle w:val="BodyText"/>
        <w:kinsoku w:val="0"/>
        <w:overflowPunct w:val="0"/>
        <w:spacing w:before="3"/>
        <w:rPr>
          <w:sz w:val="22"/>
          <w:szCs w:val="22"/>
        </w:rPr>
      </w:pPr>
    </w:p>
    <w:p w:rsidR="00000000" w:rsidRDefault="00685932">
      <w:pPr>
        <w:pStyle w:val="ListParagraph"/>
        <w:numPr>
          <w:ilvl w:val="0"/>
          <w:numId w:val="95"/>
        </w:numPr>
        <w:tabs>
          <w:tab w:val="left" w:pos="480"/>
        </w:tabs>
        <w:kinsoku w:val="0"/>
        <w:overflowPunct w:val="0"/>
        <w:ind w:left="480" w:hanging="356"/>
        <w:rPr>
          <w:color w:val="505052"/>
          <w:w w:val="105"/>
          <w:sz w:val="19"/>
          <w:szCs w:val="19"/>
        </w:rPr>
      </w:pPr>
      <w:r>
        <w:rPr>
          <w:color w:val="505052"/>
          <w:w w:val="105"/>
          <w:sz w:val="19"/>
          <w:szCs w:val="19"/>
        </w:rPr>
        <w:t>Aircraft</w:t>
      </w:r>
      <w:r>
        <w:rPr>
          <w:color w:val="505052"/>
          <w:spacing w:val="-5"/>
          <w:w w:val="105"/>
          <w:sz w:val="19"/>
          <w:szCs w:val="19"/>
        </w:rPr>
        <w:t xml:space="preserve"> </w:t>
      </w:r>
      <w:r>
        <w:rPr>
          <w:color w:val="505052"/>
          <w:w w:val="105"/>
          <w:sz w:val="19"/>
          <w:szCs w:val="19"/>
        </w:rPr>
        <w:t>Communication</w:t>
      </w:r>
    </w:p>
    <w:p w:rsidR="00000000" w:rsidRDefault="00685932">
      <w:pPr>
        <w:pStyle w:val="BodyText"/>
        <w:kinsoku w:val="0"/>
        <w:overflowPunct w:val="0"/>
        <w:spacing w:before="5"/>
        <w:rPr>
          <w:sz w:val="21"/>
          <w:szCs w:val="21"/>
        </w:rPr>
      </w:pPr>
    </w:p>
    <w:p w:rsidR="00000000" w:rsidRDefault="00685932">
      <w:pPr>
        <w:pStyle w:val="ListParagraph"/>
        <w:numPr>
          <w:ilvl w:val="0"/>
          <w:numId w:val="95"/>
        </w:numPr>
        <w:tabs>
          <w:tab w:val="left" w:pos="495"/>
        </w:tabs>
        <w:kinsoku w:val="0"/>
        <w:overflowPunct w:val="0"/>
        <w:ind w:left="494" w:hanging="370"/>
        <w:rPr>
          <w:color w:val="505052"/>
          <w:w w:val="105"/>
          <w:sz w:val="19"/>
          <w:szCs w:val="19"/>
        </w:rPr>
      </w:pPr>
      <w:r>
        <w:rPr>
          <w:color w:val="505052"/>
          <w:w w:val="105"/>
          <w:sz w:val="19"/>
          <w:szCs w:val="19"/>
        </w:rPr>
        <w:t>Engine Health</w:t>
      </w:r>
      <w:r>
        <w:rPr>
          <w:color w:val="505052"/>
          <w:spacing w:val="-9"/>
          <w:w w:val="105"/>
          <w:sz w:val="19"/>
          <w:szCs w:val="19"/>
        </w:rPr>
        <w:t xml:space="preserve"> </w:t>
      </w:r>
      <w:r>
        <w:rPr>
          <w:color w:val="505052"/>
          <w:w w:val="105"/>
          <w:sz w:val="19"/>
          <w:szCs w:val="19"/>
        </w:rPr>
        <w:t>Monitoring</w:t>
      </w:r>
    </w:p>
    <w:p w:rsidR="00000000" w:rsidRDefault="00685932">
      <w:pPr>
        <w:pStyle w:val="BodyText"/>
        <w:kinsoku w:val="0"/>
        <w:overflowPunct w:val="0"/>
        <w:spacing w:before="10"/>
        <w:rPr>
          <w:sz w:val="21"/>
          <w:szCs w:val="21"/>
        </w:rPr>
      </w:pPr>
    </w:p>
    <w:p w:rsidR="00000000" w:rsidRDefault="00685932">
      <w:pPr>
        <w:pStyle w:val="BodyText"/>
        <w:kinsoku w:val="0"/>
        <w:overflowPunct w:val="0"/>
        <w:ind w:left="120"/>
        <w:jc w:val="both"/>
        <w:rPr>
          <w:color w:val="878789"/>
          <w:w w:val="105"/>
          <w:sz w:val="19"/>
          <w:szCs w:val="19"/>
        </w:rPr>
      </w:pPr>
      <w:r>
        <w:rPr>
          <w:color w:val="505052"/>
          <w:w w:val="105"/>
          <w:sz w:val="19"/>
          <w:szCs w:val="19"/>
        </w:rPr>
        <w:t>When this document is applied to propeller development, typical propeller functions may</w:t>
      </w:r>
      <w:r>
        <w:rPr>
          <w:color w:val="505052"/>
          <w:spacing w:val="50"/>
          <w:w w:val="105"/>
          <w:sz w:val="19"/>
          <w:szCs w:val="19"/>
        </w:rPr>
        <w:t xml:space="preserve"> </w:t>
      </w:r>
      <w:r>
        <w:rPr>
          <w:color w:val="505052"/>
          <w:w w:val="105"/>
          <w:sz w:val="19"/>
          <w:szCs w:val="19"/>
        </w:rPr>
        <w:t>include</w:t>
      </w:r>
      <w:r>
        <w:rPr>
          <w:color w:val="878789"/>
          <w:w w:val="105"/>
          <w:sz w:val="19"/>
          <w:szCs w:val="19"/>
        </w:rPr>
        <w:t>:</w:t>
      </w:r>
    </w:p>
    <w:p w:rsidR="00000000" w:rsidRDefault="00685932">
      <w:pPr>
        <w:pStyle w:val="BodyText"/>
        <w:kinsoku w:val="0"/>
        <w:overflowPunct w:val="0"/>
        <w:spacing w:before="3"/>
        <w:rPr>
          <w:sz w:val="22"/>
          <w:szCs w:val="22"/>
        </w:rPr>
      </w:pPr>
    </w:p>
    <w:p w:rsidR="00000000" w:rsidRDefault="00685932">
      <w:pPr>
        <w:pStyle w:val="ListParagraph"/>
        <w:numPr>
          <w:ilvl w:val="0"/>
          <w:numId w:val="94"/>
        </w:numPr>
        <w:tabs>
          <w:tab w:val="left" w:pos="490"/>
        </w:tabs>
        <w:kinsoku w:val="0"/>
        <w:overflowPunct w:val="0"/>
        <w:rPr>
          <w:color w:val="505052"/>
          <w:w w:val="105"/>
          <w:sz w:val="19"/>
          <w:szCs w:val="19"/>
        </w:rPr>
      </w:pPr>
      <w:r>
        <w:rPr>
          <w:color w:val="505052"/>
          <w:w w:val="105"/>
          <w:sz w:val="19"/>
          <w:szCs w:val="19"/>
        </w:rPr>
        <w:t>Modulate</w:t>
      </w:r>
      <w:r>
        <w:rPr>
          <w:color w:val="505052"/>
          <w:spacing w:val="-4"/>
          <w:w w:val="105"/>
          <w:sz w:val="19"/>
          <w:szCs w:val="19"/>
        </w:rPr>
        <w:t xml:space="preserve"> </w:t>
      </w:r>
      <w:r>
        <w:rPr>
          <w:color w:val="505052"/>
          <w:w w:val="105"/>
          <w:sz w:val="19"/>
          <w:szCs w:val="19"/>
        </w:rPr>
        <w:t>Speed</w:t>
      </w:r>
    </w:p>
    <w:p w:rsidR="00000000" w:rsidRDefault="00685932">
      <w:pPr>
        <w:pStyle w:val="BodyText"/>
        <w:kinsoku w:val="0"/>
        <w:overflowPunct w:val="0"/>
        <w:spacing w:before="5"/>
        <w:rPr>
          <w:sz w:val="21"/>
          <w:szCs w:val="21"/>
        </w:rPr>
      </w:pPr>
    </w:p>
    <w:p w:rsidR="00000000" w:rsidRDefault="00685932">
      <w:pPr>
        <w:pStyle w:val="ListParagraph"/>
        <w:numPr>
          <w:ilvl w:val="0"/>
          <w:numId w:val="94"/>
        </w:numPr>
        <w:tabs>
          <w:tab w:val="left" w:pos="495"/>
        </w:tabs>
        <w:kinsoku w:val="0"/>
        <w:overflowPunct w:val="0"/>
        <w:ind w:left="494"/>
        <w:rPr>
          <w:color w:val="505052"/>
          <w:w w:val="105"/>
          <w:sz w:val="19"/>
          <w:szCs w:val="19"/>
        </w:rPr>
      </w:pPr>
      <w:r>
        <w:rPr>
          <w:color w:val="505052"/>
          <w:w w:val="105"/>
          <w:sz w:val="19"/>
          <w:szCs w:val="19"/>
        </w:rPr>
        <w:t>Passenger</w:t>
      </w:r>
      <w:r>
        <w:rPr>
          <w:color w:val="505052"/>
          <w:spacing w:val="-14"/>
          <w:w w:val="105"/>
          <w:sz w:val="19"/>
          <w:szCs w:val="19"/>
        </w:rPr>
        <w:t xml:space="preserve"> </w:t>
      </w:r>
      <w:r>
        <w:rPr>
          <w:color w:val="505052"/>
          <w:w w:val="105"/>
          <w:sz w:val="19"/>
          <w:szCs w:val="19"/>
        </w:rPr>
        <w:t>Safety</w:t>
      </w:r>
    </w:p>
    <w:p w:rsidR="00000000" w:rsidRDefault="00685932">
      <w:pPr>
        <w:pStyle w:val="BodyText"/>
        <w:kinsoku w:val="0"/>
        <w:overflowPunct w:val="0"/>
        <w:spacing w:before="3"/>
        <w:rPr>
          <w:sz w:val="22"/>
          <w:szCs w:val="22"/>
        </w:rPr>
      </w:pPr>
    </w:p>
    <w:p w:rsidR="00000000" w:rsidRDefault="00685932">
      <w:pPr>
        <w:pStyle w:val="ListParagraph"/>
        <w:numPr>
          <w:ilvl w:val="0"/>
          <w:numId w:val="94"/>
        </w:numPr>
        <w:tabs>
          <w:tab w:val="left" w:pos="490"/>
        </w:tabs>
        <w:kinsoku w:val="0"/>
        <w:overflowPunct w:val="0"/>
        <w:rPr>
          <w:color w:val="505052"/>
          <w:w w:val="105"/>
          <w:sz w:val="19"/>
          <w:szCs w:val="19"/>
        </w:rPr>
      </w:pPr>
      <w:r>
        <w:rPr>
          <w:color w:val="505052"/>
          <w:w w:val="105"/>
          <w:sz w:val="19"/>
          <w:szCs w:val="19"/>
        </w:rPr>
        <w:t>Modulate Pitch of</w:t>
      </w:r>
      <w:r>
        <w:rPr>
          <w:color w:val="505052"/>
          <w:spacing w:val="4"/>
          <w:w w:val="105"/>
          <w:sz w:val="19"/>
          <w:szCs w:val="19"/>
        </w:rPr>
        <w:t xml:space="preserve"> </w:t>
      </w:r>
      <w:r>
        <w:rPr>
          <w:color w:val="505052"/>
          <w:w w:val="105"/>
          <w:sz w:val="19"/>
          <w:szCs w:val="19"/>
        </w:rPr>
        <w:t>Blade</w:t>
      </w:r>
    </w:p>
    <w:p w:rsidR="00000000" w:rsidRDefault="00685932">
      <w:pPr>
        <w:pStyle w:val="ListParagraph"/>
        <w:numPr>
          <w:ilvl w:val="0"/>
          <w:numId w:val="94"/>
        </w:numPr>
        <w:tabs>
          <w:tab w:val="left" w:pos="490"/>
        </w:tabs>
        <w:kinsoku w:val="0"/>
        <w:overflowPunct w:val="0"/>
        <w:rPr>
          <w:color w:val="505052"/>
          <w:w w:val="105"/>
          <w:sz w:val="19"/>
          <w:szCs w:val="19"/>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Pr>
          <w:color w:val="4D4D4F"/>
          <w:w w:val="105"/>
          <w:sz w:val="23"/>
          <w:szCs w:val="23"/>
        </w:rPr>
      </w:pPr>
      <w:r>
        <w:rPr>
          <w:noProof/>
        </w:rPr>
        <w:pict>
          <v:shape id="_x0000_s1358" style="position:absolute;left:0;text-align:left;margin-left:35.85pt;margin-top:15.95pt;width:535.7pt;height:1pt;z-index:-230;mso-position-horizontal-relative:page;mso-position-vertical-relative:text" coordsize="10714,20" o:allowincell="f" path="m,hhl10713,e" filled="f" strokecolor="#4b4b4b" strokeweight="1.08pt">
            <v:path arrowok="t"/>
            <w10:wrap anchorx="page"/>
          </v:shape>
        </w:pict>
      </w:r>
      <w:r>
        <w:rPr>
          <w:color w:val="4D4D4F"/>
          <w:w w:val="105"/>
          <w:sz w:val="23"/>
          <w:szCs w:val="23"/>
        </w:rPr>
        <w:t>SAE</w:t>
      </w:r>
      <w:r>
        <w:rPr>
          <w:color w:val="4D4D4F"/>
          <w:w w:val="105"/>
          <w:sz w:val="23"/>
          <w:szCs w:val="23"/>
        </w:rPr>
        <w:tab/>
        <w:t>ARP4754A</w:t>
      </w:r>
      <w:r>
        <w:rPr>
          <w:color w:val="4D4D4F"/>
          <w:w w:val="105"/>
          <w:sz w:val="23"/>
          <w:szCs w:val="23"/>
        </w:rPr>
        <w:tab/>
      </w:r>
      <w:r>
        <w:rPr>
          <w:color w:val="4D4D4F"/>
          <w:w w:val="105"/>
          <w:sz w:val="23"/>
          <w:szCs w:val="23"/>
          <w:u w:val="thick" w:color="000000"/>
        </w:rPr>
        <w:t xml:space="preserve">Page </w:t>
      </w:r>
      <w:r>
        <w:rPr>
          <w:color w:val="4D4D4F"/>
          <w:w w:val="105"/>
          <w:sz w:val="23"/>
          <w:szCs w:val="23"/>
        </w:rPr>
        <w:t>27 of</w:t>
      </w:r>
      <w:r>
        <w:rPr>
          <w:color w:val="4D4D4F"/>
          <w:spacing w:val="-16"/>
          <w:w w:val="105"/>
          <w:sz w:val="23"/>
          <w:szCs w:val="23"/>
        </w:rPr>
        <w:t xml:space="preserve"> </w:t>
      </w:r>
      <w:r>
        <w:rPr>
          <w:color w:val="4D4D4F"/>
          <w:w w:val="105"/>
          <w:sz w:val="23"/>
          <w:szCs w:val="23"/>
        </w:rPr>
        <w:t>115</w:t>
      </w:r>
    </w:p>
    <w:p w:rsidR="00000000" w:rsidRDefault="00685932">
      <w:pPr>
        <w:pStyle w:val="BodyText"/>
        <w:kinsoku w:val="0"/>
        <w:overflowPunct w:val="0"/>
      </w:pPr>
    </w:p>
    <w:p w:rsidR="00000000" w:rsidRDefault="00685932">
      <w:pPr>
        <w:pStyle w:val="BodyText"/>
        <w:kinsoku w:val="0"/>
        <w:overflowPunct w:val="0"/>
        <w:spacing w:before="8"/>
        <w:rPr>
          <w:sz w:val="23"/>
          <w:szCs w:val="23"/>
        </w:rPr>
      </w:pPr>
      <w:r>
        <w:rPr>
          <w:noProof/>
        </w:rPr>
        <w:pict>
          <v:shape id="_x0000_s1359" style="position:absolute;margin-left:226.05pt;margin-top:16.15pt;width:115.2pt;height:1pt;z-index:108;mso-wrap-distance-left:0;mso-wrap-distance-right:0;mso-position-horizontal-relative:page;mso-position-vertical-relative:text" coordsize="2304,20" o:allowincell="f" path="m,hhl2303,e" filled="f" strokecolor="#4b4b4b" strokeweight="1.2pt">
            <v:path arrowok="t"/>
            <w10:wrap type="topAndBottom" anchorx="page"/>
          </v:shape>
        </w:pict>
      </w:r>
    </w:p>
    <w:p w:rsidR="00000000" w:rsidRDefault="00685932">
      <w:pPr>
        <w:pStyle w:val="BodyText"/>
        <w:tabs>
          <w:tab w:val="left" w:pos="2399"/>
        </w:tabs>
        <w:kinsoku w:val="0"/>
        <w:overflowPunct w:val="0"/>
        <w:spacing w:line="64" w:lineRule="exact"/>
        <w:ind w:right="819"/>
        <w:jc w:val="center"/>
        <w:rPr>
          <w:color w:val="4D4D4F"/>
          <w:w w:val="210"/>
          <w:sz w:val="10"/>
          <w:szCs w:val="10"/>
        </w:rPr>
      </w:pPr>
      <w:r>
        <w:rPr>
          <w:i/>
          <w:iCs/>
          <w:color w:val="4D4D4F"/>
          <w:w w:val="195"/>
          <w:sz w:val="14"/>
          <w:szCs w:val="14"/>
        </w:rPr>
        <w:t>r</w:t>
      </w:r>
      <w:r>
        <w:rPr>
          <w:i/>
          <w:iCs/>
          <w:color w:val="4D4D4F"/>
          <w:w w:val="195"/>
          <w:sz w:val="14"/>
          <w:szCs w:val="14"/>
        </w:rPr>
        <w:tab/>
      </w:r>
      <w:r>
        <w:rPr>
          <w:color w:val="4D4D4F"/>
          <w:w w:val="210"/>
          <w:sz w:val="10"/>
          <w:szCs w:val="10"/>
        </w:rPr>
        <w:t>'I</w:t>
      </w:r>
    </w:p>
    <w:p w:rsidR="00000000" w:rsidRDefault="00685932">
      <w:pPr>
        <w:pStyle w:val="BodyText"/>
        <w:kinsoku w:val="0"/>
        <w:overflowPunct w:val="0"/>
        <w:spacing w:line="238" w:lineRule="exact"/>
        <w:ind w:right="814"/>
        <w:jc w:val="center"/>
        <w:rPr>
          <w:color w:val="4D4D4F"/>
          <w:w w:val="105"/>
          <w:sz w:val="23"/>
          <w:szCs w:val="23"/>
        </w:rPr>
      </w:pPr>
      <w:r>
        <w:rPr>
          <w:noProof/>
        </w:rPr>
        <w:pict>
          <v:group id="_x0000_s1360" style="position:absolute;left:0;text-align:left;margin-left:39.55pt;margin-top:-6.5pt;width:532.35pt;height:582.95pt;z-index:-228;mso-position-horizontal-relative:page" coordorigin="791,-130" coordsize="10647,11659" o:allowincell="f">
            <v:shape id="_x0000_s1361" style="position:absolute;left:4401;top:-118;width:20;height:119;mso-position-horizontal-relative:page;mso-position-vertical-relative:text" coordsize="20,119" o:allowincell="f" path="m,120hhl,e" filled="f" strokeweight=".24pt">
              <v:path arrowok="t"/>
            </v:shape>
            <v:group id="_x0000_s1362" style="position:absolute;left:1703;top:11349;width:2724;height:296" coordorigin="1703,11349" coordsize="2724,296" o:allowincell="f">
              <v:shape id="_x0000_s1363" style="position:absolute;left:1703;top:11349;width:2724;height:296;mso-position-horizontal-relative:page;mso-position-vertical-relative:text" coordsize="2724,296" o:allowincell="f" path="m,-10737hhl2724,-10737e" filled="f" strokecolor="#4b4b4b" strokeweight="1.2pt">
                <v:path arrowok="t"/>
              </v:shape>
              <v:shape id="_x0000_s1364" style="position:absolute;left:1703;top:11349;width:2724;height:296;mso-position-horizontal-relative:page;mso-position-vertical-relative:text" coordsize="2724,296" o:allowincell="f" path="m11,-10454hhl11,-10749e" filled="f" strokecolor="#4b4b4b" strokeweight="1.2pt">
                <v:path arrowok="t"/>
              </v:shape>
            </v:group>
            <v:shape id="_x0000_s1365" style="position:absolute;left:1689;top:865;width:192;height:20;mso-position-horizontal-relative:page;mso-position-vertical-relative:text" coordsize="192,20" o:allowincell="f" path="m,hhl191,e" filled="f" strokecolor="#4b4b4b" strokeweight=".24pt">
              <v:path arrowok="t"/>
            </v:shape>
            <v:shape id="_x0000_s1366" style="position:absolute;left:1881;top:865;width:2160;height:20;mso-position-horizontal-relative:page;mso-position-vertical-relative:text" coordsize="2160,20" o:allowincell="f" path="m,hhl2160,e" filled="f" strokeweight=".24pt">
              <v:path arrowok="t"/>
            </v:shape>
            <v:shape id="_x0000_s1367" style="position:absolute;left:4041;top:865;width:370;height:20;mso-position-horizontal-relative:page;mso-position-vertical-relative:text" coordsize="370,20" o:allowincell="f" path="m,hhl369,e" filled="f" strokecolor="#4b4b4b" strokeweight=".24pt">
              <v:path arrowok="t"/>
            </v:shape>
            <v:shape id="_x0000_s1368" style="position:absolute;left:4417;top:16;width:20;height:8410;mso-position-horizontal-relative:page;mso-position-vertical-relative:text" coordsize="20,8410" o:allowincell="f" path="m,8409hhl,e" filled="f" strokecolor="#4b4b4b" strokeweight="1.2pt">
              <v:path arrowok="t"/>
            </v:shape>
            <v:group id="_x0000_s1369" style="position:absolute;left:993;top:10372;width:3432;height:360" coordorigin="993,10372" coordsize="3432,360" o:allowincell="f">
              <v:shape id="_x0000_s1370" style="position:absolute;left:993;top:10372;width:3432;height:360;mso-position-horizontal-relative:page;mso-position-vertical-relative:text" coordsize="3432,360" o:allowincell="f" path="m321,-8860hhl3432,-8860e" filled="f" strokecolor="#4b4b4b" strokeweight=".24pt">
                <v:path arrowok="t"/>
              </v:shape>
              <v:shape id="_x0000_s1371" style="position:absolute;left:993;top:10372;width:3432;height:360;mso-position-horizontal-relative:page;mso-position-vertical-relative:text" coordsize="3432,360" o:allowincell="f" path="m,-8500hhl3432,-8500e" filled="f" strokecolor="#4b4b4b" strokeweight=".24pt">
                <v:path arrowok="t"/>
              </v:shape>
            </v:group>
            <v:group id="_x0000_s1372" style="position:absolute;left:803;top:726;width:3624;height:9296" coordorigin="803,726" coordsize="3624,9296" o:allowincell="f">
              <v:shape id="_x0000_s1373" style="position:absolute;left:803;top:726;width:3624;height:9296;mso-position-horizontal-relative:page;mso-position-vertical-relative:text" coordsize="3624,9296" o:allowincell="f" path="m,1507hhl3621,1507e" filled="f" strokecolor="#4b4b4b" strokeweight="1.2pt">
                <v:path arrowok="t"/>
              </v:shape>
              <v:shape id="_x0000_s1374" style="position:absolute;left:803;top:726;width:3624;height:9296;mso-position-horizontal-relative:page;mso-position-vertical-relative:text" coordsize="3624,9296" o:allowincell="f" path="m11,10790hhl11,1495e" filled="f" strokecolor="#4b4b4b" strokeweight="1.2pt">
                <v:path arrowok="t"/>
              </v:shape>
              <v:shape id="_x0000_s1375" style="position:absolute;left:803;top:726;width:3624;height:9296;mso-position-horizontal-relative:page;mso-position-vertical-relative:text" coordsize="3624,9296" o:allowincell="f" path="m1528,2227hhl3624,2227e" filled="f" strokecolor="#4b4b4b" strokeweight="1.2pt">
                <v:path arrowok="t"/>
              </v:shape>
              <v:shape id="_x0000_s1376" style="position:absolute;left:803;top:726;width:3624;height:9296;mso-position-horizontal-relative:page;mso-position-vertical-relative:text" coordsize="3624,9296" o:allowincell="f" path="m1540,2596hhl1540,2215e" filled="f" strokecolor="#4b4b4b" strokeweight="1.2pt">
                <v:path arrowok="t"/>
              </v:shape>
            </v:group>
            <v:shape id="_x0000_s1377" style="position:absolute;left:2380;top:3303;width:288;height:20;mso-position-horizontal-relative:page;mso-position-vertical-relative:text" coordsize="288,20" o:allowincell="f" path="m,hhl287,e" filled="f" strokecolor="#4b4b4b" strokeweight=".12pt">
              <v:path arrowok="t"/>
            </v:shape>
            <v:shape id="_x0000_s1378" style="position:absolute;left:2692;top:3313;width:1736;height:20;mso-position-horizontal-relative:page;mso-position-vertical-relative:text" coordsize="1736,20" o:allowincell="f" path="m,hhl1735,e" filled="f" strokecolor="#4b4b4b" strokeweight="1.2pt">
              <v:path arrowok="t"/>
            </v:shape>
            <v:group id="_x0000_s1379" style="position:absolute;left:1531;top:8029;width:2895;height:360" coordorigin="1531,8029" coordsize="2895,360" o:allowincell="f">
              <v:shape id="_x0000_s1380" style="position:absolute;left:1531;top:8029;width:2895;height:360;mso-position-horizontal-relative:page;mso-position-vertical-relative:text" coordsize="2895,360" o:allowincell="f" path="m271,-4175hhl2894,-4175e" filled="f" strokecolor="#4b4b4b" strokeweight=".24pt">
                <v:path arrowok="t"/>
              </v:shape>
              <v:shape id="_x0000_s1381" style="position:absolute;left:1531;top:8029;width:2895;height:360;mso-position-horizontal-relative:page;mso-position-vertical-relative:text" coordsize="2895,360" o:allowincell="f" path="m,-3815hhl2894,-3815e" filled="f" strokecolor="#4b4b4b" strokeweight=".24pt">
                <v:path arrowok="t"/>
              </v:shape>
            </v:group>
            <v:group id="_x0000_s1382" style="position:absolute;left:1341;top:1357;width:3087;height:6324" coordorigin="1341,1357" coordsize="3087,6324" o:allowincell="f">
              <v:shape id="_x0000_s1383" style="position:absolute;left:1341;top:1357;width:3087;height:6324;mso-position-horizontal-relative:page;mso-position-vertical-relative:text" coordsize="3087,6324" o:allowincell="f" path="m,3216hhl3084,3216e" filled="f" strokecolor="#4b4b4b" strokeweight="1.2pt">
                <v:path arrowok="t"/>
              </v:shape>
              <v:shape id="_x0000_s1384" style="position:absolute;left:1341;top:1357;width:3087;height:6324;mso-position-horizontal-relative:page;mso-position-vertical-relative:text" coordsize="3087,6324" o:allowincell="f" path="m12,9528hhl12,3204e" filled="f" strokecolor="#4b4b4b" strokeweight="1.2pt">
                <v:path arrowok="t"/>
              </v:shape>
              <v:shape id="_x0000_s1385" style="position:absolute;left:1341;top:1357;width:3087;height:6324;mso-position-horizontal-relative:page;mso-position-vertical-relative:text" coordsize="3087,6324" o:allowincell="f" path="m1351,4296hhl3086,4296e" filled="f" strokecolor="#4b4b4b" strokeweight="1.2pt">
                <v:path arrowok="t"/>
              </v:shape>
              <v:shape id="_x0000_s1386" style="position:absolute;left:1341;top:1357;width:3087;height:6324;mso-position-horizontal-relative:page;mso-position-vertical-relative:text" coordsize="3087,6324" o:allowincell="f" path="m1363,4677hhl1363,4284e" filled="f" strokecolor="#4b4b4b" strokeweight="1.2pt">
                <v:path arrowok="t"/>
              </v:shape>
              <v:shape id="_x0000_s1387" style="position:absolute;left:1341;top:1357;width:3087;height:6324;mso-position-horizontal-relative:page;mso-position-vertical-relative:text" coordsize="3087,6324" o:allowincell="f" path="m1711,4656hhl3086,4656e" filled="f" strokecolor="#4b4b4b" strokeweight="1.2pt">
                <v:path arrowok="t"/>
              </v:shape>
            </v:group>
            <v:group id="_x0000_s1388" style="position:absolute;left:1881;top:5344;width:2544;height:346" coordorigin="1881,5344" coordsize="2544,346" o:allowincell="f">
              <v:shape id="_x0000_s1389" style="position:absolute;left:1881;top:5344;width:2544;height:346;mso-position-horizontal-relative:page;mso-position-vertical-relative:text" coordsize="2544,346" o:allowincell="f" path="m201,1209hhl2544,1209e" filled="f" strokecolor="#4b4b4b" strokeweight=".24pt">
                <v:path arrowok="t"/>
              </v:shape>
              <v:shape id="_x0000_s1390" style="position:absolute;left:1881;top:5344;width:2544;height:346;mso-position-horizontal-relative:page;mso-position-vertical-relative:text" coordsize="2544,346" o:allowincell="f" path="m,1555hhl230,1555e" filled="f" strokecolor="#4b4b4b" strokeweight=".24pt">
                <v:path arrowok="t"/>
              </v:shape>
              <v:shape id="_x0000_s1391" style="position:absolute;left:1881;top:5344;width:2544;height:346;mso-position-horizontal-relative:page;mso-position-vertical-relative:text" coordsize="2544,346" o:allowincell="f" path="m2160,1555hhl2529,1555e" filled="f" strokecolor="#4b4b4b" strokeweight=".24pt">
                <v:path arrowok="t"/>
              </v:shape>
            </v:group>
            <v:shape id="_x0000_s1392" style="position:absolute;left:1701;top:7093;width:2724;height:20;mso-position-horizontal-relative:page;mso-position-vertical-relative:text" coordsize="2724,20" o:allowincell="f" path="m,hhl2724,e" filled="f" strokecolor="#4b4b4b" strokeweight="1.2pt">
              <v:path arrowok="t"/>
            </v:shape>
            <v:shape id="_x0000_s1393" style="position:absolute;left:1893;top:6822;width:20;height:284;mso-position-horizontal-relative:page;mso-position-vertical-relative:text" coordsize="20,284" o:allowincell="f" path="m,283hhl,e" filled="f" strokecolor="#4b4b4b" strokeweight=".24pt">
              <v:path arrowok="t"/>
            </v:shape>
            <v:group id="_x0000_s1394" style="position:absolute;left:1713;top:2077;width:2715;height:3084" coordorigin="1713,2077" coordsize="2715,3084" o:allowincell="f">
              <v:shape id="_x0000_s1395" style="position:absolute;left:1713;top:2077;width:2715;height:3084;mso-position-horizontal-relative:page;mso-position-vertical-relative:text" coordsize="2715,3084" o:allowincell="f" path="m,8088hhl,5004e" filled="f" strokecolor="#4b4b4b" strokeweight="1.2pt">
                <v:path arrowok="t"/>
              </v:shape>
              <v:shape id="_x0000_s1396" style="position:absolute;left:1713;top:2077;width:2715;height:3084;mso-position-horizontal-relative:page;mso-position-vertical-relative:text" coordsize="2715,3084" o:allowincell="f" path="m1250,5376hhl2714,5376e" filled="f" strokecolor="#4b4b4b" strokeweight="1.2pt">
                <v:path arrowok="t"/>
              </v:shape>
              <v:shape id="_x0000_s1397" style="position:absolute;left:1713;top:2077;width:2715;height:3084;mso-position-horizontal-relative:page;mso-position-vertical-relative:text" coordsize="2715,3084" o:allowincell="f" path="m1262,5762hhl1262,5364e" filled="f" strokecolor="#4b4b4b" strokeweight="1.2pt">
                <v:path arrowok="t"/>
              </v:shape>
              <v:shape id="_x0000_s1398" style="position:absolute;left:1713;top:2077;width:2715;height:3084;mso-position-horizontal-relative:page;mso-position-vertical-relative:text" coordsize="2715,3084" o:allowincell="f" path="m1929,5736hhl2714,5736e" filled="f" strokecolor="#4b4b4b" strokeweight="1.2pt">
                <v:path arrowok="t"/>
              </v:shape>
            </v:group>
            <v:group id="_x0000_s1399" style="position:absolute;left:2083;top:2627;width:1973;height:1265" coordorigin="2083,2627" coordsize="1973,1265" o:allowincell="f">
              <v:shape id="_x0000_s1400" style="position:absolute;left:2083;top:2627;width:1973;height:1265;mso-position-horizontal-relative:page;mso-position-vertical-relative:text" coordsize="1973,1265" o:allowincell="f" path="m220,5726hhl1972,5726e" filled="f" strokecolor="#4b4b4b" strokeweight=".24pt">
                <v:path arrowok="t"/>
              </v:shape>
              <v:shape id="_x0000_s1401" style="position:absolute;left:2083;top:2627;width:1973;height:1265;mso-position-horizontal-relative:page;mso-position-vertical-relative:text" coordsize="1973,1265" o:allowincell="f" path="m,5906hhl1792,5906e" filled="f" strokecolor="#4b4b4b" strokeweight=".24pt">
                <v:path arrowok="t"/>
              </v:shape>
              <v:shape id="_x0000_s1402" style="position:absolute;left:2083;top:2627;width:1973;height:1265;mso-position-horizontal-relative:page;mso-position-vertical-relative:text" coordsize="1973,1265" o:allowincell="f" path="m1970,6283hhl1970,5724e" filled="f" strokecolor="#4b4b4b" strokeweight=".24pt">
                <v:path arrowok="t"/>
              </v:shape>
              <v:shape id="_x0000_s1403" style="position:absolute;left:2083;top:2627;width:1973;height:1265;mso-position-horizontal-relative:page;mso-position-vertical-relative:text" coordsize="1973,1265" o:allowincell="f" path="m1790,6988hhl1790,5904e" filled="f" strokecolor="#4b4b4b" strokeweight=".24pt">
                <v:path arrowok="t"/>
              </v:shape>
            </v:group>
            <v:shape id="_x0000_s1404" style="position:absolute;left:4545;top:8536;width:2256;height:20;mso-position-horizontal-relative:page;mso-position-vertical-relative:text" coordsize="2256,20" o:allowincell="f" path="m,hhl2255,e" filled="f" strokecolor="#4b4b4b" strokeweight="1.2pt">
              <v:path arrowok="t"/>
            </v:shape>
            <v:shape id="_x0000_s1405" style="position:absolute;left:5495;top:8524;width:20;height:742;mso-position-horizontal-relative:page;mso-position-vertical-relative:text" coordsize="20,742" o:allowincell="f" path="m,741hhl,e" filled="f" strokecolor="#4b4b4b" strokeweight="1.08pt">
              <v:path arrowok="t"/>
            </v:shape>
            <v:group id="_x0000_s1406" style="position:absolute;left:4044;top:2977;width:1899;height:744" coordorigin="4044,2977" coordsize="1899,744" o:allowincell="f">
              <v:shape id="_x0000_s1407" style="position:absolute;left:4044;top:2977;width:1899;height:744;mso-position-horizontal-relative:page;mso-position-vertical-relative:text" coordsize="1899,744" o:allowincell="f" path="m1898,6288hhl1898,5544e" filled="f" strokecolor="#4b4b4b" strokeweight="1.2pt">
                <v:path arrowok="t"/>
              </v:shape>
              <v:shape id="_x0000_s1408" style="position:absolute;left:4044;top:2977;width:1899;height:744;mso-position-horizontal-relative:page;mso-position-vertical-relative:text" coordsize="1899,744" o:allowincell="f" path="m,5918hhl1103,5918e" filled="f" strokecolor="#4b4b4b" strokeweight="1.2pt">
                <v:path arrowok="t"/>
              </v:shape>
            </v:group>
            <v:shape id="_x0000_s1409" style="position:absolute;left:4055;top:8884;width:20;height:382;mso-position-horizontal-relative:page;mso-position-vertical-relative:text" coordsize="20,382" o:allowincell="f" path="m,381hhl,e" filled="f" strokecolor="#4b4b4b" strokeweight="1.08pt">
              <v:path arrowok="t"/>
            </v:shape>
            <v:group id="_x0000_s1410" style="position:absolute;left:4031;top:2807;width:2890;height:9564" coordorigin="4031,2807" coordsize="2890,9564" o:allowincell="f">
              <v:shape id="_x0000_s1411" style="position:absolute;left:4031;top:2807;width:2890;height:9564;mso-position-horizontal-relative:page;mso-position-vertical-relative:text" coordsize="2890,9564" o:allowincell="f" path="m,6530hhl369,6530e" filled="f" strokecolor="#4b4b4b" strokeweight=".24pt">
                <v:path arrowok="t"/>
              </v:shape>
              <v:shape id="_x0000_s1412" style="position:absolute;left:4031;top:2807;width:2890;height:9564;mso-position-horizontal-relative:page;mso-position-vertical-relative:text" coordsize="2890,9564" o:allowincell="f" path="m21,6628hhl21,6501e" filled="f" strokecolor="#4b4b4b" strokeweight=".24pt">
                <v:path arrowok="t"/>
              </v:shape>
              <v:shape id="_x0000_s1413" style="position:absolute;left:4031;top:2807;width:2890;height:9564;mso-position-horizontal-relative:page;mso-position-vertical-relative:text" coordsize="2890,9564" o:allowincell="f" path="m2889,-2805hhl2889,-2935e" filled="f" strokecolor="#4b4b4b" strokeweight=".24pt">
                <v:path arrowok="t"/>
              </v:shape>
            </v:group>
            <v:shape id="_x0000_s1414" style="position:absolute;left:6938;top:23;width:20;height:8381;mso-position-horizontal-relative:page;mso-position-vertical-relative:text" coordsize="20,8381" o:allowincell="f" path="m,8380hhl,e" filled="f" strokecolor="#4b4b4b" strokeweight="1.2pt">
              <v:path arrowok="t"/>
            </v:shape>
            <v:shape id="_x0000_s1415" style="position:absolute;left:6911;top:865;width:365;height:20;mso-position-horizontal-relative:page;mso-position-vertical-relative:text" coordsize="365,20" o:allowincell="f" path="m,hhl364,e" filled="f" strokecolor="#4b4b4b" strokeweight=".24pt">
              <v:path arrowok="t"/>
            </v:shape>
            <v:group id="_x0000_s1416" style="position:absolute;left:7101;top:10720;width:2681;height:924" coordorigin="7101,10720" coordsize="2681,924" o:allowincell="f">
              <v:shape id="_x0000_s1417" style="position:absolute;left:7101;top:10720;width:2681;height:924;mso-position-horizontal-relative:page;mso-position-vertical-relative:text" coordsize="2681,924" o:allowincell="f" path="m,-10108hhl2680,-10108e" filled="f" strokecolor="#4b4b4b" strokeweight="1.2pt">
                <v:path arrowok="t"/>
              </v:shape>
              <v:shape id="_x0000_s1418" style="position:absolute;left:7101;top:10720;width:2681;height:924;mso-position-horizontal-relative:page;mso-position-vertical-relative:text" coordsize="2681,924" o:allowincell="f" path="m2668,-9196hhl2668,-10120e" filled="f" strokecolor="#4b4b4b" strokeweight="1.2pt">
                <v:path arrowok="t"/>
              </v:shape>
              <v:shape id="_x0000_s1419" style="position:absolute;left:7101;top:10720;width:2681;height:924;mso-position-horizontal-relative:page;mso-position-vertical-relative:text" coordsize="2681,924" o:allowincell="f" path="m2352,-9196hhl2352,-9691e" filled="f" strokecolor="#4b4b4b" strokeweight="1.2pt">
                <v:path arrowok="t"/>
              </v:shape>
            </v:group>
            <v:shape id="_x0000_s1420" style="position:absolute;left:6921;top:1511;width:2549;height:20;mso-position-horizontal-relative:page;mso-position-vertical-relative:text" coordsize="2549,20" o:allowincell="f" path="m,hhl2548,e" filled="f" strokecolor="#4b4b4b" strokeweight=".24pt">
              <v:path arrowok="t"/>
            </v:shape>
            <v:shape id="_x0000_s1421" style="position:absolute;left:9444;top:1511;width:339;height:20;mso-position-horizontal-relative:page;mso-position-vertical-relative:text" coordsize="339,20" o:allowincell="f" path="m,hhl338,e" filled="f" strokecolor="#4b4b4b" strokeweight=".96pt">
              <v:path arrowok="t"/>
            </v:shape>
            <v:group id="_x0000_s1422" style="position:absolute;left:6921;top:1141;width:4515;height:9593" coordorigin="6921,1141" coordsize="4515,9593" o:allowincell="f">
              <v:shape id="_x0000_s1423" style="position:absolute;left:6921;top:1141;width:4515;height:9593;mso-position-horizontal-relative:page;mso-position-vertical-relative:text" coordsize="4515,9593" o:allowincell="f" path="m2798,369hhl4514,369e" filled="f" strokecolor="#4b4b4b" strokeweight=".24pt">
                <v:path arrowok="t"/>
              </v:shape>
              <v:shape id="_x0000_s1424" style="position:absolute;left:6921;top:1141;width:4515;height:9593;mso-position-horizontal-relative:page;mso-position-vertical-relative:text" coordsize="4515,9593" o:allowincell="f" path="m,729hhl4334,729e" filled="f" strokecolor="#4b4b4b" strokeweight=".24pt">
                <v:path arrowok="t"/>
              </v:shape>
              <v:shape id="_x0000_s1425" style="position:absolute;left:6921;top:1141;width:4515;height:9593;mso-position-horizontal-relative:page;mso-position-vertical-relative:text" coordsize="4515,9593" o:allowincell="f" path="m4511,9960hhl4511,367e" filled="f" strokecolor="#4b4b4b" strokeweight=".24pt">
                <v:path arrowok="t"/>
              </v:shape>
            </v:group>
            <v:shape id="_x0000_s1426" style="position:absolute;left:6921;top:2233;width:4164;height:20;mso-position-horizontal-relative:page;mso-position-vertical-relative:text" coordsize="4164,20" o:allowincell="f" path="m,hhl4164,e" filled="f" strokecolor="#4b4b4b" strokeweight="1.2pt">
              <v:path arrowok="t"/>
            </v:shape>
            <v:shape id="_x0000_s1427" style="position:absolute;left:11253;top:1869;width:20;height:9459;mso-position-horizontal-relative:page;mso-position-vertical-relative:text" coordsize="20,9459" o:allowincell="f" path="m,9458hhl,e" filled="f" strokecolor="#4b4b4b" strokeweight=".24pt">
              <v:path arrowok="t"/>
            </v:shape>
            <v:group id="_x0000_s1428" style="position:absolute;left:7101;top:726;width:3972;height:9296" coordorigin="7101,726" coordsize="3972,9296" o:allowincell="f">
              <v:shape id="_x0000_s1429" style="position:absolute;left:7101;top:726;width:3972;height:9296;mso-position-horizontal-relative:page;mso-position-vertical-relative:text" coordsize="3972,9296" o:allowincell="f" path="m3971,10790hhl3971,1495e" filled="f" strokecolor="#4b4b4b" strokeweight="1.2pt">
                <v:path arrowok="t"/>
              </v:shape>
              <v:shape id="_x0000_s1430" style="position:absolute;left:7101;top:726;width:3972;height:9296;mso-position-horizontal-relative:page;mso-position-vertical-relative:text" coordsize="3972,9296" o:allowincell="f" path="m,2227hhl2359,2227e" filled="f" strokecolor="#4b4b4b" strokeweight="1.2pt">
                <v:path arrowok="t"/>
              </v:shape>
              <v:shape id="_x0000_s1431" style="position:absolute;left:7101;top:726;width:3972;height:9296;mso-position-horizontal-relative:page;mso-position-vertical-relative:text" coordsize="3972,9296" o:allowincell="f" path="m,2587hhl2049,2587e" filled="f" strokecolor="#4b4b4b" strokeweight="1.2pt">
                <v:path arrowok="t"/>
              </v:shape>
            </v:group>
            <v:shape id="_x0000_s1432" style="position:absolute;left:9124;top:2941;width:20;height:924;mso-position-horizontal-relative:page;mso-position-vertical-relative:text" coordsize="20,924" o:allowincell="f" path="m,923hhl,e" filled="f" strokecolor="#4b4b4b" strokeweight=".36pt">
              <v:path arrowok="t"/>
            </v:shape>
            <v:group id="_x0000_s1433" style="position:absolute;left:9134;top:8377;width:320;height:924" coordorigin="9134,8377" coordsize="320,924" o:allowincell="f">
              <v:shape id="_x0000_s1434" style="position:absolute;left:9134;top:8377;width:320;height:924;mso-position-horizontal-relative:page;mso-position-vertical-relative:text" coordsize="320,924" o:allowincell="f" path="m319,-4512hhl319,-5436e" filled="f" strokecolor="#4b4b4b" strokeweight="1.2pt">
                <v:path arrowok="t"/>
              </v:shape>
              <v:shape id="_x0000_s1435" style="position:absolute;left:9134;top:8377;width:320;height:924;mso-position-horizontal-relative:page;mso-position-vertical-relative:text" coordsize="320,924" o:allowincell="f" path="m,-4512hhl,-5073e" filled="f" strokecolor="#4b4b4b" strokeweight="1.2pt">
                <v:path arrowok="t"/>
              </v:shape>
            </v:group>
            <v:shape id="_x0000_s1436" style="position:absolute;left:6921;top:3853;width:2242;height:20;mso-position-horizontal-relative:page;mso-position-vertical-relative:text" coordsize="2242,20" o:allowincell="f" path="m,hhl2241,e" filled="f" strokecolor="#4b4b4b" strokeweight=".24pt">
              <v:path arrowok="t"/>
            </v:shape>
            <v:shape id="_x0000_s1437" style="position:absolute;left:9124;top:3853;width:339;height:20;mso-position-horizontal-relative:page;mso-position-vertical-relative:text" coordsize="339,20" o:allowincell="f" path="m,hhl338,e" filled="f" strokecolor="#4b4b4b" strokeweight="1.2pt">
              <v:path arrowok="t"/>
            </v:shape>
            <v:group id="_x0000_s1438" style="position:absolute;left:6921;top:1547;width:3795;height:6845" coordorigin="6921,1547" coordsize="3795,6845" o:allowincell="f">
              <v:shape id="_x0000_s1439" style="position:absolute;left:6921;top:1547;width:3795;height:6845;mso-position-horizontal-relative:page;mso-position-vertical-relative:text" coordsize="3795,6845" o:allowincell="f" path="m2472,2306hhl3794,2306e" filled="f" strokecolor="#4b4b4b" strokeweight=".24pt">
                <v:path arrowok="t"/>
              </v:shape>
              <v:shape id="_x0000_s1440" style="position:absolute;left:6921;top:1547;width:3795;height:6845;mso-position-horizontal-relative:page;mso-position-vertical-relative:text" coordsize="3795,6845" o:allowincell="f" path="m3791,8923hhl3791,2304e" filled="f" strokecolor="#4b4b4b" strokeweight=".24pt">
                <v:path arrowok="t"/>
              </v:shape>
              <v:shape id="_x0000_s1441" style="position:absolute;left:6921;top:1547;width:3795;height:6845;mso-position-horizontal-relative:page;mso-position-vertical-relative:text" coordsize="3795,6845" o:allowincell="f" path="m,2666hhl3614,2666e" filled="f" strokecolor="#4b4b4b" strokeweight=".24pt">
                <v:path arrowok="t"/>
              </v:shape>
              <v:shape id="_x0000_s1442" style="position:absolute;left:6921;top:1547;width:3795;height:6845;mso-position-horizontal-relative:page;mso-position-vertical-relative:text" coordsize="3795,6845" o:allowincell="f" path="m3611,9148hhl3611,2664e" filled="f" strokecolor="#4b4b4b" strokeweight=".24pt">
                <v:path arrowok="t"/>
              </v:shape>
            </v:group>
            <v:group id="_x0000_s1443" style="position:absolute;left:6921;top:1357;width:3444;height:6324" coordorigin="6921,1357" coordsize="3444,6324" o:allowincell="f">
              <v:shape id="_x0000_s1444" style="position:absolute;left:6921;top:1357;width:3444;height:6324;mso-position-horizontal-relative:page;mso-position-vertical-relative:text" coordsize="3444,6324" o:allowincell="f" path="m,3216hhl3444,3216e" filled="f" strokecolor="#4b4b4b" strokeweight="1.2pt">
                <v:path arrowok="t"/>
              </v:shape>
              <v:shape id="_x0000_s1445" style="position:absolute;left:6921;top:1357;width:3444;height:6324;mso-position-horizontal-relative:page;mso-position-vertical-relative:text" coordsize="3444,6324" o:allowincell="f" path="m3431,9528hhl3431,3204e" filled="f" strokecolor="#4b4b4b" strokeweight="1.2pt">
                <v:path arrowok="t"/>
              </v:shape>
              <v:shape id="_x0000_s1446" style="position:absolute;left:6921;top:1357;width:3444;height:6324;mso-position-horizontal-relative:page;mso-position-vertical-relative:text" coordsize="3444,6324" o:allowincell="f" path="m326,4296hhl2136,4296e" filled="f" strokecolor="#4b4b4b" strokeweight="1.2pt">
                <v:path arrowok="t"/>
              </v:shape>
              <v:shape id="_x0000_s1447" style="position:absolute;left:6921;top:1357;width:3444;height:6324;mso-position-horizontal-relative:page;mso-position-vertical-relative:text" coordsize="3444,6324" o:allowincell="f" path="m2128,5208hhl2128,4284e" filled="f" strokecolor="#4b4b4b" strokeweight="1.2pt">
                <v:path arrowok="t"/>
              </v:shape>
            </v:group>
            <v:shape id="_x0000_s1448" style="position:absolute;left:6921;top:6553;width:1781;height:20;mso-position-horizontal-relative:page;mso-position-vertical-relative:text" coordsize="1781,20" o:allowincell="f" path="m,hhl1780,e" filled="f" strokecolor="#4b4b4b" strokeweight=".24pt">
              <v:path arrowok="t"/>
            </v:shape>
            <v:shape id="_x0000_s1449" style="position:absolute;left:8721;top:6553;width:341;height:20;mso-position-horizontal-relative:page;mso-position-vertical-relative:text" coordsize="341,20" o:allowincell="f" path="m,hhl340,e" filled="f" strokecolor="#4b4b4b" strokeweight=".96pt">
              <v:path arrowok="t"/>
            </v:shape>
            <v:group id="_x0000_s1450" style="position:absolute;left:6911;top:2680;width:3084;height:3012" coordorigin="6911,2680" coordsize="3084,3012" o:allowincell="f">
              <v:shape id="_x0000_s1451" style="position:absolute;left:6911;top:2680;width:3084;height:3012;mso-position-horizontal-relative:page;mso-position-vertical-relative:text" coordsize="3084,3012" o:allowincell="f" path="m2184,3873hhl3084,3873e" filled="f" strokecolor="#4b4b4b" strokeweight=".24pt">
                <v:path arrowok="t"/>
              </v:shape>
              <v:shape id="_x0000_s1452" style="position:absolute;left:6911;top:2680;width:3084;height:3012;mso-position-horizontal-relative:page;mso-position-vertical-relative:text" coordsize="3084,3012" o:allowincell="f" path="m,4219hhl364,4219e" filled="f" strokecolor="#4b4b4b" strokeweight=".24pt">
                <v:path arrowok="t"/>
              </v:shape>
              <v:shape id="_x0000_s1453" style="position:absolute;left:6911;top:2680;width:3084;height:3012;mso-position-horizontal-relative:page;mso-position-vertical-relative:text" coordsize="3084,3012" o:allowincell="f" path="m1761,4219hhl3071,4219e" filled="f" strokecolor="#4b4b4b" strokeweight=".24pt">
                <v:path arrowok="t"/>
              </v:shape>
              <v:shape id="_x0000_s1454" style="position:absolute;left:6911;top:2680;width:3084;height:3012;mso-position-horizontal-relative:page;mso-position-vertical-relative:text" coordsize="3084,3012" o:allowincell="f" path="m3081,6883hhl3081,3871e" filled="f" strokecolor="#4b4b4b" strokeweight=".24pt">
                <v:path arrowok="t"/>
              </v:shape>
            </v:group>
            <v:shape id="_x0000_s1455" style="position:absolute;left:6921;top:7093;width:2724;height:20;mso-position-horizontal-relative:page;mso-position-vertical-relative:text" coordsize="2724,20" o:allowincell="f" path="m,hhl2724,e" filled="f" strokecolor="#4b4b4b" strokeweight="1.2pt">
              <v:path arrowok="t"/>
            </v:shape>
            <v:shape id="_x0000_s1456" style="position:absolute;left:9758;top:6899;width:20;height:2885;mso-position-horizontal-relative:page;mso-position-vertical-relative:text" coordsize="20,2885" o:allowincell="f" path="m,2884hhl,e" filled="f" strokeweight=".24pt">
              <v:path arrowok="t"/>
            </v:shape>
            <v:group id="_x0000_s1457" style="position:absolute;left:7101;top:2077;width:2532;height:3084" coordorigin="7101,2077" coordsize="2532,3084" o:allowincell="f">
              <v:shape id="_x0000_s1458" style="position:absolute;left:7101;top:2077;width:2532;height:3084;mso-position-horizontal-relative:page;mso-position-vertical-relative:text" coordsize="2532,3084" o:allowincell="f" path="m2532,8088hhl2532,5004e" filled="f" strokecolor="#4b4b4b" strokeweight="1.2pt">
                <v:path arrowok="t"/>
              </v:shape>
              <v:shape id="_x0000_s1459" style="position:absolute;left:7101;top:2077;width:2532;height:3084;mso-position-horizontal-relative:page;mso-position-vertical-relative:text" coordsize="2532,3084" o:allowincell="f" path="m,5376hhl1598,5376e" filled="f" strokecolor="#4b4b4b" strokeweight="1.2pt">
                <v:path arrowok="t"/>
              </v:shape>
              <v:shape id="_x0000_s1460" style="position:absolute;left:7101;top:2077;width:2532;height:3084;mso-position-horizontal-relative:page;mso-position-vertical-relative:text" coordsize="2532,3084" o:allowincell="f" path="m,5736hhl1279,5736e" filled="f" strokecolor="#4b4b4b" strokeweight="1.2pt">
                <v:path arrowok="t"/>
              </v:shape>
              <v:shape id="_x0000_s1461" style="position:absolute;left:7101;top:2077;width:2532;height:3084;mso-position-horizontal-relative:page;mso-position-vertical-relative:text" coordsize="2532,3084" o:allowincell="f" path="m1586,6290hhl1586,5364e" filled="f" strokecolor="#4b4b4b" strokeweight="1.2pt">
                <v:path arrowok="t"/>
              </v:shape>
            </v:group>
            <v:shape id="_x0000_s1462" style="position:absolute;left:7675;top:8353;width:1781;height:20;mso-position-horizontal-relative:page;mso-position-vertical-relative:text" coordsize="1781,20" o:allowincell="f" path="m,hhl1780,e" filled="f" strokecolor="#4b4b4b" strokeweight=".24pt">
              <v:path arrowok="t"/>
            </v:shape>
            <v:shape id="_x0000_s1463" style="position:absolute;left:6925;top:-31;width:20;height:8479;mso-position-horizontal-relative:page;mso-position-vertical-relative:text" coordsize="20,8479" o:allowincell="f" path="m,8479hhl,e" filled="f" strokecolor="#4b4b4b" strokeweight="1.08pt">
              <v:path arrowok="t"/>
            </v:shape>
            <v:group id="_x0000_s1464" style="position:absolute;left:7471;top:2877;width:1983;height:1016" coordorigin="7471,2877" coordsize="1983,1016" o:allowincell="f">
              <v:shape id="_x0000_s1465" style="position:absolute;left:7471;top:2877;width:1983;height:1016;mso-position-horizontal-relative:page;mso-position-vertical-relative:text" coordsize="1983,1016" o:allowincell="f" path="m,5656hhl1804,5656e" filled="f" strokecolor="#4b4b4b" strokeweight=".24pt">
                <v:path arrowok="t"/>
              </v:shape>
              <v:shape id="_x0000_s1466" style="position:absolute;left:7471;top:2877;width:1983;height:1016;mso-position-horizontal-relative:page;mso-position-vertical-relative:text" coordsize="1983,1016" o:allowincell="f" path="m1982,6489hhl1982,5474e" filled="f" strokecolor="#4b4b4b" strokeweight=".24pt">
                <v:path arrowok="t"/>
              </v:shape>
            </v:group>
            <v:group id="_x0000_s1467" style="position:absolute;left:7281;top:2437;width:1824;height:1104" coordorigin="7281,2437" coordsize="1824,1104" o:allowincell="f">
              <v:shape id="_x0000_s1468" style="position:absolute;left:7281;top:2437;width:1824;height:1104;mso-position-horizontal-relative:page;mso-position-vertical-relative:text" coordsize="1824,1104" o:allowincell="f" path="m12,7368hhl12,6264e" filled="f" strokecolor="#4b4b4b" strokeweight="1.2pt">
                <v:path arrowok="t"/>
              </v:shape>
              <v:shape id="_x0000_s1469" style="position:absolute;left:7281;top:2437;width:1824;height:1104;mso-position-horizontal-relative:page;mso-position-vertical-relative:text" coordsize="1824,1104" o:allowincell="f" path="m,6276hhl1823,6276e" filled="f" strokecolor="#4b4b4b" strokeweight="1.2pt">
                <v:path arrowok="t"/>
              </v:shape>
            </v:group>
            <v:group id="_x0000_s1470" style="position:absolute;left:9028;top:2680;width:245;height:1032" coordorigin="9028,2680" coordsize="245,1032" o:allowincell="f">
              <v:shape id="_x0000_s1471" style="position:absolute;left:9028;top:2680;width:245;height:1032;mso-position-horizontal-relative:page;mso-position-vertical-relative:text" coordsize="245,1032" o:allowincell="f" path="m244,6883hhl244,5851e" filled="f" strokecolor="#4b4b4b" strokeweight=".24pt">
                <v:path arrowok="t"/>
              </v:shape>
              <v:shape id="_x0000_s1472" style="position:absolute;left:9028;top:2680;width:245;height:1032;mso-position-horizontal-relative:page;mso-position-vertical-relative:text" coordsize="245,1032" o:allowincell="f" path="m,6201hhl,6014e" filled="f" strokecolor="#4b4b4b" strokeweight=".24pt">
                <v:path arrowok="t"/>
              </v:shape>
            </v:group>
            <v:shape id="_x0000_s1473" style="position:absolute;left:9028;top:8881;width:20;height:653;mso-position-horizontal-relative:page;mso-position-vertical-relative:text" coordsize="20,653" o:allowincell="f" path="m,652hhl,e" filled="f" strokeweight=".24pt">
              <v:path arrowok="t"/>
            </v:shape>
            <v:shape id="_x0000_s1474" style="position:absolute;left:7281;top:9793;width:1781;height:20;mso-position-horizontal-relative:page;mso-position-vertical-relative:text" coordsize="1781,20" o:allowincell="f" path="m,hhl1780,e" filled="f" strokecolor="#4b4b4b" strokeweight="1.2pt">
              <v:path arrowok="t"/>
            </v:shape>
            <v:shape id="_x0000_s1475" style="position:absolute;left:9028;top:9534;width:20;height:260;mso-position-horizontal-relative:page;mso-position-vertical-relative:text" coordsize="20,260" o:allowincell="f" path="m,259hhl,e" filled="f" strokecolor="#4b4b4b" strokeweight=".24pt">
              <v:path arrowok="t"/>
            </v:shape>
            <v:group id="_x0000_s1476" style="position:absolute;left:803;top:738;width:10282;height:1352" coordorigin="803,738" coordsize="10282,1352" o:allowincell="f">
              <v:shape id="_x0000_s1477" style="position:absolute;left:803;top:738;width:10282;height:1352;mso-position-horizontal-relative:page;mso-position-vertical-relative:text" coordsize="10282,1352" o:allowincell="f" path="m897,9415hhl8841,9415e" filled="f" strokecolor="#4b4b4b" strokeweight="1.2pt">
                <v:path arrowok="t"/>
              </v:shape>
              <v:shape id="_x0000_s1478" style="position:absolute;left:803;top:738;width:10282;height:1352;mso-position-horizontal-relative:page;mso-position-vertical-relative:text" coordsize="10282,1352" o:allowincell="f" path="m537,10135hhl9561,10135e" filled="f" strokecolor="#4b4b4b" strokeweight="1.2pt">
                <v:path arrowok="t"/>
              </v:shape>
              <v:shape id="_x0000_s1479" style="position:absolute;left:803;top:738;width:10282;height:1352;mso-position-horizontal-relative:page;mso-position-vertical-relative:text" coordsize="10282,1352" o:allowincell="f" path="m,10766hhl10281,10766e" filled="f" strokecolor="#4b4b4b" strokeweight="1.2pt">
                <v:path arrowok="t"/>
              </v:shape>
            </v:group>
            <w10:wrap anchorx="page"/>
          </v:group>
        </w:pict>
      </w:r>
      <w:r>
        <w:rPr>
          <w:color w:val="4D4D4F"/>
          <w:w w:val="105"/>
          <w:sz w:val="23"/>
          <w:szCs w:val="23"/>
        </w:rPr>
        <w:t>Integral Processes</w:t>
      </w:r>
    </w:p>
    <w:p w:rsidR="00000000" w:rsidRDefault="00685932">
      <w:pPr>
        <w:pStyle w:val="BodyText"/>
        <w:kinsoku w:val="0"/>
        <w:overflowPunct w:val="0"/>
      </w:pPr>
    </w:p>
    <w:p w:rsidR="00000000" w:rsidRDefault="00685932">
      <w:pPr>
        <w:pStyle w:val="BodyText"/>
        <w:kinsoku w:val="0"/>
        <w:overflowPunct w:val="0"/>
        <w:spacing w:before="5"/>
        <w:rPr>
          <w:sz w:val="19"/>
          <w:szCs w:val="19"/>
        </w:rPr>
      </w:pPr>
    </w:p>
    <w:p w:rsidR="00000000" w:rsidRDefault="00685932">
      <w:pPr>
        <w:pStyle w:val="BodyText"/>
        <w:tabs>
          <w:tab w:val="left" w:pos="8858"/>
        </w:tabs>
        <w:kinsoku w:val="0"/>
        <w:overflowPunct w:val="0"/>
        <w:spacing w:line="168" w:lineRule="exact"/>
        <w:ind w:left="6676"/>
        <w:rPr>
          <w:color w:val="4D4D4F"/>
          <w:w w:val="99"/>
          <w:sz w:val="15"/>
          <w:szCs w:val="15"/>
        </w:rPr>
      </w:pPr>
      <w:r>
        <w:rPr>
          <w:noProof/>
        </w:rPr>
        <w:pict>
          <v:shape id="_x0000_s1480" type="#_x0000_t202" style="position:absolute;left:0;text-align:left;margin-left:238.8pt;margin-top:-4pt;width:89.9pt;height:36pt;z-index:110;mso-position-horizontal-relative:page;mso-position-vertical-relative:text" o:allowincell="f" filled="f" strokecolor="#4b4b4b" strokeweight="1.2pt">
            <v:textbox inset="0,0,0,0">
              <w:txbxContent>
                <w:p w:rsidR="00000000" w:rsidRDefault="00685932">
                  <w:pPr>
                    <w:pStyle w:val="BodyText"/>
                    <w:kinsoku w:val="0"/>
                    <w:overflowPunct w:val="0"/>
                    <w:spacing w:before="68" w:line="266" w:lineRule="auto"/>
                    <w:ind w:left="112" w:right="113" w:hanging="2"/>
                    <w:jc w:val="center"/>
                    <w:rPr>
                      <w:color w:val="4D4D4F"/>
                      <w:w w:val="105"/>
                      <w:sz w:val="15"/>
                      <w:szCs w:val="15"/>
                    </w:rPr>
                  </w:pPr>
                  <w:r>
                    <w:rPr>
                      <w:color w:val="4D4D4F"/>
                      <w:w w:val="105"/>
                      <w:sz w:val="15"/>
                      <w:szCs w:val="15"/>
                    </w:rPr>
                    <w:t>DEVELOPMENT ASSURANCE LEVEL ASSIGNMENT</w:t>
                  </w:r>
                </w:p>
              </w:txbxContent>
            </v:textbox>
            <w10:wrap anchorx="page"/>
          </v:shape>
        </w:pict>
      </w:r>
      <w:r>
        <w:rPr>
          <w:color w:val="4D4D4F"/>
          <w:w w:val="99"/>
          <w:sz w:val="15"/>
          <w:szCs w:val="15"/>
          <w:u w:val="single" w:color="000000"/>
        </w:rPr>
        <w:t xml:space="preserve"> </w:t>
      </w:r>
      <w:r>
        <w:rPr>
          <w:color w:val="4D4D4F"/>
          <w:sz w:val="15"/>
          <w:szCs w:val="15"/>
          <w:u w:val="single" w:color="000000"/>
        </w:rPr>
        <w:tab/>
      </w:r>
    </w:p>
    <w:p w:rsidR="00000000" w:rsidRDefault="00685932">
      <w:pPr>
        <w:pStyle w:val="Heading1"/>
        <w:kinsoku w:val="0"/>
        <w:overflowPunct w:val="0"/>
        <w:rPr>
          <w:color w:val="4D4D4F"/>
          <w:w w:val="110"/>
        </w:rPr>
      </w:pPr>
      <w:r>
        <w:rPr>
          <w:noProof/>
        </w:rPr>
        <w:pict>
          <v:shape id="_x0000_s1481" type="#_x0000_t202" style="position:absolute;left:0;text-align:left;margin-left:238.8pt;margin-top:32.6pt;width:89.9pt;height:36.15pt;z-index:111;mso-position-horizontal-relative:page;mso-position-vertical-relative:text" o:allowincell="f" filled="f" strokecolor="#4b4b4b" strokeweight="1.2pt">
            <v:textbox inset="0,0,0,0">
              <w:txbxContent>
                <w:p w:rsidR="00000000" w:rsidRDefault="00685932">
                  <w:pPr>
                    <w:pStyle w:val="BodyText"/>
                    <w:kinsoku w:val="0"/>
                    <w:overflowPunct w:val="0"/>
                    <w:spacing w:before="5"/>
                    <w:rPr>
                      <w:sz w:val="14"/>
                      <w:szCs w:val="14"/>
                    </w:rPr>
                  </w:pPr>
                </w:p>
                <w:p w:rsidR="00000000" w:rsidRDefault="00685932">
                  <w:pPr>
                    <w:pStyle w:val="BodyText"/>
                    <w:kinsoku w:val="0"/>
                    <w:overflowPunct w:val="0"/>
                    <w:spacing w:line="261" w:lineRule="auto"/>
                    <w:ind w:left="271" w:firstLine="4"/>
                    <w:rPr>
                      <w:color w:val="4D4D4F"/>
                      <w:w w:val="105"/>
                      <w:sz w:val="15"/>
                      <w:szCs w:val="15"/>
                    </w:rPr>
                  </w:pPr>
                  <w:r>
                    <w:rPr>
                      <w:color w:val="4D4D4F"/>
                      <w:w w:val="105"/>
                      <w:sz w:val="15"/>
                      <w:szCs w:val="15"/>
                    </w:rPr>
                    <w:t>CERTIFICATION COORDINATION</w:t>
                  </w:r>
                </w:p>
              </w:txbxContent>
            </v:textbox>
            <w10:wrap anchorx="page"/>
          </v:shape>
        </w:pict>
      </w:r>
      <w:r>
        <w:rPr>
          <w:color w:val="4D4D4F"/>
          <w:w w:val="110"/>
        </w:rPr>
        <w:t>.i</w:t>
      </w:r>
    </w:p>
    <w:p w:rsidR="00000000" w:rsidRDefault="00685932">
      <w:pPr>
        <w:pStyle w:val="BodyText"/>
        <w:kinsoku w:val="0"/>
        <w:overflowPunct w:val="0"/>
        <w:spacing w:line="120" w:lineRule="exact"/>
        <w:ind w:right="225"/>
        <w:jc w:val="right"/>
        <w:rPr>
          <w:color w:val="4D4D4F"/>
          <w:w w:val="105"/>
          <w:sz w:val="15"/>
          <w:szCs w:val="15"/>
        </w:rPr>
      </w:pPr>
      <w:r>
        <w:rPr>
          <w:color w:val="4D4D4F"/>
          <w:w w:val="105"/>
          <w:sz w:val="15"/>
          <w:szCs w:val="15"/>
        </w:rPr>
        <w:t>Aircraft  Function z</w:t>
      </w:r>
    </w:p>
    <w:p w:rsidR="00000000" w:rsidRDefault="00685932">
      <w:pPr>
        <w:pStyle w:val="BodyText"/>
        <w:kinsoku w:val="0"/>
        <w:overflowPunct w:val="0"/>
        <w:spacing w:line="173" w:lineRule="exact"/>
        <w:ind w:left="571"/>
        <w:rPr>
          <w:color w:val="A3A3A5"/>
          <w:w w:val="50"/>
          <w:sz w:val="19"/>
          <w:szCs w:val="19"/>
        </w:rPr>
      </w:pPr>
      <w:r>
        <w:rPr>
          <w:color w:val="A3A3A5"/>
          <w:w w:val="50"/>
          <w:sz w:val="19"/>
          <w:szCs w:val="19"/>
        </w:rPr>
        <w:t>I</w:t>
      </w:r>
    </w:p>
    <w:p w:rsidR="00000000" w:rsidRDefault="00685932">
      <w:pPr>
        <w:pStyle w:val="BodyText"/>
        <w:kinsoku w:val="0"/>
        <w:overflowPunct w:val="0"/>
        <w:spacing w:before="59" w:line="167" w:lineRule="exact"/>
        <w:ind w:right="401"/>
        <w:jc w:val="right"/>
        <w:rPr>
          <w:color w:val="4D4D4F"/>
          <w:w w:val="105"/>
          <w:sz w:val="15"/>
          <w:szCs w:val="15"/>
        </w:rPr>
      </w:pPr>
      <w:r>
        <w:rPr>
          <w:color w:val="4D4D4F"/>
          <w:w w:val="105"/>
          <w:sz w:val="15"/>
          <w:szCs w:val="15"/>
        </w:rPr>
        <w:t>Aircraft Function 2</w:t>
      </w:r>
    </w:p>
    <w:p w:rsidR="00000000" w:rsidRDefault="00685932">
      <w:pPr>
        <w:pStyle w:val="BodyText"/>
        <w:kinsoku w:val="0"/>
        <w:overflowPunct w:val="0"/>
        <w:spacing w:line="98" w:lineRule="exact"/>
        <w:ind w:left="393"/>
        <w:rPr>
          <w:color w:val="4D4D4F"/>
          <w:w w:val="53"/>
          <w:sz w:val="9"/>
          <w:szCs w:val="9"/>
        </w:rPr>
      </w:pPr>
      <w:r>
        <w:rPr>
          <w:color w:val="4D4D4F"/>
          <w:w w:val="53"/>
          <w:sz w:val="9"/>
          <w:szCs w:val="9"/>
        </w:rPr>
        <w:t>I</w:t>
      </w:r>
    </w:p>
    <w:p w:rsidR="00000000" w:rsidRDefault="00685932">
      <w:pPr>
        <w:pStyle w:val="BodyText"/>
        <w:kinsoku w:val="0"/>
        <w:overflowPunct w:val="0"/>
        <w:spacing w:before="7"/>
        <w:rPr>
          <w:sz w:val="8"/>
          <w:szCs w:val="8"/>
        </w:rPr>
      </w:pPr>
    </w:p>
    <w:p w:rsidR="00000000" w:rsidRDefault="00685932">
      <w:pPr>
        <w:pStyle w:val="BodyText"/>
        <w:kinsoku w:val="0"/>
        <w:overflowPunct w:val="0"/>
        <w:ind w:right="568"/>
        <w:jc w:val="right"/>
        <w:rPr>
          <w:color w:val="4D4D4F"/>
          <w:w w:val="105"/>
          <w:sz w:val="15"/>
          <w:szCs w:val="15"/>
        </w:rPr>
      </w:pPr>
      <w:r>
        <w:rPr>
          <w:color w:val="4D4D4F"/>
          <w:w w:val="105"/>
          <w:sz w:val="15"/>
          <w:szCs w:val="15"/>
        </w:rPr>
        <w:t>Aircraft  Function 1</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7"/>
        <w:rPr>
          <w:sz w:val="19"/>
          <w:szCs w:val="19"/>
        </w:rPr>
      </w:pPr>
    </w:p>
    <w:p w:rsidR="00000000" w:rsidRDefault="00685932">
      <w:pPr>
        <w:pStyle w:val="Heading1"/>
        <w:kinsoku w:val="0"/>
        <w:overflowPunct w:val="0"/>
        <w:spacing w:before="15" w:line="752" w:lineRule="exact"/>
        <w:ind w:left="1972"/>
        <w:rPr>
          <w:color w:val="4D4D4F"/>
          <w:w w:val="110"/>
        </w:rPr>
      </w:pPr>
      <w:r>
        <w:rPr>
          <w:noProof/>
        </w:rPr>
        <w:pict>
          <v:shape id="_x0000_s1482" type="#_x0000_t202" style="position:absolute;left:0;text-align:left;margin-left:238.8pt;margin-top:-29.4pt;width:89.9pt;height:36pt;z-index:112;mso-position-horizontal-relative:page;mso-position-vertical-relative:text" o:allowincell="f" filled="f" strokecolor="#4b4b4b" strokeweight="1.2pt">
            <v:textbox inset="0,0,0,0">
              <w:txbxContent>
                <w:p w:rsidR="00000000" w:rsidRDefault="00685932">
                  <w:pPr>
                    <w:pStyle w:val="BodyText"/>
                    <w:kinsoku w:val="0"/>
                    <w:overflowPunct w:val="0"/>
                    <w:spacing w:before="3"/>
                    <w:rPr>
                      <w:sz w:val="14"/>
                      <w:szCs w:val="14"/>
                    </w:rPr>
                  </w:pPr>
                </w:p>
                <w:p w:rsidR="00000000" w:rsidRDefault="00685932">
                  <w:pPr>
                    <w:pStyle w:val="BodyText"/>
                    <w:kinsoku w:val="0"/>
                    <w:overflowPunct w:val="0"/>
                    <w:spacing w:line="266" w:lineRule="auto"/>
                    <w:ind w:left="333" w:firstLine="249"/>
                    <w:rPr>
                      <w:color w:val="4D4D4F"/>
                      <w:w w:val="105"/>
                      <w:sz w:val="15"/>
                      <w:szCs w:val="15"/>
                    </w:rPr>
                  </w:pPr>
                  <w:r>
                    <w:rPr>
                      <w:color w:val="4D4D4F"/>
                      <w:w w:val="105"/>
                      <w:sz w:val="15"/>
                      <w:szCs w:val="15"/>
                    </w:rPr>
                    <w:t>SAFETY ASSESSMENT</w:t>
                  </w:r>
                </w:p>
              </w:txbxContent>
            </v:textbox>
            <w10:wrap anchorx="page"/>
          </v:shape>
        </w:pict>
      </w:r>
      <w:r>
        <w:rPr>
          <w:noProof/>
        </w:rPr>
        <w:pict>
          <v:shape id="_x0000_s1483" type="#_x0000_t202" style="position:absolute;left:0;text-align:left;margin-left:238.8pt;margin-top:24.7pt;width:89.9pt;height:35.9pt;z-index:113;mso-position-horizontal-relative:page;mso-position-vertical-relative:text" o:allowincell="f" filled="f" strokecolor="#4b4b4b" strokeweight="1.2pt">
            <v:textbox inset="0,0,0,0">
              <w:txbxContent>
                <w:p w:rsidR="00000000" w:rsidRDefault="00685932">
                  <w:pPr>
                    <w:pStyle w:val="BodyText"/>
                    <w:kinsoku w:val="0"/>
                    <w:overflowPunct w:val="0"/>
                    <w:rPr>
                      <w:sz w:val="14"/>
                      <w:szCs w:val="14"/>
                    </w:rPr>
                  </w:pPr>
                </w:p>
                <w:p w:rsidR="00000000" w:rsidRDefault="00685932">
                  <w:pPr>
                    <w:pStyle w:val="BodyText"/>
                    <w:kinsoku w:val="0"/>
                    <w:overflowPunct w:val="0"/>
                    <w:spacing w:line="266" w:lineRule="auto"/>
                    <w:ind w:left="511" w:hanging="260"/>
                    <w:rPr>
                      <w:color w:val="4D4D4F"/>
                      <w:w w:val="105"/>
                      <w:sz w:val="15"/>
                      <w:szCs w:val="15"/>
                    </w:rPr>
                  </w:pPr>
                  <w:r>
                    <w:rPr>
                      <w:color w:val="4D4D4F"/>
                      <w:w w:val="105"/>
                      <w:sz w:val="15"/>
                      <w:szCs w:val="15"/>
                    </w:rPr>
                    <w:t>REQUIREMENTS CAPTURE</w:t>
                  </w:r>
                </w:p>
              </w:txbxContent>
            </v:textbox>
            <w10:wrap anchorx="page"/>
          </v:shape>
        </w:pict>
      </w:r>
      <w:r>
        <w:rPr>
          <w:color w:val="4D4D4F"/>
          <w:w w:val="110"/>
        </w:rPr>
        <w:t>.i</w:t>
      </w:r>
    </w:p>
    <w:p w:rsidR="00000000" w:rsidRDefault="00685932">
      <w:pPr>
        <w:pStyle w:val="BodyText"/>
        <w:kinsoku w:val="0"/>
        <w:overflowPunct w:val="0"/>
        <w:spacing w:line="120" w:lineRule="exact"/>
        <w:ind w:right="948"/>
        <w:jc w:val="right"/>
        <w:rPr>
          <w:color w:val="4D4D4F"/>
          <w:sz w:val="15"/>
          <w:szCs w:val="15"/>
        </w:rPr>
      </w:pPr>
      <w:r>
        <w:rPr>
          <w:color w:val="4D4D4F"/>
          <w:sz w:val="15"/>
          <w:szCs w:val="15"/>
        </w:rPr>
        <w:t>System y</w:t>
      </w:r>
    </w:p>
    <w:p w:rsidR="00000000" w:rsidRDefault="00685932">
      <w:pPr>
        <w:pStyle w:val="BodyText"/>
        <w:kinsoku w:val="0"/>
        <w:overflowPunct w:val="0"/>
        <w:spacing w:line="173" w:lineRule="exact"/>
        <w:ind w:left="1200"/>
        <w:rPr>
          <w:color w:val="A3A3A5"/>
          <w:w w:val="50"/>
          <w:sz w:val="19"/>
          <w:szCs w:val="19"/>
        </w:rPr>
      </w:pPr>
      <w:r>
        <w:rPr>
          <w:color w:val="A3A3A5"/>
          <w:w w:val="50"/>
          <w:sz w:val="19"/>
          <w:szCs w:val="19"/>
        </w:rPr>
        <w:t>I</w:t>
      </w:r>
    </w:p>
    <w:p w:rsidR="00000000" w:rsidRDefault="00685932">
      <w:pPr>
        <w:pStyle w:val="BodyText"/>
        <w:kinsoku w:val="0"/>
        <w:overflowPunct w:val="0"/>
        <w:spacing w:before="59" w:line="167" w:lineRule="exact"/>
        <w:ind w:right="1121"/>
        <w:jc w:val="right"/>
        <w:rPr>
          <w:color w:val="4D4D4F"/>
          <w:w w:val="105"/>
          <w:sz w:val="15"/>
          <w:szCs w:val="15"/>
        </w:rPr>
      </w:pPr>
      <w:r>
        <w:rPr>
          <w:color w:val="4D4D4F"/>
          <w:w w:val="105"/>
          <w:sz w:val="15"/>
          <w:szCs w:val="15"/>
        </w:rPr>
        <w:t>System 2</w:t>
      </w:r>
    </w:p>
    <w:p w:rsidR="00000000" w:rsidRDefault="00685932">
      <w:pPr>
        <w:pStyle w:val="BodyText"/>
        <w:kinsoku w:val="0"/>
        <w:overflowPunct w:val="0"/>
        <w:spacing w:line="98" w:lineRule="exact"/>
        <w:ind w:left="931"/>
        <w:rPr>
          <w:color w:val="4D4D4F"/>
          <w:w w:val="53"/>
          <w:sz w:val="9"/>
          <w:szCs w:val="9"/>
        </w:rPr>
      </w:pPr>
      <w:r>
        <w:rPr>
          <w:noProof/>
        </w:rPr>
        <w:pict>
          <v:shape id="_x0000_s1484" type="#_x0000_t202" style="position:absolute;left:0;text-align:left;margin-left:238.8pt;margin-top:5.3pt;width:89.9pt;height:36pt;z-index:114;mso-position-horizontal-relative:page;mso-position-vertical-relative:text" o:allowincell="f" filled="f" strokecolor="#4b4b4b" strokeweight="1.2pt">
            <v:textbox inset="0,0,0,0">
              <w:txbxContent>
                <w:p w:rsidR="00000000" w:rsidRDefault="00685932">
                  <w:pPr>
                    <w:pStyle w:val="BodyText"/>
                    <w:kinsoku w:val="0"/>
                    <w:overflowPunct w:val="0"/>
                    <w:rPr>
                      <w:sz w:val="14"/>
                      <w:szCs w:val="14"/>
                    </w:rPr>
                  </w:pPr>
                </w:p>
                <w:p w:rsidR="00000000" w:rsidRDefault="00685932">
                  <w:pPr>
                    <w:pStyle w:val="BodyText"/>
                    <w:kinsoku w:val="0"/>
                    <w:overflowPunct w:val="0"/>
                    <w:spacing w:line="266" w:lineRule="auto"/>
                    <w:ind w:left="410" w:hanging="159"/>
                    <w:rPr>
                      <w:color w:val="4D4D4F"/>
                      <w:w w:val="105"/>
                      <w:sz w:val="15"/>
                      <w:szCs w:val="15"/>
                    </w:rPr>
                  </w:pPr>
                  <w:r>
                    <w:rPr>
                      <w:color w:val="4D4D4F"/>
                      <w:w w:val="105"/>
                      <w:sz w:val="15"/>
                      <w:szCs w:val="15"/>
                    </w:rPr>
                    <w:t>REQUIREMENTS VALIDATION</w:t>
                  </w:r>
                </w:p>
              </w:txbxContent>
            </v:textbox>
            <w10:wrap anchorx="page"/>
          </v:shape>
        </w:pict>
      </w:r>
      <w:r>
        <w:rPr>
          <w:color w:val="4D4D4F"/>
          <w:w w:val="53"/>
          <w:sz w:val="9"/>
          <w:szCs w:val="9"/>
        </w:rPr>
        <w:t>I</w:t>
      </w:r>
    </w:p>
    <w:p w:rsidR="00000000" w:rsidRDefault="00685932">
      <w:pPr>
        <w:pStyle w:val="BodyText"/>
        <w:kinsoku w:val="0"/>
        <w:overflowPunct w:val="0"/>
        <w:spacing w:before="2"/>
        <w:rPr>
          <w:sz w:val="8"/>
          <w:szCs w:val="8"/>
        </w:rPr>
      </w:pPr>
    </w:p>
    <w:p w:rsidR="00000000" w:rsidRDefault="00685932">
      <w:pPr>
        <w:pStyle w:val="BodyText"/>
        <w:kinsoku w:val="0"/>
        <w:overflowPunct w:val="0"/>
        <w:ind w:right="1283"/>
        <w:jc w:val="right"/>
        <w:rPr>
          <w:color w:val="4D4D4F"/>
          <w:w w:val="110"/>
          <w:sz w:val="15"/>
          <w:szCs w:val="15"/>
        </w:rPr>
      </w:pPr>
      <w:r>
        <w:rPr>
          <w:color w:val="4D4D4F"/>
          <w:w w:val="110"/>
          <w:sz w:val="15"/>
          <w:szCs w:val="15"/>
        </w:rPr>
        <w:t>System 1</w:t>
      </w:r>
    </w:p>
    <w:p w:rsidR="00000000" w:rsidRDefault="00685932">
      <w:pPr>
        <w:pStyle w:val="BodyText"/>
        <w:kinsoku w:val="0"/>
        <w:overflowPunct w:val="0"/>
        <w:rPr>
          <w:sz w:val="14"/>
          <w:szCs w:val="14"/>
        </w:rPr>
      </w:pPr>
    </w:p>
    <w:p w:rsidR="00000000" w:rsidRDefault="00685932">
      <w:pPr>
        <w:pStyle w:val="BodyText"/>
        <w:kinsoku w:val="0"/>
        <w:overflowPunct w:val="0"/>
        <w:rPr>
          <w:sz w:val="14"/>
          <w:szCs w:val="14"/>
        </w:rPr>
      </w:pPr>
    </w:p>
    <w:p w:rsidR="00000000" w:rsidRDefault="00685932">
      <w:pPr>
        <w:pStyle w:val="BodyText"/>
        <w:kinsoku w:val="0"/>
        <w:overflowPunct w:val="0"/>
        <w:spacing w:before="112" w:line="609" w:lineRule="exact"/>
        <w:ind w:left="2722" w:right="819"/>
        <w:jc w:val="center"/>
        <w:rPr>
          <w:rFonts w:ascii="Times New Roman" w:hAnsi="Times New Roman" w:cs="Times New Roman"/>
          <w:i/>
          <w:iCs/>
          <w:color w:val="4D4D4F"/>
          <w:w w:val="60"/>
          <w:sz w:val="56"/>
          <w:szCs w:val="56"/>
        </w:rPr>
      </w:pPr>
      <w:r>
        <w:rPr>
          <w:noProof/>
        </w:rPr>
        <w:pict>
          <v:shape id="_x0000_s1485" type="#_x0000_t202" style="position:absolute;left:0;text-align:left;margin-left:238.8pt;margin-top:15.9pt;width:89.9pt;height:36pt;z-index:-222;mso-position-horizontal-relative:page;mso-position-vertical-relative:text" o:allowincell="f" filled="f" strokecolor="#4b4b4b" strokeweight="1.2pt">
            <v:textbox inset="0,0,0,0">
              <w:txbxContent>
                <w:p w:rsidR="00000000" w:rsidRDefault="00685932">
                  <w:pPr>
                    <w:pStyle w:val="BodyText"/>
                    <w:kinsoku w:val="0"/>
                    <w:overflowPunct w:val="0"/>
                    <w:spacing w:before="3"/>
                    <w:rPr>
                      <w:sz w:val="14"/>
                      <w:szCs w:val="14"/>
                    </w:rPr>
                  </w:pPr>
                </w:p>
                <w:p w:rsidR="00000000" w:rsidRDefault="00685932">
                  <w:pPr>
                    <w:pStyle w:val="BodyText"/>
                    <w:kinsoku w:val="0"/>
                    <w:overflowPunct w:val="0"/>
                    <w:spacing w:line="266" w:lineRule="auto"/>
                    <w:ind w:left="323" w:hanging="140"/>
                    <w:rPr>
                      <w:color w:val="4D4D4F"/>
                      <w:w w:val="110"/>
                      <w:sz w:val="15"/>
                      <w:szCs w:val="15"/>
                    </w:rPr>
                  </w:pPr>
                  <w:r>
                    <w:rPr>
                      <w:color w:val="4D4D4F"/>
                      <w:w w:val="105"/>
                      <w:sz w:val="15"/>
                      <w:szCs w:val="15"/>
                    </w:rPr>
                    <w:t xml:space="preserve">IMPLEMENTATION </w:t>
                  </w:r>
                  <w:r>
                    <w:rPr>
                      <w:color w:val="4D4D4F"/>
                      <w:w w:val="110"/>
                      <w:sz w:val="15"/>
                      <w:szCs w:val="15"/>
                    </w:rPr>
                    <w:t>VERIFICATION</w:t>
                  </w:r>
                </w:p>
              </w:txbxContent>
            </v:textbox>
            <w10:wrap anchorx="page"/>
          </v:shape>
        </w:pict>
      </w:r>
      <w:r>
        <w:rPr>
          <w:rFonts w:ascii="Times New Roman" w:hAnsi="Times New Roman" w:cs="Times New Roman"/>
          <w:i/>
          <w:iCs/>
          <w:color w:val="4D4D4F"/>
          <w:w w:val="60"/>
          <w:sz w:val="56"/>
          <w:szCs w:val="56"/>
        </w:rPr>
        <w:t>vt</w:t>
      </w:r>
    </w:p>
    <w:p w:rsidR="00000000" w:rsidRDefault="00685932">
      <w:pPr>
        <w:pStyle w:val="BodyText"/>
        <w:tabs>
          <w:tab w:val="left" w:pos="8128"/>
        </w:tabs>
        <w:kinsoku w:val="0"/>
        <w:overflowPunct w:val="0"/>
        <w:spacing w:line="112" w:lineRule="exact"/>
        <w:ind w:left="6648"/>
        <w:rPr>
          <w:color w:val="4D4D4F"/>
          <w:w w:val="99"/>
          <w:sz w:val="15"/>
          <w:szCs w:val="15"/>
        </w:rPr>
      </w:pPr>
      <w:r>
        <w:rPr>
          <w:color w:val="4D4D4F"/>
          <w:w w:val="99"/>
          <w:sz w:val="15"/>
          <w:szCs w:val="15"/>
          <w:u w:val="thick" w:color="4B4B4B"/>
        </w:rPr>
        <w:t xml:space="preserve"> </w:t>
      </w:r>
      <w:r>
        <w:rPr>
          <w:color w:val="4D4D4F"/>
          <w:sz w:val="15"/>
          <w:szCs w:val="15"/>
          <w:u w:val="thick" w:color="4B4B4B"/>
        </w:rPr>
        <w:tab/>
      </w:r>
    </w:p>
    <w:p w:rsidR="00000000" w:rsidRDefault="00685932">
      <w:pPr>
        <w:pStyle w:val="BodyText"/>
        <w:tabs>
          <w:tab w:val="left" w:pos="8121"/>
        </w:tabs>
        <w:kinsoku w:val="0"/>
        <w:overflowPunct w:val="0"/>
        <w:spacing w:line="669" w:lineRule="exact"/>
        <w:ind w:left="2318"/>
        <w:rPr>
          <w:color w:val="4D4D4F"/>
          <w:w w:val="90"/>
          <w:sz w:val="48"/>
          <w:szCs w:val="48"/>
        </w:rPr>
      </w:pPr>
      <w:r>
        <w:rPr>
          <w:noProof/>
        </w:rPr>
        <w:pict>
          <v:shape id="_x0000_s1486" type="#_x0000_t202" style="position:absolute;left:0;text-align:left;margin-left:238.8pt;margin-top:28.25pt;width:89.9pt;height:36pt;z-index:-221;mso-position-horizontal-relative:page;mso-position-vertical-relative:text" o:allowincell="f" filled="f" strokecolor="#4b4b4b" strokeweight="1.2pt">
            <v:textbox inset="0,0,0,0">
              <w:txbxContent>
                <w:p w:rsidR="00000000" w:rsidRDefault="00685932">
                  <w:pPr>
                    <w:pStyle w:val="BodyText"/>
                    <w:kinsoku w:val="0"/>
                    <w:overflowPunct w:val="0"/>
                    <w:spacing w:before="3"/>
                    <w:rPr>
                      <w:sz w:val="14"/>
                      <w:szCs w:val="14"/>
                    </w:rPr>
                  </w:pPr>
                </w:p>
                <w:p w:rsidR="00000000" w:rsidRDefault="00685932">
                  <w:pPr>
                    <w:pStyle w:val="BodyText"/>
                    <w:kinsoku w:val="0"/>
                    <w:overflowPunct w:val="0"/>
                    <w:spacing w:line="266" w:lineRule="auto"/>
                    <w:ind w:left="319" w:hanging="96"/>
                    <w:rPr>
                      <w:color w:val="4D4D4F"/>
                      <w:w w:val="105"/>
                      <w:sz w:val="15"/>
                      <w:szCs w:val="15"/>
                    </w:rPr>
                  </w:pPr>
                  <w:r>
                    <w:rPr>
                      <w:color w:val="4D4D4F"/>
                      <w:w w:val="105"/>
                      <w:sz w:val="15"/>
                      <w:szCs w:val="15"/>
                    </w:rPr>
                    <w:t>CONFIGURATION MANAGEMENT</w:t>
                  </w:r>
                </w:p>
              </w:txbxContent>
            </v:textbox>
            <w10:wrap anchorx="page"/>
          </v:shape>
        </w:pict>
      </w:r>
      <w:r>
        <w:rPr>
          <w:rFonts w:ascii="Times New Roman" w:hAnsi="Times New Roman" w:cs="Times New Roman"/>
          <w:color w:val="4D4D4F"/>
          <w:sz w:val="66"/>
          <w:szCs w:val="66"/>
        </w:rPr>
        <w:t>.i</w:t>
      </w:r>
      <w:r>
        <w:rPr>
          <w:color w:val="4D4D4F"/>
          <w:sz w:val="48"/>
          <w:szCs w:val="48"/>
        </w:rPr>
        <w:tab/>
      </w:r>
      <w:r>
        <w:rPr>
          <w:color w:val="4D4D4F"/>
          <w:w w:val="90"/>
          <w:sz w:val="48"/>
          <w:szCs w:val="48"/>
        </w:rPr>
        <w:t>I</w:t>
      </w:r>
    </w:p>
    <w:p w:rsidR="00000000" w:rsidRDefault="00685932">
      <w:pPr>
        <w:pStyle w:val="BodyText"/>
        <w:tabs>
          <w:tab w:val="left" w:pos="3479"/>
          <w:tab w:val="left" w:pos="6676"/>
          <w:tab w:val="left" w:pos="8100"/>
          <w:tab w:val="left" w:pos="8323"/>
        </w:tabs>
        <w:kinsoku w:val="0"/>
        <w:overflowPunct w:val="0"/>
        <w:spacing w:line="192" w:lineRule="exact"/>
        <w:ind w:left="1468"/>
        <w:rPr>
          <w:color w:val="4D4D4F"/>
          <w:sz w:val="15"/>
          <w:szCs w:val="15"/>
        </w:rPr>
      </w:pPr>
      <w:r>
        <w:rPr>
          <w:color w:val="A3A3A5"/>
          <w:spacing w:val="16"/>
          <w:w w:val="90"/>
          <w:position w:val="-3"/>
          <w:sz w:val="19"/>
          <w:szCs w:val="19"/>
        </w:rPr>
        <w:t>I</w:t>
      </w:r>
      <w:r>
        <w:rPr>
          <w:color w:val="A3A3A5"/>
          <w:spacing w:val="16"/>
          <w:w w:val="90"/>
          <w:position w:val="-3"/>
          <w:sz w:val="19"/>
          <w:szCs w:val="19"/>
          <w:u w:val="single" w:color="000000"/>
        </w:rPr>
        <w:t xml:space="preserve"> </w:t>
      </w:r>
      <w:r>
        <w:rPr>
          <w:color w:val="A3A3A5"/>
          <w:spacing w:val="16"/>
          <w:w w:val="90"/>
          <w:position w:val="-3"/>
          <w:sz w:val="19"/>
          <w:szCs w:val="19"/>
          <w:u w:val="single" w:color="000000"/>
        </w:rPr>
        <w:tab/>
      </w:r>
      <w:r>
        <w:rPr>
          <w:color w:val="A3A3A5"/>
          <w:spacing w:val="16"/>
          <w:w w:val="90"/>
          <w:position w:val="-3"/>
          <w:sz w:val="19"/>
          <w:szCs w:val="19"/>
        </w:rPr>
        <w:tab/>
      </w:r>
      <w:r>
        <w:rPr>
          <w:color w:val="4D4D4F"/>
          <w:spacing w:val="16"/>
          <w:w w:val="90"/>
          <w:position w:val="-9"/>
          <w:sz w:val="15"/>
          <w:szCs w:val="15"/>
          <w:u w:val="single" w:color="000000"/>
        </w:rPr>
        <w:t xml:space="preserve"> </w:t>
      </w:r>
      <w:r>
        <w:rPr>
          <w:color w:val="4D4D4F"/>
          <w:spacing w:val="16"/>
          <w:w w:val="90"/>
          <w:position w:val="-9"/>
          <w:sz w:val="15"/>
          <w:szCs w:val="15"/>
          <w:u w:val="single" w:color="000000"/>
        </w:rPr>
        <w:tab/>
      </w:r>
      <w:r>
        <w:rPr>
          <w:color w:val="4D4D4F"/>
          <w:spacing w:val="16"/>
          <w:w w:val="90"/>
          <w:position w:val="-9"/>
          <w:sz w:val="15"/>
          <w:szCs w:val="15"/>
        </w:rPr>
        <w:tab/>
      </w:r>
      <w:r>
        <w:rPr>
          <w:color w:val="4D4D4F"/>
          <w:sz w:val="15"/>
          <w:szCs w:val="15"/>
        </w:rPr>
        <w:t xml:space="preserve">Sub-System </w:t>
      </w:r>
      <w:r>
        <w:rPr>
          <w:color w:val="4D4D4F"/>
          <w:spacing w:val="9"/>
          <w:sz w:val="15"/>
          <w:szCs w:val="15"/>
        </w:rPr>
        <w:t xml:space="preserve"> </w:t>
      </w:r>
      <w:r>
        <w:rPr>
          <w:color w:val="4D4D4F"/>
          <w:sz w:val="15"/>
          <w:szCs w:val="15"/>
        </w:rPr>
        <w:t>x</w:t>
      </w:r>
    </w:p>
    <w:p w:rsidR="00000000" w:rsidRDefault="00685932">
      <w:pPr>
        <w:pStyle w:val="BodyText"/>
        <w:kinsoku w:val="0"/>
        <w:overflowPunct w:val="0"/>
        <w:spacing w:before="62"/>
        <w:ind w:right="1841"/>
        <w:jc w:val="right"/>
        <w:rPr>
          <w:color w:val="4D4D4F"/>
          <w:w w:val="105"/>
          <w:sz w:val="15"/>
          <w:szCs w:val="15"/>
        </w:rPr>
      </w:pPr>
      <w:r>
        <w:rPr>
          <w:color w:val="4D4D4F"/>
          <w:w w:val="105"/>
          <w:sz w:val="15"/>
          <w:szCs w:val="15"/>
        </w:rPr>
        <w:t>Sub-Svstem 2</w:t>
      </w:r>
    </w:p>
    <w:p w:rsidR="00000000" w:rsidRDefault="00685932">
      <w:pPr>
        <w:pStyle w:val="BodyText"/>
        <w:kinsoku w:val="0"/>
        <w:overflowPunct w:val="0"/>
        <w:spacing w:before="96"/>
        <w:ind w:right="2003"/>
        <w:jc w:val="right"/>
        <w:rPr>
          <w:color w:val="4D4D4F"/>
          <w:w w:val="110"/>
          <w:sz w:val="15"/>
          <w:szCs w:val="15"/>
        </w:rPr>
      </w:pPr>
      <w:r>
        <w:rPr>
          <w:color w:val="4D4D4F"/>
          <w:w w:val="110"/>
          <w:sz w:val="15"/>
          <w:szCs w:val="15"/>
        </w:rPr>
        <w:t>Sub-System 1</w:t>
      </w:r>
    </w:p>
    <w:p w:rsidR="00000000" w:rsidRDefault="00685932">
      <w:pPr>
        <w:pStyle w:val="BodyText"/>
        <w:kinsoku w:val="0"/>
        <w:overflowPunct w:val="0"/>
        <w:spacing w:before="6"/>
        <w:rPr>
          <w:sz w:val="29"/>
          <w:szCs w:val="29"/>
        </w:rPr>
      </w:pPr>
    </w:p>
    <w:p w:rsidR="00000000" w:rsidRDefault="00685932">
      <w:pPr>
        <w:pStyle w:val="BodyText"/>
        <w:tabs>
          <w:tab w:val="left" w:pos="7756"/>
        </w:tabs>
        <w:kinsoku w:val="0"/>
        <w:overflowPunct w:val="0"/>
        <w:spacing w:before="20" w:line="727" w:lineRule="exact"/>
        <w:ind w:left="2587"/>
        <w:rPr>
          <w:color w:val="4D4D4F"/>
          <w:w w:val="90"/>
          <w:sz w:val="48"/>
          <w:szCs w:val="48"/>
        </w:rPr>
      </w:pPr>
      <w:r>
        <w:rPr>
          <w:noProof/>
        </w:rPr>
        <w:pict>
          <v:shape id="_x0000_s1487" type="#_x0000_t202" style="position:absolute;left:0;text-align:left;margin-left:238.8pt;margin-top:-12pt;width:89.9pt;height:36.15pt;z-index:-220;mso-position-horizontal-relative:page;mso-position-vertical-relative:text" o:allowincell="f" filled="f" strokecolor="#4b4b4b" strokeweight="1.2pt">
            <v:textbox inset="0,0,0,0">
              <w:txbxContent>
                <w:p w:rsidR="00000000" w:rsidRDefault="00685932">
                  <w:pPr>
                    <w:pStyle w:val="BodyText"/>
                    <w:kinsoku w:val="0"/>
                    <w:overflowPunct w:val="0"/>
                    <w:rPr>
                      <w:sz w:val="14"/>
                      <w:szCs w:val="14"/>
                    </w:rPr>
                  </w:pPr>
                </w:p>
                <w:p w:rsidR="00000000" w:rsidRDefault="00685932">
                  <w:pPr>
                    <w:pStyle w:val="BodyText"/>
                    <w:kinsoku w:val="0"/>
                    <w:overflowPunct w:val="0"/>
                    <w:spacing w:line="266" w:lineRule="auto"/>
                    <w:ind w:left="381" w:firstLine="120"/>
                    <w:rPr>
                      <w:color w:val="4D4D4F"/>
                      <w:w w:val="105"/>
                      <w:sz w:val="15"/>
                      <w:szCs w:val="15"/>
                    </w:rPr>
                  </w:pPr>
                  <w:r>
                    <w:rPr>
                      <w:color w:val="4D4D4F"/>
                      <w:w w:val="105"/>
                      <w:sz w:val="15"/>
                      <w:szCs w:val="15"/>
                    </w:rPr>
                    <w:t>PROCESS ASSURANCE</w:t>
                  </w:r>
                </w:p>
              </w:txbxContent>
            </v:textbox>
            <w10:wrap anchorx="page"/>
          </v:shape>
        </w:pict>
      </w:r>
      <w:r>
        <w:rPr>
          <w:rFonts w:ascii="Times New Roman" w:hAnsi="Times New Roman" w:cs="Times New Roman"/>
          <w:color w:val="4D4D4F"/>
          <w:sz w:val="66"/>
          <w:szCs w:val="66"/>
        </w:rPr>
        <w:t>.i</w:t>
      </w:r>
      <w:r>
        <w:rPr>
          <w:color w:val="4D4D4F"/>
          <w:sz w:val="48"/>
          <w:szCs w:val="48"/>
        </w:rPr>
        <w:tab/>
      </w:r>
      <w:r>
        <w:rPr>
          <w:color w:val="4D4D4F"/>
          <w:w w:val="90"/>
          <w:sz w:val="48"/>
          <w:szCs w:val="48"/>
        </w:rPr>
        <w:t>I</w:t>
      </w:r>
    </w:p>
    <w:p w:rsidR="00000000" w:rsidRDefault="00685932">
      <w:pPr>
        <w:pStyle w:val="BodyText"/>
        <w:tabs>
          <w:tab w:val="left" w:pos="3825"/>
          <w:tab w:val="left" w:pos="6235"/>
          <w:tab w:val="left" w:pos="7051"/>
        </w:tabs>
        <w:kinsoku w:val="0"/>
        <w:overflowPunct w:val="0"/>
        <w:spacing w:line="65" w:lineRule="exact"/>
        <w:ind w:left="1651"/>
        <w:rPr>
          <w:color w:val="4D4D4F"/>
          <w:w w:val="85"/>
          <w:sz w:val="9"/>
          <w:szCs w:val="9"/>
        </w:rPr>
      </w:pPr>
      <w:r>
        <w:rPr>
          <w:color w:val="4D4D4F"/>
          <w:w w:val="85"/>
          <w:sz w:val="9"/>
          <w:szCs w:val="9"/>
        </w:rPr>
        <w:t>I</w:t>
      </w:r>
      <w:r>
        <w:rPr>
          <w:color w:val="4D4D4F"/>
          <w:w w:val="85"/>
          <w:sz w:val="9"/>
          <w:szCs w:val="9"/>
        </w:rPr>
        <w:tab/>
      </w:r>
      <w:r>
        <w:rPr>
          <w:color w:val="4D4D4F"/>
          <w:w w:val="165"/>
          <w:position w:val="2"/>
          <w:sz w:val="10"/>
          <w:szCs w:val="10"/>
        </w:rPr>
        <w:t>\.</w:t>
      </w:r>
      <w:r>
        <w:rPr>
          <w:color w:val="4D4D4F"/>
          <w:w w:val="165"/>
          <w:position w:val="2"/>
          <w:sz w:val="10"/>
          <w:szCs w:val="10"/>
        </w:rPr>
        <w:tab/>
      </w:r>
      <w:r>
        <w:rPr>
          <w:i/>
          <w:iCs/>
          <w:color w:val="4D4D4F"/>
          <w:position w:val="3"/>
          <w:sz w:val="8"/>
          <w:szCs w:val="8"/>
        </w:rPr>
        <w:t>,J</w:t>
      </w:r>
      <w:r>
        <w:rPr>
          <w:color w:val="4D4D4F"/>
          <w:sz w:val="9"/>
          <w:szCs w:val="9"/>
        </w:rPr>
        <w:tab/>
      </w:r>
      <w:r>
        <w:rPr>
          <w:color w:val="4D4D4F"/>
          <w:w w:val="85"/>
          <w:sz w:val="9"/>
          <w:szCs w:val="9"/>
        </w:rPr>
        <w:t>I</w:t>
      </w:r>
    </w:p>
    <w:p w:rsidR="00000000" w:rsidRDefault="00685932">
      <w:pPr>
        <w:pStyle w:val="BodyText"/>
        <w:tabs>
          <w:tab w:val="left" w:pos="4087"/>
          <w:tab w:val="left" w:pos="5692"/>
          <w:tab w:val="left" w:pos="6451"/>
        </w:tabs>
        <w:kinsoku w:val="0"/>
        <w:overflowPunct w:val="0"/>
        <w:spacing w:line="574" w:lineRule="exact"/>
        <w:ind w:left="1468"/>
        <w:rPr>
          <w:color w:val="A3A3A5"/>
          <w:w w:val="53"/>
          <w:sz w:val="18"/>
          <w:szCs w:val="18"/>
        </w:rPr>
      </w:pPr>
      <w:r>
        <w:rPr>
          <w:noProof/>
        </w:rPr>
        <w:pict>
          <v:shape id="_x0000_s1488" type="#_x0000_t202" style="position:absolute;left:0;text-align:left;margin-left:94.7pt;margin-top:10.4pt;width:90pt;height:54pt;z-index:-219;mso-position-horizontal-relative:page;mso-position-vertical-relative:text" o:allowincell="f" filled="f" strokecolor="#4b4b4b" strokeweight=".42331mm">
            <v:textbox inset="0,0,0,0">
              <w:txbxContent>
                <w:p w:rsidR="00000000" w:rsidRDefault="00685932">
                  <w:pPr>
                    <w:pStyle w:val="BodyText"/>
                    <w:kinsoku w:val="0"/>
                    <w:overflowPunct w:val="0"/>
                    <w:rPr>
                      <w:sz w:val="14"/>
                      <w:szCs w:val="14"/>
                    </w:rPr>
                  </w:pPr>
                </w:p>
                <w:p w:rsidR="00000000" w:rsidRDefault="00685932">
                  <w:pPr>
                    <w:pStyle w:val="BodyText"/>
                    <w:kinsoku w:val="0"/>
                    <w:overflowPunct w:val="0"/>
                    <w:spacing w:before="84" w:line="266" w:lineRule="auto"/>
                    <w:ind w:left="292" w:right="292" w:firstLine="7"/>
                    <w:jc w:val="center"/>
                    <w:rPr>
                      <w:color w:val="4D4D4F"/>
                      <w:w w:val="105"/>
                      <w:sz w:val="15"/>
                      <w:szCs w:val="15"/>
                    </w:rPr>
                  </w:pPr>
                  <w:r>
                    <w:rPr>
                      <w:color w:val="4D4D4F"/>
                      <w:w w:val="105"/>
                      <w:sz w:val="15"/>
                      <w:szCs w:val="15"/>
                    </w:rPr>
                    <w:t>HARDWARE DEVELOPMENT LIFE-CYCLE</w:t>
                  </w:r>
                </w:p>
              </w:txbxContent>
            </v:textbox>
            <w10:wrap anchorx="page"/>
          </v:shape>
        </w:pict>
      </w:r>
      <w:r>
        <w:rPr>
          <w:noProof/>
        </w:rPr>
        <w:pict>
          <v:shape id="_x0000_s1489" type="#_x0000_t202" style="position:absolute;left:0;text-align:left;margin-left:364.7pt;margin-top:10.4pt;width:86.8pt;height:54pt;z-index:-218;mso-position-horizontal-relative:page;mso-position-vertical-relative:text" o:allowincell="f" filled="f" stroked="f">
            <v:textbox inset="0,0,0,0">
              <w:txbxContent>
                <w:p w:rsidR="00000000" w:rsidRDefault="00685932">
                  <w:pPr>
                    <w:pStyle w:val="BodyText"/>
                    <w:kinsoku w:val="0"/>
                    <w:overflowPunct w:val="0"/>
                    <w:rPr>
                      <w:sz w:val="14"/>
                      <w:szCs w:val="14"/>
                    </w:rPr>
                  </w:pPr>
                </w:p>
                <w:p w:rsidR="00000000" w:rsidRDefault="00685932">
                  <w:pPr>
                    <w:pStyle w:val="BodyText"/>
                    <w:kinsoku w:val="0"/>
                    <w:overflowPunct w:val="0"/>
                    <w:spacing w:before="96" w:line="266" w:lineRule="auto"/>
                    <w:ind w:left="304" w:right="239" w:hanging="1"/>
                    <w:jc w:val="center"/>
                    <w:rPr>
                      <w:color w:val="4D4D4F"/>
                      <w:w w:val="105"/>
                      <w:sz w:val="15"/>
                      <w:szCs w:val="15"/>
                    </w:rPr>
                  </w:pPr>
                  <w:r>
                    <w:rPr>
                      <w:color w:val="4D4D4F"/>
                      <w:w w:val="105"/>
                      <w:sz w:val="15"/>
                      <w:szCs w:val="15"/>
                    </w:rPr>
                    <w:t>SOFTWARE DEVELOPMENT</w:t>
                  </w:r>
                  <w:r>
                    <w:rPr>
                      <w:color w:val="4D4D4F"/>
                      <w:w w:val="104"/>
                      <w:sz w:val="15"/>
                      <w:szCs w:val="15"/>
                    </w:rPr>
                    <w:t xml:space="preserve"> </w:t>
                  </w:r>
                  <w:r>
                    <w:rPr>
                      <w:color w:val="4D4D4F"/>
                      <w:w w:val="105"/>
                      <w:sz w:val="15"/>
                      <w:szCs w:val="15"/>
                    </w:rPr>
                    <w:t>LIFE-CYCLE</w:t>
                  </w:r>
                </w:p>
              </w:txbxContent>
            </v:textbox>
            <w10:wrap anchorx="page"/>
          </v:shape>
        </w:pict>
      </w:r>
      <w:r>
        <w:rPr>
          <w:noProof/>
        </w:rPr>
        <w:pict>
          <v:shape id="_x0000_s1490" type="#_x0000_t202" style="position:absolute;left:0;text-align:left;margin-left:352.8pt;margin-top:27.55pt;width:9.5pt;height:24pt;z-index:-217;mso-position-horizontal-relative:page;mso-position-vertical-relative:text" o:allowincell="f" filled="f" stroked="f">
            <v:textbox inset="0,0,0,0">
              <w:txbxContent>
                <w:p w:rsidR="00000000" w:rsidRDefault="00685932">
                  <w:pPr>
                    <w:pStyle w:val="BodyText"/>
                    <w:kinsoku w:val="0"/>
                    <w:overflowPunct w:val="0"/>
                    <w:spacing w:line="480" w:lineRule="exact"/>
                    <w:ind w:right="-17"/>
                    <w:rPr>
                      <w:rFonts w:ascii="Times New Roman" w:hAnsi="Times New Roman" w:cs="Times New Roman"/>
                      <w:i/>
                      <w:iCs/>
                      <w:color w:val="4D4D4F"/>
                      <w:w w:val="50"/>
                      <w:sz w:val="48"/>
                      <w:szCs w:val="48"/>
                    </w:rPr>
                  </w:pPr>
                  <w:r>
                    <w:rPr>
                      <w:rFonts w:ascii="Times New Roman" w:hAnsi="Times New Roman" w:cs="Times New Roman"/>
                      <w:i/>
                      <w:iCs/>
                      <w:color w:val="4D4D4F"/>
                      <w:w w:val="50"/>
                      <w:sz w:val="48"/>
                      <w:szCs w:val="48"/>
                    </w:rPr>
                    <w:t>-v</w:t>
                  </w:r>
                </w:p>
              </w:txbxContent>
            </v:textbox>
            <w10:wrap anchorx="page"/>
          </v:shape>
        </w:pict>
      </w:r>
      <w:r>
        <w:rPr>
          <w:color w:val="A3A3A5"/>
          <w:w w:val="53"/>
          <w:sz w:val="18"/>
          <w:szCs w:val="18"/>
        </w:rPr>
        <w:t>I</w:t>
      </w:r>
      <w:r>
        <w:rPr>
          <w:color w:val="A3A3A5"/>
          <w:sz w:val="18"/>
          <w:szCs w:val="18"/>
        </w:rPr>
        <w:tab/>
      </w:r>
      <w:r>
        <w:rPr>
          <w:color w:val="4D4D4F"/>
          <w:spacing w:val="-376"/>
          <w:w w:val="600"/>
          <w:position w:val="-17"/>
          <w:sz w:val="39"/>
          <w:szCs w:val="39"/>
        </w:rPr>
        <w:t>i</w:t>
      </w:r>
      <w:r>
        <w:rPr>
          <w:color w:val="4D4D4F"/>
          <w:w w:val="75"/>
          <w:position w:val="2"/>
          <w:sz w:val="16"/>
          <w:szCs w:val="16"/>
        </w:rPr>
        <w:t>;::...</w:t>
      </w:r>
      <w:r>
        <w:rPr>
          <w:color w:val="4D4D4F"/>
          <w:position w:val="2"/>
          <w:sz w:val="16"/>
          <w:szCs w:val="16"/>
        </w:rPr>
        <w:tab/>
      </w:r>
      <w:r>
        <w:rPr>
          <w:color w:val="4D4D4F"/>
          <w:w w:val="57"/>
          <w:position w:val="-17"/>
          <w:sz w:val="42"/>
          <w:szCs w:val="42"/>
        </w:rPr>
        <w:t>I</w:t>
      </w:r>
      <w:r>
        <w:rPr>
          <w:color w:val="4D4D4F"/>
          <w:spacing w:val="46"/>
          <w:position w:val="-17"/>
          <w:sz w:val="42"/>
          <w:szCs w:val="42"/>
        </w:rPr>
        <w:t xml:space="preserve"> </w:t>
      </w:r>
      <w:r>
        <w:rPr>
          <w:color w:val="4D4D4F"/>
          <w:w w:val="99"/>
          <w:position w:val="-17"/>
          <w:sz w:val="42"/>
          <w:szCs w:val="42"/>
          <w:u w:val="thick" w:color="4B4B4B"/>
        </w:rPr>
        <w:t xml:space="preserve"> </w:t>
      </w:r>
      <w:r>
        <w:rPr>
          <w:color w:val="4D4D4F"/>
          <w:position w:val="-17"/>
          <w:sz w:val="42"/>
          <w:szCs w:val="42"/>
          <w:u w:val="thick" w:color="4B4B4B"/>
        </w:rPr>
        <w:tab/>
      </w:r>
      <w:r>
        <w:rPr>
          <w:i/>
          <w:iCs/>
          <w:color w:val="4D4D4F"/>
          <w:w w:val="67"/>
          <w:position w:val="-30"/>
          <w:sz w:val="40"/>
          <w:szCs w:val="40"/>
        </w:rPr>
        <w:t>1\</w:t>
      </w:r>
      <w:r>
        <w:rPr>
          <w:i/>
          <w:iCs/>
          <w:color w:val="4D4D4F"/>
          <w:position w:val="-30"/>
          <w:sz w:val="40"/>
          <w:szCs w:val="40"/>
        </w:rPr>
        <w:t xml:space="preserve"> </w:t>
      </w:r>
      <w:r>
        <w:rPr>
          <w:i/>
          <w:iCs/>
          <w:color w:val="4D4D4F"/>
          <w:spacing w:val="-37"/>
          <w:position w:val="-30"/>
          <w:sz w:val="40"/>
          <w:szCs w:val="40"/>
        </w:rPr>
        <w:t xml:space="preserve"> </w:t>
      </w:r>
      <w:r>
        <w:rPr>
          <w:color w:val="A3A3A5"/>
          <w:w w:val="53"/>
          <w:sz w:val="18"/>
          <w:szCs w:val="18"/>
        </w:rPr>
        <w:t>I</w:t>
      </w:r>
    </w:p>
    <w:p w:rsidR="00000000" w:rsidRDefault="00685932">
      <w:pPr>
        <w:pStyle w:val="BodyText"/>
        <w:tabs>
          <w:tab w:val="left" w:pos="1116"/>
          <w:tab w:val="left" w:pos="1531"/>
          <w:tab w:val="left" w:pos="2546"/>
        </w:tabs>
        <w:kinsoku w:val="0"/>
        <w:overflowPunct w:val="0"/>
        <w:spacing w:before="84"/>
        <w:ind w:right="828"/>
        <w:jc w:val="center"/>
        <w:rPr>
          <w:color w:val="4D4D4F"/>
          <w:w w:val="99"/>
          <w:sz w:val="15"/>
          <w:szCs w:val="15"/>
        </w:rPr>
      </w:pPr>
      <w:r>
        <w:rPr>
          <w:color w:val="4D4D4F"/>
          <w:w w:val="99"/>
          <w:sz w:val="15"/>
          <w:szCs w:val="15"/>
          <w:u w:val="single" w:color="000000"/>
        </w:rPr>
        <w:t xml:space="preserve"> </w:t>
      </w:r>
      <w:r>
        <w:rPr>
          <w:color w:val="4D4D4F"/>
          <w:sz w:val="15"/>
          <w:szCs w:val="15"/>
          <w:u w:val="single" w:color="000000"/>
        </w:rPr>
        <w:tab/>
      </w:r>
      <w:r>
        <w:rPr>
          <w:color w:val="4D4D4F"/>
          <w:sz w:val="15"/>
          <w:szCs w:val="15"/>
        </w:rPr>
        <w:tab/>
      </w:r>
      <w:r>
        <w:rPr>
          <w:color w:val="4D4D4F"/>
          <w:w w:val="99"/>
          <w:sz w:val="15"/>
          <w:szCs w:val="15"/>
          <w:u w:val="single" w:color="000000"/>
        </w:rPr>
        <w:t xml:space="preserve"> </w:t>
      </w:r>
      <w:r>
        <w:rPr>
          <w:color w:val="4D4D4F"/>
          <w:sz w:val="15"/>
          <w:szCs w:val="15"/>
          <w:u w:val="single" w:color="000000"/>
        </w:rPr>
        <w:tab/>
      </w:r>
    </w:p>
    <w:p w:rsidR="00000000" w:rsidRDefault="00685932">
      <w:pPr>
        <w:pStyle w:val="BodyText"/>
        <w:tabs>
          <w:tab w:val="left" w:pos="8683"/>
        </w:tabs>
        <w:kinsoku w:val="0"/>
        <w:overflowPunct w:val="0"/>
        <w:spacing w:before="14"/>
        <w:ind w:left="3268"/>
        <w:rPr>
          <w:rFonts w:ascii="Times New Roman" w:hAnsi="Times New Roman" w:cs="Times New Roman"/>
          <w:color w:val="A3A3A5"/>
          <w:w w:val="485"/>
          <w:sz w:val="12"/>
          <w:szCs w:val="12"/>
        </w:rPr>
      </w:pPr>
      <w:r>
        <w:rPr>
          <w:color w:val="A3A3A5"/>
          <w:w w:val="255"/>
          <w:sz w:val="8"/>
          <w:szCs w:val="8"/>
        </w:rPr>
        <w:t>f--</w:t>
      </w:r>
      <w:r>
        <w:rPr>
          <w:color w:val="A3A3A5"/>
          <w:w w:val="255"/>
          <w:sz w:val="8"/>
          <w:szCs w:val="8"/>
        </w:rPr>
        <w:tab/>
      </w:r>
      <w:r>
        <w:rPr>
          <w:rFonts w:ascii="Times New Roman" w:hAnsi="Times New Roman" w:cs="Times New Roman"/>
          <w:color w:val="A3A3A5"/>
          <w:w w:val="485"/>
          <w:sz w:val="12"/>
          <w:szCs w:val="12"/>
        </w:rPr>
        <w:t>-</w:t>
      </w:r>
    </w:p>
    <w:p w:rsidR="00000000" w:rsidRDefault="00685932">
      <w:pPr>
        <w:pStyle w:val="BodyText"/>
        <w:kinsoku w:val="0"/>
        <w:overflowPunct w:val="0"/>
        <w:rPr>
          <w:rFonts w:ascii="Times New Roman" w:hAnsi="Times New Roman" w:cs="Times New Roman"/>
          <w:sz w:val="7"/>
          <w:szCs w:val="7"/>
        </w:rPr>
      </w:pPr>
    </w:p>
    <w:p w:rsidR="00000000" w:rsidRDefault="00685932">
      <w:pPr>
        <w:pStyle w:val="BodyText"/>
        <w:tabs>
          <w:tab w:val="left" w:pos="8510"/>
          <w:tab w:val="left" w:pos="9220"/>
        </w:tabs>
        <w:kinsoku w:val="0"/>
        <w:overflowPunct w:val="0"/>
        <w:ind w:left="3096"/>
        <w:rPr>
          <w:rFonts w:ascii="Times New Roman" w:hAnsi="Times New Roman" w:cs="Times New Roman"/>
          <w:color w:val="4D4D4F"/>
          <w:w w:val="580"/>
          <w:position w:val="1"/>
          <w:sz w:val="6"/>
          <w:szCs w:val="6"/>
        </w:rPr>
      </w:pPr>
      <w:r>
        <w:rPr>
          <w:rFonts w:ascii="Times New Roman" w:hAnsi="Times New Roman" w:cs="Times New Roman"/>
          <w:color w:val="4D4D4F"/>
          <w:w w:val="350"/>
          <w:sz w:val="5"/>
          <w:szCs w:val="5"/>
        </w:rPr>
        <w:t>f--</w:t>
      </w:r>
      <w:r>
        <w:rPr>
          <w:rFonts w:ascii="Times New Roman" w:hAnsi="Times New Roman" w:cs="Times New Roman"/>
          <w:color w:val="4D4D4F"/>
          <w:w w:val="350"/>
          <w:sz w:val="5"/>
          <w:szCs w:val="5"/>
        </w:rPr>
        <w:tab/>
      </w:r>
      <w:r>
        <w:rPr>
          <w:rFonts w:ascii="Times New Roman" w:hAnsi="Times New Roman" w:cs="Times New Roman"/>
          <w:color w:val="4D4D4F"/>
          <w:w w:val="580"/>
          <w:position w:val="1"/>
          <w:sz w:val="6"/>
          <w:szCs w:val="6"/>
        </w:rPr>
        <w:t>-</w:t>
      </w:r>
      <w:r>
        <w:rPr>
          <w:rFonts w:ascii="Times New Roman" w:hAnsi="Times New Roman" w:cs="Times New Roman"/>
          <w:color w:val="4D4D4F"/>
          <w:w w:val="580"/>
          <w:position w:val="1"/>
          <w:sz w:val="6"/>
          <w:szCs w:val="6"/>
        </w:rPr>
        <w:tab/>
        <w:t>-</w:t>
      </w:r>
    </w:p>
    <w:p w:rsidR="00000000" w:rsidRDefault="00685932">
      <w:pPr>
        <w:pStyle w:val="BodyText"/>
        <w:kinsoku w:val="0"/>
        <w:overflowPunct w:val="0"/>
        <w:rPr>
          <w:rFonts w:ascii="Times New Roman" w:hAnsi="Times New Roman" w:cs="Times New Roman"/>
          <w:sz w:val="6"/>
          <w:szCs w:val="6"/>
        </w:rPr>
      </w:pPr>
    </w:p>
    <w:p w:rsidR="00000000" w:rsidRDefault="00685932">
      <w:pPr>
        <w:pStyle w:val="BodyText"/>
        <w:kinsoku w:val="0"/>
        <w:overflowPunct w:val="0"/>
        <w:rPr>
          <w:rFonts w:ascii="Times New Roman" w:hAnsi="Times New Roman" w:cs="Times New Roman"/>
          <w:sz w:val="6"/>
          <w:szCs w:val="6"/>
        </w:rPr>
      </w:pPr>
    </w:p>
    <w:p w:rsidR="00000000" w:rsidRDefault="00685932">
      <w:pPr>
        <w:pStyle w:val="BodyText"/>
        <w:kinsoku w:val="0"/>
        <w:overflowPunct w:val="0"/>
        <w:spacing w:before="9"/>
        <w:rPr>
          <w:rFonts w:ascii="Times New Roman" w:hAnsi="Times New Roman" w:cs="Times New Roman"/>
          <w:sz w:val="5"/>
          <w:szCs w:val="5"/>
        </w:rPr>
      </w:pPr>
    </w:p>
    <w:p w:rsidR="00000000" w:rsidRDefault="00685932">
      <w:pPr>
        <w:pStyle w:val="BodyText"/>
        <w:tabs>
          <w:tab w:val="left" w:pos="9047"/>
        </w:tabs>
        <w:kinsoku w:val="0"/>
        <w:overflowPunct w:val="0"/>
        <w:ind w:left="3892"/>
        <w:rPr>
          <w:rFonts w:ascii="Times New Roman" w:hAnsi="Times New Roman" w:cs="Times New Roman"/>
          <w:color w:val="4D4D4F"/>
          <w:w w:val="570"/>
          <w:position w:val="5"/>
          <w:sz w:val="6"/>
          <w:szCs w:val="6"/>
        </w:rPr>
      </w:pPr>
      <w:r>
        <w:rPr>
          <w:color w:val="4D4D4F"/>
          <w:w w:val="110"/>
        </w:rPr>
        <w:t>Sub-System</w:t>
      </w:r>
      <w:r>
        <w:rPr>
          <w:color w:val="4D4D4F"/>
          <w:spacing w:val="-33"/>
          <w:w w:val="110"/>
        </w:rPr>
        <w:t xml:space="preserve"> </w:t>
      </w:r>
      <w:r>
        <w:rPr>
          <w:color w:val="4D4D4F"/>
          <w:w w:val="110"/>
        </w:rPr>
        <w:t>Development</w:t>
      </w:r>
      <w:r>
        <w:rPr>
          <w:color w:val="4D4D4F"/>
          <w:w w:val="110"/>
        </w:rPr>
        <w:tab/>
      </w:r>
      <w:r>
        <w:rPr>
          <w:rFonts w:ascii="Times New Roman" w:hAnsi="Times New Roman" w:cs="Times New Roman"/>
          <w:color w:val="4D4D4F"/>
          <w:w w:val="570"/>
          <w:position w:val="5"/>
          <w:sz w:val="6"/>
          <w:szCs w:val="6"/>
        </w:rPr>
        <w:t>-</w:t>
      </w:r>
    </w:p>
    <w:p w:rsidR="00000000" w:rsidRDefault="00685932">
      <w:pPr>
        <w:pStyle w:val="BodyText"/>
        <w:kinsoku w:val="0"/>
        <w:overflowPunct w:val="0"/>
        <w:spacing w:before="6"/>
        <w:rPr>
          <w:rFonts w:ascii="Times New Roman" w:hAnsi="Times New Roman" w:cs="Times New Roman"/>
          <w:sz w:val="22"/>
          <w:szCs w:val="22"/>
        </w:rPr>
      </w:pPr>
    </w:p>
    <w:p w:rsidR="00000000" w:rsidRDefault="00685932">
      <w:pPr>
        <w:pStyle w:val="BodyText"/>
        <w:kinsoku w:val="0"/>
        <w:overflowPunct w:val="0"/>
        <w:spacing w:before="6"/>
        <w:rPr>
          <w:rFonts w:ascii="Times New Roman" w:hAnsi="Times New Roman" w:cs="Times New Roman"/>
          <w:sz w:val="22"/>
          <w:szCs w:val="22"/>
        </w:rPr>
        <w:sectPr w:rsidR="00000000">
          <w:pgSz w:w="12240" w:h="15840"/>
          <w:pgMar w:top="380" w:right="660" w:bottom="280" w:left="600" w:header="182" w:footer="0" w:gutter="0"/>
          <w:cols w:space="720" w:equalWidth="0">
            <w:col w:w="10980"/>
          </w:cols>
          <w:noEndnote/>
        </w:sectPr>
      </w:pPr>
    </w:p>
    <w:p w:rsidR="00000000" w:rsidRDefault="00685932">
      <w:pPr>
        <w:pStyle w:val="BodyText"/>
        <w:kinsoku w:val="0"/>
        <w:overflowPunct w:val="0"/>
        <w:spacing w:before="140"/>
        <w:ind w:left="3278" w:right="-1"/>
        <w:rPr>
          <w:color w:val="4D4D4F"/>
          <w:w w:val="105"/>
        </w:rPr>
      </w:pPr>
      <w:r>
        <w:rPr>
          <w:color w:val="4D4D4F"/>
          <w:w w:val="105"/>
        </w:rPr>
        <w:t>System Development</w:t>
      </w:r>
    </w:p>
    <w:p w:rsidR="00000000" w:rsidRDefault="00685932">
      <w:pPr>
        <w:pStyle w:val="BodyText"/>
        <w:kinsoku w:val="0"/>
        <w:overflowPunct w:val="0"/>
        <w:rPr>
          <w:sz w:val="4"/>
          <w:szCs w:val="4"/>
        </w:rPr>
      </w:pPr>
      <w:r>
        <w:rPr>
          <w:rFonts w:ascii="Times New Roman" w:hAnsi="Times New Roman" w:cs="Times New Roman"/>
          <w:sz w:val="24"/>
          <w:szCs w:val="24"/>
        </w:rPr>
        <w:br w:type="column"/>
      </w:r>
    </w:p>
    <w:p w:rsidR="00000000" w:rsidRDefault="00685932">
      <w:pPr>
        <w:pStyle w:val="BodyText"/>
        <w:kinsoku w:val="0"/>
        <w:overflowPunct w:val="0"/>
        <w:rPr>
          <w:sz w:val="4"/>
          <w:szCs w:val="4"/>
        </w:rPr>
      </w:pPr>
    </w:p>
    <w:p w:rsidR="00000000" w:rsidRDefault="00685932">
      <w:pPr>
        <w:pStyle w:val="BodyText"/>
        <w:kinsoku w:val="0"/>
        <w:overflowPunct w:val="0"/>
        <w:rPr>
          <w:sz w:val="4"/>
          <w:szCs w:val="4"/>
        </w:rPr>
      </w:pPr>
    </w:p>
    <w:p w:rsidR="00000000" w:rsidRDefault="00685932">
      <w:pPr>
        <w:pStyle w:val="BodyText"/>
        <w:kinsoku w:val="0"/>
        <w:overflowPunct w:val="0"/>
        <w:rPr>
          <w:sz w:val="4"/>
          <w:szCs w:val="4"/>
        </w:rPr>
      </w:pPr>
    </w:p>
    <w:p w:rsidR="00000000" w:rsidRDefault="00685932">
      <w:pPr>
        <w:pStyle w:val="BodyText"/>
        <w:kinsoku w:val="0"/>
        <w:overflowPunct w:val="0"/>
        <w:rPr>
          <w:sz w:val="4"/>
          <w:szCs w:val="4"/>
        </w:rPr>
      </w:pPr>
    </w:p>
    <w:p w:rsidR="00000000" w:rsidRDefault="00685932">
      <w:pPr>
        <w:pStyle w:val="BodyText"/>
        <w:kinsoku w:val="0"/>
        <w:overflowPunct w:val="0"/>
        <w:rPr>
          <w:sz w:val="4"/>
          <w:szCs w:val="4"/>
        </w:rPr>
      </w:pPr>
    </w:p>
    <w:p w:rsidR="00000000" w:rsidRDefault="00685932">
      <w:pPr>
        <w:pStyle w:val="BodyText"/>
        <w:kinsoku w:val="0"/>
        <w:overflowPunct w:val="0"/>
        <w:spacing w:before="2"/>
        <w:rPr>
          <w:sz w:val="4"/>
          <w:szCs w:val="4"/>
        </w:rPr>
      </w:pPr>
    </w:p>
    <w:p w:rsidR="00000000" w:rsidRDefault="00685932">
      <w:pPr>
        <w:pStyle w:val="BodyText"/>
        <w:kinsoku w:val="0"/>
        <w:overflowPunct w:val="0"/>
        <w:jc w:val="right"/>
        <w:rPr>
          <w:rFonts w:ascii="Times New Roman" w:hAnsi="Times New Roman" w:cs="Times New Roman"/>
          <w:color w:val="4D4D4F"/>
          <w:w w:val="330"/>
          <w:sz w:val="5"/>
          <w:szCs w:val="5"/>
        </w:rPr>
      </w:pPr>
      <w:r>
        <w:rPr>
          <w:rFonts w:ascii="Times New Roman" w:hAnsi="Times New Roman" w:cs="Times New Roman"/>
          <w:color w:val="4D4D4F"/>
          <w:w w:val="330"/>
          <w:sz w:val="5"/>
          <w:szCs w:val="5"/>
        </w:rPr>
        <w:t>f--</w:t>
      </w:r>
    </w:p>
    <w:p w:rsidR="00000000" w:rsidRDefault="00685932">
      <w:pPr>
        <w:pStyle w:val="BodyText"/>
        <w:kinsoku w:val="0"/>
        <w:overflowPunct w:val="0"/>
        <w:rPr>
          <w:rFonts w:ascii="Times New Roman" w:hAnsi="Times New Roman" w:cs="Times New Roman"/>
          <w:sz w:val="4"/>
          <w:szCs w:val="4"/>
        </w:rPr>
      </w:pPr>
      <w:r>
        <w:rPr>
          <w:rFonts w:ascii="Times New Roman" w:hAnsi="Times New Roman" w:cs="Times New Roman"/>
          <w:sz w:val="24"/>
          <w:szCs w:val="24"/>
        </w:rPr>
        <w:br w:type="column"/>
      </w:r>
    </w:p>
    <w:p w:rsidR="00000000" w:rsidRDefault="00685932">
      <w:pPr>
        <w:pStyle w:val="BodyText"/>
        <w:kinsoku w:val="0"/>
        <w:overflowPunct w:val="0"/>
        <w:spacing w:before="1"/>
        <w:rPr>
          <w:rFonts w:ascii="Times New Roman" w:hAnsi="Times New Roman" w:cs="Times New Roman"/>
          <w:sz w:val="4"/>
          <w:szCs w:val="4"/>
        </w:rPr>
      </w:pPr>
    </w:p>
    <w:p w:rsidR="00000000" w:rsidRDefault="00685932">
      <w:pPr>
        <w:pStyle w:val="BodyText"/>
        <w:kinsoku w:val="0"/>
        <w:overflowPunct w:val="0"/>
        <w:ind w:left="-33"/>
        <w:rPr>
          <w:rFonts w:ascii="Times New Roman" w:hAnsi="Times New Roman" w:cs="Times New Roman"/>
          <w:color w:val="4D4D4F"/>
          <w:w w:val="330"/>
          <w:sz w:val="5"/>
          <w:szCs w:val="5"/>
        </w:rPr>
      </w:pPr>
      <w:r>
        <w:rPr>
          <w:rFonts w:ascii="Times New Roman" w:hAnsi="Times New Roman" w:cs="Times New Roman"/>
          <w:color w:val="4D4D4F"/>
          <w:w w:val="330"/>
          <w:sz w:val="5"/>
          <w:szCs w:val="5"/>
        </w:rPr>
        <w:t>f--</w:t>
      </w:r>
    </w:p>
    <w:p w:rsidR="00000000" w:rsidRDefault="00685932">
      <w:pPr>
        <w:pStyle w:val="BodyText"/>
        <w:kinsoku w:val="0"/>
        <w:overflowPunct w:val="0"/>
        <w:ind w:left="-33"/>
        <w:rPr>
          <w:rFonts w:ascii="Times New Roman" w:hAnsi="Times New Roman" w:cs="Times New Roman"/>
          <w:color w:val="4D4D4F"/>
          <w:w w:val="330"/>
          <w:sz w:val="5"/>
          <w:szCs w:val="5"/>
        </w:rPr>
        <w:sectPr w:rsidR="00000000">
          <w:type w:val="continuous"/>
          <w:pgSz w:w="12240" w:h="15840"/>
          <w:pgMar w:top="380" w:right="660" w:bottom="0" w:left="600" w:header="720" w:footer="720" w:gutter="0"/>
          <w:cols w:num="3" w:space="720" w:equalWidth="0">
            <w:col w:w="5293" w:space="1187"/>
            <w:col w:w="3444" w:space="40"/>
            <w:col w:w="1016"/>
          </w:cols>
          <w:noEndnote/>
        </w:sectPr>
      </w:pPr>
    </w:p>
    <w:p w:rsidR="00000000" w:rsidRDefault="00685932">
      <w:pPr>
        <w:pStyle w:val="BodyText"/>
        <w:kinsoku w:val="0"/>
        <w:overflowPunct w:val="0"/>
        <w:spacing w:before="9"/>
        <w:rPr>
          <w:rFonts w:ascii="Times New Roman" w:hAnsi="Times New Roman" w:cs="Times New Roman"/>
          <w:sz w:val="17"/>
          <w:szCs w:val="17"/>
        </w:rPr>
      </w:pPr>
    </w:p>
    <w:p w:rsidR="00000000" w:rsidRDefault="00685932">
      <w:pPr>
        <w:pStyle w:val="BodyText"/>
        <w:kinsoku w:val="0"/>
        <w:overflowPunct w:val="0"/>
        <w:spacing w:before="85" w:line="127" w:lineRule="exact"/>
        <w:ind w:right="115"/>
        <w:jc w:val="right"/>
        <w:rPr>
          <w:rFonts w:ascii="Times New Roman" w:hAnsi="Times New Roman" w:cs="Times New Roman"/>
          <w:color w:val="A3A3A5"/>
          <w:w w:val="503"/>
          <w:sz w:val="12"/>
          <w:szCs w:val="12"/>
        </w:rPr>
      </w:pPr>
      <w:r>
        <w:rPr>
          <w:rFonts w:ascii="Times New Roman" w:hAnsi="Times New Roman" w:cs="Times New Roman"/>
          <w:color w:val="A3A3A5"/>
          <w:w w:val="503"/>
          <w:sz w:val="12"/>
          <w:szCs w:val="12"/>
        </w:rPr>
        <w:t>-</w:t>
      </w:r>
    </w:p>
    <w:p w:rsidR="00000000" w:rsidRDefault="00685932">
      <w:pPr>
        <w:pStyle w:val="BodyText"/>
        <w:tabs>
          <w:tab w:val="left" w:pos="10487"/>
        </w:tabs>
        <w:kinsoku w:val="0"/>
        <w:overflowPunct w:val="0"/>
        <w:spacing w:line="233" w:lineRule="exact"/>
        <w:ind w:left="2352"/>
        <w:rPr>
          <w:rFonts w:ascii="Times New Roman" w:hAnsi="Times New Roman" w:cs="Times New Roman"/>
          <w:color w:val="A3A3A5"/>
          <w:w w:val="475"/>
          <w:position w:val="-3"/>
          <w:sz w:val="12"/>
          <w:szCs w:val="12"/>
        </w:rPr>
      </w:pPr>
      <w:r>
        <w:rPr>
          <w:color w:val="4D4D4F"/>
          <w:w w:val="110"/>
        </w:rPr>
        <w:t>Aircraft</w:t>
      </w:r>
      <w:r>
        <w:rPr>
          <w:color w:val="4D4D4F"/>
          <w:spacing w:val="-14"/>
          <w:w w:val="110"/>
        </w:rPr>
        <w:t xml:space="preserve"> </w:t>
      </w:r>
      <w:r>
        <w:rPr>
          <w:color w:val="4D4D4F"/>
          <w:w w:val="110"/>
        </w:rPr>
        <w:t>Function</w:t>
      </w:r>
      <w:r>
        <w:rPr>
          <w:color w:val="4D4D4F"/>
          <w:spacing w:val="-8"/>
          <w:w w:val="110"/>
        </w:rPr>
        <w:t xml:space="preserve"> </w:t>
      </w:r>
      <w:r>
        <w:rPr>
          <w:color w:val="4D4D4F"/>
          <w:w w:val="110"/>
        </w:rPr>
        <w:t>Development</w:t>
      </w:r>
      <w:r>
        <w:rPr>
          <w:color w:val="4D4D4F"/>
          <w:w w:val="110"/>
        </w:rPr>
        <w:tab/>
      </w:r>
      <w:r>
        <w:rPr>
          <w:rFonts w:ascii="Times New Roman" w:hAnsi="Times New Roman" w:cs="Times New Roman"/>
          <w:color w:val="A3A3A5"/>
          <w:w w:val="475"/>
          <w:position w:val="-3"/>
          <w:sz w:val="12"/>
          <w:szCs w:val="12"/>
        </w:rPr>
        <w:t>-</w:t>
      </w:r>
    </w:p>
    <w:p w:rsidR="00000000" w:rsidRDefault="00685932">
      <w:pPr>
        <w:pStyle w:val="BodyText"/>
        <w:kinsoku w:val="0"/>
        <w:overflowPunct w:val="0"/>
        <w:rPr>
          <w:rFonts w:ascii="Times New Roman" w:hAnsi="Times New Roman" w:cs="Times New Roman"/>
          <w:sz w:val="22"/>
          <w:szCs w:val="22"/>
        </w:rPr>
      </w:pPr>
    </w:p>
    <w:p w:rsidR="00000000" w:rsidRDefault="00685932">
      <w:pPr>
        <w:pStyle w:val="BodyText"/>
        <w:kinsoku w:val="0"/>
        <w:overflowPunct w:val="0"/>
        <w:spacing w:before="156"/>
        <w:ind w:left="2500"/>
        <w:rPr>
          <w:color w:val="4D4D4F"/>
        </w:rPr>
      </w:pPr>
      <w:r>
        <w:rPr>
          <w:color w:val="4D4D4F"/>
        </w:rPr>
        <w:t>FIGURE 6 - AIRCRAFT FUNCTION IMPLEMENTATION PROCESS</w:t>
      </w:r>
    </w:p>
    <w:p w:rsidR="00000000" w:rsidRDefault="00685932">
      <w:pPr>
        <w:pStyle w:val="BodyText"/>
        <w:kinsoku w:val="0"/>
        <w:overflowPunct w:val="0"/>
        <w:spacing w:before="156"/>
        <w:ind w:left="2500"/>
        <w:rPr>
          <w:color w:val="4D4D4F"/>
        </w:rPr>
        <w:sectPr w:rsidR="00000000">
          <w:type w:val="continuous"/>
          <w:pgSz w:w="12240" w:h="15840"/>
          <w:pgMar w:top="380" w:right="660" w:bottom="0" w:left="600" w:header="720" w:footer="720" w:gutter="0"/>
          <w:cols w:space="720" w:equalWidth="0">
            <w:col w:w="1098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4F4F52"/>
          <w:w w:val="105"/>
          <w:sz w:val="23"/>
          <w:szCs w:val="23"/>
        </w:rPr>
      </w:pPr>
      <w:r>
        <w:rPr>
          <w:noProof/>
        </w:rPr>
        <w:pict>
          <v:shape id="_x0000_s1491" style="position:absolute;left:0;text-align:left;margin-left:35.85pt;margin-top:15.95pt;width:535.7pt;height:1pt;z-index:-216;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28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spacing w:before="1"/>
        <w:rPr>
          <w:sz w:val="24"/>
          <w:szCs w:val="24"/>
        </w:rPr>
      </w:pPr>
    </w:p>
    <w:p w:rsidR="00000000" w:rsidRDefault="00685932">
      <w:pPr>
        <w:pStyle w:val="ListParagraph"/>
        <w:numPr>
          <w:ilvl w:val="1"/>
          <w:numId w:val="100"/>
        </w:numPr>
        <w:tabs>
          <w:tab w:val="left" w:pos="668"/>
        </w:tabs>
        <w:kinsoku w:val="0"/>
        <w:overflowPunct w:val="0"/>
        <w:ind w:hanging="547"/>
        <w:rPr>
          <w:color w:val="4F4F52"/>
          <w:sz w:val="20"/>
          <w:szCs w:val="20"/>
        </w:rPr>
      </w:pPr>
      <w:r>
        <w:rPr>
          <w:color w:val="4F4F52"/>
          <w:sz w:val="20"/>
          <w:szCs w:val="20"/>
        </w:rPr>
        <w:t>Allocation of Aircraft Functions to Systems</w:t>
      </w:r>
    </w:p>
    <w:p w:rsidR="00000000" w:rsidRDefault="00685932">
      <w:pPr>
        <w:pStyle w:val="BodyText"/>
        <w:kinsoku w:val="0"/>
        <w:overflowPunct w:val="0"/>
        <w:spacing w:before="10"/>
      </w:pPr>
    </w:p>
    <w:p w:rsidR="00000000" w:rsidRDefault="00685932">
      <w:pPr>
        <w:pStyle w:val="BodyText"/>
        <w:kinsoku w:val="0"/>
        <w:overflowPunct w:val="0"/>
        <w:ind w:left="120" w:right="130"/>
        <w:jc w:val="both"/>
        <w:rPr>
          <w:color w:val="757577"/>
        </w:rPr>
      </w:pPr>
      <w:r>
        <w:rPr>
          <w:color w:val="4F4F52"/>
        </w:rPr>
        <w:t xml:space="preserve">The next level of activity consists of establishing the appropriate grouping of aircraft functions and the allocation of the related requirements (including </w:t>
      </w:r>
      <w:r>
        <w:rPr>
          <w:color w:val="4F4F52"/>
        </w:rPr>
        <w:t xml:space="preserve">requirements from the aircraft level FHA) to systems. The process for selecting the appropriate functional grouping out of the range of possible groupings </w:t>
      </w:r>
      <w:r>
        <w:rPr>
          <w:color w:val="646467"/>
        </w:rPr>
        <w:t xml:space="preserve">is </w:t>
      </w:r>
      <w:r>
        <w:rPr>
          <w:color w:val="4F4F52"/>
        </w:rPr>
        <w:t>often complicated. No specific recommendations for accomplishing the grouping activity are provide</w:t>
      </w:r>
      <w:r>
        <w:rPr>
          <w:color w:val="4F4F52"/>
        </w:rPr>
        <w:t xml:space="preserve">d </w:t>
      </w:r>
      <w:r>
        <w:rPr>
          <w:color w:val="646467"/>
        </w:rPr>
        <w:t xml:space="preserve">in </w:t>
      </w:r>
      <w:r>
        <w:rPr>
          <w:color w:val="4F4F52"/>
        </w:rPr>
        <w:t xml:space="preserve">this document. However, careful attention to the basis for the selection decisions including related assumptions </w:t>
      </w:r>
      <w:r>
        <w:rPr>
          <w:color w:val="646467"/>
        </w:rPr>
        <w:t xml:space="preserve">is </w:t>
      </w:r>
      <w:r>
        <w:rPr>
          <w:color w:val="4F4F52"/>
        </w:rPr>
        <w:t xml:space="preserve">fundamental to the success of subsequent processes. The functional groupings interact with the aircraft architecture and are the basis for system architecture development. While it </w:t>
      </w:r>
      <w:r>
        <w:rPr>
          <w:color w:val="646467"/>
        </w:rPr>
        <w:t xml:space="preserve">is </w:t>
      </w:r>
      <w:r>
        <w:rPr>
          <w:color w:val="4F4F52"/>
        </w:rPr>
        <w:t xml:space="preserve">not necessary to know </w:t>
      </w:r>
      <w:r>
        <w:rPr>
          <w:color w:val="646467"/>
        </w:rPr>
        <w:t xml:space="preserve">in </w:t>
      </w:r>
      <w:r>
        <w:rPr>
          <w:color w:val="4F4F52"/>
        </w:rPr>
        <w:t>detail how a system will be implemented to acco</w:t>
      </w:r>
      <w:r>
        <w:rPr>
          <w:color w:val="4F4F52"/>
        </w:rPr>
        <w:t xml:space="preserve">mplish the necessary functional groupings, implementation constraints, failure effects, and life-cycle support may all play a significant role </w:t>
      </w:r>
      <w:r>
        <w:rPr>
          <w:color w:val="646467"/>
        </w:rPr>
        <w:t xml:space="preserve">in </w:t>
      </w:r>
      <w:r>
        <w:rPr>
          <w:color w:val="4F4F52"/>
        </w:rPr>
        <w:t>selecting the most appropriate groupings. The allocation should also define inputs, processes performed and ou</w:t>
      </w:r>
      <w:r>
        <w:rPr>
          <w:color w:val="4F4F52"/>
        </w:rPr>
        <w:t>tputs and consider operational and support aspects</w:t>
      </w:r>
      <w:r>
        <w:rPr>
          <w:color w:val="757577"/>
        </w:rPr>
        <w:t xml:space="preserve">. </w:t>
      </w:r>
      <w:r>
        <w:rPr>
          <w:color w:val="4F4F52"/>
        </w:rPr>
        <w:t>Assumptions that are made in the course of this process become a vital part of the overall system requirements package and are subject to the same validation activity as are other requirements</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24" w:right="132" w:firstLine="9"/>
        <w:jc w:val="both"/>
        <w:rPr>
          <w:color w:val="757577"/>
        </w:rPr>
      </w:pPr>
      <w:r>
        <w:rPr>
          <w:color w:val="4F4F52"/>
        </w:rPr>
        <w:t xml:space="preserve">From the </w:t>
      </w:r>
      <w:r>
        <w:rPr>
          <w:color w:val="4F4F52"/>
        </w:rPr>
        <w:t>function allocations and the associated failure consequences, further specific system requirements necessary to achieve the safety objectives are determined</w:t>
      </w:r>
      <w:r>
        <w:rPr>
          <w:color w:val="757577"/>
        </w:rPr>
        <w:t xml:space="preserve">. </w:t>
      </w:r>
      <w:r>
        <w:rPr>
          <w:color w:val="4F4F52"/>
        </w:rPr>
        <w:t xml:space="preserve">Derived requirements and additional assumptions will emerge during this phase as the consequences </w:t>
      </w:r>
      <w:r>
        <w:rPr>
          <w:color w:val="4F4F52"/>
        </w:rPr>
        <w:t>of the various combinations of functions, allocations to systems and to people are considered</w:t>
      </w:r>
      <w:r>
        <w:rPr>
          <w:color w:val="757577"/>
        </w:rPr>
        <w:t xml:space="preserve">. </w:t>
      </w:r>
      <w:r>
        <w:rPr>
          <w:color w:val="4F4F52"/>
        </w:rPr>
        <w:t>These, in turn, may alter the aircraft-level function</w:t>
      </w:r>
      <w:r>
        <w:rPr>
          <w:color w:val="4F4F52"/>
          <w:spacing w:val="22"/>
        </w:rPr>
        <w:t xml:space="preserve"> </w:t>
      </w:r>
      <w:r>
        <w:rPr>
          <w:color w:val="4F4F52"/>
        </w:rPr>
        <w:t>requirements</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24" w:right="135" w:hanging="5"/>
        <w:jc w:val="both"/>
        <w:rPr>
          <w:color w:val="757577"/>
        </w:rPr>
      </w:pPr>
      <w:r>
        <w:rPr>
          <w:color w:val="4F4F52"/>
        </w:rPr>
        <w:t xml:space="preserve">The output of this activity </w:t>
      </w:r>
      <w:r>
        <w:rPr>
          <w:color w:val="646467"/>
        </w:rPr>
        <w:t xml:space="preserve">is </w:t>
      </w:r>
      <w:r>
        <w:rPr>
          <w:color w:val="4F4F52"/>
        </w:rPr>
        <w:t>a set of requirements for each aircraft system together with associated interfaces</w:t>
      </w:r>
      <w:r>
        <w:rPr>
          <w:color w:val="757577"/>
        </w:rPr>
        <w:t xml:space="preserve">. </w:t>
      </w:r>
      <w:r>
        <w:rPr>
          <w:color w:val="4F4F52"/>
        </w:rPr>
        <w:t>The interfaces should be defined with all inputs having a source and all outputs having destination(s), either human or another system</w:t>
      </w:r>
      <w:r>
        <w:rPr>
          <w:color w:val="757577"/>
        </w:rPr>
        <w:t>.</w:t>
      </w:r>
    </w:p>
    <w:p w:rsidR="00000000" w:rsidRDefault="00685932">
      <w:pPr>
        <w:pStyle w:val="BodyText"/>
        <w:kinsoku w:val="0"/>
        <w:overflowPunct w:val="0"/>
        <w:spacing w:before="10"/>
      </w:pPr>
    </w:p>
    <w:p w:rsidR="00000000" w:rsidRDefault="00685932">
      <w:pPr>
        <w:pStyle w:val="ListParagraph"/>
        <w:numPr>
          <w:ilvl w:val="1"/>
          <w:numId w:val="100"/>
        </w:numPr>
        <w:tabs>
          <w:tab w:val="left" w:pos="682"/>
        </w:tabs>
        <w:kinsoku w:val="0"/>
        <w:overflowPunct w:val="0"/>
        <w:ind w:left="681" w:hanging="561"/>
        <w:rPr>
          <w:color w:val="4F4F52"/>
          <w:sz w:val="20"/>
          <w:szCs w:val="20"/>
        </w:rPr>
      </w:pPr>
      <w:r>
        <w:rPr>
          <w:color w:val="4F4F52"/>
          <w:sz w:val="20"/>
          <w:szCs w:val="20"/>
        </w:rPr>
        <w:t>Development of System</w:t>
      </w:r>
      <w:r>
        <w:rPr>
          <w:color w:val="4F4F52"/>
          <w:spacing w:val="-40"/>
          <w:sz w:val="20"/>
          <w:szCs w:val="20"/>
        </w:rPr>
        <w:t xml:space="preserve"> </w:t>
      </w:r>
      <w:r>
        <w:rPr>
          <w:color w:val="4F4F52"/>
          <w:sz w:val="20"/>
          <w:szCs w:val="20"/>
        </w:rPr>
        <w:t>Architecture:</w:t>
      </w:r>
    </w:p>
    <w:p w:rsidR="00000000" w:rsidRDefault="00685932">
      <w:pPr>
        <w:pStyle w:val="BodyText"/>
        <w:kinsoku w:val="0"/>
        <w:overflowPunct w:val="0"/>
        <w:spacing w:before="10"/>
      </w:pPr>
    </w:p>
    <w:p w:rsidR="00000000" w:rsidRDefault="00685932">
      <w:pPr>
        <w:pStyle w:val="BodyText"/>
        <w:kinsoku w:val="0"/>
        <w:overflowPunct w:val="0"/>
        <w:ind w:left="124" w:right="134" w:hanging="5"/>
        <w:jc w:val="both"/>
        <w:rPr>
          <w:color w:val="757577"/>
        </w:rPr>
      </w:pPr>
      <w:r>
        <w:rPr>
          <w:color w:val="4F4F52"/>
        </w:rPr>
        <w:t xml:space="preserve">The system architecture establishes the structure and boundaries within which specific item designs are </w:t>
      </w:r>
      <w:r>
        <w:rPr>
          <w:color w:val="646467"/>
        </w:rPr>
        <w:t xml:space="preserve">implemented </w:t>
      </w:r>
      <w:r>
        <w:rPr>
          <w:color w:val="4F4F52"/>
        </w:rPr>
        <w:t>to meet the established requirements</w:t>
      </w:r>
      <w:r>
        <w:rPr>
          <w:color w:val="757577"/>
        </w:rPr>
        <w:t xml:space="preserve">. </w:t>
      </w:r>
      <w:r>
        <w:rPr>
          <w:color w:val="4F4F52"/>
        </w:rPr>
        <w:t xml:space="preserve">More than one candidate system architecture may be considered for </w:t>
      </w:r>
      <w:r>
        <w:rPr>
          <w:color w:val="646467"/>
        </w:rPr>
        <w:t xml:space="preserve">implementation. </w:t>
      </w:r>
      <w:r>
        <w:rPr>
          <w:color w:val="4F4F52"/>
        </w:rPr>
        <w:t>These candidate sy</w:t>
      </w:r>
      <w:r>
        <w:rPr>
          <w:color w:val="4F4F52"/>
        </w:rPr>
        <w:t>stem architectures may be evaluated using such factors as technology readiness, implementation schedules, producibility, contractual obligations, economics, prior experience and industry precedence</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15" w:right="115" w:firstLine="4"/>
        <w:jc w:val="both"/>
        <w:rPr>
          <w:color w:val="757577"/>
        </w:rPr>
      </w:pPr>
      <w:r>
        <w:rPr>
          <w:color w:val="4F4F52"/>
        </w:rPr>
        <w:t>The candidate architectures are then iteratively evaluat</w:t>
      </w:r>
      <w:r>
        <w:rPr>
          <w:color w:val="4F4F52"/>
        </w:rPr>
        <w:t xml:space="preserve">ed using functional and performance analyses, the Preliminary Aircraft Safety Assessment (PASA) </w:t>
      </w:r>
      <w:r>
        <w:rPr>
          <w:i/>
          <w:iCs/>
          <w:color w:val="4F4F52"/>
        </w:rPr>
        <w:t xml:space="preserve">I </w:t>
      </w:r>
      <w:r>
        <w:rPr>
          <w:color w:val="4F4F52"/>
        </w:rPr>
        <w:t xml:space="preserve">Preliminary System Safety Assessment (PSSA)  and Common  Cause Analysis (CCA) processes to establish feasibility </w:t>
      </w:r>
      <w:r>
        <w:rPr>
          <w:color w:val="646467"/>
        </w:rPr>
        <w:t xml:space="preserve">in </w:t>
      </w:r>
      <w:r>
        <w:rPr>
          <w:color w:val="4F4F52"/>
        </w:rPr>
        <w:t xml:space="preserve">meeting the function and top level safety </w:t>
      </w:r>
      <w:r>
        <w:rPr>
          <w:color w:val="4F4F52"/>
        </w:rPr>
        <w:t>requirements assigned to the system</w:t>
      </w:r>
      <w:r>
        <w:rPr>
          <w:color w:val="757577"/>
        </w:rPr>
        <w:t xml:space="preserve">. </w:t>
      </w:r>
      <w:r>
        <w:rPr>
          <w:color w:val="4F4F52"/>
        </w:rPr>
        <w:t>Guidelines for performing the PASNPSSA and CCA are summarized  in sections 5</w:t>
      </w:r>
      <w:r>
        <w:rPr>
          <w:color w:val="757577"/>
        </w:rPr>
        <w:t>.</w:t>
      </w:r>
      <w:r>
        <w:rPr>
          <w:color w:val="4F4F52"/>
        </w:rPr>
        <w:t>1</w:t>
      </w:r>
      <w:r>
        <w:rPr>
          <w:color w:val="757577"/>
        </w:rPr>
        <w:t>.</w:t>
      </w:r>
      <w:r>
        <w:rPr>
          <w:color w:val="4F4F52"/>
        </w:rPr>
        <w:t>2 and 5</w:t>
      </w:r>
      <w:r>
        <w:rPr>
          <w:color w:val="757577"/>
        </w:rPr>
        <w:t>.</w:t>
      </w:r>
      <w:r>
        <w:rPr>
          <w:color w:val="4F4F52"/>
        </w:rPr>
        <w:t>1.4, respectively</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24" w:right="143" w:firstLine="9"/>
        <w:jc w:val="both"/>
        <w:rPr>
          <w:color w:val="757577"/>
        </w:rPr>
      </w:pPr>
      <w:r>
        <w:rPr>
          <w:color w:val="4F4F52"/>
        </w:rPr>
        <w:t xml:space="preserve">Derived requirements stemming from technology, architecture, system and item interfaces, or </w:t>
      </w:r>
      <w:r>
        <w:rPr>
          <w:color w:val="646467"/>
        </w:rPr>
        <w:t xml:space="preserve">implementation </w:t>
      </w:r>
      <w:r>
        <w:rPr>
          <w:color w:val="4F4F52"/>
        </w:rPr>
        <w:t>choic</w:t>
      </w:r>
      <w:r>
        <w:rPr>
          <w:color w:val="4F4F52"/>
        </w:rPr>
        <w:t>es become more clearly visible as work on the system architecture progresses</w:t>
      </w:r>
      <w:r>
        <w:rPr>
          <w:color w:val="757577"/>
        </w:rPr>
        <w:t xml:space="preserve">. </w:t>
      </w:r>
      <w:r>
        <w:rPr>
          <w:color w:val="4F4F52"/>
        </w:rPr>
        <w:t xml:space="preserve">The potential </w:t>
      </w:r>
      <w:r>
        <w:rPr>
          <w:color w:val="646467"/>
        </w:rPr>
        <w:t xml:space="preserve">impact </w:t>
      </w:r>
      <w:r>
        <w:rPr>
          <w:color w:val="4F4F52"/>
        </w:rPr>
        <w:t>of derived requirements on higher level requirements needs to be assessed</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24" w:right="131" w:hanging="5"/>
        <w:jc w:val="both"/>
        <w:rPr>
          <w:color w:val="646467"/>
        </w:rPr>
      </w:pPr>
      <w:r>
        <w:rPr>
          <w:color w:val="4F4F52"/>
        </w:rPr>
        <w:t>The outputs of this activity are the definition of the system architecture to the</w:t>
      </w:r>
      <w:r>
        <w:rPr>
          <w:color w:val="4F4F52"/>
        </w:rPr>
        <w:t xml:space="preserve"> item level and the allocation of top level system functional and associated lower level safety requirements</w:t>
      </w:r>
      <w:r>
        <w:rPr>
          <w:color w:val="757577"/>
        </w:rPr>
        <w:t xml:space="preserve">. </w:t>
      </w:r>
      <w:r>
        <w:rPr>
          <w:color w:val="4F4F52"/>
        </w:rPr>
        <w:t xml:space="preserve">Requirements governing </w:t>
      </w:r>
      <w:r>
        <w:rPr>
          <w:color w:val="646467"/>
        </w:rPr>
        <w:t xml:space="preserve">item </w:t>
      </w:r>
      <w:r>
        <w:rPr>
          <w:color w:val="4F4F52"/>
        </w:rPr>
        <w:t>interfaces, system constraints (physical, environmental, etc)</w:t>
      </w:r>
      <w:r>
        <w:rPr>
          <w:color w:val="757577"/>
        </w:rPr>
        <w:t xml:space="preserve">. </w:t>
      </w:r>
      <w:r>
        <w:rPr>
          <w:color w:val="4F4F52"/>
        </w:rPr>
        <w:t xml:space="preserve">and </w:t>
      </w:r>
      <w:r>
        <w:rPr>
          <w:color w:val="646467"/>
        </w:rPr>
        <w:t xml:space="preserve">integration </w:t>
      </w:r>
      <w:r>
        <w:rPr>
          <w:color w:val="4F4F52"/>
        </w:rPr>
        <w:t xml:space="preserve">should be </w:t>
      </w:r>
      <w:r>
        <w:rPr>
          <w:color w:val="646467"/>
        </w:rPr>
        <w:t>included.</w:t>
      </w:r>
    </w:p>
    <w:p w:rsidR="00000000" w:rsidRDefault="00685932">
      <w:pPr>
        <w:pStyle w:val="BodyText"/>
        <w:kinsoku w:val="0"/>
        <w:overflowPunct w:val="0"/>
        <w:spacing w:before="10"/>
      </w:pPr>
    </w:p>
    <w:p w:rsidR="00000000" w:rsidRDefault="00685932">
      <w:pPr>
        <w:pStyle w:val="ListParagraph"/>
        <w:numPr>
          <w:ilvl w:val="1"/>
          <w:numId w:val="100"/>
        </w:numPr>
        <w:tabs>
          <w:tab w:val="left" w:pos="663"/>
        </w:tabs>
        <w:kinsoku w:val="0"/>
        <w:overflowPunct w:val="0"/>
        <w:ind w:left="662" w:hanging="542"/>
        <w:rPr>
          <w:color w:val="4F4F52"/>
          <w:sz w:val="20"/>
          <w:szCs w:val="20"/>
        </w:rPr>
      </w:pPr>
      <w:r>
        <w:rPr>
          <w:color w:val="4F4F52"/>
          <w:sz w:val="20"/>
          <w:szCs w:val="20"/>
        </w:rPr>
        <w:t>Allocation of System Requirements to</w:t>
      </w:r>
      <w:r>
        <w:rPr>
          <w:color w:val="4F4F52"/>
          <w:spacing w:val="20"/>
          <w:sz w:val="20"/>
          <w:szCs w:val="20"/>
        </w:rPr>
        <w:t xml:space="preserve"> </w:t>
      </w:r>
      <w:r>
        <w:rPr>
          <w:color w:val="4F4F52"/>
          <w:sz w:val="20"/>
          <w:szCs w:val="20"/>
        </w:rPr>
        <w:t>Items</w:t>
      </w:r>
    </w:p>
    <w:p w:rsidR="00000000" w:rsidRDefault="00685932">
      <w:pPr>
        <w:pStyle w:val="BodyText"/>
        <w:kinsoku w:val="0"/>
        <w:overflowPunct w:val="0"/>
        <w:spacing w:before="10"/>
      </w:pPr>
    </w:p>
    <w:p w:rsidR="00000000" w:rsidRDefault="00685932">
      <w:pPr>
        <w:pStyle w:val="BodyText"/>
        <w:kinsoku w:val="0"/>
        <w:overflowPunct w:val="0"/>
        <w:ind w:left="120" w:right="135" w:firstLine="14"/>
        <w:jc w:val="both"/>
        <w:rPr>
          <w:color w:val="757577"/>
        </w:rPr>
      </w:pPr>
      <w:r>
        <w:rPr>
          <w:color w:val="4F4F52"/>
        </w:rPr>
        <w:t>In practice, system architecture development and the allocation of system requirements to item requirements are tightly­ coupled, iterative processes</w:t>
      </w:r>
      <w:r>
        <w:rPr>
          <w:color w:val="757577"/>
        </w:rPr>
        <w:t xml:space="preserve">. </w:t>
      </w:r>
      <w:r>
        <w:rPr>
          <w:color w:val="4F4F52"/>
        </w:rPr>
        <w:t>With each cycle, the identification and understanding of derived requirements increases and the rationale for the allocation of system-level requirements to hardware or software at the item level becomes clearer.  The process is complete when all requireme</w:t>
      </w:r>
      <w:r>
        <w:rPr>
          <w:color w:val="4F4F52"/>
        </w:rPr>
        <w:t>nts can be accommodated within the final architecture</w:t>
      </w:r>
      <w:r>
        <w:rPr>
          <w:color w:val="757577"/>
        </w:rPr>
        <w:t xml:space="preserve">. </w:t>
      </w:r>
      <w:r>
        <w:rPr>
          <w:color w:val="4F4F52"/>
        </w:rPr>
        <w:t>The decomposition and allocation of requirements to items should also ensure that the item can be shown to fully implement the allocated requirements</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20" w:right="135" w:firstLine="14"/>
        <w:jc w:val="both"/>
        <w:rPr>
          <w:color w:val="4F4F52"/>
        </w:rPr>
      </w:pPr>
      <w:r>
        <w:rPr>
          <w:color w:val="4F4F52"/>
        </w:rPr>
        <w:t xml:space="preserve">Derived requirements arising from allocation may </w:t>
      </w:r>
      <w:r>
        <w:rPr>
          <w:color w:val="4F4F52"/>
        </w:rPr>
        <w:t>be system related or software-hardware related</w:t>
      </w:r>
      <w:r>
        <w:rPr>
          <w:color w:val="757577"/>
        </w:rPr>
        <w:t xml:space="preserve">. </w:t>
      </w:r>
      <w:r>
        <w:rPr>
          <w:color w:val="4F4F52"/>
        </w:rPr>
        <w:t xml:space="preserve">Similarly the  verification of implementation against allocated requirements may be performed at the system level or at the </w:t>
      </w:r>
      <w:r>
        <w:rPr>
          <w:color w:val="646467"/>
        </w:rPr>
        <w:t>item</w:t>
      </w:r>
      <w:r>
        <w:rPr>
          <w:color w:val="646467"/>
          <w:spacing w:val="4"/>
        </w:rPr>
        <w:t xml:space="preserve"> </w:t>
      </w:r>
      <w:r>
        <w:rPr>
          <w:color w:val="4F4F52"/>
        </w:rPr>
        <w:t>level.</w:t>
      </w:r>
    </w:p>
    <w:p w:rsidR="00000000" w:rsidRDefault="00685932">
      <w:pPr>
        <w:pStyle w:val="BodyText"/>
        <w:kinsoku w:val="0"/>
        <w:overflowPunct w:val="0"/>
        <w:ind w:left="120" w:right="135" w:firstLine="14"/>
        <w:jc w:val="both"/>
        <w:rPr>
          <w:color w:val="4F4F52"/>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jc w:val="both"/>
        <w:rPr>
          <w:b/>
          <w:bCs/>
          <w:color w:val="505052"/>
          <w:sz w:val="23"/>
          <w:szCs w:val="23"/>
        </w:rPr>
      </w:pPr>
      <w:r>
        <w:rPr>
          <w:noProof/>
        </w:rPr>
        <w:pict>
          <v:shape id="_x0000_s1492" style="position:absolute;left:0;text-align:left;margin-left:35.85pt;margin-top:13.75pt;width:535.7pt;height:1pt;z-index:-215;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6"/>
          <w:szCs w:val="26"/>
        </w:rPr>
        <w:t xml:space="preserve">29 </w:t>
      </w:r>
      <w:r>
        <w:rPr>
          <w:color w:val="505052"/>
          <w:sz w:val="23"/>
          <w:szCs w:val="23"/>
        </w:rPr>
        <w:t>of</w:t>
      </w:r>
      <w:r>
        <w:rPr>
          <w:color w:val="505052"/>
          <w:spacing w:val="37"/>
          <w:sz w:val="23"/>
          <w:szCs w:val="23"/>
        </w:rPr>
        <w:t xml:space="preserve"> </w:t>
      </w:r>
      <w:r>
        <w:rPr>
          <w:b/>
          <w:bCs/>
          <w:color w:val="505052"/>
          <w:sz w:val="23"/>
          <w:szCs w:val="23"/>
        </w:rPr>
        <w:t>115</w:t>
      </w:r>
    </w:p>
    <w:p w:rsidR="00000000" w:rsidRDefault="00685932">
      <w:pPr>
        <w:pStyle w:val="BodyText"/>
        <w:kinsoku w:val="0"/>
        <w:overflowPunct w:val="0"/>
        <w:spacing w:before="3"/>
        <w:rPr>
          <w:b/>
          <w:bCs/>
          <w:sz w:val="24"/>
          <w:szCs w:val="24"/>
        </w:rPr>
      </w:pPr>
    </w:p>
    <w:p w:rsidR="00000000" w:rsidRDefault="00685932">
      <w:pPr>
        <w:pStyle w:val="BodyText"/>
        <w:kinsoku w:val="0"/>
        <w:overflowPunct w:val="0"/>
        <w:spacing w:line="252" w:lineRule="auto"/>
        <w:ind w:left="124" w:right="136" w:firstLine="4"/>
        <w:jc w:val="both"/>
        <w:rPr>
          <w:color w:val="505052"/>
          <w:w w:val="105"/>
          <w:sz w:val="19"/>
          <w:szCs w:val="19"/>
        </w:rPr>
      </w:pPr>
      <w:r>
        <w:rPr>
          <w:color w:val="505052"/>
          <w:w w:val="105"/>
          <w:sz w:val="19"/>
          <w:szCs w:val="19"/>
        </w:rPr>
        <w:t>Outputs of this</w:t>
      </w:r>
      <w:r>
        <w:rPr>
          <w:color w:val="505052"/>
          <w:w w:val="105"/>
          <w:sz w:val="19"/>
          <w:szCs w:val="19"/>
        </w:rPr>
        <w:t xml:space="preserve"> allocation effort are requirements allocated to hardware, with appropriate safety objectives and development assurance levels, and requirements allocated to software, including development assurance levels, for each item</w:t>
      </w:r>
      <w:r>
        <w:rPr>
          <w:color w:val="747475"/>
          <w:w w:val="105"/>
          <w:sz w:val="19"/>
          <w:szCs w:val="19"/>
        </w:rPr>
        <w:t xml:space="preserve">. </w:t>
      </w:r>
      <w:r>
        <w:rPr>
          <w:color w:val="505052"/>
          <w:w w:val="105"/>
          <w:sz w:val="19"/>
          <w:szCs w:val="19"/>
        </w:rPr>
        <w:t>Requirements governing hardware-s</w:t>
      </w:r>
      <w:r>
        <w:rPr>
          <w:color w:val="505052"/>
          <w:w w:val="105"/>
          <w:sz w:val="19"/>
          <w:szCs w:val="19"/>
        </w:rPr>
        <w:t xml:space="preserve">oftware integration should be included, where necessary </w:t>
      </w:r>
      <w:r>
        <w:rPr>
          <w:color w:val="747475"/>
          <w:w w:val="105"/>
          <w:sz w:val="19"/>
          <w:szCs w:val="19"/>
        </w:rPr>
        <w:t xml:space="preserve">. </w:t>
      </w:r>
      <w:r>
        <w:rPr>
          <w:color w:val="505052"/>
          <w:w w:val="105"/>
          <w:sz w:val="19"/>
          <w:szCs w:val="19"/>
        </w:rPr>
        <w:t>The results of this activity are also used to update the preliminary system safety assessment.</w:t>
      </w:r>
    </w:p>
    <w:p w:rsidR="00000000" w:rsidRDefault="00685932">
      <w:pPr>
        <w:pStyle w:val="BodyText"/>
        <w:kinsoku w:val="0"/>
        <w:overflowPunct w:val="0"/>
        <w:spacing w:before="11"/>
      </w:pPr>
    </w:p>
    <w:p w:rsidR="00000000" w:rsidRDefault="00685932">
      <w:pPr>
        <w:pStyle w:val="ListParagraph"/>
        <w:numPr>
          <w:ilvl w:val="1"/>
          <w:numId w:val="100"/>
        </w:numPr>
        <w:tabs>
          <w:tab w:val="left" w:pos="677"/>
        </w:tabs>
        <w:kinsoku w:val="0"/>
        <w:overflowPunct w:val="0"/>
        <w:ind w:left="676" w:hanging="556"/>
        <w:rPr>
          <w:color w:val="505052"/>
          <w:w w:val="105"/>
          <w:sz w:val="19"/>
          <w:szCs w:val="19"/>
        </w:rPr>
      </w:pPr>
      <w:r>
        <w:rPr>
          <w:color w:val="505052"/>
          <w:w w:val="105"/>
          <w:sz w:val="19"/>
          <w:szCs w:val="19"/>
        </w:rPr>
        <w:t>System</w:t>
      </w:r>
      <w:r>
        <w:rPr>
          <w:color w:val="505052"/>
          <w:spacing w:val="-6"/>
          <w:w w:val="105"/>
          <w:sz w:val="19"/>
          <w:szCs w:val="19"/>
        </w:rPr>
        <w:t xml:space="preserve"> </w:t>
      </w:r>
      <w:r>
        <w:rPr>
          <w:color w:val="505052"/>
          <w:w w:val="105"/>
          <w:sz w:val="19"/>
          <w:szCs w:val="19"/>
        </w:rPr>
        <w:t>Implementation</w:t>
      </w:r>
    </w:p>
    <w:p w:rsidR="00000000" w:rsidRDefault="00685932">
      <w:pPr>
        <w:pStyle w:val="BodyText"/>
        <w:kinsoku w:val="0"/>
        <w:overflowPunct w:val="0"/>
        <w:spacing w:before="10"/>
        <w:rPr>
          <w:sz w:val="21"/>
          <w:szCs w:val="21"/>
        </w:rPr>
      </w:pPr>
    </w:p>
    <w:p w:rsidR="00000000" w:rsidRDefault="00685932">
      <w:pPr>
        <w:pStyle w:val="BodyText"/>
        <w:kinsoku w:val="0"/>
        <w:overflowPunct w:val="0"/>
        <w:ind w:left="129"/>
        <w:jc w:val="both"/>
        <w:rPr>
          <w:color w:val="505052"/>
          <w:w w:val="105"/>
          <w:sz w:val="19"/>
          <w:szCs w:val="19"/>
        </w:rPr>
      </w:pPr>
      <w:r>
        <w:rPr>
          <w:color w:val="505052"/>
          <w:w w:val="105"/>
          <w:sz w:val="19"/>
          <w:szCs w:val="19"/>
        </w:rPr>
        <w:t>System implementation has four primary points;</w:t>
      </w:r>
    </w:p>
    <w:p w:rsidR="00000000" w:rsidRDefault="00685932">
      <w:pPr>
        <w:pStyle w:val="BodyText"/>
        <w:kinsoku w:val="0"/>
        <w:overflowPunct w:val="0"/>
        <w:spacing w:before="10"/>
        <w:rPr>
          <w:sz w:val="21"/>
          <w:szCs w:val="21"/>
        </w:rPr>
      </w:pPr>
    </w:p>
    <w:p w:rsidR="00000000" w:rsidRDefault="00685932">
      <w:pPr>
        <w:pStyle w:val="ListParagraph"/>
        <w:numPr>
          <w:ilvl w:val="0"/>
          <w:numId w:val="93"/>
        </w:numPr>
        <w:tabs>
          <w:tab w:val="left" w:pos="495"/>
        </w:tabs>
        <w:kinsoku w:val="0"/>
        <w:overflowPunct w:val="0"/>
        <w:rPr>
          <w:color w:val="505052"/>
          <w:w w:val="105"/>
          <w:sz w:val="19"/>
          <w:szCs w:val="19"/>
        </w:rPr>
      </w:pPr>
      <w:r>
        <w:rPr>
          <w:color w:val="505052"/>
          <w:spacing w:val="-3"/>
          <w:w w:val="105"/>
          <w:sz w:val="19"/>
          <w:szCs w:val="19"/>
        </w:rPr>
        <w:t xml:space="preserve">Information </w:t>
      </w:r>
      <w:r>
        <w:rPr>
          <w:color w:val="505052"/>
          <w:w w:val="105"/>
          <w:sz w:val="19"/>
          <w:szCs w:val="19"/>
        </w:rPr>
        <w:t>flow from the system process to the hardware &amp; software processes and</w:t>
      </w:r>
      <w:r>
        <w:rPr>
          <w:color w:val="505052"/>
          <w:spacing w:val="33"/>
          <w:w w:val="105"/>
          <w:sz w:val="19"/>
          <w:szCs w:val="19"/>
        </w:rPr>
        <w:t xml:space="preserve"> </w:t>
      </w:r>
      <w:r>
        <w:rPr>
          <w:color w:val="505052"/>
          <w:w w:val="105"/>
          <w:sz w:val="19"/>
          <w:szCs w:val="19"/>
        </w:rPr>
        <w:t>vice-versa,</w:t>
      </w:r>
    </w:p>
    <w:p w:rsidR="00000000" w:rsidRDefault="00685932">
      <w:pPr>
        <w:pStyle w:val="BodyText"/>
        <w:kinsoku w:val="0"/>
        <w:overflowPunct w:val="0"/>
        <w:spacing w:before="3"/>
        <w:rPr>
          <w:sz w:val="22"/>
          <w:szCs w:val="22"/>
        </w:rPr>
      </w:pPr>
    </w:p>
    <w:p w:rsidR="00000000" w:rsidRDefault="00685932">
      <w:pPr>
        <w:pStyle w:val="ListParagraph"/>
        <w:numPr>
          <w:ilvl w:val="0"/>
          <w:numId w:val="93"/>
        </w:numPr>
        <w:tabs>
          <w:tab w:val="left" w:pos="495"/>
        </w:tabs>
        <w:kinsoku w:val="0"/>
        <w:overflowPunct w:val="0"/>
        <w:ind w:hanging="365"/>
        <w:rPr>
          <w:color w:val="505052"/>
          <w:w w:val="105"/>
          <w:sz w:val="19"/>
          <w:szCs w:val="19"/>
        </w:rPr>
      </w:pPr>
      <w:r>
        <w:rPr>
          <w:color w:val="505052"/>
          <w:w w:val="105"/>
          <w:sz w:val="19"/>
          <w:szCs w:val="19"/>
        </w:rPr>
        <w:t>Hardware/Software Design &amp; Build,</w:t>
      </w:r>
    </w:p>
    <w:p w:rsidR="00000000" w:rsidRDefault="00685932">
      <w:pPr>
        <w:pStyle w:val="BodyText"/>
        <w:kinsoku w:val="0"/>
        <w:overflowPunct w:val="0"/>
        <w:spacing w:before="10"/>
        <w:rPr>
          <w:sz w:val="21"/>
          <w:szCs w:val="21"/>
        </w:rPr>
      </w:pPr>
    </w:p>
    <w:p w:rsidR="00000000" w:rsidRDefault="00685932">
      <w:pPr>
        <w:pStyle w:val="ListParagraph"/>
        <w:numPr>
          <w:ilvl w:val="0"/>
          <w:numId w:val="93"/>
        </w:numPr>
        <w:tabs>
          <w:tab w:val="left" w:pos="495"/>
        </w:tabs>
        <w:kinsoku w:val="0"/>
        <w:overflowPunct w:val="0"/>
        <w:rPr>
          <w:color w:val="505052"/>
          <w:w w:val="105"/>
          <w:sz w:val="19"/>
          <w:szCs w:val="19"/>
        </w:rPr>
      </w:pPr>
      <w:r>
        <w:rPr>
          <w:color w:val="505052"/>
          <w:w w:val="105"/>
          <w:sz w:val="19"/>
          <w:szCs w:val="19"/>
        </w:rPr>
        <w:t>Hardware/Software Integration</w:t>
      </w:r>
      <w:r>
        <w:rPr>
          <w:color w:val="505052"/>
          <w:spacing w:val="2"/>
          <w:w w:val="105"/>
          <w:sz w:val="19"/>
          <w:szCs w:val="19"/>
        </w:rPr>
        <w:t xml:space="preserve"> </w:t>
      </w:r>
      <w:r>
        <w:rPr>
          <w:color w:val="505052"/>
          <w:w w:val="105"/>
          <w:sz w:val="19"/>
          <w:szCs w:val="19"/>
        </w:rPr>
        <w:t>and</w:t>
      </w:r>
    </w:p>
    <w:p w:rsidR="00000000" w:rsidRDefault="00685932">
      <w:pPr>
        <w:pStyle w:val="BodyText"/>
        <w:kinsoku w:val="0"/>
        <w:overflowPunct w:val="0"/>
        <w:spacing w:before="10"/>
        <w:rPr>
          <w:sz w:val="21"/>
          <w:szCs w:val="21"/>
        </w:rPr>
      </w:pPr>
    </w:p>
    <w:p w:rsidR="00000000" w:rsidRDefault="00685932">
      <w:pPr>
        <w:pStyle w:val="ListParagraph"/>
        <w:numPr>
          <w:ilvl w:val="0"/>
          <w:numId w:val="93"/>
        </w:numPr>
        <w:tabs>
          <w:tab w:val="left" w:pos="490"/>
        </w:tabs>
        <w:kinsoku w:val="0"/>
        <w:overflowPunct w:val="0"/>
        <w:ind w:left="489" w:hanging="365"/>
        <w:rPr>
          <w:color w:val="747475"/>
          <w:w w:val="105"/>
          <w:sz w:val="19"/>
          <w:szCs w:val="19"/>
        </w:rPr>
      </w:pPr>
      <w:r>
        <w:rPr>
          <w:color w:val="505052"/>
          <w:w w:val="105"/>
          <w:sz w:val="19"/>
          <w:szCs w:val="19"/>
        </w:rPr>
        <w:t>System</w:t>
      </w:r>
      <w:r>
        <w:rPr>
          <w:color w:val="505052"/>
          <w:spacing w:val="15"/>
          <w:w w:val="105"/>
          <w:sz w:val="19"/>
          <w:szCs w:val="19"/>
        </w:rPr>
        <w:t xml:space="preserve"> </w:t>
      </w:r>
      <w:r>
        <w:rPr>
          <w:color w:val="505052"/>
          <w:w w:val="105"/>
          <w:sz w:val="19"/>
          <w:szCs w:val="19"/>
        </w:rPr>
        <w:t>Integration</w:t>
      </w:r>
      <w:r>
        <w:rPr>
          <w:color w:val="747475"/>
          <w:w w:val="105"/>
          <w:sz w:val="19"/>
          <w:szCs w:val="19"/>
        </w:rPr>
        <w:t>.</w:t>
      </w:r>
    </w:p>
    <w:p w:rsidR="00000000" w:rsidRDefault="00685932">
      <w:pPr>
        <w:pStyle w:val="BodyText"/>
        <w:kinsoku w:val="0"/>
        <w:overflowPunct w:val="0"/>
        <w:spacing w:before="10"/>
        <w:rPr>
          <w:sz w:val="21"/>
          <w:szCs w:val="21"/>
        </w:rPr>
      </w:pPr>
    </w:p>
    <w:p w:rsidR="00000000" w:rsidRDefault="00685932">
      <w:pPr>
        <w:pStyle w:val="BodyText"/>
        <w:kinsoku w:val="0"/>
        <w:overflowPunct w:val="0"/>
        <w:ind w:left="120"/>
        <w:jc w:val="both"/>
        <w:rPr>
          <w:color w:val="747475"/>
          <w:w w:val="105"/>
          <w:sz w:val="19"/>
          <w:szCs w:val="19"/>
        </w:rPr>
      </w:pPr>
      <w:r>
        <w:rPr>
          <w:color w:val="505052"/>
          <w:w w:val="105"/>
          <w:sz w:val="19"/>
          <w:szCs w:val="19"/>
        </w:rPr>
        <w:t xml:space="preserve">These are further discussed in the next sub-paragraphs </w:t>
      </w:r>
      <w:r>
        <w:rPr>
          <w:color w:val="747475"/>
          <w:w w:val="105"/>
          <w:sz w:val="19"/>
          <w:szCs w:val="19"/>
        </w:rPr>
        <w:t>.</w:t>
      </w:r>
    </w:p>
    <w:p w:rsidR="00000000" w:rsidRDefault="00685932">
      <w:pPr>
        <w:pStyle w:val="BodyText"/>
        <w:kinsoku w:val="0"/>
        <w:overflowPunct w:val="0"/>
        <w:spacing w:before="5"/>
        <w:rPr>
          <w:sz w:val="21"/>
          <w:szCs w:val="21"/>
        </w:rPr>
      </w:pPr>
    </w:p>
    <w:p w:rsidR="00000000" w:rsidRDefault="00685932">
      <w:pPr>
        <w:pStyle w:val="ListParagraph"/>
        <w:numPr>
          <w:ilvl w:val="2"/>
          <w:numId w:val="92"/>
        </w:numPr>
        <w:tabs>
          <w:tab w:val="left" w:pos="855"/>
        </w:tabs>
        <w:kinsoku w:val="0"/>
        <w:overflowPunct w:val="0"/>
        <w:ind w:hanging="734"/>
        <w:rPr>
          <w:color w:val="505052"/>
          <w:w w:val="110"/>
          <w:sz w:val="19"/>
          <w:szCs w:val="19"/>
        </w:rPr>
      </w:pPr>
      <w:r>
        <w:rPr>
          <w:color w:val="505052"/>
          <w:spacing w:val="-3"/>
          <w:w w:val="110"/>
          <w:sz w:val="19"/>
          <w:szCs w:val="19"/>
        </w:rPr>
        <w:t>Information</w:t>
      </w:r>
      <w:r>
        <w:rPr>
          <w:color w:val="505052"/>
          <w:spacing w:val="-16"/>
          <w:w w:val="110"/>
          <w:sz w:val="19"/>
          <w:szCs w:val="19"/>
        </w:rPr>
        <w:t xml:space="preserve"> </w:t>
      </w:r>
      <w:r>
        <w:rPr>
          <w:color w:val="505052"/>
          <w:w w:val="110"/>
          <w:sz w:val="19"/>
          <w:szCs w:val="19"/>
        </w:rPr>
        <w:t>Flow</w:t>
      </w:r>
      <w:r>
        <w:rPr>
          <w:color w:val="505052"/>
          <w:spacing w:val="-34"/>
          <w:w w:val="110"/>
          <w:sz w:val="19"/>
          <w:szCs w:val="19"/>
        </w:rPr>
        <w:t xml:space="preserve"> </w:t>
      </w:r>
      <w:r>
        <w:rPr>
          <w:color w:val="505052"/>
          <w:w w:val="110"/>
          <w:sz w:val="19"/>
          <w:szCs w:val="19"/>
        </w:rPr>
        <w:t>-</w:t>
      </w:r>
      <w:r>
        <w:rPr>
          <w:color w:val="505052"/>
          <w:spacing w:val="-26"/>
          <w:w w:val="110"/>
          <w:sz w:val="19"/>
          <w:szCs w:val="19"/>
        </w:rPr>
        <w:t xml:space="preserve"> </w:t>
      </w:r>
      <w:r>
        <w:rPr>
          <w:color w:val="505052"/>
          <w:w w:val="110"/>
          <w:sz w:val="19"/>
          <w:szCs w:val="19"/>
        </w:rPr>
        <w:t>Syste</w:t>
      </w:r>
      <w:r>
        <w:rPr>
          <w:color w:val="505052"/>
          <w:w w:val="110"/>
          <w:sz w:val="19"/>
          <w:szCs w:val="19"/>
        </w:rPr>
        <w:t>m</w:t>
      </w:r>
      <w:r>
        <w:rPr>
          <w:color w:val="505052"/>
          <w:spacing w:val="-16"/>
          <w:w w:val="110"/>
          <w:sz w:val="19"/>
          <w:szCs w:val="19"/>
        </w:rPr>
        <w:t xml:space="preserve"> </w:t>
      </w:r>
      <w:r>
        <w:rPr>
          <w:color w:val="505052"/>
          <w:w w:val="110"/>
          <w:sz w:val="19"/>
          <w:szCs w:val="19"/>
        </w:rPr>
        <w:t>Process</w:t>
      </w:r>
      <w:r>
        <w:rPr>
          <w:color w:val="505052"/>
          <w:spacing w:val="-26"/>
          <w:w w:val="110"/>
          <w:sz w:val="19"/>
          <w:szCs w:val="19"/>
        </w:rPr>
        <w:t xml:space="preserve"> </w:t>
      </w:r>
      <w:r>
        <w:rPr>
          <w:color w:val="505052"/>
          <w:w w:val="110"/>
          <w:sz w:val="19"/>
          <w:szCs w:val="19"/>
        </w:rPr>
        <w:t>To</w:t>
      </w:r>
      <w:r>
        <w:rPr>
          <w:color w:val="505052"/>
          <w:spacing w:val="-22"/>
          <w:w w:val="110"/>
          <w:sz w:val="19"/>
          <w:szCs w:val="19"/>
        </w:rPr>
        <w:t xml:space="preserve"> </w:t>
      </w:r>
      <w:r>
        <w:rPr>
          <w:color w:val="505052"/>
          <w:w w:val="110"/>
          <w:sz w:val="19"/>
          <w:szCs w:val="19"/>
        </w:rPr>
        <w:t>&amp;</w:t>
      </w:r>
      <w:r>
        <w:rPr>
          <w:color w:val="505052"/>
          <w:spacing w:val="-19"/>
          <w:w w:val="110"/>
          <w:sz w:val="19"/>
          <w:szCs w:val="19"/>
        </w:rPr>
        <w:t xml:space="preserve"> </w:t>
      </w:r>
      <w:r>
        <w:rPr>
          <w:color w:val="505052"/>
          <w:w w:val="110"/>
          <w:sz w:val="19"/>
          <w:szCs w:val="19"/>
        </w:rPr>
        <w:t>From</w:t>
      </w:r>
      <w:r>
        <w:rPr>
          <w:color w:val="505052"/>
          <w:spacing w:val="-23"/>
          <w:w w:val="110"/>
          <w:sz w:val="19"/>
          <w:szCs w:val="19"/>
        </w:rPr>
        <w:t xml:space="preserve"> </w:t>
      </w:r>
      <w:r>
        <w:rPr>
          <w:color w:val="505052"/>
          <w:spacing w:val="-10"/>
          <w:w w:val="110"/>
          <w:sz w:val="19"/>
          <w:szCs w:val="19"/>
        </w:rPr>
        <w:t>Item</w:t>
      </w:r>
      <w:r>
        <w:rPr>
          <w:color w:val="505052"/>
          <w:spacing w:val="-16"/>
          <w:w w:val="110"/>
          <w:sz w:val="19"/>
          <w:szCs w:val="19"/>
        </w:rPr>
        <w:t xml:space="preserve"> </w:t>
      </w:r>
      <w:r>
        <w:rPr>
          <w:color w:val="505052"/>
          <w:w w:val="110"/>
          <w:sz w:val="19"/>
          <w:szCs w:val="19"/>
        </w:rPr>
        <w:t>Process(es)</w:t>
      </w:r>
    </w:p>
    <w:p w:rsidR="00000000" w:rsidRDefault="00685932">
      <w:pPr>
        <w:pStyle w:val="BodyText"/>
        <w:kinsoku w:val="0"/>
        <w:overflowPunct w:val="0"/>
        <w:spacing w:before="10"/>
        <w:rPr>
          <w:sz w:val="21"/>
          <w:szCs w:val="21"/>
        </w:rPr>
      </w:pPr>
    </w:p>
    <w:p w:rsidR="00000000" w:rsidRDefault="00685932">
      <w:pPr>
        <w:pStyle w:val="ListParagraph"/>
        <w:numPr>
          <w:ilvl w:val="3"/>
          <w:numId w:val="92"/>
        </w:numPr>
        <w:tabs>
          <w:tab w:val="left" w:pos="1042"/>
        </w:tabs>
        <w:kinsoku w:val="0"/>
        <w:overflowPunct w:val="0"/>
        <w:ind w:hanging="921"/>
        <w:rPr>
          <w:color w:val="505052"/>
          <w:w w:val="105"/>
          <w:sz w:val="19"/>
          <w:szCs w:val="19"/>
        </w:rPr>
      </w:pPr>
      <w:r>
        <w:rPr>
          <w:color w:val="505052"/>
          <w:spacing w:val="-3"/>
          <w:w w:val="105"/>
          <w:sz w:val="19"/>
          <w:szCs w:val="19"/>
        </w:rPr>
        <w:t xml:space="preserve">Information </w:t>
      </w:r>
      <w:r>
        <w:rPr>
          <w:color w:val="505052"/>
          <w:w w:val="105"/>
          <w:sz w:val="19"/>
          <w:szCs w:val="19"/>
        </w:rPr>
        <w:t>Flow From System Process To Hardware/Software</w:t>
      </w:r>
      <w:r>
        <w:rPr>
          <w:color w:val="505052"/>
          <w:spacing w:val="50"/>
          <w:w w:val="105"/>
          <w:sz w:val="19"/>
          <w:szCs w:val="19"/>
        </w:rPr>
        <w:t xml:space="preserve"> </w:t>
      </w:r>
      <w:r>
        <w:rPr>
          <w:color w:val="505052"/>
          <w:w w:val="105"/>
          <w:sz w:val="19"/>
          <w:szCs w:val="19"/>
        </w:rPr>
        <w:t>Processes</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4" w:lineRule="auto"/>
        <w:ind w:left="124" w:right="115" w:firstLine="4"/>
        <w:jc w:val="both"/>
        <w:rPr>
          <w:color w:val="747475"/>
          <w:spacing w:val="2"/>
          <w:w w:val="105"/>
          <w:sz w:val="19"/>
          <w:szCs w:val="19"/>
        </w:rPr>
      </w:pPr>
      <w:r>
        <w:rPr>
          <w:color w:val="505052"/>
          <w:w w:val="105"/>
          <w:sz w:val="19"/>
          <w:szCs w:val="19"/>
        </w:rPr>
        <w:t>System requirements are decomposed and allocated to hardware and/or software as determined by the system architecture</w:t>
      </w:r>
      <w:r>
        <w:rPr>
          <w:color w:val="747475"/>
          <w:w w:val="105"/>
          <w:sz w:val="19"/>
          <w:szCs w:val="19"/>
        </w:rPr>
        <w:t xml:space="preserve">. </w:t>
      </w:r>
      <w:r>
        <w:rPr>
          <w:color w:val="505052"/>
          <w:w w:val="105"/>
          <w:sz w:val="19"/>
          <w:szCs w:val="19"/>
        </w:rPr>
        <w:t>The decomposition and allocation of requirements to hardware and/or software follows the system process</w:t>
      </w:r>
      <w:r>
        <w:rPr>
          <w:color w:val="747475"/>
          <w:w w:val="105"/>
          <w:sz w:val="19"/>
          <w:szCs w:val="19"/>
        </w:rPr>
        <w:t xml:space="preserve">. </w:t>
      </w:r>
      <w:r>
        <w:rPr>
          <w:color w:val="505052"/>
          <w:w w:val="105"/>
          <w:sz w:val="19"/>
          <w:szCs w:val="19"/>
        </w:rPr>
        <w:t>The interface between the system process and the hardware and software processes is dealt with in the following</w:t>
      </w:r>
      <w:r>
        <w:rPr>
          <w:color w:val="505052"/>
          <w:spacing w:val="55"/>
          <w:w w:val="105"/>
          <w:sz w:val="19"/>
          <w:szCs w:val="19"/>
        </w:rPr>
        <w:t xml:space="preserve"> </w:t>
      </w:r>
      <w:r>
        <w:rPr>
          <w:color w:val="505052"/>
          <w:spacing w:val="2"/>
          <w:w w:val="105"/>
          <w:sz w:val="19"/>
          <w:szCs w:val="19"/>
        </w:rPr>
        <w:t>sections</w:t>
      </w:r>
      <w:r>
        <w:rPr>
          <w:color w:val="747475"/>
          <w:spacing w:val="2"/>
          <w:w w:val="105"/>
          <w:sz w:val="19"/>
          <w:szCs w:val="19"/>
        </w:rPr>
        <w:t>.</w:t>
      </w:r>
    </w:p>
    <w:p w:rsidR="00000000" w:rsidRDefault="00685932">
      <w:pPr>
        <w:pStyle w:val="BodyText"/>
        <w:kinsoku w:val="0"/>
        <w:overflowPunct w:val="0"/>
        <w:spacing w:before="9"/>
      </w:pPr>
    </w:p>
    <w:p w:rsidR="00000000" w:rsidRDefault="00685932">
      <w:pPr>
        <w:pStyle w:val="BodyText"/>
        <w:kinsoku w:val="0"/>
        <w:overflowPunct w:val="0"/>
        <w:spacing w:line="252" w:lineRule="auto"/>
        <w:ind w:left="120" w:right="136"/>
        <w:jc w:val="both"/>
        <w:rPr>
          <w:color w:val="747475"/>
          <w:spacing w:val="2"/>
          <w:w w:val="105"/>
          <w:sz w:val="19"/>
          <w:szCs w:val="19"/>
        </w:rPr>
      </w:pPr>
      <w:r>
        <w:rPr>
          <w:color w:val="505052"/>
          <w:w w:val="105"/>
          <w:sz w:val="19"/>
          <w:szCs w:val="19"/>
        </w:rPr>
        <w:t>The point where requirements</w:t>
      </w:r>
      <w:r>
        <w:rPr>
          <w:color w:val="505052"/>
          <w:w w:val="105"/>
          <w:sz w:val="19"/>
          <w:szCs w:val="19"/>
        </w:rPr>
        <w:t xml:space="preserve"> are allocated to hardware and software items is also the point where the guidelines of this document transition to the guidance of D0-1788/ED-128 (for software), D0-254/ED-80 (for electronic  hardware),  and  other existing industry guidelines</w:t>
      </w:r>
      <w:r>
        <w:rPr>
          <w:color w:val="747475"/>
          <w:w w:val="105"/>
          <w:sz w:val="19"/>
          <w:szCs w:val="19"/>
        </w:rPr>
        <w:t xml:space="preserve">. </w:t>
      </w:r>
      <w:r>
        <w:rPr>
          <w:color w:val="505052"/>
          <w:w w:val="105"/>
          <w:sz w:val="19"/>
          <w:szCs w:val="19"/>
        </w:rPr>
        <w:t>This docum</w:t>
      </w:r>
      <w:r>
        <w:rPr>
          <w:color w:val="505052"/>
          <w:w w:val="105"/>
          <w:sz w:val="19"/>
          <w:szCs w:val="19"/>
        </w:rPr>
        <w:t>ent provides guidelines for architecture, development assurance level, and functional decomposition including redundancy management. This means that the requirement allocation to hardware and/or software has been reached at the point when architecture, red</w:t>
      </w:r>
      <w:r>
        <w:rPr>
          <w:color w:val="505052"/>
          <w:w w:val="105"/>
          <w:sz w:val="19"/>
          <w:szCs w:val="19"/>
        </w:rPr>
        <w:t>undancy management and requirement decomposition are</w:t>
      </w:r>
      <w:r>
        <w:rPr>
          <w:color w:val="505052"/>
          <w:spacing w:val="10"/>
          <w:w w:val="105"/>
          <w:sz w:val="19"/>
          <w:szCs w:val="19"/>
        </w:rPr>
        <w:t xml:space="preserve"> </w:t>
      </w:r>
      <w:r>
        <w:rPr>
          <w:color w:val="505052"/>
          <w:spacing w:val="2"/>
          <w:w w:val="105"/>
          <w:sz w:val="19"/>
          <w:szCs w:val="19"/>
        </w:rPr>
        <w:t>complete</w:t>
      </w:r>
      <w:r>
        <w:rPr>
          <w:color w:val="747475"/>
          <w:spacing w:val="2"/>
          <w:w w:val="105"/>
          <w:sz w:val="19"/>
          <w:szCs w:val="19"/>
        </w:rPr>
        <w:t>.</w:t>
      </w:r>
    </w:p>
    <w:p w:rsidR="00000000" w:rsidRDefault="00685932">
      <w:pPr>
        <w:pStyle w:val="BodyText"/>
        <w:kinsoku w:val="0"/>
        <w:overflowPunct w:val="0"/>
        <w:spacing w:before="11"/>
      </w:pPr>
    </w:p>
    <w:p w:rsidR="00000000" w:rsidRDefault="00685932">
      <w:pPr>
        <w:pStyle w:val="BodyText"/>
        <w:kinsoku w:val="0"/>
        <w:overflowPunct w:val="0"/>
        <w:ind w:left="120"/>
        <w:jc w:val="both"/>
        <w:rPr>
          <w:color w:val="505052"/>
          <w:w w:val="105"/>
          <w:sz w:val="19"/>
          <w:szCs w:val="19"/>
        </w:rPr>
      </w:pPr>
      <w:r>
        <w:rPr>
          <w:color w:val="505052"/>
          <w:w w:val="105"/>
          <w:sz w:val="19"/>
          <w:szCs w:val="19"/>
        </w:rPr>
        <w:t>The following data is passed to the software and hardware processes as part of the requirements allocation:</w:t>
      </w:r>
    </w:p>
    <w:p w:rsidR="00000000" w:rsidRDefault="00685932">
      <w:pPr>
        <w:pStyle w:val="BodyText"/>
        <w:kinsoku w:val="0"/>
        <w:overflowPunct w:val="0"/>
        <w:spacing w:before="10"/>
        <w:rPr>
          <w:sz w:val="21"/>
          <w:szCs w:val="21"/>
        </w:rPr>
      </w:pPr>
    </w:p>
    <w:p w:rsidR="00000000" w:rsidRDefault="00685932">
      <w:pPr>
        <w:pStyle w:val="ListParagraph"/>
        <w:numPr>
          <w:ilvl w:val="0"/>
          <w:numId w:val="91"/>
        </w:numPr>
        <w:tabs>
          <w:tab w:val="left" w:pos="495"/>
        </w:tabs>
        <w:kinsoku w:val="0"/>
        <w:overflowPunct w:val="0"/>
        <w:ind w:hanging="365"/>
        <w:rPr>
          <w:color w:val="747475"/>
          <w:w w:val="105"/>
          <w:sz w:val="19"/>
          <w:szCs w:val="19"/>
        </w:rPr>
      </w:pPr>
      <w:r>
        <w:rPr>
          <w:color w:val="505052"/>
          <w:w w:val="105"/>
          <w:sz w:val="19"/>
          <w:szCs w:val="19"/>
        </w:rPr>
        <w:t>Requirements allocated to</w:t>
      </w:r>
      <w:r>
        <w:rPr>
          <w:color w:val="505052"/>
          <w:spacing w:val="19"/>
          <w:w w:val="105"/>
          <w:sz w:val="19"/>
          <w:szCs w:val="19"/>
        </w:rPr>
        <w:t xml:space="preserve"> </w:t>
      </w:r>
      <w:r>
        <w:rPr>
          <w:color w:val="505052"/>
          <w:w w:val="105"/>
          <w:sz w:val="19"/>
          <w:szCs w:val="19"/>
        </w:rPr>
        <w:t>hardware</w:t>
      </w:r>
      <w:r>
        <w:rPr>
          <w:color w:val="747475"/>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91"/>
        </w:numPr>
        <w:tabs>
          <w:tab w:val="left" w:pos="495"/>
        </w:tabs>
        <w:kinsoku w:val="0"/>
        <w:overflowPunct w:val="0"/>
        <w:ind w:left="494" w:hanging="365"/>
        <w:rPr>
          <w:color w:val="747475"/>
          <w:w w:val="105"/>
          <w:sz w:val="19"/>
          <w:szCs w:val="19"/>
        </w:rPr>
      </w:pPr>
      <w:r>
        <w:rPr>
          <w:color w:val="505052"/>
          <w:w w:val="105"/>
          <w:sz w:val="19"/>
          <w:szCs w:val="19"/>
        </w:rPr>
        <w:t>Requirements allocated to</w:t>
      </w:r>
      <w:r>
        <w:rPr>
          <w:color w:val="505052"/>
          <w:spacing w:val="19"/>
          <w:w w:val="105"/>
          <w:sz w:val="19"/>
          <w:szCs w:val="19"/>
        </w:rPr>
        <w:t xml:space="preserve"> </w:t>
      </w:r>
      <w:r>
        <w:rPr>
          <w:color w:val="505052"/>
          <w:w w:val="105"/>
          <w:sz w:val="19"/>
          <w:szCs w:val="19"/>
        </w:rPr>
        <w:t>software</w:t>
      </w:r>
      <w:r>
        <w:rPr>
          <w:color w:val="747475"/>
          <w:w w:val="105"/>
          <w:sz w:val="19"/>
          <w:szCs w:val="19"/>
        </w:rPr>
        <w:t>.</w:t>
      </w:r>
    </w:p>
    <w:p w:rsidR="00000000" w:rsidRDefault="00685932">
      <w:pPr>
        <w:pStyle w:val="BodyText"/>
        <w:kinsoku w:val="0"/>
        <w:overflowPunct w:val="0"/>
        <w:spacing w:before="5"/>
        <w:rPr>
          <w:sz w:val="21"/>
          <w:szCs w:val="21"/>
        </w:rPr>
      </w:pPr>
    </w:p>
    <w:p w:rsidR="00000000" w:rsidRDefault="00685932">
      <w:pPr>
        <w:pStyle w:val="ListParagraph"/>
        <w:numPr>
          <w:ilvl w:val="0"/>
          <w:numId w:val="91"/>
        </w:numPr>
        <w:tabs>
          <w:tab w:val="left" w:pos="495"/>
        </w:tabs>
        <w:kinsoku w:val="0"/>
        <w:overflowPunct w:val="0"/>
        <w:ind w:left="494"/>
        <w:rPr>
          <w:color w:val="747475"/>
          <w:w w:val="105"/>
          <w:sz w:val="19"/>
          <w:szCs w:val="19"/>
        </w:rPr>
      </w:pPr>
      <w:r>
        <w:rPr>
          <w:color w:val="505052"/>
          <w:w w:val="105"/>
          <w:sz w:val="19"/>
          <w:szCs w:val="19"/>
        </w:rPr>
        <w:t>Development assurance level(s) for item(s) and a description of associated Failure Condition(s), if</w:t>
      </w:r>
      <w:r>
        <w:rPr>
          <w:color w:val="505052"/>
          <w:spacing w:val="43"/>
          <w:w w:val="105"/>
          <w:sz w:val="19"/>
          <w:szCs w:val="19"/>
        </w:rPr>
        <w:t xml:space="preserve"> </w:t>
      </w:r>
      <w:r>
        <w:rPr>
          <w:color w:val="505052"/>
          <w:w w:val="105"/>
          <w:sz w:val="19"/>
          <w:szCs w:val="19"/>
        </w:rPr>
        <w:t>applicable</w:t>
      </w:r>
      <w:r>
        <w:rPr>
          <w:color w:val="747475"/>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91"/>
        </w:numPr>
        <w:tabs>
          <w:tab w:val="left" w:pos="480"/>
        </w:tabs>
        <w:kinsoku w:val="0"/>
        <w:overflowPunct w:val="0"/>
        <w:ind w:left="480" w:hanging="356"/>
        <w:rPr>
          <w:color w:val="747475"/>
          <w:spacing w:val="2"/>
          <w:w w:val="105"/>
          <w:sz w:val="19"/>
          <w:szCs w:val="19"/>
        </w:rPr>
      </w:pPr>
      <w:r>
        <w:rPr>
          <w:color w:val="505052"/>
          <w:w w:val="105"/>
          <w:sz w:val="19"/>
          <w:szCs w:val="19"/>
        </w:rPr>
        <w:t>Allocated failure rates and exposure interval(s) for hardware</w:t>
      </w:r>
      <w:r>
        <w:rPr>
          <w:color w:val="505052"/>
          <w:spacing w:val="27"/>
          <w:w w:val="105"/>
          <w:sz w:val="19"/>
          <w:szCs w:val="19"/>
        </w:rPr>
        <w:t xml:space="preserve"> </w:t>
      </w:r>
      <w:r>
        <w:rPr>
          <w:color w:val="505052"/>
          <w:spacing w:val="2"/>
          <w:w w:val="105"/>
          <w:sz w:val="19"/>
          <w:szCs w:val="19"/>
        </w:rPr>
        <w:t>failures</w:t>
      </w:r>
      <w:r>
        <w:rPr>
          <w:color w:val="747475"/>
          <w:spacing w:val="2"/>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91"/>
        </w:numPr>
        <w:tabs>
          <w:tab w:val="left" w:pos="490"/>
        </w:tabs>
        <w:kinsoku w:val="0"/>
        <w:overflowPunct w:val="0"/>
        <w:ind w:hanging="365"/>
        <w:rPr>
          <w:color w:val="747475"/>
          <w:w w:val="105"/>
          <w:sz w:val="19"/>
          <w:szCs w:val="19"/>
        </w:rPr>
      </w:pPr>
      <w:r>
        <w:rPr>
          <w:color w:val="505052"/>
          <w:w w:val="105"/>
          <w:sz w:val="19"/>
          <w:szCs w:val="19"/>
        </w:rPr>
        <w:t>System</w:t>
      </w:r>
      <w:r>
        <w:rPr>
          <w:color w:val="505052"/>
          <w:spacing w:val="18"/>
          <w:w w:val="105"/>
          <w:sz w:val="19"/>
          <w:szCs w:val="19"/>
        </w:rPr>
        <w:t xml:space="preserve"> </w:t>
      </w:r>
      <w:r>
        <w:rPr>
          <w:color w:val="505052"/>
          <w:w w:val="105"/>
          <w:sz w:val="19"/>
          <w:szCs w:val="19"/>
        </w:rPr>
        <w:t>description</w:t>
      </w:r>
      <w:r>
        <w:rPr>
          <w:color w:val="747475"/>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91"/>
        </w:numPr>
        <w:tabs>
          <w:tab w:val="left" w:pos="495"/>
        </w:tabs>
        <w:kinsoku w:val="0"/>
        <w:overflowPunct w:val="0"/>
        <w:spacing w:line="252" w:lineRule="auto"/>
        <w:ind w:right="130" w:hanging="369"/>
        <w:jc w:val="left"/>
        <w:rPr>
          <w:color w:val="505052"/>
          <w:w w:val="105"/>
          <w:sz w:val="19"/>
          <w:szCs w:val="19"/>
        </w:rPr>
      </w:pPr>
      <w:r>
        <w:rPr>
          <w:color w:val="505052"/>
          <w:w w:val="105"/>
          <w:sz w:val="19"/>
          <w:szCs w:val="19"/>
        </w:rPr>
        <w:t>Design constraints, including function isolation,</w:t>
      </w:r>
      <w:r>
        <w:rPr>
          <w:color w:val="505052"/>
          <w:w w:val="105"/>
          <w:sz w:val="19"/>
          <w:szCs w:val="19"/>
        </w:rPr>
        <w:t xml:space="preserve"> separation, data/models of other external interfacing elements and partitioning requirements and any item development independence</w:t>
      </w:r>
      <w:r>
        <w:rPr>
          <w:color w:val="505052"/>
          <w:spacing w:val="-1"/>
          <w:w w:val="105"/>
          <w:sz w:val="19"/>
          <w:szCs w:val="19"/>
        </w:rPr>
        <w:t xml:space="preserve"> </w:t>
      </w:r>
      <w:r>
        <w:rPr>
          <w:color w:val="505052"/>
          <w:w w:val="105"/>
          <w:sz w:val="19"/>
          <w:szCs w:val="19"/>
        </w:rPr>
        <w:t>requirement.</w:t>
      </w:r>
    </w:p>
    <w:p w:rsidR="00000000" w:rsidRDefault="00685932">
      <w:pPr>
        <w:pStyle w:val="BodyText"/>
        <w:kinsoku w:val="0"/>
        <w:overflowPunct w:val="0"/>
        <w:spacing w:before="11"/>
      </w:pPr>
    </w:p>
    <w:p w:rsidR="00000000" w:rsidRDefault="00685932">
      <w:pPr>
        <w:pStyle w:val="ListParagraph"/>
        <w:numPr>
          <w:ilvl w:val="0"/>
          <w:numId w:val="91"/>
        </w:numPr>
        <w:tabs>
          <w:tab w:val="left" w:pos="490"/>
        </w:tabs>
        <w:kinsoku w:val="0"/>
        <w:overflowPunct w:val="0"/>
        <w:ind w:hanging="365"/>
        <w:rPr>
          <w:color w:val="747475"/>
          <w:w w:val="105"/>
          <w:sz w:val="19"/>
          <w:szCs w:val="19"/>
        </w:rPr>
      </w:pPr>
      <w:r>
        <w:rPr>
          <w:color w:val="505052"/>
          <w:w w:val="105"/>
          <w:sz w:val="19"/>
          <w:szCs w:val="19"/>
        </w:rPr>
        <w:t>System verification activities to be performed at the software or hardware development level, as</w:t>
      </w:r>
      <w:r>
        <w:rPr>
          <w:color w:val="505052"/>
          <w:spacing w:val="43"/>
          <w:w w:val="105"/>
          <w:sz w:val="19"/>
          <w:szCs w:val="19"/>
        </w:rPr>
        <w:t xml:space="preserve"> </w:t>
      </w:r>
      <w:r>
        <w:rPr>
          <w:color w:val="505052"/>
          <w:w w:val="105"/>
          <w:sz w:val="19"/>
          <w:szCs w:val="19"/>
        </w:rPr>
        <w:t>applicable</w:t>
      </w:r>
      <w:r>
        <w:rPr>
          <w:color w:val="747475"/>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91"/>
        </w:numPr>
        <w:tabs>
          <w:tab w:val="left" w:pos="495"/>
        </w:tabs>
        <w:kinsoku w:val="0"/>
        <w:overflowPunct w:val="0"/>
        <w:spacing w:line="252" w:lineRule="auto"/>
        <w:ind w:left="480" w:right="135" w:hanging="351"/>
        <w:rPr>
          <w:color w:val="505052"/>
          <w:w w:val="105"/>
          <w:sz w:val="19"/>
          <w:szCs w:val="19"/>
        </w:rPr>
      </w:pPr>
      <w:r>
        <w:rPr>
          <w:color w:val="505052"/>
          <w:w w:val="105"/>
          <w:sz w:val="19"/>
          <w:szCs w:val="19"/>
        </w:rPr>
        <w:t>Evidence of the acceptability by the system process of any data provided by the hardware and/or software processes to the system process on which any activity or assessment has been conducted by the system process</w:t>
      </w:r>
      <w:r>
        <w:rPr>
          <w:color w:val="747475"/>
          <w:w w:val="105"/>
          <w:sz w:val="19"/>
          <w:szCs w:val="19"/>
        </w:rPr>
        <w:t xml:space="preserve">. </w:t>
      </w:r>
      <w:r>
        <w:rPr>
          <w:color w:val="505052"/>
          <w:w w:val="105"/>
          <w:sz w:val="19"/>
          <w:szCs w:val="19"/>
        </w:rPr>
        <w:t>An example</w:t>
      </w:r>
      <w:r>
        <w:rPr>
          <w:color w:val="505052"/>
          <w:spacing w:val="55"/>
          <w:w w:val="105"/>
          <w:sz w:val="19"/>
          <w:szCs w:val="19"/>
        </w:rPr>
        <w:t xml:space="preserve"> </w:t>
      </w:r>
      <w:r>
        <w:rPr>
          <w:color w:val="505052"/>
          <w:w w:val="105"/>
          <w:sz w:val="19"/>
          <w:szCs w:val="19"/>
        </w:rPr>
        <w:t>of such an activity is the sys</w:t>
      </w:r>
      <w:r>
        <w:rPr>
          <w:color w:val="505052"/>
          <w:w w:val="105"/>
          <w:sz w:val="19"/>
          <w:szCs w:val="19"/>
        </w:rPr>
        <w:t>tem process evaluation of derived requirements provided by the software process to determine if there is any impact on the</w:t>
      </w:r>
      <w:r>
        <w:rPr>
          <w:color w:val="505052"/>
          <w:spacing w:val="37"/>
          <w:w w:val="105"/>
          <w:sz w:val="19"/>
          <w:szCs w:val="19"/>
        </w:rPr>
        <w:t xml:space="preserve"> </w:t>
      </w:r>
      <w:r>
        <w:rPr>
          <w:color w:val="505052"/>
          <w:w w:val="105"/>
          <w:sz w:val="19"/>
          <w:szCs w:val="19"/>
        </w:rPr>
        <w:t>SSA</w:t>
      </w:r>
    </w:p>
    <w:p w:rsidR="00000000" w:rsidRDefault="00685932">
      <w:pPr>
        <w:pStyle w:val="ListParagraph"/>
        <w:numPr>
          <w:ilvl w:val="0"/>
          <w:numId w:val="91"/>
        </w:numPr>
        <w:tabs>
          <w:tab w:val="left" w:pos="495"/>
        </w:tabs>
        <w:kinsoku w:val="0"/>
        <w:overflowPunct w:val="0"/>
        <w:spacing w:line="252" w:lineRule="auto"/>
        <w:ind w:left="480" w:right="135" w:hanging="351"/>
        <w:rPr>
          <w:color w:val="505052"/>
          <w:w w:val="105"/>
          <w:sz w:val="19"/>
          <w:szCs w:val="19"/>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ight="115"/>
        <w:rPr>
          <w:b/>
          <w:bCs/>
          <w:color w:val="505052"/>
          <w:sz w:val="23"/>
          <w:szCs w:val="23"/>
        </w:rPr>
      </w:pPr>
      <w:r>
        <w:rPr>
          <w:noProof/>
        </w:rPr>
        <w:pict>
          <v:shape id="_x0000_s1493" style="position:absolute;left:0;text-align:left;margin-left:35.85pt;margin-top:15.95pt;width:535.7pt;height:1pt;z-index:-214;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30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rPr>
          <w:b/>
          <w:bCs/>
          <w:sz w:val="22"/>
          <w:szCs w:val="22"/>
        </w:rPr>
      </w:pPr>
    </w:p>
    <w:p w:rsidR="00000000" w:rsidRDefault="00685932">
      <w:pPr>
        <w:pStyle w:val="BodyText"/>
        <w:kinsoku w:val="0"/>
        <w:overflowPunct w:val="0"/>
        <w:spacing w:before="11"/>
        <w:rPr>
          <w:b/>
          <w:bCs/>
          <w:sz w:val="22"/>
          <w:szCs w:val="22"/>
        </w:rPr>
      </w:pPr>
    </w:p>
    <w:p w:rsidR="00000000" w:rsidRDefault="00685932">
      <w:pPr>
        <w:pStyle w:val="ListParagraph"/>
        <w:numPr>
          <w:ilvl w:val="3"/>
          <w:numId w:val="92"/>
        </w:numPr>
        <w:tabs>
          <w:tab w:val="left" w:pos="1047"/>
        </w:tabs>
        <w:kinsoku w:val="0"/>
        <w:overflowPunct w:val="0"/>
        <w:ind w:left="1046" w:hanging="926"/>
        <w:jc w:val="left"/>
        <w:rPr>
          <w:color w:val="505052"/>
          <w:sz w:val="20"/>
          <w:szCs w:val="20"/>
        </w:rPr>
      </w:pPr>
      <w:r>
        <w:rPr>
          <w:color w:val="505052"/>
          <w:sz w:val="20"/>
          <w:szCs w:val="20"/>
        </w:rPr>
        <w:t>Information Flow From Hardware/Software Processes To System</w:t>
      </w:r>
      <w:r>
        <w:rPr>
          <w:color w:val="505052"/>
          <w:spacing w:val="3"/>
          <w:sz w:val="20"/>
          <w:szCs w:val="20"/>
        </w:rPr>
        <w:t xml:space="preserve"> </w:t>
      </w:r>
      <w:r>
        <w:rPr>
          <w:color w:val="505052"/>
          <w:sz w:val="20"/>
          <w:szCs w:val="20"/>
        </w:rPr>
        <w:t>Process</w:t>
      </w:r>
    </w:p>
    <w:p w:rsidR="00000000" w:rsidRDefault="00685932">
      <w:pPr>
        <w:pStyle w:val="BodyText"/>
        <w:kinsoku w:val="0"/>
        <w:overflowPunct w:val="0"/>
        <w:spacing w:before="10"/>
      </w:pPr>
    </w:p>
    <w:p w:rsidR="00000000" w:rsidRDefault="00685932">
      <w:pPr>
        <w:pStyle w:val="BodyText"/>
        <w:kinsoku w:val="0"/>
        <w:overflowPunct w:val="0"/>
        <w:ind w:left="124" w:right="115" w:hanging="5"/>
        <w:rPr>
          <w:color w:val="505052"/>
        </w:rPr>
      </w:pPr>
      <w:r>
        <w:rPr>
          <w:color w:val="505052"/>
        </w:rPr>
        <w:t>The information listed below should be included in the data passed to the system process in support of system level development activities and integral processes:</w:t>
      </w:r>
    </w:p>
    <w:p w:rsidR="00000000" w:rsidRDefault="00685932">
      <w:pPr>
        <w:pStyle w:val="BodyText"/>
        <w:kinsoku w:val="0"/>
        <w:overflowPunct w:val="0"/>
        <w:spacing w:before="10"/>
      </w:pPr>
    </w:p>
    <w:p w:rsidR="00000000" w:rsidRDefault="00685932">
      <w:pPr>
        <w:pStyle w:val="ListParagraph"/>
        <w:numPr>
          <w:ilvl w:val="0"/>
          <w:numId w:val="90"/>
        </w:numPr>
        <w:tabs>
          <w:tab w:val="left" w:pos="495"/>
        </w:tabs>
        <w:kinsoku w:val="0"/>
        <w:overflowPunct w:val="0"/>
        <w:ind w:right="112" w:hanging="360"/>
        <w:jc w:val="left"/>
        <w:rPr>
          <w:color w:val="505052"/>
          <w:sz w:val="20"/>
          <w:szCs w:val="20"/>
        </w:rPr>
      </w:pPr>
      <w:r>
        <w:rPr>
          <w:color w:val="505052"/>
          <w:sz w:val="20"/>
          <w:szCs w:val="20"/>
        </w:rPr>
        <w:t>Derived requirements (both hardware and software) to be evaluated against the system or item</w:t>
      </w:r>
      <w:r>
        <w:rPr>
          <w:color w:val="505052"/>
          <w:sz w:val="20"/>
          <w:szCs w:val="20"/>
        </w:rPr>
        <w:t xml:space="preserve"> requirements and safety</w:t>
      </w:r>
      <w:r>
        <w:rPr>
          <w:color w:val="505052"/>
          <w:spacing w:val="-24"/>
          <w:sz w:val="20"/>
          <w:szCs w:val="20"/>
        </w:rPr>
        <w:t xml:space="preserve"> </w:t>
      </w:r>
      <w:r>
        <w:rPr>
          <w:color w:val="505052"/>
          <w:sz w:val="20"/>
          <w:szCs w:val="20"/>
        </w:rPr>
        <w:t>assessments,</w:t>
      </w:r>
    </w:p>
    <w:p w:rsidR="00000000" w:rsidRDefault="00685932">
      <w:pPr>
        <w:pStyle w:val="BodyText"/>
        <w:kinsoku w:val="0"/>
        <w:overflowPunct w:val="0"/>
        <w:spacing w:before="10"/>
      </w:pPr>
    </w:p>
    <w:p w:rsidR="00000000" w:rsidRDefault="00685932">
      <w:pPr>
        <w:pStyle w:val="ListParagraph"/>
        <w:numPr>
          <w:ilvl w:val="0"/>
          <w:numId w:val="90"/>
        </w:numPr>
        <w:tabs>
          <w:tab w:val="left" w:pos="495"/>
        </w:tabs>
        <w:kinsoku w:val="0"/>
        <w:overflowPunct w:val="0"/>
        <w:ind w:left="480" w:right="115" w:hanging="351"/>
        <w:jc w:val="left"/>
        <w:rPr>
          <w:color w:val="505052"/>
          <w:sz w:val="20"/>
          <w:szCs w:val="20"/>
        </w:rPr>
      </w:pPr>
      <w:r>
        <w:rPr>
          <w:color w:val="505052"/>
          <w:sz w:val="20"/>
          <w:szCs w:val="20"/>
        </w:rPr>
        <w:t>Description of the implemented hardware or software architecture sufficient to show the achieved independence and fault containment capabilities (e.g. hardware segregation, software</w:t>
      </w:r>
      <w:r>
        <w:rPr>
          <w:color w:val="505052"/>
          <w:spacing w:val="5"/>
          <w:sz w:val="20"/>
          <w:szCs w:val="20"/>
        </w:rPr>
        <w:t xml:space="preserve"> </w:t>
      </w:r>
      <w:r>
        <w:rPr>
          <w:color w:val="505052"/>
          <w:sz w:val="20"/>
          <w:szCs w:val="20"/>
        </w:rPr>
        <w:t>partitioning),</w:t>
      </w:r>
    </w:p>
    <w:p w:rsidR="00000000" w:rsidRDefault="00685932">
      <w:pPr>
        <w:pStyle w:val="BodyText"/>
        <w:kinsoku w:val="0"/>
        <w:overflowPunct w:val="0"/>
        <w:spacing w:before="3"/>
        <w:rPr>
          <w:sz w:val="21"/>
          <w:szCs w:val="21"/>
        </w:rPr>
      </w:pPr>
    </w:p>
    <w:p w:rsidR="00000000" w:rsidRDefault="00685932">
      <w:pPr>
        <w:pStyle w:val="ListParagraph"/>
        <w:numPr>
          <w:ilvl w:val="0"/>
          <w:numId w:val="90"/>
        </w:numPr>
        <w:tabs>
          <w:tab w:val="left" w:pos="495"/>
        </w:tabs>
        <w:kinsoku w:val="0"/>
        <w:overflowPunct w:val="0"/>
        <w:ind w:left="494"/>
        <w:jc w:val="left"/>
        <w:rPr>
          <w:color w:val="505052"/>
          <w:sz w:val="20"/>
          <w:szCs w:val="20"/>
        </w:rPr>
      </w:pPr>
      <w:r>
        <w:rPr>
          <w:color w:val="505052"/>
          <w:sz w:val="20"/>
          <w:szCs w:val="20"/>
        </w:rPr>
        <w:t>Evidence of system/item verification activities performed at the software or hardware development level, if</w:t>
      </w:r>
      <w:r>
        <w:rPr>
          <w:color w:val="505052"/>
          <w:spacing w:val="-19"/>
          <w:sz w:val="20"/>
          <w:szCs w:val="20"/>
        </w:rPr>
        <w:t xml:space="preserve"> </w:t>
      </w:r>
      <w:r>
        <w:rPr>
          <w:color w:val="505052"/>
          <w:sz w:val="20"/>
          <w:szCs w:val="20"/>
        </w:rPr>
        <w:t>any,</w:t>
      </w:r>
    </w:p>
    <w:p w:rsidR="00000000" w:rsidRDefault="00685932">
      <w:pPr>
        <w:pStyle w:val="BodyText"/>
        <w:kinsoku w:val="0"/>
        <w:overflowPunct w:val="0"/>
        <w:spacing w:before="10"/>
      </w:pPr>
    </w:p>
    <w:p w:rsidR="00000000" w:rsidRDefault="00685932">
      <w:pPr>
        <w:pStyle w:val="ListParagraph"/>
        <w:numPr>
          <w:ilvl w:val="0"/>
          <w:numId w:val="90"/>
        </w:numPr>
        <w:tabs>
          <w:tab w:val="left" w:pos="495"/>
        </w:tabs>
        <w:kinsoku w:val="0"/>
        <w:overflowPunct w:val="0"/>
        <w:ind w:left="480" w:right="106" w:hanging="356"/>
        <w:jc w:val="left"/>
        <w:rPr>
          <w:color w:val="505052"/>
          <w:sz w:val="20"/>
          <w:szCs w:val="20"/>
        </w:rPr>
      </w:pPr>
      <w:r>
        <w:rPr>
          <w:color w:val="505052"/>
          <w:sz w:val="20"/>
          <w:szCs w:val="20"/>
        </w:rPr>
        <w:t>Hardware failure rates, fault detection coverage, common cause analyses and latency intervals</w:t>
      </w:r>
      <w:r>
        <w:rPr>
          <w:color w:val="727274"/>
          <w:sz w:val="20"/>
          <w:szCs w:val="20"/>
        </w:rPr>
        <w:t xml:space="preserve">, </w:t>
      </w:r>
      <w:r>
        <w:rPr>
          <w:color w:val="505052"/>
          <w:sz w:val="20"/>
          <w:szCs w:val="20"/>
        </w:rPr>
        <w:t>for incorporation in the</w:t>
      </w:r>
      <w:r>
        <w:rPr>
          <w:color w:val="505052"/>
          <w:spacing w:val="-4"/>
          <w:sz w:val="20"/>
          <w:szCs w:val="20"/>
        </w:rPr>
        <w:t xml:space="preserve"> </w:t>
      </w:r>
      <w:r>
        <w:rPr>
          <w:color w:val="505052"/>
          <w:sz w:val="20"/>
          <w:szCs w:val="20"/>
        </w:rPr>
        <w:t>SSA,</w:t>
      </w:r>
    </w:p>
    <w:p w:rsidR="00000000" w:rsidRDefault="00685932">
      <w:pPr>
        <w:pStyle w:val="BodyText"/>
        <w:kinsoku w:val="0"/>
        <w:overflowPunct w:val="0"/>
        <w:spacing w:before="10"/>
      </w:pPr>
    </w:p>
    <w:p w:rsidR="00000000" w:rsidRDefault="00685932">
      <w:pPr>
        <w:pStyle w:val="ListParagraph"/>
        <w:numPr>
          <w:ilvl w:val="0"/>
          <w:numId w:val="90"/>
        </w:numPr>
        <w:tabs>
          <w:tab w:val="left" w:pos="495"/>
        </w:tabs>
        <w:kinsoku w:val="0"/>
        <w:overflowPunct w:val="0"/>
        <w:ind w:left="489" w:right="121" w:hanging="365"/>
        <w:jc w:val="left"/>
        <w:rPr>
          <w:color w:val="505052"/>
          <w:sz w:val="20"/>
          <w:szCs w:val="20"/>
        </w:rPr>
      </w:pPr>
      <w:r>
        <w:rPr>
          <w:color w:val="505052"/>
          <w:sz w:val="20"/>
          <w:szCs w:val="20"/>
        </w:rPr>
        <w:t>Problem or chang</w:t>
      </w:r>
      <w:r>
        <w:rPr>
          <w:color w:val="505052"/>
          <w:sz w:val="20"/>
          <w:szCs w:val="20"/>
        </w:rPr>
        <w:t>e documentation that may impact system or item requirements or hardware/software derived requirements, to be evaluated against the system or item requirements or the safety</w:t>
      </w:r>
      <w:r>
        <w:rPr>
          <w:color w:val="505052"/>
          <w:spacing w:val="-24"/>
          <w:sz w:val="20"/>
          <w:szCs w:val="20"/>
        </w:rPr>
        <w:t xml:space="preserve"> </w:t>
      </w:r>
      <w:r>
        <w:rPr>
          <w:color w:val="505052"/>
          <w:sz w:val="20"/>
          <w:szCs w:val="20"/>
        </w:rPr>
        <w:t>assessments,</w:t>
      </w:r>
    </w:p>
    <w:p w:rsidR="00000000" w:rsidRDefault="00685932">
      <w:pPr>
        <w:pStyle w:val="BodyText"/>
        <w:kinsoku w:val="0"/>
        <w:overflowPunct w:val="0"/>
        <w:spacing w:before="10"/>
      </w:pPr>
    </w:p>
    <w:p w:rsidR="00000000" w:rsidRDefault="00685932">
      <w:pPr>
        <w:pStyle w:val="ListParagraph"/>
        <w:numPr>
          <w:ilvl w:val="0"/>
          <w:numId w:val="90"/>
        </w:numPr>
        <w:tabs>
          <w:tab w:val="left" w:pos="480"/>
        </w:tabs>
        <w:kinsoku w:val="0"/>
        <w:overflowPunct w:val="0"/>
        <w:ind w:left="480" w:hanging="360"/>
        <w:jc w:val="left"/>
        <w:rPr>
          <w:color w:val="727274"/>
          <w:sz w:val="20"/>
          <w:szCs w:val="20"/>
        </w:rPr>
      </w:pPr>
      <w:r>
        <w:rPr>
          <w:color w:val="505052"/>
          <w:sz w:val="20"/>
          <w:szCs w:val="20"/>
        </w:rPr>
        <w:t>Any limitations of use, configuration identification/status constrain</w:t>
      </w:r>
      <w:r>
        <w:rPr>
          <w:color w:val="505052"/>
          <w:sz w:val="20"/>
          <w:szCs w:val="20"/>
        </w:rPr>
        <w:t>ts, performance/timing/accuracy</w:t>
      </w:r>
      <w:r>
        <w:rPr>
          <w:color w:val="505052"/>
          <w:spacing w:val="36"/>
          <w:sz w:val="20"/>
          <w:szCs w:val="20"/>
        </w:rPr>
        <w:t xml:space="preserve"> </w:t>
      </w:r>
      <w:r>
        <w:rPr>
          <w:color w:val="505052"/>
          <w:sz w:val="20"/>
          <w:szCs w:val="20"/>
        </w:rPr>
        <w:t>characteristics</w:t>
      </w:r>
      <w:r>
        <w:rPr>
          <w:color w:val="727274"/>
          <w:sz w:val="20"/>
          <w:szCs w:val="20"/>
        </w:rPr>
        <w:t>.</w:t>
      </w:r>
    </w:p>
    <w:p w:rsidR="00000000" w:rsidRDefault="00685932">
      <w:pPr>
        <w:pStyle w:val="BodyText"/>
        <w:kinsoku w:val="0"/>
        <w:overflowPunct w:val="0"/>
        <w:spacing w:before="5"/>
      </w:pPr>
    </w:p>
    <w:p w:rsidR="00000000" w:rsidRDefault="00685932">
      <w:pPr>
        <w:pStyle w:val="ListParagraph"/>
        <w:numPr>
          <w:ilvl w:val="0"/>
          <w:numId w:val="90"/>
        </w:numPr>
        <w:tabs>
          <w:tab w:val="left" w:pos="495"/>
        </w:tabs>
        <w:kinsoku w:val="0"/>
        <w:overflowPunct w:val="0"/>
        <w:ind w:left="489" w:right="110" w:hanging="365"/>
        <w:jc w:val="left"/>
        <w:rPr>
          <w:color w:val="505052"/>
          <w:sz w:val="20"/>
          <w:szCs w:val="20"/>
        </w:rPr>
      </w:pPr>
      <w:r>
        <w:rPr>
          <w:color w:val="505052"/>
          <w:sz w:val="20"/>
          <w:szCs w:val="20"/>
        </w:rPr>
        <w:t xml:space="preserve">Data to facilitate integration of the hardware </w:t>
      </w:r>
      <w:r>
        <w:rPr>
          <w:i/>
          <w:iCs/>
          <w:color w:val="505052"/>
          <w:sz w:val="20"/>
          <w:szCs w:val="20"/>
        </w:rPr>
        <w:t xml:space="preserve">I </w:t>
      </w:r>
      <w:r>
        <w:rPr>
          <w:color w:val="505052"/>
          <w:sz w:val="20"/>
          <w:szCs w:val="20"/>
        </w:rPr>
        <w:t xml:space="preserve">software into the system </w:t>
      </w:r>
      <w:r>
        <w:rPr>
          <w:color w:val="505052"/>
          <w:spacing w:val="-4"/>
          <w:sz w:val="20"/>
          <w:szCs w:val="20"/>
        </w:rPr>
        <w:t>(e</w:t>
      </w:r>
      <w:r>
        <w:rPr>
          <w:color w:val="727274"/>
          <w:spacing w:val="-4"/>
          <w:sz w:val="20"/>
          <w:szCs w:val="20"/>
        </w:rPr>
        <w:t>.</w:t>
      </w:r>
      <w:r>
        <w:rPr>
          <w:color w:val="505052"/>
          <w:spacing w:val="-4"/>
          <w:sz w:val="20"/>
          <w:szCs w:val="20"/>
        </w:rPr>
        <w:t>g</w:t>
      </w:r>
      <w:r>
        <w:rPr>
          <w:color w:val="727274"/>
          <w:spacing w:val="-4"/>
          <w:sz w:val="20"/>
          <w:szCs w:val="20"/>
        </w:rPr>
        <w:t xml:space="preserve">. </w:t>
      </w:r>
      <w:r>
        <w:rPr>
          <w:color w:val="505052"/>
          <w:sz w:val="20"/>
          <w:szCs w:val="20"/>
        </w:rPr>
        <w:t>installation drawings, schematics, parts lists),</w:t>
      </w:r>
    </w:p>
    <w:p w:rsidR="00000000" w:rsidRDefault="00685932">
      <w:pPr>
        <w:pStyle w:val="BodyText"/>
        <w:kinsoku w:val="0"/>
        <w:overflowPunct w:val="0"/>
        <w:spacing w:before="3"/>
        <w:rPr>
          <w:sz w:val="21"/>
          <w:szCs w:val="21"/>
        </w:rPr>
      </w:pPr>
    </w:p>
    <w:p w:rsidR="00000000" w:rsidRDefault="00685932">
      <w:pPr>
        <w:pStyle w:val="ListParagraph"/>
        <w:numPr>
          <w:ilvl w:val="0"/>
          <w:numId w:val="90"/>
        </w:numPr>
        <w:tabs>
          <w:tab w:val="left" w:pos="495"/>
        </w:tabs>
        <w:kinsoku w:val="0"/>
        <w:overflowPunct w:val="0"/>
        <w:ind w:left="494" w:hanging="365"/>
        <w:jc w:val="left"/>
        <w:rPr>
          <w:color w:val="727274"/>
          <w:sz w:val="20"/>
          <w:szCs w:val="20"/>
        </w:rPr>
      </w:pPr>
      <w:r>
        <w:rPr>
          <w:color w:val="505052"/>
          <w:sz w:val="20"/>
          <w:szCs w:val="20"/>
        </w:rPr>
        <w:t>Details of proposed hardware/software verification activities to be performed during system level</w:t>
      </w:r>
      <w:r>
        <w:rPr>
          <w:color w:val="505052"/>
          <w:spacing w:val="17"/>
          <w:sz w:val="20"/>
          <w:szCs w:val="20"/>
        </w:rPr>
        <w:t xml:space="preserve"> </w:t>
      </w:r>
      <w:r>
        <w:rPr>
          <w:color w:val="505052"/>
          <w:sz w:val="20"/>
          <w:szCs w:val="20"/>
        </w:rPr>
        <w:t>verification</w:t>
      </w:r>
      <w:r>
        <w:rPr>
          <w:color w:val="727274"/>
          <w:sz w:val="20"/>
          <w:szCs w:val="20"/>
        </w:rPr>
        <w:t>.</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line="226" w:lineRule="exact"/>
        <w:ind w:left="124" w:right="115" w:hanging="5"/>
        <w:rPr>
          <w:color w:val="727274"/>
        </w:rPr>
      </w:pPr>
      <w:r>
        <w:rPr>
          <w:color w:val="505052"/>
        </w:rPr>
        <w:t>Additionally, evidence should be made available that the process activities consistent with the assigned item development assurance level(s) ha</w:t>
      </w:r>
      <w:r>
        <w:rPr>
          <w:color w:val="505052"/>
        </w:rPr>
        <w:t>ve been performed, including any assurance achieved through tools</w:t>
      </w:r>
      <w:r>
        <w:rPr>
          <w:color w:val="727274"/>
        </w:rPr>
        <w:t>.</w:t>
      </w:r>
    </w:p>
    <w:p w:rsidR="00000000" w:rsidRDefault="00685932">
      <w:pPr>
        <w:pStyle w:val="BodyText"/>
        <w:kinsoku w:val="0"/>
        <w:overflowPunct w:val="0"/>
        <w:rPr>
          <w:sz w:val="21"/>
          <w:szCs w:val="21"/>
        </w:rPr>
      </w:pPr>
    </w:p>
    <w:p w:rsidR="00000000" w:rsidRDefault="00685932">
      <w:pPr>
        <w:pStyle w:val="ListParagraph"/>
        <w:numPr>
          <w:ilvl w:val="3"/>
          <w:numId w:val="92"/>
        </w:numPr>
        <w:tabs>
          <w:tab w:val="left" w:pos="1042"/>
        </w:tabs>
        <w:kinsoku w:val="0"/>
        <w:overflowPunct w:val="0"/>
        <w:spacing w:before="1"/>
        <w:ind w:hanging="921"/>
        <w:jc w:val="left"/>
        <w:rPr>
          <w:color w:val="505052"/>
          <w:sz w:val="20"/>
          <w:szCs w:val="20"/>
        </w:rPr>
      </w:pPr>
      <w:r>
        <w:rPr>
          <w:color w:val="505052"/>
          <w:spacing w:val="-3"/>
          <w:sz w:val="20"/>
          <w:szCs w:val="20"/>
        </w:rPr>
        <w:t xml:space="preserve">Information </w:t>
      </w:r>
      <w:r>
        <w:rPr>
          <w:color w:val="505052"/>
          <w:sz w:val="20"/>
          <w:szCs w:val="20"/>
        </w:rPr>
        <w:t>Flow between Hardware Design Life Cycle and Software Life Cycle</w:t>
      </w:r>
      <w:r>
        <w:rPr>
          <w:color w:val="505052"/>
          <w:spacing w:val="33"/>
          <w:sz w:val="20"/>
          <w:szCs w:val="20"/>
        </w:rPr>
        <w:t xml:space="preserve"> </w:t>
      </w:r>
      <w:r>
        <w:rPr>
          <w:color w:val="505052"/>
          <w:sz w:val="20"/>
          <w:szCs w:val="20"/>
        </w:rPr>
        <w:t>Processes</w:t>
      </w:r>
    </w:p>
    <w:p w:rsidR="00000000" w:rsidRDefault="00685932">
      <w:pPr>
        <w:pStyle w:val="BodyText"/>
        <w:kinsoku w:val="0"/>
        <w:overflowPunct w:val="0"/>
        <w:spacing w:before="5"/>
      </w:pPr>
    </w:p>
    <w:p w:rsidR="00000000" w:rsidRDefault="00685932">
      <w:pPr>
        <w:pStyle w:val="BodyText"/>
        <w:kinsoku w:val="0"/>
        <w:overflowPunct w:val="0"/>
        <w:spacing w:line="244" w:lineRule="auto"/>
        <w:ind w:left="124" w:right="395" w:hanging="5"/>
        <w:rPr>
          <w:color w:val="505052"/>
        </w:rPr>
      </w:pPr>
      <w:r>
        <w:rPr>
          <w:color w:val="505052"/>
        </w:rPr>
        <w:t>The information below should be passed between the hardware and software life cycle processes</w:t>
      </w:r>
      <w:r>
        <w:rPr>
          <w:color w:val="727274"/>
        </w:rPr>
        <w:t xml:space="preserve">. </w:t>
      </w:r>
      <w:r>
        <w:rPr>
          <w:color w:val="505052"/>
        </w:rPr>
        <w:t>This i</w:t>
      </w:r>
      <w:r>
        <w:rPr>
          <w:color w:val="505052"/>
        </w:rPr>
        <w:t>nformation  should flow via the systems process</w:t>
      </w:r>
      <w:r>
        <w:rPr>
          <w:color w:val="727274"/>
        </w:rPr>
        <w:t xml:space="preserve">.  </w:t>
      </w:r>
      <w:r>
        <w:rPr>
          <w:color w:val="505052"/>
        </w:rPr>
        <w:t>This data</w:t>
      </w:r>
      <w:r>
        <w:rPr>
          <w:color w:val="505052"/>
          <w:spacing w:val="-9"/>
        </w:rPr>
        <w:t xml:space="preserve"> </w:t>
      </w:r>
      <w:r>
        <w:rPr>
          <w:color w:val="505052"/>
        </w:rPr>
        <w:t>includes:</w:t>
      </w:r>
    </w:p>
    <w:p w:rsidR="00000000" w:rsidRDefault="00685932">
      <w:pPr>
        <w:pStyle w:val="BodyText"/>
        <w:kinsoku w:val="0"/>
        <w:overflowPunct w:val="0"/>
        <w:spacing w:before="1"/>
        <w:rPr>
          <w:sz w:val="21"/>
          <w:szCs w:val="21"/>
        </w:rPr>
      </w:pPr>
    </w:p>
    <w:p w:rsidR="00000000" w:rsidRDefault="00685932">
      <w:pPr>
        <w:pStyle w:val="ListParagraph"/>
        <w:numPr>
          <w:ilvl w:val="0"/>
          <w:numId w:val="89"/>
        </w:numPr>
        <w:tabs>
          <w:tab w:val="left" w:pos="495"/>
        </w:tabs>
        <w:kinsoku w:val="0"/>
        <w:overflowPunct w:val="0"/>
        <w:spacing w:line="226" w:lineRule="exact"/>
        <w:ind w:right="134" w:hanging="360"/>
        <w:jc w:val="left"/>
        <w:rPr>
          <w:color w:val="505052"/>
          <w:sz w:val="20"/>
          <w:szCs w:val="20"/>
        </w:rPr>
      </w:pPr>
      <w:r>
        <w:rPr>
          <w:color w:val="505052"/>
          <w:sz w:val="20"/>
          <w:szCs w:val="20"/>
        </w:rPr>
        <w:t>Derived requirements needed for hardware/software integration, such as definition of protocols, timing constraints, and addressing schemes for the interface between hardware and</w:t>
      </w:r>
      <w:r>
        <w:rPr>
          <w:color w:val="505052"/>
          <w:spacing w:val="-3"/>
          <w:sz w:val="20"/>
          <w:szCs w:val="20"/>
        </w:rPr>
        <w:t xml:space="preserve"> </w:t>
      </w:r>
      <w:r>
        <w:rPr>
          <w:color w:val="505052"/>
          <w:sz w:val="20"/>
          <w:szCs w:val="20"/>
        </w:rPr>
        <w:t>softwar</w:t>
      </w:r>
      <w:r>
        <w:rPr>
          <w:color w:val="505052"/>
          <w:sz w:val="20"/>
          <w:szCs w:val="20"/>
        </w:rPr>
        <w:t>e,</w:t>
      </w:r>
    </w:p>
    <w:p w:rsidR="00000000" w:rsidRDefault="00685932">
      <w:pPr>
        <w:pStyle w:val="BodyText"/>
        <w:kinsoku w:val="0"/>
        <w:overflowPunct w:val="0"/>
        <w:rPr>
          <w:sz w:val="21"/>
          <w:szCs w:val="21"/>
        </w:rPr>
      </w:pPr>
    </w:p>
    <w:p w:rsidR="00000000" w:rsidRDefault="00685932">
      <w:pPr>
        <w:pStyle w:val="ListParagraph"/>
        <w:numPr>
          <w:ilvl w:val="0"/>
          <w:numId w:val="89"/>
        </w:numPr>
        <w:tabs>
          <w:tab w:val="left" w:pos="495"/>
        </w:tabs>
        <w:kinsoku w:val="0"/>
        <w:overflowPunct w:val="0"/>
        <w:spacing w:before="1"/>
        <w:ind w:left="494" w:hanging="365"/>
        <w:jc w:val="left"/>
        <w:rPr>
          <w:color w:val="505052"/>
          <w:sz w:val="20"/>
          <w:szCs w:val="20"/>
        </w:rPr>
      </w:pPr>
      <w:r>
        <w:rPr>
          <w:color w:val="505052"/>
          <w:spacing w:val="-4"/>
          <w:sz w:val="20"/>
          <w:szCs w:val="20"/>
        </w:rPr>
        <w:t xml:space="preserve">Instances </w:t>
      </w:r>
      <w:r>
        <w:rPr>
          <w:color w:val="505052"/>
          <w:sz w:val="20"/>
          <w:szCs w:val="20"/>
        </w:rPr>
        <w:t>where hardware and software verification activities require</w:t>
      </w:r>
      <w:r>
        <w:rPr>
          <w:color w:val="505052"/>
          <w:spacing w:val="18"/>
          <w:sz w:val="20"/>
          <w:szCs w:val="20"/>
        </w:rPr>
        <w:t xml:space="preserve"> </w:t>
      </w:r>
      <w:r>
        <w:rPr>
          <w:color w:val="505052"/>
          <w:sz w:val="20"/>
          <w:szCs w:val="20"/>
        </w:rPr>
        <w:t>coordination,</w:t>
      </w:r>
    </w:p>
    <w:p w:rsidR="00000000" w:rsidRDefault="00685932">
      <w:pPr>
        <w:pStyle w:val="BodyText"/>
        <w:kinsoku w:val="0"/>
        <w:overflowPunct w:val="0"/>
        <w:spacing w:before="5"/>
      </w:pPr>
    </w:p>
    <w:p w:rsidR="00000000" w:rsidRDefault="00685932">
      <w:pPr>
        <w:pStyle w:val="ListParagraph"/>
        <w:numPr>
          <w:ilvl w:val="0"/>
          <w:numId w:val="89"/>
        </w:numPr>
        <w:tabs>
          <w:tab w:val="left" w:pos="495"/>
        </w:tabs>
        <w:kinsoku w:val="0"/>
        <w:overflowPunct w:val="0"/>
        <w:spacing w:line="244" w:lineRule="auto"/>
        <w:ind w:right="120" w:hanging="360"/>
        <w:jc w:val="left"/>
        <w:rPr>
          <w:color w:val="727274"/>
          <w:sz w:val="20"/>
          <w:szCs w:val="20"/>
        </w:rPr>
      </w:pPr>
      <w:r>
        <w:rPr>
          <w:color w:val="505052"/>
          <w:spacing w:val="-4"/>
          <w:sz w:val="20"/>
          <w:szCs w:val="20"/>
        </w:rPr>
        <w:t xml:space="preserve">Identified </w:t>
      </w:r>
      <w:r>
        <w:rPr>
          <w:color w:val="505052"/>
          <w:sz w:val="20"/>
          <w:szCs w:val="20"/>
        </w:rPr>
        <w:t>incompatibilities between the hardware and the software, which may be part of a reporting and corrective action</w:t>
      </w:r>
      <w:r>
        <w:rPr>
          <w:color w:val="505052"/>
          <w:spacing w:val="20"/>
          <w:sz w:val="20"/>
          <w:szCs w:val="20"/>
        </w:rPr>
        <w:t xml:space="preserve"> </w:t>
      </w:r>
      <w:r>
        <w:rPr>
          <w:color w:val="505052"/>
          <w:sz w:val="20"/>
          <w:szCs w:val="20"/>
        </w:rPr>
        <w:t>process</w:t>
      </w:r>
      <w:r>
        <w:rPr>
          <w:color w:val="727274"/>
          <w:sz w:val="20"/>
          <w:szCs w:val="20"/>
        </w:rPr>
        <w:t>.</w:t>
      </w:r>
    </w:p>
    <w:p w:rsidR="00000000" w:rsidRDefault="00685932">
      <w:pPr>
        <w:pStyle w:val="BodyText"/>
        <w:kinsoku w:val="0"/>
        <w:overflowPunct w:val="0"/>
        <w:spacing w:before="1"/>
      </w:pPr>
    </w:p>
    <w:p w:rsidR="00000000" w:rsidRDefault="00685932">
      <w:pPr>
        <w:pStyle w:val="BodyText"/>
        <w:tabs>
          <w:tab w:val="left" w:pos="854"/>
        </w:tabs>
        <w:kinsoku w:val="0"/>
        <w:overflowPunct w:val="0"/>
        <w:ind w:left="120" w:right="115"/>
        <w:rPr>
          <w:color w:val="505052"/>
        </w:rPr>
      </w:pPr>
      <w:r>
        <w:rPr>
          <w:color w:val="505052"/>
          <w:spacing w:val="-6"/>
        </w:rPr>
        <w:t>4</w:t>
      </w:r>
      <w:r>
        <w:rPr>
          <w:color w:val="727274"/>
          <w:spacing w:val="-6"/>
        </w:rPr>
        <w:t>.</w:t>
      </w:r>
      <w:r>
        <w:rPr>
          <w:color w:val="505052"/>
          <w:spacing w:val="-6"/>
        </w:rPr>
        <w:t>6</w:t>
      </w:r>
      <w:r>
        <w:rPr>
          <w:color w:val="727274"/>
          <w:spacing w:val="-6"/>
        </w:rPr>
        <w:t>.</w:t>
      </w:r>
      <w:r>
        <w:rPr>
          <w:color w:val="505052"/>
          <w:spacing w:val="-6"/>
        </w:rPr>
        <w:t>2</w:t>
      </w:r>
      <w:r>
        <w:rPr>
          <w:color w:val="505052"/>
          <w:spacing w:val="-6"/>
        </w:rPr>
        <w:tab/>
      </w:r>
      <w:r>
        <w:rPr>
          <w:color w:val="505052"/>
        </w:rPr>
        <w:t>Hardware and Software</w:t>
      </w:r>
      <w:r>
        <w:rPr>
          <w:color w:val="505052"/>
          <w:spacing w:val="-5"/>
        </w:rPr>
        <w:t xml:space="preserve"> </w:t>
      </w:r>
      <w:r>
        <w:rPr>
          <w:color w:val="505052"/>
        </w:rPr>
        <w:t>Design/Build</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15"/>
        <w:jc w:val="both"/>
        <w:rPr>
          <w:color w:val="727274"/>
        </w:rPr>
      </w:pPr>
      <w:r>
        <w:rPr>
          <w:color w:val="505052"/>
        </w:rPr>
        <w:t>The hardware and software design/build processes should provide traceability to the requirements allocated to hardware and software</w:t>
      </w:r>
      <w:r>
        <w:rPr>
          <w:color w:val="727274"/>
        </w:rPr>
        <w:t xml:space="preserve">. </w:t>
      </w:r>
      <w:r>
        <w:rPr>
          <w:color w:val="505052"/>
        </w:rPr>
        <w:t>If hardware and software implementation proceeds in parallel with the requirements allocation and architectur</w:t>
      </w:r>
      <w:r>
        <w:rPr>
          <w:color w:val="505052"/>
        </w:rPr>
        <w:t xml:space="preserve">e definition phases, then sufficient discipline is needed to ensure that derived requirements are captured and that all function requirements are achieved in the implementation </w:t>
      </w:r>
      <w:r>
        <w:rPr>
          <w:color w:val="727274"/>
        </w:rPr>
        <w:t>.</w:t>
      </w:r>
    </w:p>
    <w:p w:rsidR="00000000" w:rsidRDefault="00685932">
      <w:pPr>
        <w:pStyle w:val="BodyText"/>
        <w:kinsoku w:val="0"/>
        <w:overflowPunct w:val="0"/>
        <w:spacing w:before="10"/>
      </w:pPr>
    </w:p>
    <w:p w:rsidR="00000000" w:rsidRDefault="00685932">
      <w:pPr>
        <w:pStyle w:val="BodyText"/>
        <w:kinsoku w:val="0"/>
        <w:overflowPunct w:val="0"/>
        <w:spacing w:line="237" w:lineRule="auto"/>
        <w:ind w:left="124" w:right="114" w:hanging="5"/>
        <w:jc w:val="both"/>
        <w:rPr>
          <w:color w:val="505052"/>
        </w:rPr>
      </w:pPr>
      <w:r>
        <w:rPr>
          <w:color w:val="505052"/>
        </w:rPr>
        <w:t>The outputs of this phase include electronic hardware-software integration p</w:t>
      </w:r>
      <w:r>
        <w:rPr>
          <w:color w:val="505052"/>
        </w:rPr>
        <w:t>rocedures, released hardware drawings, software source code together with related life cycle data, applicable development assurance data, breadboard or prototype  hardware,  if applicable;  and lab/flight test  articles</w:t>
      </w:r>
      <w:r>
        <w:rPr>
          <w:color w:val="727274"/>
        </w:rPr>
        <w:t xml:space="preserve">.  </w:t>
      </w:r>
      <w:r>
        <w:rPr>
          <w:color w:val="505052"/>
        </w:rPr>
        <w:t>The  RTCA/EUROCAE  documents  refe</w:t>
      </w:r>
      <w:r>
        <w:rPr>
          <w:color w:val="505052"/>
        </w:rPr>
        <w:t>renced  in section</w:t>
      </w:r>
    </w:p>
    <w:p w:rsidR="00000000" w:rsidRDefault="00685932">
      <w:pPr>
        <w:pStyle w:val="BodyText"/>
        <w:kinsoku w:val="0"/>
        <w:overflowPunct w:val="0"/>
        <w:spacing w:before="1"/>
        <w:ind w:left="124" w:right="115"/>
        <w:rPr>
          <w:color w:val="727274"/>
        </w:rPr>
      </w:pPr>
      <w:r>
        <w:rPr>
          <w:color w:val="505052"/>
        </w:rPr>
        <w:t>2</w:t>
      </w:r>
      <w:r>
        <w:rPr>
          <w:color w:val="727274"/>
        </w:rPr>
        <w:t>.</w:t>
      </w:r>
      <w:r>
        <w:rPr>
          <w:color w:val="505052"/>
        </w:rPr>
        <w:t>1.4 and 2</w:t>
      </w:r>
      <w:r>
        <w:rPr>
          <w:color w:val="727274"/>
        </w:rPr>
        <w:t>.</w:t>
      </w:r>
      <w:r>
        <w:rPr>
          <w:color w:val="505052"/>
        </w:rPr>
        <w:t>1</w:t>
      </w:r>
      <w:r>
        <w:rPr>
          <w:color w:val="727274"/>
        </w:rPr>
        <w:t>.</w:t>
      </w:r>
      <w:r>
        <w:rPr>
          <w:color w:val="505052"/>
        </w:rPr>
        <w:t>5 provide guidance for the development of electronic hardware and software</w:t>
      </w:r>
      <w:r>
        <w:rPr>
          <w:color w:val="727274"/>
        </w:rPr>
        <w:t>.</w:t>
      </w:r>
    </w:p>
    <w:p w:rsidR="00000000" w:rsidRDefault="00685932">
      <w:pPr>
        <w:pStyle w:val="BodyText"/>
        <w:kinsoku w:val="0"/>
        <w:overflowPunct w:val="0"/>
        <w:spacing w:before="1"/>
        <w:ind w:left="124" w:right="115"/>
        <w:rPr>
          <w:color w:val="727274"/>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4F4F52"/>
          <w:w w:val="105"/>
          <w:sz w:val="23"/>
          <w:szCs w:val="23"/>
        </w:rPr>
      </w:pPr>
      <w:r>
        <w:rPr>
          <w:noProof/>
        </w:rPr>
        <w:pict>
          <v:shape id="_x0000_s1494" style="position:absolute;left:0;text-align:left;margin-left:35.85pt;margin-top:15.95pt;width:535.7pt;height:1pt;z-index:-213;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31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spacing w:before="1"/>
        <w:rPr>
          <w:sz w:val="24"/>
          <w:szCs w:val="24"/>
        </w:rPr>
      </w:pPr>
    </w:p>
    <w:p w:rsidR="00000000" w:rsidRDefault="00685932">
      <w:pPr>
        <w:pStyle w:val="ListParagraph"/>
        <w:numPr>
          <w:ilvl w:val="2"/>
          <w:numId w:val="88"/>
        </w:numPr>
        <w:tabs>
          <w:tab w:val="left" w:pos="855"/>
        </w:tabs>
        <w:kinsoku w:val="0"/>
        <w:overflowPunct w:val="0"/>
        <w:ind w:hanging="734"/>
        <w:rPr>
          <w:color w:val="4F4F52"/>
          <w:sz w:val="20"/>
          <w:szCs w:val="20"/>
        </w:rPr>
      </w:pPr>
      <w:r>
        <w:rPr>
          <w:color w:val="4F4F52"/>
          <w:sz w:val="20"/>
          <w:szCs w:val="20"/>
        </w:rPr>
        <w:t>Electronic Hardware/Software</w:t>
      </w:r>
      <w:r>
        <w:rPr>
          <w:color w:val="4F4F52"/>
          <w:spacing w:val="-1"/>
          <w:sz w:val="20"/>
          <w:szCs w:val="20"/>
        </w:rPr>
        <w:t xml:space="preserve"> </w:t>
      </w:r>
      <w:r>
        <w:rPr>
          <w:color w:val="4F4F52"/>
          <w:sz w:val="20"/>
          <w:szCs w:val="20"/>
        </w:rPr>
        <w:t>Integration</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23" w:firstLine="9"/>
        <w:jc w:val="both"/>
        <w:rPr>
          <w:color w:val="4F4F52"/>
        </w:rPr>
      </w:pPr>
      <w:r>
        <w:rPr>
          <w:color w:val="4F4F52"/>
        </w:rPr>
        <w:t>Depending on the nature of the system and the development process used, initial item electronic hardware and software integration may occur on breadboards, prototypes, computer emulation, lab or flight-worthy articles. The output is equipment under configu</w:t>
      </w:r>
      <w:r>
        <w:rPr>
          <w:color w:val="4F4F52"/>
        </w:rPr>
        <w:t xml:space="preserve">ration control together with development assurance data and hardware and/or software life cycle data. Detailed procedures developed during the design-build process should be used to verify that all electronic hardware and software integration requirements </w:t>
      </w:r>
      <w:r>
        <w:rPr>
          <w:color w:val="4F4F52"/>
        </w:rPr>
        <w:t>are met.</w:t>
      </w:r>
    </w:p>
    <w:p w:rsidR="00000000" w:rsidRDefault="00685932">
      <w:pPr>
        <w:pStyle w:val="BodyText"/>
        <w:kinsoku w:val="0"/>
        <w:overflowPunct w:val="0"/>
        <w:spacing w:before="3"/>
      </w:pPr>
    </w:p>
    <w:p w:rsidR="00000000" w:rsidRDefault="00685932">
      <w:pPr>
        <w:pStyle w:val="BodyText"/>
        <w:kinsoku w:val="0"/>
        <w:overflowPunct w:val="0"/>
        <w:spacing w:line="242" w:lineRule="auto"/>
        <w:ind w:left="124" w:right="137" w:firstLine="9"/>
        <w:jc w:val="both"/>
        <w:rPr>
          <w:color w:val="747475"/>
        </w:rPr>
      </w:pPr>
      <w:r>
        <w:rPr>
          <w:color w:val="4F4F52"/>
        </w:rPr>
        <w:t>It may be beneficial to enhance the electronic hardware/software integration process through development of interface documents</w:t>
      </w:r>
      <w:r>
        <w:rPr>
          <w:color w:val="747475"/>
        </w:rPr>
        <w:t xml:space="preserve">. </w:t>
      </w:r>
      <w:r>
        <w:rPr>
          <w:color w:val="4F4F52"/>
        </w:rPr>
        <w:t>This would ensure that the electronic hardware and software provide compatible functionality (e</w:t>
      </w:r>
      <w:r>
        <w:rPr>
          <w:color w:val="747475"/>
        </w:rPr>
        <w:t>.</w:t>
      </w:r>
      <w:r>
        <w:rPr>
          <w:color w:val="4F4F52"/>
        </w:rPr>
        <w:t>g. electronic hardware is correctly initialized, memory maps, etc.)</w:t>
      </w:r>
      <w:r>
        <w:rPr>
          <w:color w:val="747475"/>
        </w:rPr>
        <w:t>.</w:t>
      </w:r>
    </w:p>
    <w:p w:rsidR="00000000" w:rsidRDefault="00685932">
      <w:pPr>
        <w:pStyle w:val="BodyText"/>
        <w:kinsoku w:val="0"/>
        <w:overflowPunct w:val="0"/>
        <w:spacing w:before="8"/>
      </w:pPr>
    </w:p>
    <w:p w:rsidR="00000000" w:rsidRDefault="00685932">
      <w:pPr>
        <w:pStyle w:val="ListParagraph"/>
        <w:numPr>
          <w:ilvl w:val="2"/>
          <w:numId w:val="88"/>
        </w:numPr>
        <w:tabs>
          <w:tab w:val="left" w:pos="840"/>
        </w:tabs>
        <w:kinsoku w:val="0"/>
        <w:overflowPunct w:val="0"/>
        <w:ind w:left="840" w:hanging="720"/>
        <w:rPr>
          <w:color w:val="4F4F52"/>
          <w:sz w:val="20"/>
          <w:szCs w:val="20"/>
        </w:rPr>
      </w:pPr>
      <w:r>
        <w:rPr>
          <w:color w:val="4F4F52"/>
          <w:sz w:val="20"/>
          <w:szCs w:val="20"/>
        </w:rPr>
        <w:t>Aircraft/System</w:t>
      </w:r>
      <w:r>
        <w:rPr>
          <w:color w:val="4F4F52"/>
          <w:spacing w:val="8"/>
          <w:sz w:val="20"/>
          <w:szCs w:val="20"/>
        </w:rPr>
        <w:t xml:space="preserve"> </w:t>
      </w:r>
      <w:r>
        <w:rPr>
          <w:color w:val="4F4F52"/>
          <w:sz w:val="20"/>
          <w:szCs w:val="20"/>
        </w:rPr>
        <w:t>Integration</w:t>
      </w:r>
    </w:p>
    <w:p w:rsidR="00000000" w:rsidRDefault="00685932">
      <w:pPr>
        <w:pStyle w:val="BodyText"/>
        <w:kinsoku w:val="0"/>
        <w:overflowPunct w:val="0"/>
        <w:spacing w:before="10"/>
      </w:pPr>
    </w:p>
    <w:p w:rsidR="00000000" w:rsidRDefault="00685932">
      <w:pPr>
        <w:pStyle w:val="BodyText"/>
        <w:kinsoku w:val="0"/>
        <w:overflowPunct w:val="0"/>
        <w:ind w:left="124" w:right="135" w:firstLine="9"/>
        <w:jc w:val="both"/>
        <w:rPr>
          <w:color w:val="747475"/>
        </w:rPr>
      </w:pPr>
      <w:r>
        <w:rPr>
          <w:color w:val="4F4F52"/>
        </w:rPr>
        <w:t xml:space="preserve">Normally, systems integration begins with </w:t>
      </w:r>
      <w:r>
        <w:rPr>
          <w:color w:val="646467"/>
        </w:rPr>
        <w:t xml:space="preserve">item </w:t>
      </w:r>
      <w:r>
        <w:rPr>
          <w:color w:val="4F4F52"/>
        </w:rPr>
        <w:t xml:space="preserve">by </w:t>
      </w:r>
      <w:r>
        <w:rPr>
          <w:color w:val="646467"/>
        </w:rPr>
        <w:t xml:space="preserve">item integration </w:t>
      </w:r>
      <w:r>
        <w:rPr>
          <w:color w:val="4F4F52"/>
        </w:rPr>
        <w:t xml:space="preserve">and progresses to complete system </w:t>
      </w:r>
      <w:r>
        <w:rPr>
          <w:color w:val="646467"/>
        </w:rPr>
        <w:t xml:space="preserve">integration. </w:t>
      </w:r>
      <w:r>
        <w:rPr>
          <w:color w:val="4F4F52"/>
        </w:rPr>
        <w:t>The difficulty of fully anticipating or modeling the aircraft environment may dictate that some integration activities be performed on the aircraft</w:t>
      </w:r>
      <w:r>
        <w:rPr>
          <w:color w:val="747475"/>
        </w:rPr>
        <w:t xml:space="preserve">. </w:t>
      </w:r>
      <w:r>
        <w:rPr>
          <w:color w:val="4F4F52"/>
        </w:rPr>
        <w:t xml:space="preserve">While the validity of on-the-aircraft </w:t>
      </w:r>
      <w:r>
        <w:rPr>
          <w:color w:val="646467"/>
        </w:rPr>
        <w:t xml:space="preserve">integration </w:t>
      </w:r>
      <w:r>
        <w:rPr>
          <w:color w:val="4F4F52"/>
        </w:rPr>
        <w:t>is generally assumed to be high, more meaningful or cost­</w:t>
      </w:r>
      <w:r>
        <w:rPr>
          <w:color w:val="4F4F52"/>
        </w:rPr>
        <w:t xml:space="preserve"> effective results often can be achieved </w:t>
      </w:r>
      <w:r>
        <w:rPr>
          <w:color w:val="646467"/>
        </w:rPr>
        <w:t xml:space="preserve">in </w:t>
      </w:r>
      <w:r>
        <w:rPr>
          <w:color w:val="4F4F52"/>
        </w:rPr>
        <w:t xml:space="preserve">laboratory or simulation environments </w:t>
      </w:r>
      <w:r>
        <w:rPr>
          <w:color w:val="747475"/>
        </w:rPr>
        <w:t xml:space="preserve">. </w:t>
      </w:r>
      <w:r>
        <w:rPr>
          <w:color w:val="4F4F52"/>
        </w:rPr>
        <w:t>Specific procedures for system integration vary widely across the industry</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4" w:right="130" w:firstLine="9"/>
        <w:jc w:val="both"/>
        <w:rPr>
          <w:color w:val="747475"/>
        </w:rPr>
      </w:pPr>
      <w:r>
        <w:rPr>
          <w:color w:val="4F4F52"/>
        </w:rPr>
        <w:t xml:space="preserve">During the integration process, </w:t>
      </w:r>
      <w:r>
        <w:rPr>
          <w:color w:val="646467"/>
        </w:rPr>
        <w:t xml:space="preserve">identified </w:t>
      </w:r>
      <w:r>
        <w:rPr>
          <w:color w:val="4F4F52"/>
        </w:rPr>
        <w:t>deficiencies should be referred back to the appropri</w:t>
      </w:r>
      <w:r>
        <w:rPr>
          <w:color w:val="4F4F52"/>
        </w:rPr>
        <w:t xml:space="preserve">ate development or </w:t>
      </w:r>
      <w:r>
        <w:rPr>
          <w:color w:val="646467"/>
        </w:rPr>
        <w:t xml:space="preserve">integral </w:t>
      </w:r>
      <w:r>
        <w:rPr>
          <w:color w:val="4F4F52"/>
        </w:rPr>
        <w:t>activity (requirements capture, allocation or validation; implementation; verification, etc</w:t>
      </w:r>
      <w:r>
        <w:rPr>
          <w:color w:val="747475"/>
        </w:rPr>
        <w:t>.</w:t>
      </w:r>
      <w:r>
        <w:rPr>
          <w:color w:val="4F4F52"/>
        </w:rPr>
        <w:t xml:space="preserve">) for resolution and the process </w:t>
      </w:r>
      <w:r>
        <w:rPr>
          <w:color w:val="646467"/>
        </w:rPr>
        <w:t xml:space="preserve">iterated. </w:t>
      </w:r>
      <w:r>
        <w:rPr>
          <w:color w:val="4F4F52"/>
        </w:rPr>
        <w:t xml:space="preserve">When all </w:t>
      </w:r>
      <w:r>
        <w:rPr>
          <w:color w:val="646467"/>
        </w:rPr>
        <w:t xml:space="preserve">iterations </w:t>
      </w:r>
      <w:r>
        <w:rPr>
          <w:color w:val="4F4F52"/>
        </w:rPr>
        <w:t xml:space="preserve">are concluded, the output of this activity </w:t>
      </w:r>
      <w:r>
        <w:rPr>
          <w:color w:val="646467"/>
        </w:rPr>
        <w:t xml:space="preserve">is </w:t>
      </w:r>
      <w:r>
        <w:rPr>
          <w:color w:val="4F4F52"/>
        </w:rPr>
        <w:t xml:space="preserve">a verified </w:t>
      </w:r>
      <w:r>
        <w:rPr>
          <w:color w:val="646467"/>
        </w:rPr>
        <w:t xml:space="preserve">integrated </w:t>
      </w:r>
      <w:r>
        <w:rPr>
          <w:color w:val="4F4F52"/>
        </w:rPr>
        <w:t>syste</w:t>
      </w:r>
      <w:r>
        <w:rPr>
          <w:color w:val="4F4F52"/>
        </w:rPr>
        <w:t>m, along with the data demonstrating that the system satisfies all functional and safety requirements</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4" w:right="131" w:hanging="5"/>
        <w:jc w:val="both"/>
        <w:rPr>
          <w:color w:val="747475"/>
        </w:rPr>
      </w:pPr>
      <w:r>
        <w:rPr>
          <w:color w:val="4F4F52"/>
        </w:rPr>
        <w:t>Aircraft/System integration is the task of ensuring all the aircraft systems operate correctly individually and together as installed on the aircraft</w:t>
      </w:r>
      <w:r>
        <w:rPr>
          <w:color w:val="747475"/>
        </w:rPr>
        <w:t xml:space="preserve">. </w:t>
      </w:r>
      <w:r>
        <w:rPr>
          <w:color w:val="4F4F52"/>
        </w:rPr>
        <w:t>T</w:t>
      </w:r>
      <w:r>
        <w:rPr>
          <w:color w:val="4F4F52"/>
        </w:rPr>
        <w:t>his provides the means to show that intersystem requirements, taken as a group, have been satisfied</w:t>
      </w:r>
      <w:r>
        <w:rPr>
          <w:color w:val="747475"/>
        </w:rPr>
        <w:t xml:space="preserve">.  </w:t>
      </w:r>
      <w:r>
        <w:rPr>
          <w:color w:val="4F4F52"/>
        </w:rPr>
        <w:t>It also provides an opportunity to discover and eliminate undesired unintended functions</w:t>
      </w:r>
      <w:r>
        <w:rPr>
          <w:color w:val="747475"/>
        </w:rPr>
        <w:t>.</w:t>
      </w:r>
    </w:p>
    <w:p w:rsidR="00000000" w:rsidRDefault="00685932">
      <w:pPr>
        <w:pStyle w:val="BodyText"/>
        <w:kinsoku w:val="0"/>
        <w:overflowPunct w:val="0"/>
        <w:spacing w:before="10"/>
      </w:pPr>
    </w:p>
    <w:p w:rsidR="00000000" w:rsidRDefault="00685932">
      <w:pPr>
        <w:pStyle w:val="ListParagraph"/>
        <w:numPr>
          <w:ilvl w:val="0"/>
          <w:numId w:val="106"/>
        </w:numPr>
        <w:tabs>
          <w:tab w:val="left" w:pos="495"/>
        </w:tabs>
        <w:kinsoku w:val="0"/>
        <w:overflowPunct w:val="0"/>
        <w:ind w:left="494" w:hanging="365"/>
        <w:rPr>
          <w:color w:val="4F4F52"/>
          <w:sz w:val="20"/>
          <w:szCs w:val="20"/>
        </w:rPr>
      </w:pPr>
      <w:r>
        <w:rPr>
          <w:color w:val="4F4F52"/>
          <w:spacing w:val="-4"/>
          <w:sz w:val="20"/>
          <w:szCs w:val="20"/>
        </w:rPr>
        <w:t>INTEGRAL</w:t>
      </w:r>
      <w:r>
        <w:rPr>
          <w:color w:val="4F4F52"/>
          <w:spacing w:val="17"/>
          <w:sz w:val="20"/>
          <w:szCs w:val="20"/>
        </w:rPr>
        <w:t xml:space="preserve"> </w:t>
      </w:r>
      <w:r>
        <w:rPr>
          <w:color w:val="4F4F52"/>
          <w:sz w:val="20"/>
          <w:szCs w:val="20"/>
        </w:rPr>
        <w:t>PROCESSES</w:t>
      </w:r>
    </w:p>
    <w:p w:rsidR="00000000" w:rsidRDefault="00685932">
      <w:pPr>
        <w:pStyle w:val="BodyText"/>
        <w:kinsoku w:val="0"/>
        <w:overflowPunct w:val="0"/>
        <w:spacing w:before="10"/>
      </w:pPr>
    </w:p>
    <w:p w:rsidR="00000000" w:rsidRDefault="00685932">
      <w:pPr>
        <w:pStyle w:val="BodyText"/>
        <w:kinsoku w:val="0"/>
        <w:overflowPunct w:val="0"/>
        <w:ind w:left="129" w:right="137" w:hanging="10"/>
        <w:jc w:val="both"/>
        <w:rPr>
          <w:color w:val="747475"/>
        </w:rPr>
      </w:pPr>
      <w:r>
        <w:rPr>
          <w:color w:val="4F4F52"/>
        </w:rPr>
        <w:t>The process elements described in this sect</w:t>
      </w:r>
      <w:r>
        <w:rPr>
          <w:color w:val="4F4F52"/>
        </w:rPr>
        <w:t>ion are fundamental elements of the overall process</w:t>
      </w:r>
      <w:r>
        <w:rPr>
          <w:color w:val="747475"/>
        </w:rPr>
        <w:t xml:space="preserve">. </w:t>
      </w:r>
      <w:r>
        <w:rPr>
          <w:color w:val="4F4F52"/>
        </w:rPr>
        <w:t>They have multiple interactions to the process tasks in section 4</w:t>
      </w:r>
      <w:r>
        <w:rPr>
          <w:color w:val="747475"/>
        </w:rPr>
        <w:t>.</w:t>
      </w:r>
      <w:r>
        <w:rPr>
          <w:color w:val="4F4F52"/>
        </w:rPr>
        <w:t>1</w:t>
      </w:r>
      <w:r>
        <w:rPr>
          <w:color w:val="747475"/>
        </w:rPr>
        <w:t>.</w:t>
      </w:r>
    </w:p>
    <w:p w:rsidR="00000000" w:rsidRDefault="00685932">
      <w:pPr>
        <w:pStyle w:val="BodyText"/>
        <w:kinsoku w:val="0"/>
        <w:overflowPunct w:val="0"/>
        <w:spacing w:before="10"/>
      </w:pPr>
    </w:p>
    <w:p w:rsidR="00000000" w:rsidRDefault="00685932">
      <w:pPr>
        <w:pStyle w:val="ListParagraph"/>
        <w:numPr>
          <w:ilvl w:val="1"/>
          <w:numId w:val="106"/>
        </w:numPr>
        <w:tabs>
          <w:tab w:val="left" w:pos="677"/>
        </w:tabs>
        <w:kinsoku w:val="0"/>
        <w:overflowPunct w:val="0"/>
        <w:ind w:left="676" w:hanging="547"/>
        <w:rPr>
          <w:color w:val="4F4F52"/>
          <w:sz w:val="20"/>
          <w:szCs w:val="20"/>
        </w:rPr>
      </w:pPr>
      <w:r>
        <w:rPr>
          <w:color w:val="4F4F52"/>
          <w:sz w:val="20"/>
          <w:szCs w:val="20"/>
        </w:rPr>
        <w:t>Safety</w:t>
      </w:r>
      <w:r>
        <w:rPr>
          <w:color w:val="4F4F52"/>
          <w:spacing w:val="-25"/>
          <w:sz w:val="20"/>
          <w:szCs w:val="20"/>
        </w:rPr>
        <w:t xml:space="preserve"> </w:t>
      </w:r>
      <w:r>
        <w:rPr>
          <w:color w:val="4F4F52"/>
          <w:sz w:val="20"/>
          <w:szCs w:val="20"/>
        </w:rPr>
        <w:t>Assessment</w:t>
      </w:r>
    </w:p>
    <w:p w:rsidR="00000000" w:rsidRDefault="00685932">
      <w:pPr>
        <w:pStyle w:val="BodyText"/>
        <w:kinsoku w:val="0"/>
        <w:overflowPunct w:val="0"/>
        <w:spacing w:before="10"/>
      </w:pPr>
    </w:p>
    <w:p w:rsidR="00000000" w:rsidRDefault="00685932">
      <w:pPr>
        <w:pStyle w:val="BodyText"/>
        <w:kinsoku w:val="0"/>
        <w:overflowPunct w:val="0"/>
        <w:ind w:left="124" w:right="115" w:hanging="5"/>
        <w:jc w:val="both"/>
        <w:rPr>
          <w:color w:val="747475"/>
        </w:rPr>
      </w:pPr>
      <w:r>
        <w:rPr>
          <w:color w:val="4F4F52"/>
        </w:rPr>
        <w:t xml:space="preserve">The safety assessment process is used by a company to show compliance with certification requirements  </w:t>
      </w:r>
      <w:r>
        <w:rPr>
          <w:color w:val="4F4F52"/>
          <w:spacing w:val="-3"/>
        </w:rPr>
        <w:t>(e</w:t>
      </w:r>
      <w:r>
        <w:rPr>
          <w:color w:val="747475"/>
          <w:spacing w:val="-3"/>
        </w:rPr>
        <w:t>.</w:t>
      </w:r>
      <w:r>
        <w:rPr>
          <w:color w:val="4F4F52"/>
          <w:spacing w:val="-3"/>
        </w:rPr>
        <w:t>g</w:t>
      </w:r>
      <w:r>
        <w:rPr>
          <w:color w:val="747475"/>
          <w:spacing w:val="-3"/>
        </w:rPr>
        <w:t xml:space="preserve">.  </w:t>
      </w:r>
      <w:r>
        <w:rPr>
          <w:color w:val="4F4F52"/>
        </w:rPr>
        <w:t>14CFR/CS Parts 23 and 25, section 1309) and in meeting its own internal safety standards</w:t>
      </w:r>
      <w:r>
        <w:rPr>
          <w:color w:val="747475"/>
        </w:rPr>
        <w:t xml:space="preserve">. </w:t>
      </w:r>
      <w:r>
        <w:rPr>
          <w:color w:val="4F4F52"/>
        </w:rPr>
        <w:t xml:space="preserve">The process  includes  specific assessments conducted and updated during system development and includes how it </w:t>
      </w:r>
      <w:r>
        <w:rPr>
          <w:color w:val="646467"/>
        </w:rPr>
        <w:t xml:space="preserve">interacts </w:t>
      </w:r>
      <w:r>
        <w:rPr>
          <w:color w:val="4F4F52"/>
        </w:rPr>
        <w:t>with the other system development processes</w:t>
      </w:r>
      <w:r>
        <w:rPr>
          <w:color w:val="747475"/>
        </w:rPr>
        <w:t>.</w:t>
      </w:r>
      <w:r>
        <w:rPr>
          <w:color w:val="747475"/>
        </w:rPr>
        <w:t xml:space="preserve"> </w:t>
      </w:r>
      <w:r>
        <w:rPr>
          <w:color w:val="4F4F52"/>
        </w:rPr>
        <w:t>The primary safety assessment processes are detailed in ARP 4761 and  are  summarized</w:t>
      </w:r>
      <w:r>
        <w:rPr>
          <w:color w:val="4F4F52"/>
          <w:spacing w:val="21"/>
        </w:rPr>
        <w:t xml:space="preserve"> </w:t>
      </w:r>
      <w:r>
        <w:rPr>
          <w:color w:val="4F4F52"/>
        </w:rPr>
        <w:t>below</w:t>
      </w:r>
      <w:r>
        <w:rPr>
          <w:color w:val="747475"/>
        </w:rPr>
        <w:t>.</w:t>
      </w:r>
    </w:p>
    <w:p w:rsidR="00000000" w:rsidRDefault="00685932">
      <w:pPr>
        <w:pStyle w:val="BodyText"/>
        <w:kinsoku w:val="0"/>
        <w:overflowPunct w:val="0"/>
        <w:spacing w:before="10"/>
      </w:pPr>
    </w:p>
    <w:p w:rsidR="00000000" w:rsidRDefault="00685932">
      <w:pPr>
        <w:pStyle w:val="ListParagraph"/>
        <w:numPr>
          <w:ilvl w:val="0"/>
          <w:numId w:val="87"/>
        </w:numPr>
        <w:tabs>
          <w:tab w:val="left" w:pos="495"/>
        </w:tabs>
        <w:kinsoku w:val="0"/>
        <w:overflowPunct w:val="0"/>
        <w:ind w:right="143" w:hanging="356"/>
        <w:rPr>
          <w:color w:val="747475"/>
          <w:sz w:val="20"/>
          <w:szCs w:val="20"/>
        </w:rPr>
      </w:pPr>
      <w:r>
        <w:rPr>
          <w:color w:val="4F4F52"/>
          <w:sz w:val="20"/>
          <w:szCs w:val="20"/>
        </w:rPr>
        <w:t xml:space="preserve">Functional Hazard Assessment (FHA): Examines aircraft and system functions to </w:t>
      </w:r>
      <w:r>
        <w:rPr>
          <w:color w:val="646467"/>
          <w:sz w:val="20"/>
          <w:szCs w:val="20"/>
        </w:rPr>
        <w:t xml:space="preserve">identify </w:t>
      </w:r>
      <w:r>
        <w:rPr>
          <w:color w:val="4F4F52"/>
          <w:sz w:val="20"/>
          <w:szCs w:val="20"/>
        </w:rPr>
        <w:t>potential functional failures and classifies the hazards associated with s</w:t>
      </w:r>
      <w:r>
        <w:rPr>
          <w:color w:val="4F4F52"/>
          <w:sz w:val="20"/>
          <w:szCs w:val="20"/>
        </w:rPr>
        <w:t>pecific failure conditions</w:t>
      </w:r>
      <w:r>
        <w:rPr>
          <w:color w:val="747475"/>
          <w:sz w:val="20"/>
          <w:szCs w:val="20"/>
        </w:rPr>
        <w:t xml:space="preserve">. </w:t>
      </w:r>
      <w:r>
        <w:rPr>
          <w:color w:val="4F4F52"/>
          <w:sz w:val="20"/>
          <w:szCs w:val="20"/>
        </w:rPr>
        <w:t xml:space="preserve">The FHA </w:t>
      </w:r>
      <w:r>
        <w:rPr>
          <w:color w:val="646467"/>
          <w:sz w:val="20"/>
          <w:szCs w:val="20"/>
        </w:rPr>
        <w:t xml:space="preserve">is </w:t>
      </w:r>
      <w:r>
        <w:rPr>
          <w:color w:val="4F4F52"/>
          <w:sz w:val="20"/>
          <w:szCs w:val="20"/>
        </w:rPr>
        <w:t xml:space="preserve">developed early </w:t>
      </w:r>
      <w:r>
        <w:rPr>
          <w:color w:val="646467"/>
          <w:sz w:val="20"/>
          <w:szCs w:val="20"/>
        </w:rPr>
        <w:t xml:space="preserve">in </w:t>
      </w:r>
      <w:r>
        <w:rPr>
          <w:color w:val="4F4F52"/>
          <w:sz w:val="20"/>
          <w:szCs w:val="20"/>
        </w:rPr>
        <w:t xml:space="preserve">the development process and </w:t>
      </w:r>
      <w:r>
        <w:rPr>
          <w:color w:val="646467"/>
          <w:sz w:val="20"/>
          <w:szCs w:val="20"/>
        </w:rPr>
        <w:t xml:space="preserve">is </w:t>
      </w:r>
      <w:r>
        <w:rPr>
          <w:color w:val="4F4F52"/>
          <w:sz w:val="20"/>
          <w:szCs w:val="20"/>
        </w:rPr>
        <w:t>updated as new functions or Failure Conditions are identified</w:t>
      </w:r>
      <w:r>
        <w:rPr>
          <w:color w:val="747475"/>
          <w:sz w:val="20"/>
          <w:szCs w:val="20"/>
        </w:rPr>
        <w:t xml:space="preserve">. </w:t>
      </w:r>
      <w:r>
        <w:rPr>
          <w:color w:val="4F4F52"/>
          <w:sz w:val="20"/>
          <w:szCs w:val="20"/>
        </w:rPr>
        <w:t>Thus, the FHA is a living document throughout the design development</w:t>
      </w:r>
      <w:r>
        <w:rPr>
          <w:color w:val="4F4F52"/>
          <w:spacing w:val="23"/>
          <w:sz w:val="20"/>
          <w:szCs w:val="20"/>
        </w:rPr>
        <w:t xml:space="preserve"> </w:t>
      </w:r>
      <w:r>
        <w:rPr>
          <w:color w:val="4F4F52"/>
          <w:sz w:val="20"/>
          <w:szCs w:val="20"/>
        </w:rPr>
        <w:t>cycle</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0"/>
          <w:numId w:val="87"/>
        </w:numPr>
        <w:tabs>
          <w:tab w:val="left" w:pos="495"/>
        </w:tabs>
        <w:kinsoku w:val="0"/>
        <w:overflowPunct w:val="0"/>
        <w:ind w:left="484" w:right="138" w:hanging="355"/>
        <w:rPr>
          <w:color w:val="747475"/>
          <w:sz w:val="20"/>
          <w:szCs w:val="20"/>
        </w:rPr>
      </w:pPr>
      <w:r>
        <w:rPr>
          <w:color w:val="4F4F52"/>
          <w:sz w:val="20"/>
          <w:szCs w:val="20"/>
        </w:rPr>
        <w:t>Preliminary Aircraft Safety</w:t>
      </w:r>
      <w:r>
        <w:rPr>
          <w:color w:val="4F4F52"/>
          <w:sz w:val="20"/>
          <w:szCs w:val="20"/>
        </w:rPr>
        <w:t xml:space="preserve"> Assessment </w:t>
      </w:r>
      <w:r>
        <w:rPr>
          <w:i/>
          <w:iCs/>
          <w:color w:val="4F4F52"/>
          <w:sz w:val="20"/>
          <w:szCs w:val="20"/>
        </w:rPr>
        <w:t xml:space="preserve">I </w:t>
      </w:r>
      <w:r>
        <w:rPr>
          <w:color w:val="4F4F52"/>
          <w:sz w:val="20"/>
          <w:szCs w:val="20"/>
        </w:rPr>
        <w:t>Preliminary System Safety Assessment (PASNPSSA): Establish the aircraft or specific system or item safety requirements and provide a preliminary indication that the anticipated aircraft or system architectures can meet those safety requiremen</w:t>
      </w:r>
      <w:r>
        <w:rPr>
          <w:color w:val="4F4F52"/>
          <w:sz w:val="20"/>
          <w:szCs w:val="20"/>
        </w:rPr>
        <w:t>ts</w:t>
      </w:r>
      <w:r>
        <w:rPr>
          <w:color w:val="747475"/>
          <w:sz w:val="20"/>
          <w:szCs w:val="20"/>
        </w:rPr>
        <w:t xml:space="preserve">. </w:t>
      </w:r>
      <w:r>
        <w:rPr>
          <w:color w:val="4F4F52"/>
          <w:sz w:val="20"/>
          <w:szCs w:val="20"/>
        </w:rPr>
        <w:t>The PASA and PSSA are updated throughout the system development process ultimately resulting in the Aircraft Safety Assessment and System Safety Assessments</w:t>
      </w:r>
      <w:r>
        <w:rPr>
          <w:color w:val="4F4F52"/>
          <w:spacing w:val="-32"/>
          <w:sz w:val="20"/>
          <w:szCs w:val="20"/>
        </w:rPr>
        <w:t xml:space="preserve"> </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0"/>
          <w:numId w:val="87"/>
        </w:numPr>
        <w:tabs>
          <w:tab w:val="left" w:pos="480"/>
        </w:tabs>
        <w:kinsoku w:val="0"/>
        <w:overflowPunct w:val="0"/>
        <w:ind w:right="152" w:hanging="356"/>
        <w:rPr>
          <w:color w:val="4F4F52"/>
          <w:sz w:val="20"/>
          <w:szCs w:val="20"/>
        </w:rPr>
      </w:pPr>
      <w:r>
        <w:rPr>
          <w:color w:val="4F4F52"/>
          <w:sz w:val="20"/>
          <w:szCs w:val="20"/>
        </w:rPr>
        <w:t xml:space="preserve">Aircraft Safety Assessment </w:t>
      </w:r>
      <w:r>
        <w:rPr>
          <w:i/>
          <w:iCs/>
          <w:color w:val="4F4F52"/>
          <w:sz w:val="20"/>
          <w:szCs w:val="20"/>
        </w:rPr>
        <w:t xml:space="preserve">I </w:t>
      </w:r>
      <w:r>
        <w:rPr>
          <w:color w:val="4F4F52"/>
          <w:sz w:val="20"/>
          <w:szCs w:val="20"/>
        </w:rPr>
        <w:t>System Safety Assessment (ASNSSA)</w:t>
      </w:r>
      <w:r>
        <w:rPr>
          <w:color w:val="878789"/>
          <w:sz w:val="20"/>
          <w:szCs w:val="20"/>
        </w:rPr>
        <w:t xml:space="preserve">: </w:t>
      </w:r>
      <w:r>
        <w:rPr>
          <w:color w:val="4F4F52"/>
          <w:sz w:val="20"/>
          <w:szCs w:val="20"/>
        </w:rPr>
        <w:t>Collects, analyzes, and docu</w:t>
      </w:r>
      <w:r>
        <w:rPr>
          <w:color w:val="4F4F52"/>
          <w:sz w:val="20"/>
          <w:szCs w:val="20"/>
        </w:rPr>
        <w:t>ments verification that the aircraft and systems, as implemented, meet the safety requirements established by the PASA and the</w:t>
      </w:r>
      <w:r>
        <w:rPr>
          <w:color w:val="4F4F52"/>
          <w:spacing w:val="4"/>
          <w:sz w:val="20"/>
          <w:szCs w:val="20"/>
        </w:rPr>
        <w:t xml:space="preserve"> </w:t>
      </w:r>
      <w:r>
        <w:rPr>
          <w:color w:val="4F4F52"/>
          <w:sz w:val="20"/>
          <w:szCs w:val="20"/>
        </w:rPr>
        <w:t>PSSA.</w:t>
      </w:r>
    </w:p>
    <w:p w:rsidR="00000000" w:rsidRDefault="00685932">
      <w:pPr>
        <w:pStyle w:val="BodyText"/>
        <w:kinsoku w:val="0"/>
        <w:overflowPunct w:val="0"/>
        <w:spacing w:before="10"/>
      </w:pPr>
    </w:p>
    <w:p w:rsidR="00000000" w:rsidRDefault="00685932">
      <w:pPr>
        <w:pStyle w:val="ListParagraph"/>
        <w:numPr>
          <w:ilvl w:val="0"/>
          <w:numId w:val="87"/>
        </w:numPr>
        <w:tabs>
          <w:tab w:val="left" w:pos="490"/>
        </w:tabs>
        <w:kinsoku w:val="0"/>
        <w:overflowPunct w:val="0"/>
        <w:ind w:left="489" w:right="132" w:hanging="365"/>
        <w:rPr>
          <w:color w:val="4F4F52"/>
          <w:sz w:val="20"/>
          <w:szCs w:val="20"/>
        </w:rPr>
      </w:pPr>
      <w:r>
        <w:rPr>
          <w:color w:val="4F4F52"/>
          <w:sz w:val="20"/>
          <w:szCs w:val="20"/>
        </w:rPr>
        <w:t xml:space="preserve">Common Cause Analysis </w:t>
      </w:r>
      <w:r>
        <w:rPr>
          <w:color w:val="4F4F52"/>
          <w:spacing w:val="2"/>
          <w:sz w:val="20"/>
          <w:szCs w:val="20"/>
        </w:rPr>
        <w:t>(CCA)</w:t>
      </w:r>
      <w:r>
        <w:rPr>
          <w:color w:val="878789"/>
          <w:spacing w:val="2"/>
          <w:sz w:val="20"/>
          <w:szCs w:val="20"/>
        </w:rPr>
        <w:t xml:space="preserve">: </w:t>
      </w:r>
      <w:r>
        <w:rPr>
          <w:color w:val="4F4F52"/>
          <w:sz w:val="20"/>
          <w:szCs w:val="20"/>
        </w:rPr>
        <w:t xml:space="preserve">Establishes and verifies physical and functional separation, isolation and </w:t>
      </w:r>
      <w:r>
        <w:rPr>
          <w:color w:val="646467"/>
          <w:sz w:val="20"/>
          <w:szCs w:val="20"/>
        </w:rPr>
        <w:t xml:space="preserve">independence </w:t>
      </w:r>
      <w:r>
        <w:rPr>
          <w:color w:val="4F4F52"/>
          <w:sz w:val="20"/>
          <w:szCs w:val="20"/>
        </w:rPr>
        <w:t xml:space="preserve">requirements between systems and </w:t>
      </w:r>
      <w:r>
        <w:rPr>
          <w:color w:val="646467"/>
          <w:sz w:val="20"/>
          <w:szCs w:val="20"/>
        </w:rPr>
        <w:t xml:space="preserve">items </w:t>
      </w:r>
      <w:r>
        <w:rPr>
          <w:color w:val="4F4F52"/>
          <w:sz w:val="20"/>
          <w:szCs w:val="20"/>
        </w:rPr>
        <w:t>and verifies that these requirements have been</w:t>
      </w:r>
      <w:r>
        <w:rPr>
          <w:color w:val="4F4F52"/>
          <w:spacing w:val="4"/>
          <w:sz w:val="20"/>
          <w:szCs w:val="20"/>
        </w:rPr>
        <w:t xml:space="preserve"> </w:t>
      </w:r>
      <w:r>
        <w:rPr>
          <w:color w:val="4F4F52"/>
          <w:sz w:val="20"/>
          <w:szCs w:val="20"/>
        </w:rPr>
        <w:t>met.</w:t>
      </w:r>
    </w:p>
    <w:p w:rsidR="00000000" w:rsidRDefault="00685932">
      <w:pPr>
        <w:pStyle w:val="ListParagraph"/>
        <w:numPr>
          <w:ilvl w:val="0"/>
          <w:numId w:val="87"/>
        </w:numPr>
        <w:tabs>
          <w:tab w:val="left" w:pos="490"/>
        </w:tabs>
        <w:kinsoku w:val="0"/>
        <w:overflowPunct w:val="0"/>
        <w:ind w:left="489" w:right="132" w:hanging="365"/>
        <w:rPr>
          <w:color w:val="4F4F52"/>
          <w:sz w:val="20"/>
          <w:szCs w:val="20"/>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4F4F52"/>
          <w:w w:val="105"/>
          <w:sz w:val="23"/>
          <w:szCs w:val="23"/>
        </w:rPr>
      </w:pPr>
      <w:r>
        <w:rPr>
          <w:noProof/>
        </w:rPr>
        <w:pict>
          <v:shape id="_x0000_s1495" style="position:absolute;left:0;text-align:left;margin-left:35.85pt;margin-top:15.95pt;width:535.7pt;height:1pt;z-index:-212;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32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21"/>
          <w:szCs w:val="21"/>
        </w:rPr>
      </w:pPr>
    </w:p>
    <w:p w:rsidR="00000000" w:rsidRDefault="00685932">
      <w:pPr>
        <w:pStyle w:val="BodyText"/>
        <w:kinsoku w:val="0"/>
        <w:overflowPunct w:val="0"/>
        <w:ind w:left="120" w:right="119"/>
        <w:jc w:val="both"/>
        <w:rPr>
          <w:color w:val="4F4F52"/>
        </w:rPr>
      </w:pPr>
      <w:r>
        <w:rPr>
          <w:color w:val="4F4F52"/>
        </w:rPr>
        <w:t>Additionally, for appropriate management of the safety assessment process, a Safety Program Plan should be created. The Failure Conditions identified in the FHA may also be tracked through the development process to provide active status that the design im</w:t>
      </w:r>
      <w:r>
        <w:rPr>
          <w:color w:val="4F4F52"/>
        </w:rPr>
        <w:t>plementation is satisfying the safety</w:t>
      </w:r>
      <w:r>
        <w:rPr>
          <w:color w:val="4F4F52"/>
          <w:spacing w:val="-9"/>
        </w:rPr>
        <w:t xml:space="preserve"> </w:t>
      </w:r>
      <w:r>
        <w:rPr>
          <w:color w:val="4F4F52"/>
        </w:rPr>
        <w:t>criteria.</w:t>
      </w:r>
    </w:p>
    <w:p w:rsidR="00000000" w:rsidRDefault="00685932">
      <w:pPr>
        <w:pStyle w:val="BodyText"/>
        <w:kinsoku w:val="0"/>
        <w:overflowPunct w:val="0"/>
        <w:spacing w:before="10"/>
      </w:pPr>
    </w:p>
    <w:p w:rsidR="00000000" w:rsidRDefault="00685932">
      <w:pPr>
        <w:pStyle w:val="BodyText"/>
        <w:kinsoku w:val="0"/>
        <w:overflowPunct w:val="0"/>
        <w:ind w:left="124" w:right="111" w:firstLine="9"/>
        <w:jc w:val="both"/>
        <w:rPr>
          <w:color w:val="797979"/>
        </w:rPr>
      </w:pPr>
      <w:r>
        <w:rPr>
          <w:color w:val="4F4F52"/>
        </w:rPr>
        <w:t xml:space="preserve">Figure 7 shows the fundamental relationships between these four specific assessments and the system development processes. </w:t>
      </w:r>
      <w:r>
        <w:rPr>
          <w:color w:val="4F4F52"/>
          <w:spacing w:val="-16"/>
        </w:rPr>
        <w:t xml:space="preserve">In </w:t>
      </w:r>
      <w:r>
        <w:rPr>
          <w:color w:val="4F4F52"/>
        </w:rPr>
        <w:t>reality, there are many feedback loops within and among these relationships, thou</w:t>
      </w:r>
      <w:r>
        <w:rPr>
          <w:color w:val="4F4F52"/>
        </w:rPr>
        <w:t>gh they  have been  omitted from the figure for</w:t>
      </w:r>
      <w:r>
        <w:rPr>
          <w:color w:val="4F4F52"/>
          <w:spacing w:val="14"/>
        </w:rPr>
        <w:t xml:space="preserve"> </w:t>
      </w:r>
      <w:r>
        <w:rPr>
          <w:color w:val="4F4F52"/>
        </w:rPr>
        <w:t>clarity</w:t>
      </w:r>
      <w:r>
        <w:rPr>
          <w:color w:val="797979"/>
        </w:rPr>
        <w:t>.</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0" w:right="114"/>
        <w:jc w:val="both"/>
        <w:rPr>
          <w:color w:val="4F4F52"/>
        </w:rPr>
      </w:pPr>
      <w:r>
        <w:rPr>
          <w:color w:val="4F4F52"/>
        </w:rPr>
        <w:t>The level of detail needed for the various safety assessment activities is dependent on the aircraft-level Failure Condition classification, the degree of integration, and the complexity of the syst</w:t>
      </w:r>
      <w:r>
        <w:rPr>
          <w:color w:val="4F4F52"/>
        </w:rPr>
        <w:t>em implementation. The  safety  assessment process should be planned and managed so as to provide the necessary assurance that all relevant failure conditions have been identified, and that all significant combinations of failures that could cause those fa</w:t>
      </w:r>
      <w:r>
        <w:rPr>
          <w:color w:val="4F4F52"/>
        </w:rPr>
        <w:t>ilure conditions have been considered</w:t>
      </w:r>
      <w:r>
        <w:rPr>
          <w:color w:val="797979"/>
        </w:rPr>
        <w:t xml:space="preserve">. </w:t>
      </w:r>
      <w:r>
        <w:rPr>
          <w:color w:val="4F4F52"/>
        </w:rPr>
        <w:t xml:space="preserve">The safety assessment process </w:t>
      </w:r>
      <w:r>
        <w:rPr>
          <w:color w:val="676769"/>
        </w:rPr>
        <w:t xml:space="preserve">is </w:t>
      </w:r>
      <w:r>
        <w:rPr>
          <w:color w:val="4F4F52"/>
        </w:rPr>
        <w:t xml:space="preserve">of fundamental </w:t>
      </w:r>
      <w:r>
        <w:rPr>
          <w:color w:val="676769"/>
        </w:rPr>
        <w:t xml:space="preserve">importance </w:t>
      </w:r>
      <w:r>
        <w:rPr>
          <w:color w:val="4F4F52"/>
        </w:rPr>
        <w:t>in establishing appropriate safety objectives for the aircraft and systems and determining that the implementation satisfies these objectives.</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4F4F52"/>
        </w:rPr>
      </w:pPr>
      <w:r>
        <w:rPr>
          <w:color w:val="4F4F52"/>
        </w:rPr>
        <w:t>The safety ass</w:t>
      </w:r>
      <w:r>
        <w:rPr>
          <w:color w:val="4F4F52"/>
        </w:rPr>
        <w:t>essment activities are summarized in the subsequent sections of this document.</w:t>
      </w:r>
    </w:p>
    <w:p w:rsidR="00000000" w:rsidRDefault="00685932">
      <w:pPr>
        <w:pStyle w:val="BodyText"/>
        <w:kinsoku w:val="0"/>
        <w:overflowPunct w:val="0"/>
        <w:ind w:left="120"/>
        <w:jc w:val="both"/>
        <w:rPr>
          <w:color w:val="4F4F52"/>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Pr>
          <w:color w:val="4D4D4F"/>
          <w:w w:val="105"/>
          <w:sz w:val="23"/>
          <w:szCs w:val="23"/>
        </w:rPr>
      </w:pPr>
      <w:r>
        <w:rPr>
          <w:noProof/>
        </w:rPr>
        <w:pict>
          <v:shape id="_x0000_s1496" style="position:absolute;left:0;text-align:left;margin-left:35.85pt;margin-top:15.95pt;width:535.7pt;height:1pt;z-index:-211;mso-position-horizontal-relative:page;mso-position-vertical-relative:text" coordsize="10714,20" o:allowincell="f" path="m,hhl10713,e" filled="f" strokecolor="#4b4b4b" strokeweight="1.08pt">
            <v:path arrowok="t"/>
            <w10:wrap anchorx="page"/>
          </v:shape>
        </w:pict>
      </w:r>
      <w:r>
        <w:rPr>
          <w:color w:val="4D4D4F"/>
          <w:w w:val="105"/>
          <w:sz w:val="23"/>
          <w:szCs w:val="23"/>
        </w:rPr>
        <w:t>SAE</w:t>
      </w:r>
      <w:r>
        <w:rPr>
          <w:color w:val="4D4D4F"/>
          <w:w w:val="105"/>
          <w:sz w:val="23"/>
          <w:szCs w:val="23"/>
        </w:rPr>
        <w:tab/>
        <w:t>ARP4754A</w:t>
      </w:r>
      <w:r>
        <w:rPr>
          <w:color w:val="4D4D4F"/>
          <w:w w:val="105"/>
          <w:sz w:val="23"/>
          <w:szCs w:val="23"/>
        </w:rPr>
        <w:tab/>
      </w:r>
      <w:r>
        <w:rPr>
          <w:color w:val="4D4D4F"/>
          <w:w w:val="105"/>
          <w:sz w:val="23"/>
          <w:szCs w:val="23"/>
          <w:u w:val="thick" w:color="000000"/>
        </w:rPr>
        <w:t xml:space="preserve">Page </w:t>
      </w:r>
      <w:r>
        <w:rPr>
          <w:color w:val="4D4D4F"/>
          <w:w w:val="105"/>
          <w:sz w:val="23"/>
          <w:szCs w:val="23"/>
        </w:rPr>
        <w:t>33 of</w:t>
      </w:r>
      <w:r>
        <w:rPr>
          <w:color w:val="4D4D4F"/>
          <w:spacing w:val="-15"/>
          <w:w w:val="105"/>
          <w:sz w:val="23"/>
          <w:szCs w:val="23"/>
        </w:rPr>
        <w:t xml:space="preserve"> </w:t>
      </w:r>
      <w:r>
        <w:rPr>
          <w:color w:val="4D4D4F"/>
          <w:w w:val="105"/>
          <w:sz w:val="23"/>
          <w:szCs w:val="23"/>
        </w:rPr>
        <w:t>115</w:t>
      </w:r>
    </w:p>
    <w:p w:rsidR="00000000" w:rsidRDefault="00685932">
      <w:pPr>
        <w:pStyle w:val="BodyText"/>
        <w:kinsoku w:val="0"/>
        <w:overflowPunct w:val="0"/>
      </w:pPr>
    </w:p>
    <w:p w:rsidR="00000000" w:rsidRDefault="00685932">
      <w:pPr>
        <w:pStyle w:val="BodyText"/>
        <w:kinsoku w:val="0"/>
        <w:overflowPunct w:val="0"/>
        <w:spacing w:before="6"/>
        <w:rPr>
          <w:sz w:val="16"/>
          <w:szCs w:val="16"/>
        </w:rPr>
      </w:pPr>
    </w:p>
    <w:p w:rsidR="00000000" w:rsidRDefault="00685932">
      <w:pPr>
        <w:pStyle w:val="BodyText"/>
        <w:kinsoku w:val="0"/>
        <w:overflowPunct w:val="0"/>
        <w:spacing w:before="6"/>
        <w:rPr>
          <w:sz w:val="16"/>
          <w:szCs w:val="16"/>
        </w:rPr>
        <w:sectPr w:rsidR="00000000">
          <w:pgSz w:w="12240" w:h="15840"/>
          <w:pgMar w:top="380" w:right="680" w:bottom="280" w:left="600" w:header="182" w:footer="0" w:gutter="0"/>
          <w:cols w:space="720" w:equalWidth="0">
            <w:col w:w="10960"/>
          </w:cols>
          <w:noEndnote/>
        </w:sectPr>
      </w:pPr>
    </w:p>
    <w:p w:rsidR="00000000" w:rsidRDefault="00685932">
      <w:pPr>
        <w:pStyle w:val="BodyText"/>
        <w:tabs>
          <w:tab w:val="left" w:pos="3873"/>
        </w:tabs>
        <w:kinsoku w:val="0"/>
        <w:overflowPunct w:val="0"/>
        <w:spacing w:before="261" w:line="433" w:lineRule="exact"/>
        <w:ind w:left="3412"/>
        <w:rPr>
          <w:color w:val="4D4D4F"/>
          <w:sz w:val="27"/>
          <w:szCs w:val="27"/>
        </w:rPr>
      </w:pPr>
      <w:r>
        <w:rPr>
          <w:rFonts w:ascii="Times New Roman" w:hAnsi="Times New Roman" w:cs="Times New Roman"/>
          <w:color w:val="4D4D4F"/>
          <w:spacing w:val="-54"/>
          <w:position w:val="23"/>
          <w:sz w:val="37"/>
          <w:szCs w:val="37"/>
        </w:rPr>
        <w:t>-</w:t>
      </w:r>
      <w:r>
        <w:rPr>
          <w:color w:val="4D4D4F"/>
          <w:spacing w:val="-54"/>
          <w:position w:val="9"/>
          <w:sz w:val="46"/>
          <w:szCs w:val="46"/>
        </w:rPr>
        <w:t>-</w:t>
      </w:r>
      <w:r>
        <w:rPr>
          <w:color w:val="4D4D4F"/>
          <w:spacing w:val="-54"/>
          <w:position w:val="9"/>
          <w:sz w:val="46"/>
          <w:szCs w:val="46"/>
        </w:rPr>
        <w:tab/>
      </w:r>
      <w:r>
        <w:rPr>
          <w:color w:val="4D4D4F"/>
          <w:sz w:val="27"/>
          <w:szCs w:val="27"/>
        </w:rPr>
        <w:t>Aircraft</w:t>
      </w:r>
      <w:r>
        <w:rPr>
          <w:color w:val="4D4D4F"/>
          <w:spacing w:val="66"/>
          <w:sz w:val="27"/>
          <w:szCs w:val="27"/>
        </w:rPr>
        <w:t xml:space="preserve"> </w:t>
      </w:r>
      <w:r>
        <w:rPr>
          <w:color w:val="4D4D4F"/>
          <w:sz w:val="27"/>
          <w:szCs w:val="27"/>
        </w:rPr>
        <w:t>Level</w:t>
      </w:r>
    </w:p>
    <w:p w:rsidR="00000000" w:rsidRDefault="00685932">
      <w:pPr>
        <w:pStyle w:val="BodyText"/>
        <w:kinsoku w:val="0"/>
        <w:overflowPunct w:val="0"/>
        <w:spacing w:before="75" w:line="346" w:lineRule="exact"/>
        <w:ind w:left="832" w:right="4496"/>
        <w:rPr>
          <w:color w:val="4D4D4F"/>
          <w:w w:val="65"/>
          <w:sz w:val="31"/>
          <w:szCs w:val="31"/>
        </w:rPr>
      </w:pPr>
      <w:r>
        <w:rPr>
          <w:rFonts w:ascii="Times New Roman" w:hAnsi="Times New Roman" w:cs="Times New Roman"/>
          <w:sz w:val="24"/>
          <w:szCs w:val="24"/>
        </w:rPr>
        <w:br w:type="column"/>
      </w:r>
      <w:r>
        <w:rPr>
          <w:color w:val="4D4D4F"/>
          <w:w w:val="65"/>
          <w:sz w:val="31"/>
          <w:szCs w:val="31"/>
        </w:rPr>
        <w:t>I</w:t>
      </w:r>
      <w:r>
        <w:rPr>
          <w:color w:val="4D4D4F"/>
          <w:w w:val="62"/>
          <w:sz w:val="31"/>
          <w:szCs w:val="31"/>
        </w:rPr>
        <w:t xml:space="preserve"> </w:t>
      </w:r>
      <w:r>
        <w:rPr>
          <w:color w:val="4D4D4F"/>
          <w:w w:val="65"/>
          <w:sz w:val="31"/>
          <w:szCs w:val="31"/>
        </w:rPr>
        <w:t>I</w:t>
      </w:r>
    </w:p>
    <w:p w:rsidR="00000000" w:rsidRDefault="00685932">
      <w:pPr>
        <w:pStyle w:val="BodyText"/>
        <w:tabs>
          <w:tab w:val="left" w:pos="1125"/>
          <w:tab w:val="left" w:pos="2124"/>
        </w:tabs>
        <w:kinsoku w:val="0"/>
        <w:overflowPunct w:val="0"/>
        <w:spacing w:line="73" w:lineRule="exact"/>
        <w:ind w:left="832"/>
        <w:rPr>
          <w:color w:val="4D4D4F"/>
          <w:w w:val="105"/>
          <w:sz w:val="23"/>
          <w:szCs w:val="23"/>
        </w:rPr>
      </w:pPr>
      <w:r>
        <w:rPr>
          <w:noProof/>
        </w:rPr>
        <w:pict>
          <v:group id="_x0000_s1497" style="position:absolute;left:0;text-align:left;margin-left:88.3pt;margin-top:-29.1pt;width:431.2pt;height:536.65pt;z-index:-210;mso-position-horizontal-relative:page" coordorigin="1766,-582" coordsize="8624,10733" o:allowincell="f">
            <v:group id="_x0000_s1498" style="position:absolute;left:3302;top:10587;width:3075;height:1052" coordorigin="3302,10587" coordsize="3075,1052" o:allowincell="f">
              <v:shape id="_x0000_s1499" style="position:absolute;left:3302;top:10587;width:3075;height:1052;mso-position-horizontal-relative:page;mso-position-vertical-relative:text" coordsize="3075,1052" o:allowincell="f" path="m900,-10884hhl3074,-10884e" filled="f" strokecolor="#4b4b4b" strokeweight=".72pt">
                <v:path arrowok="t"/>
              </v:shape>
              <v:shape id="_x0000_s1500" style="position:absolute;left:3302;top:10587;width:3075;height:1052;mso-position-horizontal-relative:page;mso-position-vertical-relative:text" coordsize="3075,1052" o:allowincell="f" path="m907,-9840hhl907,-10891e" filled="f" strokecolor="#4b4b4b" strokeweight=".72pt">
                <v:path arrowok="t"/>
              </v:shape>
              <v:shape id="_x0000_s1501" style="position:absolute;left:3302;top:10587;width:3075;height:1052;mso-position-horizontal-relative:page;mso-position-vertical-relative:text" coordsize="3075,1052" o:allowincell="f" path="m3067,-9840hhl3067,-10891e" filled="f" strokecolor="#4b4b4b" strokeweight=".72pt">
                <v:path arrowok="t"/>
              </v:shape>
              <v:shape id="_x0000_s1502" style="position:absolute;left:3302;top:10587;width:3075;height:1052;mso-position-horizontal-relative:page;mso-position-vertical-relative:text" coordsize="3075,1052" o:allowincell="f" path="m,-10704hhl691,-10704e" filled="f" strokecolor="#4b4b4b" strokeweight=".72pt">
                <v:path arrowok="t"/>
              </v:shape>
            </v:group>
            <v:shape id="_x0000_s1503" style="position:absolute;left:4015;top:-121;width:202;height:20;mso-position-horizontal-relative:page;mso-position-vertical-relative:text" coordsize="202,20" o:allowincell="f" path="m,hhl201,e" filled="f" strokecolor="#4b4b4b" strokeweight="2.28pt">
              <v:path arrowok="t"/>
            </v:shape>
            <v:shape id="_x0000_s1504" style="position:absolute;left:3259;top:-125;width:20;height:1641;mso-position-horizontal-relative:page;mso-position-vertical-relative:text" coordsize="20,1641" o:allowincell="f" path="m,1641hhl,e" filled="f" strokeweight=".24pt">
              <v:path arrowok="t"/>
            </v:shape>
            <v:shape id="_x0000_s1505" style="position:absolute;left:6362;top:240;width:202;height:20;mso-position-horizontal-relative:page;mso-position-vertical-relative:text" coordsize="202,20" o:allowincell="f" path="m,hhl201,e" filled="f" strokecolor="#4b4b4b" strokeweight="2.64pt">
              <v:path arrowok="t"/>
            </v:shape>
            <v:group id="_x0000_s1506" style="position:absolute;left:4202;top:3253;width:6180;height:8657" coordorigin="4202,3253" coordsize="6180,8657" o:allowincell="f">
              <v:shape id="_x0000_s1507" style="position:absolute;left:4202;top:3253;width:6180;height:8657;mso-position-horizontal-relative:page;mso-position-vertical-relative:text" coordsize="6180,8657" o:allowincell="f" path="m3787,-1910hhl3787,-3827e" filled="f" strokecolor="#4b4b4b" strokeweight=".72pt">
                <v:path arrowok="t"/>
              </v:shape>
              <v:shape id="_x0000_s1508" style="position:absolute;left:4202;top:3253;width:6180;height:8657;mso-position-horizontal-relative:page;mso-position-vertical-relative:text" coordsize="6180,8657" o:allowincell="f" path="m3780,-3820hhl6180,-3820e" filled="f" strokecolor="#4b4b4b" strokeweight=".72pt">
                <v:path arrowok="t"/>
              </v:shape>
              <v:shape id="_x0000_s1509" style="position:absolute;left:4202;top:3253;width:6180;height:8657;mso-position-horizontal-relative:page;mso-position-vertical-relative:text" coordsize="6180,8657" o:allowincell="f" path="m6172,4828hhl6172,-3827e" filled="f" strokecolor="#4b4b4b" strokeweight=".72pt">
                <v:path arrowok="t"/>
              </v:shape>
              <v:shape id="_x0000_s1510" style="position:absolute;left:4202;top:3253;width:6180;height:8657;mso-position-horizontal-relative:page;mso-position-vertical-relative:text" coordsize="6180,8657" o:allowincell="f" path="m3871,-3460hhl6045,-3460e" filled="f" strokecolor="#4b4b4b" strokeweight=".72pt">
                <v:path arrowok="t"/>
              </v:shape>
              <v:shape id="_x0000_s1511" style="position:absolute;left:4202;top:3253;width:6180;height:8657;mso-position-horizontal-relative:page;mso-position-vertical-relative:text" coordsize="6180,8657" o:allowincell="f" path="m3878,-2553hhl3878,-3467e" filled="f" strokecolor="#4b4b4b" strokeweight=".72pt">
                <v:path arrowok="t"/>
              </v:shape>
              <v:shape id="_x0000_s1512" style="position:absolute;left:4202;top:3253;width:6180;height:8657;mso-position-horizontal-relative:page;mso-position-vertical-relative:text" coordsize="6180,8657" o:allowincell="f" path="m6038,-2553hhl6038,-3467e" filled="f" strokecolor="#4b4b4b" strokeweight=".72pt">
                <v:path arrowok="t"/>
              </v:shape>
              <v:shape id="_x0000_s1513" style="position:absolute;left:4202;top:3253;width:6180;height:8657;mso-position-horizontal-relative:page;mso-position-vertical-relative:text" coordsize="6180,8657" o:allowincell="f" path="m2364,-3009hhl3885,-3009e" filled="f" strokecolor="#4b4b4b" strokeweight=".72pt">
                <v:path arrowok="t"/>
              </v:shape>
              <v:shape id="_x0000_s1514" style="position:absolute;left:4202;top:3253;width:6180;height:8657;mso-position-horizontal-relative:page;mso-position-vertical-relative:text" coordsize="6180,8657" o:allowincell="f" path="m,-2512hhl2174,-2512e" filled="f" strokecolor="#4b4b4b" strokeweight=".72pt">
                <v:path arrowok="t"/>
              </v:shape>
            </v:group>
            <v:shape id="_x0000_s1515" style="position:absolute;left:8918;top:733;width:144;height:20;mso-position-horizontal-relative:page;mso-position-vertical-relative:text" coordsize="144,20" o:allowincell="f" path="m,hhl143,e" filled="f" strokecolor="#4b4b4b" strokeweight=".24pt">
              <v:path arrowok="t"/>
            </v:shape>
            <v:shape id="_x0000_s1516" style="position:absolute;left:9062;top:733;width:216;height:20;mso-position-horizontal-relative:page;mso-position-vertical-relative:text" coordsize="216,20" o:allowincell="f" path="m,hhl216,e" filled="f" strokeweight=".24pt">
              <v:path arrowok="t"/>
            </v:shape>
            <v:shape id="_x0000_s1517" style="position:absolute;left:9278;top:733;width:960;height:20;mso-position-horizontal-relative:page;mso-position-vertical-relative:text" coordsize="960,20" o:allowincell="f" path="m,hhl960,e" filled="f" strokecolor="#4b4b4b" strokeweight=".24pt">
              <v:path arrowok="t"/>
            </v:shape>
            <v:shape id="_x0000_s1518" style="position:absolute;left:4840;top:733;width:20;height:812;mso-position-horizontal-relative:page;mso-position-vertical-relative:text" coordsize="20,812" o:allowincell="f" path="m,811hhl,e" filled="f" strokecolor="#4b4b4b" strokeweight=".72pt">
              <v:path arrowok="t"/>
            </v:shape>
            <v:shape id="_x0000_s1519" style="position:absolute;left:8068;top:992;width:864;height:20;mso-position-horizontal-relative:page;mso-position-vertical-relative:text" coordsize="864,20" o:allowincell="f" path="m,hhl863,e" filled="f" strokecolor="#4b4b4b" strokeweight=".24pt">
              <v:path arrowok="t"/>
            </v:shape>
            <v:shape id="_x0000_s1520" style="position:absolute;left:8932;top:704;width:20;height:322;mso-position-horizontal-relative:page;mso-position-vertical-relative:text" coordsize="20,322" o:allowincell="f" path="m,321hhl,e" filled="f" strokecolor="#4b4b4b" strokeweight=".72pt">
              <v:path arrowok="t"/>
            </v:shape>
            <v:shape id="_x0000_s1521" style="position:absolute;left:8882;top:992;width:101;height:20;mso-position-horizontal-relative:page;mso-position-vertical-relative:text" coordsize="101,20" o:allowincell="f" path="m,hhl100,e" filled="f" strokecolor="#4b4b4b" strokeweight="3.12pt">
              <v:path arrowok="t"/>
            </v:shape>
            <v:shape id="_x0000_s1522" style="position:absolute;left:9062;top:992;width:226;height:20;mso-position-horizontal-relative:page;mso-position-vertical-relative:text" coordsize="226,20" o:allowincell="f" path="m,hhl225,e" filled="f" strokeweight=".24pt">
              <v:path arrowok="t"/>
            </v:shape>
            <v:shape id="_x0000_s1523" style="position:absolute;left:9278;top:733;width:20;height:264;mso-position-horizontal-relative:page;mso-position-vertical-relative:text" coordsize="20,264" o:allowincell="f" path="m,264hhl,e" filled="f" strokecolor="#4b4b4b" strokeweight=".72pt">
              <v:path arrowok="t"/>
            </v:shape>
            <v:shape id="_x0000_s1524" style="position:absolute;left:9273;top:992;width:956;height:20;mso-position-horizontal-relative:page;mso-position-vertical-relative:text" coordsize="956,20" o:allowincell="f" path="m,hhl955,e" filled="f" strokecolor="#4b4b4b" strokeweight=".24pt">
              <v:path arrowok="t"/>
            </v:shape>
            <v:group id="_x0000_s1525" style="position:absolute;left:4569;top:9193;width:5672;height:1179" coordorigin="4569,9193" coordsize="5672,1179" o:allowincell="f">
              <v:shape id="_x0000_s1526" style="position:absolute;left:4569;top:9193;width:5672;height:1179;mso-position-horizontal-relative:page;mso-position-vertical-relative:text" coordsize="5672,1179" o:allowincell="f" path="m,-7454hhl,-8229e" filled="f" strokecolor="#4b4b4b" strokeweight=".72pt">
                <v:path arrowok="t"/>
              </v:shape>
              <v:shape id="_x0000_s1527" style="position:absolute;left:4569;top:9193;width:5672;height:1179;mso-position-horizontal-relative:page;mso-position-vertical-relative:text" coordsize="5672,1179" o:allowincell="f" path="m264,-7780hhl3441,-7780e" filled="f" strokecolor="#4b4b4b" strokeweight=".72pt">
                <v:path arrowok="t"/>
              </v:shape>
              <v:shape id="_x0000_s1528" style="position:absolute;left:4569;top:9193;width:5672;height:1179;mso-position-horizontal-relative:page;mso-position-vertical-relative:text" coordsize="5672,1179" o:allowincell="f" path="m3511,-7051hhl3511,-7999e" filled="f" strokecolor="#4b4b4b" strokeweight=".72pt">
                <v:path arrowok="t"/>
              </v:shape>
              <v:shape id="_x0000_s1529" style="position:absolute;left:4569;top:9193;width:5672;height:1179;mso-position-horizontal-relative:page;mso-position-vertical-relative:text" coordsize="5672,1179" o:allowincell="f" path="m5671,-7051hhl5671,-7999e" filled="f" strokecolor="#4b4b4b" strokeweight=".72pt">
                <v:path arrowok="t"/>
              </v:shape>
            </v:group>
            <v:shape id="_x0000_s1530" style="position:absolute;left:7966;top:1366;width:20;height:92;mso-position-horizontal-relative:page;mso-position-vertical-relative:text" coordsize="20,92" o:allowincell="f" path="m,91hhl,e" filled="f" strokecolor="#4b4b4b" strokeweight="1.8pt">
              <v:path arrowok="t"/>
            </v:shape>
            <v:shape id="_x0000_s1531" style="position:absolute;left:7939;top:1420;width:149;height:20;mso-position-horizontal-relative:page;mso-position-vertical-relative:text" coordsize="149,20" o:allowincell="f" path="m,hhl148,e" filled="f" strokecolor="#4b4b4b" strokeweight="2.4pt">
              <v:path arrowok="t"/>
            </v:shape>
            <v:shape id="_x0000_s1532" style="position:absolute;left:3231;top:1527;width:20;height:132;mso-position-horizontal-relative:page;mso-position-vertical-relative:text" coordsize="20,132" o:allowincell="f" path="m,131hhl,e" filled="f" strokecolor="#4b4b4b" strokeweight=".36pt">
              <v:path arrowok="t"/>
            </v:shape>
            <v:shape id="_x0000_s1533" style="position:absolute;left:4555;top:1640;width:456;height:20;mso-position-horizontal-relative:page;mso-position-vertical-relative:text" coordsize="456,20" o:allowincell="f" path="m,hhl456,e" filled="f" strokecolor="#4b4b4b" strokeweight=".24pt">
              <v:path arrowok="t"/>
            </v:shape>
            <v:shape id="_x0000_s1534" style="position:absolute;left:5011;top:1640;width:1584;height:20;mso-position-horizontal-relative:page;mso-position-vertical-relative:text" coordsize="1584,20" o:allowincell="f" path="m,hhl1583,e" filled="f" strokeweight=".24pt">
              <v:path arrowok="t"/>
            </v:shape>
            <v:group id="_x0000_s1535" style="position:absolute;left:4293;top:7774;width:3696;height:2074" coordorigin="4293,7774" coordsize="3696,2074" o:allowincell="f">
              <v:shape id="_x0000_s1536" style="position:absolute;left:4293;top:7774;width:3696;height:2074;mso-position-horizontal-relative:page;mso-position-vertical-relative:text" coordsize="3696,2074" o:allowincell="f" path="m3696,-4214hhl3696,-6288e" filled="f" strokecolor="#4b4b4b" strokeweight=".72pt">
                <v:path arrowok="t"/>
              </v:shape>
              <v:shape id="_x0000_s1537" style="position:absolute;left:4293;top:7774;width:3696;height:2074;mso-position-horizontal-relative:page;mso-position-vertical-relative:text" coordsize="3696,2074" o:allowincell="f" path="m,-5954hhl2171,-5954e" filled="f" strokecolor="#4b4b4b" strokeweight=".72pt">
                <v:path arrowok="t"/>
              </v:shape>
            </v:group>
            <v:shape id="_x0000_s1538" style="position:absolute;left:4835;top:1611;width:20;height:216;mso-position-horizontal-relative:page;mso-position-vertical-relative:text" coordsize="20,216" o:allowincell="f" path="m,215hhl,e" filled="f" strokecolor="#4b4b4b" strokeweight="1.44pt">
              <v:path arrowok="t"/>
            </v:shape>
            <v:shape id="_x0000_s1539" style="position:absolute;left:6595;top:1640;width:20;height:264;mso-position-horizontal-relative:page;mso-position-vertical-relative:text" coordsize="20,264" o:allowincell="f" path="m,264hhl,e" filled="f" strokeweight=".24pt">
              <v:path arrowok="t"/>
            </v:shape>
            <v:group id="_x0000_s1540" style="position:absolute;left:4202;top:8427;width:6046;height:1095" coordorigin="4202,8427" coordsize="6046,1095" o:allowincell="f">
              <v:shape id="_x0000_s1541" style="position:absolute;left:4202;top:8427;width:6046;height:1095;mso-position-horizontal-relative:page;mso-position-vertical-relative:text" coordsize="6046,1095" o:allowincell="f" path="m,-6516hhl2174,-6516e" filled="f" strokecolor="#4b4b4b" strokeweight=".72pt">
                <v:path arrowok="t"/>
              </v:shape>
              <v:shape id="_x0000_s1542" style="position:absolute;left:4202;top:8427;width:6046;height:1095;mso-position-horizontal-relative:page;mso-position-vertical-relative:text" coordsize="6046,1095" o:allowincell="f" path="m2256,-5608hhl2256,-6614e" filled="f" strokecolor="#4b4b4b" strokeweight=".72pt">
                <v:path arrowok="t"/>
              </v:shape>
              <v:shape id="_x0000_s1543" style="position:absolute;left:4202;top:8427;width:6046;height:1095;mso-position-horizontal-relative:page;mso-position-vertical-relative:text" coordsize="6046,1095" o:allowincell="f" path="m2661,-6427hhl3885,-6427e" filled="f" strokecolor="#4b4b4b" strokeweight=".72pt">
                <v:path arrowok="t"/>
              </v:shape>
              <v:shape id="_x0000_s1544" style="position:absolute;left:4202;top:8427;width:6046;height:1095;mso-position-horizontal-relative:page;mso-position-vertical-relative:text" coordsize="6046,1095" o:allowincell="f" path="m3871,-6292hhl6045,-6292e" filled="f" strokecolor="#4b4b4b" strokeweight=".72pt">
                <v:path arrowok="t"/>
              </v:shape>
              <v:shape id="_x0000_s1545" style="position:absolute;left:4202;top:8427;width:6046;height:1095;mso-position-horizontal-relative:page;mso-position-vertical-relative:text" coordsize="6046,1095" o:allowincell="f" path="m7,-5520hhl7,-6523e" filled="f" strokecolor="#4b4b4b" strokeweight=".72pt">
                <v:path arrowok="t"/>
              </v:shape>
              <v:shape id="_x0000_s1546" style="position:absolute;left:4202;top:8427;width:6046;height:1095;mso-position-horizontal-relative:page;mso-position-vertical-relative:text" coordsize="6046,1095" o:allowincell="f" path="m2167,-5520hhl2167,-6523e" filled="f" strokecolor="#4b4b4b" strokeweight=".72pt">
                <v:path arrowok="t"/>
              </v:shape>
            </v:group>
            <v:shape id="_x0000_s1547" style="position:absolute;left:6595;top:1904;width:20;height:216;mso-position-horizontal-relative:page;mso-position-vertical-relative:text" coordsize="20,216" o:allowincell="f" path="m,215hhl,e" filled="f" strokecolor="#4b4b4b" strokeweight=".24pt">
              <v:path arrowok="t"/>
            </v:shape>
            <v:shape id="_x0000_s1548" style="position:absolute;left:6578;top:2000;width:166;height:20;mso-position-horizontal-relative:page;mso-position-vertical-relative:text" coordsize="166,20" o:allowincell="f" path="m,hhl165,e" filled="f" strokecolor="#4b4b4b" strokeweight="1.56pt">
              <v:path arrowok="t"/>
            </v:shape>
            <v:group id="_x0000_s1549" style="position:absolute;left:1773;top:3982;width:1275;height:6128" coordorigin="1773,3982" coordsize="1275,6128" o:allowincell="f">
              <v:shape id="_x0000_s1550" style="position:absolute;left:1773;top:3982;width:1275;height:6128;mso-position-horizontal-relative:page;mso-position-vertical-relative:text" coordsize="1275,6128" o:allowincell="f" path="m271,-2750hhl1274,-2750e" filled="f" strokecolor="#4b4b4b" strokeweight=".72pt">
                <v:path arrowok="t"/>
              </v:shape>
              <v:shape id="_x0000_s1551" style="position:absolute;left:1773;top:3982;width:1275;height:6128;mso-position-horizontal-relative:page;mso-position-vertical-relative:text" coordsize="1275,6128" o:allowincell="f" path="m1267,3199hhl1267,-2757e" filled="f" strokecolor="#4b4b4b" strokeweight=".72pt">
                <v:path arrowok="t"/>
              </v:shape>
              <v:shape id="_x0000_s1552" style="position:absolute;left:1773;top:3982;width:1275;height:6128;mso-position-horizontal-relative:page;mso-position-vertical-relative:text" coordsize="1275,6128" o:allowincell="f" path="m,-2570hhl1005,-2570e" filled="f" strokecolor="#4b4b4b" strokeweight=".72pt">
                <v:path arrowok="t"/>
              </v:shape>
              <v:shape id="_x0000_s1553" style="position:absolute;left:1773;top:3982;width:1275;height:6128;mso-position-horizontal-relative:page;mso-position-vertical-relative:text" coordsize="1275,6128" o:allowincell="f" path="m134,-2659hhl1140,-2659e" filled="f" strokecolor="#4b4b4b" strokeweight=".72pt">
                <v:path arrowok="t"/>
              </v:shape>
              <v:shape id="_x0000_s1554" style="position:absolute;left:1773;top:3982;width:1275;height:6128;mso-position-horizontal-relative:page;mso-position-vertical-relative:text" coordsize="1275,6128" o:allowincell="f" path="m1132,3288hhl1132,-2666e" filled="f" strokecolor="#4b4b4b" strokeweight=".72pt">
                <v:path arrowok="t"/>
              </v:shape>
              <v:shape id="_x0000_s1555" style="position:absolute;left:1773;top:3982;width:1275;height:6128;mso-position-horizontal-relative:page;mso-position-vertical-relative:text" coordsize="1275,6128" o:allowincell="f" path="m7,3369hhl7,-2577e" filled="f" strokecolor="#4b4b4b" strokeweight=".72pt">
                <v:path arrowok="t"/>
              </v:shape>
              <v:shape id="_x0000_s1556" style="position:absolute;left:1773;top:3982;width:1275;height:6128;mso-position-horizontal-relative:page;mso-position-vertical-relative:text" coordsize="1275,6128" o:allowincell="f" path="m998,3230hhl998,-2577e" filled="f" strokecolor="#4b4b4b" strokeweight=".72pt">
                <v:path arrowok="t"/>
              </v:shape>
            </v:group>
            <v:shape id="_x0000_s1557" style="position:absolute;left:3033;top:2407;width:96;height:20;mso-position-horizontal-relative:page;mso-position-vertical-relative:text" coordsize="96,20" o:allowincell="f" path="m,hhl95,e" filled="f" strokecolor="#4b4b4b" strokeweight="1.8pt">
              <v:path arrowok="t"/>
            </v:shape>
            <v:shape id="_x0000_s1558" style="position:absolute;left:3088;top:2413;width:147;height:20;mso-position-horizontal-relative:page;mso-position-vertical-relative:text" coordsize="147,20" o:allowincell="f" path="m,hhl146,e" filled="f" strokecolor="#4b4b4b" strokeweight="2.52pt">
              <v:path arrowok="t"/>
            </v:shape>
            <v:shape id="_x0000_s1559" style="position:absolute;left:3230;top:2406;width:764;height:20;mso-position-horizontal-relative:page;mso-position-vertical-relative:text" coordsize="764,20" o:allowincell="f" path="m,hhl763,e" filled="f" strokecolor="#4b4b4b" strokeweight=".72pt">
              <v:path arrowok="t"/>
            </v:shape>
            <v:shape id="_x0000_s1560" style="position:absolute;left:4015;top:2414;width:202;height:20;mso-position-horizontal-relative:page;mso-position-vertical-relative:text" coordsize="202,20" o:allowincell="f" path="m,hhl201,e" filled="f" strokecolor="#4b4b4b" strokeweight="2.04pt">
              <v:path arrowok="t"/>
            </v:shape>
            <v:shape id="_x0000_s1561" style="position:absolute;left:6595;top:2120;width:20;height:524;mso-position-horizontal-relative:page;mso-position-vertical-relative:text" coordsize="20,524" o:allowincell="f" path="m,523hhl,e" filled="f" strokeweight=".24pt">
              <v:path arrowok="t"/>
            </v:shape>
            <v:shape id="_x0000_s1562" style="position:absolute;left:8918;top:2115;width:20;height:308;mso-position-horizontal-relative:page;mso-position-vertical-relative:text" coordsize="20,308" o:allowincell="f" path="m,307hhl,e" filled="f" strokecolor="#4b4b4b" strokeweight=".24pt">
              <v:path arrowok="t"/>
            </v:shape>
            <v:group id="_x0000_s1563" style="position:absolute;left:8918;top:8365;width:360;height:548" coordorigin="8918,8365" coordsize="360,548" o:allowincell="f">
              <v:shape id="_x0000_s1564" style="position:absolute;left:8918;top:8365;width:360;height:548;mso-position-horizontal-relative:page;mso-position-vertical-relative:text" coordsize="360,548" o:allowincell="f" path="m,-5524hhl,-5942e" filled="f" strokeweight=".24pt">
                <v:path arrowok="t"/>
              </v:shape>
              <v:shape id="_x0000_s1565" style="position:absolute;left:8918;top:8365;width:360;height:548;mso-position-horizontal-relative:page;mso-position-vertical-relative:text" coordsize="360,548" o:allowincell="f" path="m360,-5395hhl360,-5942e" filled="f" strokeweight=".24pt">
                <v:path arrowok="t"/>
              </v:shape>
            </v:group>
            <v:group id="_x0000_s1566" style="position:absolute;left:4190;top:8494;width:2175;height:20" coordorigin="4190,8494" coordsize="2175,20" o:allowincell="f">
              <v:shape id="_x0000_s1567" style="position:absolute;left:4190;top:8494;width:2175;height:20;mso-position-horizontal-relative:page;mso-position-vertical-relative:text" coordsize="2175,20" o:allowincell="f" path="m,-5654hhl100,-5654e" filled="f" strokecolor="#4b4b4b" strokeweight=".24pt">
                <v:path arrowok="t"/>
              </v:shape>
              <v:shape id="_x0000_s1568" style="position:absolute;left:4190;top:8494;width:2175;height:20;mso-position-horizontal-relative:page;mso-position-vertical-relative:text" coordsize="2175,20" o:allowincell="f" path="m1679,-5654hhl2174,-5654e" filled="f" strokecolor="#4b4b4b" strokeweight=".24pt">
                <v:path arrowok="t"/>
              </v:shape>
            </v:group>
            <v:shape id="_x0000_s1569" style="position:absolute;left:4479;top:2893;width:20;height:106;mso-position-horizontal-relative:page;mso-position-vertical-relative:text" coordsize="20,106" o:allowincell="f" path="m,105hhl,e" filled="f" strokecolor="#4b4b4b" strokeweight="1.92pt">
              <v:path arrowok="t"/>
            </v:shape>
            <v:shape id="_x0000_s1570" style="position:absolute;left:8073;top:3126;width:2175;height:20;mso-position-horizontal-relative:page;mso-position-vertical-relative:text" coordsize="2175,20" o:allowincell="f" path="m,hhl2174,e" filled="f" strokecolor="#4b4b4b" strokeweight=".72pt">
              <v:path arrowok="t"/>
            </v:shape>
            <v:shape id="_x0000_s1571" style="position:absolute;left:9278;top:2970;width:20;height:154;mso-position-horizontal-relative:page;mso-position-vertical-relative:text" coordsize="20,154" o:allowincell="f" path="m,153hhl,e" filled="f" strokecolor="#4b4b4b" strokeweight=".24pt">
              <v:path arrowok="t"/>
            </v:shape>
            <v:group id="_x0000_s1572" style="position:absolute;left:4473;top:6942;width:5768;height:1308" coordorigin="4473,6942" coordsize="5768,1308" o:allowincell="f">
              <v:shape id="_x0000_s1573" style="position:absolute;left:4473;top:6942;width:5768;height:1308;mso-position-horizontal-relative:page;mso-position-vertical-relative:text" coordsize="5768,1308" o:allowincell="f" path="m9,-3266hhl9,-3856e" filled="f" strokecolor="#4b4b4b" strokeweight=".72pt">
                <v:path arrowok="t"/>
              </v:shape>
              <v:shape id="_x0000_s1574" style="position:absolute;left:4473;top:6942;width:5768;height:1308;mso-position-horizontal-relative:page;mso-position-vertical-relative:text" coordsize="5768,1308" o:allowincell="f" path="m3607,-2548hhl3607,-3823e" filled="f" strokecolor="#4b4b4b" strokeweight=".72pt">
                <v:path arrowok="t"/>
              </v:shape>
              <v:shape id="_x0000_s1575" style="position:absolute;left:4473;top:6942;width:5768;height:1308;mso-position-horizontal-relative:page;mso-position-vertical-relative:text" coordsize="5768,1308" o:allowincell="f" path="m5767,-2548hhl5767,-3823e" filled="f" strokecolor="#4b4b4b" strokeweight=".72pt">
                <v:path arrowok="t"/>
              </v:shape>
              <v:shape id="_x0000_s1576" style="position:absolute;left:4473;top:6942;width:5768;height:1308;mso-position-horizontal-relative:page;mso-position-vertical-relative:text" coordsize="5768,1308" o:allowincell="f" path="m,-3410hhl3537,-3410e" filled="f" strokecolor="#4b4b4b" strokeweight=".72pt">
                <v:path arrowok="t"/>
              </v:shape>
            </v:group>
            <v:shape id="_x0000_s1577" style="position:absolute;left:7939;top:3525;width:149;height:20;mso-position-horizontal-relative:page;mso-position-vertical-relative:text" coordsize="149,20" o:allowincell="f" path="m,hhl148,e" filled="f" strokecolor="#4b4b4b" strokeweight="2.64pt">
              <v:path arrowok="t"/>
            </v:shape>
            <v:shape id="_x0000_s1578" style="position:absolute;left:7966;top:3488;width:20;height:84;mso-position-horizontal-relative:page;mso-position-vertical-relative:text" coordsize="20,84" o:allowincell="f" path="m,83hhl,e" filled="f" strokecolor="#4b4b4b" strokeweight="1.68pt">
              <v:path arrowok="t"/>
            </v:shape>
            <v:shape id="_x0000_s1579" style="position:absolute;left:4291;top:3910;width:269;height:20;mso-position-horizontal-relative:page;mso-position-vertical-relative:text" coordsize="269,20" o:allowincell="f" path="m,hhl268,e" filled="f" strokecolor="#4b4b4b" strokeweight=".24pt">
              <v:path arrowok="t"/>
            </v:shape>
            <v:shape id="_x0000_s1580" style="position:absolute;left:4560;top:3910;width:2036;height:20;mso-position-horizontal-relative:page;mso-position-vertical-relative:text" coordsize="2036,20" o:allowincell="f" path="m,hhl2035,e" filled="f" strokeweight=".24pt">
              <v:path arrowok="t"/>
            </v:shape>
            <v:group id="_x0000_s1581" style="position:absolute;left:4293;top:6838;width:3696;height:879" coordorigin="4293,6838" coordsize="3696,879" o:allowincell="f">
              <v:shape id="_x0000_s1582" style="position:absolute;left:4293;top:6838;width:3696;height:879;mso-position-horizontal-relative:page;mso-position-vertical-relative:text" coordsize="3696,879" o:allowincell="f" path="m3696,-2342hhl3696,-3220e" filled="f" strokecolor="#4b4b4b" strokeweight=".72pt">
                <v:path arrowok="t"/>
              </v:shape>
              <v:shape id="_x0000_s1583" style="position:absolute;left:4293;top:6838;width:3696;height:879;mso-position-horizontal-relative:page;mso-position-vertical-relative:text" coordsize="3696,879" o:allowincell="f" path="m,-2769hhl2171,-2769e" filled="f" strokecolor="#4b4b4b" strokeweight=".72pt">
                <v:path arrowok="t"/>
              </v:shape>
            </v:group>
            <v:shape id="_x0000_s1584" style="position:absolute;left:4483;top:3882;width:20;height:195;mso-position-horizontal-relative:page;mso-position-vertical-relative:text" coordsize="20,195" o:allowincell="f" path="m,194hhl,e" filled="f" strokecolor="#4b4b4b" strokeweight="1.2pt">
              <v:path arrowok="t"/>
            </v:shape>
            <v:group id="_x0000_s1585" style="position:absolute;left:4195;top:7213;width:2400;height:212" coordorigin="4195,7213" coordsize="2400,212" o:allowincell="f">
              <v:shape id="_x0000_s1586" style="position:absolute;left:4195;top:7213;width:2400;height:212;mso-position-horizontal-relative:page;mso-position-vertical-relative:text" coordsize="2400,212" o:allowincell="f" path="m2400,-3091hhl2400,-3302e" filled="f" strokeweight=".24pt">
                <v:path arrowok="t"/>
              </v:shape>
              <v:shape id="_x0000_s1587" style="position:absolute;left:4195;top:7213;width:2400;height:212;mso-position-horizontal-relative:page;mso-position-vertical-relative:text" coordsize="2400,212" o:allowincell="f" path="m,-3091hhl96,-3091e" filled="f" strokeweight=".24pt">
                <v:path arrowok="t"/>
              </v:shape>
            </v:group>
            <v:group id="_x0000_s1588" style="position:absolute;left:4207;top:6178;width:3804;height:1095" coordorigin="4207,6178" coordsize="3804,1095" o:allowincell="f">
              <v:shape id="_x0000_s1589" style="position:absolute;left:4207;top:6178;width:3804;height:1095;mso-position-horizontal-relative:page;mso-position-vertical-relative:text" coordsize="3804,1095" o:allowincell="f" path="m2251,-1120hhl2251,-2116e" filled="f" strokecolor="#4b4b4b" strokeweight=".72pt">
                <v:path arrowok="t"/>
              </v:shape>
              <v:shape id="_x0000_s1590" style="position:absolute;left:4207;top:6178;width:3804;height:1095;mso-position-horizontal-relative:page;mso-position-vertical-relative:text" coordsize="3804,1095" o:allowincell="f" path="m,-1022hhl,-2025e" filled="f" strokecolor="#4b4b4b" strokeweight=".72pt">
                <v:path arrowok="t"/>
              </v:shape>
              <v:shape id="_x0000_s1591" style="position:absolute;left:4207;top:6178;width:3804;height:1095;mso-position-horizontal-relative:page;mso-position-vertical-relative:text" coordsize="3804,1095" o:allowincell="f" path="m2157,-1022hhl2157,-2025e" filled="f" strokecolor="#4b4b4b" strokeweight=".72pt">
                <v:path arrowok="t"/>
              </v:shape>
              <v:shape id="_x0000_s1592" style="position:absolute;left:4207;top:6178;width:3804;height:1095;mso-position-horizontal-relative:page;mso-position-vertical-relative:text" coordsize="3804,1095" o:allowincell="f" path="m2150,-1883hhl3804,-1883e" filled="f" strokecolor="#4b4b4b" strokeweight=".72pt">
                <v:path arrowok="t"/>
              </v:shape>
            </v:group>
            <v:shape id="_x0000_s1593" style="position:absolute;left:6595;top:4122;width:20;height:384;mso-position-horizontal-relative:page;mso-position-vertical-relative:text" coordsize="20,384" o:allowincell="f" path="m,383hhl,e" filled="f" strokecolor="#4b4b4b" strokeweight=".24pt">
              <v:path arrowok="t"/>
            </v:shape>
            <v:shape id="_x0000_s1594" style="position:absolute;left:7939;top:4290;width:149;height:20;mso-position-horizontal-relative:page;mso-position-vertical-relative:text" coordsize="149,20" o:allowincell="f" path="m,hhl148,e" filled="f" strokecolor="#4b4b4b" strokeweight="2.52pt">
              <v:path arrowok="t"/>
            </v:shape>
            <v:shape id="_x0000_s1595" style="position:absolute;left:8068;top:4506;width:855;height:20;mso-position-horizontal-relative:page;mso-position-vertical-relative:text" coordsize="855,20" o:allowincell="f" path="m,hhl854,e" filled="f" strokeweight=".24pt">
              <v:path arrowok="t"/>
            </v:shape>
            <v:group id="_x0000_s1596" style="position:absolute;left:8918;top:6421;width:144;height:629" coordorigin="8918,6421" coordsize="144,629" o:allowincell="f">
              <v:shape id="_x0000_s1597" style="position:absolute;left:8918;top:6421;width:144;height:629;mso-position-horizontal-relative:page;mso-position-vertical-relative:text" coordsize="144,629" o:allowincell="f" path="m,-1507hhl,-2136e" filled="f" strokecolor="#4b4b4b" strokeweight=".24pt">
                <v:path arrowok="t"/>
              </v:shape>
              <v:shape id="_x0000_s1598" style="position:absolute;left:8918;top:6421;width:144;height:629;mso-position-horizontal-relative:page;mso-position-vertical-relative:text" coordsize="144,629" o:allowincell="f" path="m,-1915hhl143,-1915e" filled="f" strokecolor="#4b4b4b" strokeweight=".24pt">
                <v:path arrowok="t"/>
              </v:shape>
            </v:group>
            <v:shape id="_x0000_s1599" style="position:absolute;left:9062;top:4506;width:221;height:20;mso-position-horizontal-relative:page;mso-position-vertical-relative:text" coordsize="221,20" o:allowincell="f" path="m,hhl220,e" filled="f" strokeweight=".24pt">
              <v:path arrowok="t"/>
            </v:shape>
            <v:group id="_x0000_s1600" style="position:absolute;left:9278;top:6824;width:956;height:226" coordorigin="9278,6824" coordsize="956,226" o:allowincell="f">
              <v:shape id="_x0000_s1601" style="position:absolute;left:9278;top:6824;width:956;height:226;mso-position-horizontal-relative:page;mso-position-vertical-relative:text" coordsize="956,226" o:allowincell="f" path="m,-2313hhl,-2539e" filled="f" strokecolor="#4b4b4b" strokeweight=".24pt">
                <v:path arrowok="t"/>
              </v:shape>
              <v:shape id="_x0000_s1602" style="position:absolute;left:9278;top:6824;width:956;height:226;mso-position-horizontal-relative:page;mso-position-vertical-relative:text" coordsize="956,226" o:allowincell="f" path="m,-2318hhl955,-2318e" filled="f" strokecolor="#4b4b4b" strokeweight=".24pt">
                <v:path arrowok="t"/>
              </v:shape>
            </v:group>
            <v:shape id="_x0000_s1603" style="position:absolute;left:6595;top:4506;width:20;height:135;mso-position-horizontal-relative:page;mso-position-vertical-relative:text" coordsize="20,135" o:allowincell="f" path="m,134hhl,e" filled="f" strokeweight=".24pt">
              <v:path arrowok="t"/>
            </v:shape>
            <v:shape id="_x0000_s1604" style="position:absolute;left:6864;top:4772;width:2088;height:20;mso-position-horizontal-relative:page;mso-position-vertical-relative:text" coordsize="2088,20" o:allowincell="f" path="m,hhl2088,e" filled="f" strokecolor="#4b4b4b" strokeweight=".72pt">
              <v:path arrowok="t"/>
            </v:shape>
            <v:shape id="_x0000_s1605" style="position:absolute;left:6595;top:4640;width:20;height:274;mso-position-horizontal-relative:page;mso-position-vertical-relative:text" coordsize="20,274" o:allowincell="f" path="m,273hhl,e" filled="f" strokecolor="#4b4b4b" strokeweight=".24pt">
              <v:path arrowok="t"/>
            </v:shape>
            <v:shape id="_x0000_s1606" style="position:absolute;left:6578;top:4767;width:166;height:20;mso-position-horizontal-relative:page;mso-position-vertical-relative:text" coordsize="166,20" o:allowincell="f" path="m,hhl165,e" filled="f" strokecolor="#4b4b4b" strokeweight="1.56pt">
              <v:path arrowok="t"/>
            </v:shape>
            <v:shape id="_x0000_s1607" style="position:absolute;left:9278;top:4640;width:20;height:389;mso-position-horizontal-relative:page;mso-position-vertical-relative:text" coordsize="20,389" o:allowincell="f" path="m,388hhl,e" filled="f" strokeweight=".24pt">
              <v:path arrowok="t"/>
            </v:shape>
            <v:shape id="_x0000_s1608" style="position:absolute;left:3033;top:4927;width:96;height:20;mso-position-horizontal-relative:page;mso-position-vertical-relative:text" coordsize="96,20" o:allowincell="f" path="m,hhl95,e" filled="f" strokecolor="#4b4b4b" strokeweight="1.8pt">
              <v:path arrowok="t"/>
            </v:shape>
            <v:shape id="_x0000_s1609" style="position:absolute;left:3088;top:4922;width:147;height:20;mso-position-horizontal-relative:page;mso-position-vertical-relative:text" coordsize="147,20" o:allowincell="f" path="m,hhl146,e" filled="f" strokecolor="#4b4b4b" strokeweight="2.52pt">
              <v:path arrowok="t"/>
            </v:shape>
            <v:shape id="_x0000_s1610" style="position:absolute;left:3230;top:4926;width:764;height:20;mso-position-horizontal-relative:page;mso-position-vertical-relative:text" coordsize="764,20" o:allowincell="f" path="m,hhl763,e" filled="f" strokecolor="#4b4b4b" strokeweight=".72pt">
              <v:path arrowok="t"/>
            </v:shape>
            <v:shape id="_x0000_s1611" style="position:absolute;left:4010;top:4922;width:204;height:20;mso-position-horizontal-relative:page;mso-position-vertical-relative:text" coordsize="204,20" o:allowincell="f" path="m,hhl203,e" filled="f" strokecolor="#4b4b4b" strokeweight="2.28pt">
              <v:path arrowok="t"/>
            </v:shape>
            <v:group id="_x0000_s1612" style="position:absolute;left:7538;top:5418;width:452;height:1169" coordorigin="7538,5418" coordsize="452,1169" o:allowincell="f">
              <v:shape id="_x0000_s1613" style="position:absolute;left:7538;top:5418;width:452;height:1169;mso-position-horizontal-relative:page;mso-position-vertical-relative:text" coordsize="452,1169" o:allowincell="f" path="m,144hhl,-657e" filled="f" strokecolor="#4b4b4b" strokeweight=".72pt">
                <v:path arrowok="t"/>
              </v:shape>
              <v:shape id="_x0000_s1614" style="position:absolute;left:7538;top:5418;width:452;height:1169;mso-position-horizontal-relative:page;mso-position-vertical-relative:text" coordsize="452,1169" o:allowincell="f" path="m451,499hhl451,-669e" filled="f" strokecolor="#4b4b4b" strokeweight=".72pt">
                <v:path arrowok="t"/>
              </v:shape>
            </v:group>
            <v:group id="_x0000_s1615" style="position:absolute;left:4190;top:6306;width:2175;height:20" coordorigin="4190,6306" coordsize="2175,20" o:allowincell="f">
              <v:shape id="_x0000_s1616" style="position:absolute;left:4190;top:6306;width:2175;height:20;mso-position-horizontal-relative:page;mso-position-vertical-relative:text" coordsize="2175,20" o:allowincell="f" path="m,-1276hhl100,-1276e" filled="f" strokecolor="#4b4b4b" strokeweight=".24pt">
                <v:path arrowok="t"/>
              </v:shape>
              <v:shape id="_x0000_s1617" style="position:absolute;left:4190;top:6306;width:2175;height:20;mso-position-horizontal-relative:page;mso-position-vertical-relative:text" coordsize="2175,20" o:allowincell="f" path="m1679,-1276hhl2174,-1276e" filled="f" strokecolor="#4b4b4b" strokeweight=".24pt">
                <v:path arrowok="t"/>
              </v:shape>
            </v:group>
            <v:group id="_x0000_s1618" style="position:absolute;left:6595;top:6306;width:2324;height:116" coordorigin="6595,6306" coordsize="2324,116" o:allowincell="f">
              <v:shape id="_x0000_s1619" style="position:absolute;left:6595;top:6306;width:2324;height:116;mso-position-horizontal-relative:page;mso-position-vertical-relative:text" coordsize="2324,116" o:allowincell="f" path="m,-1276hhl,-1392e" filled="f" strokeweight=".24pt">
                <v:path arrowok="t"/>
              </v:shape>
              <v:shape id="_x0000_s1620" style="position:absolute;left:6595;top:6306;width:2324;height:116;mso-position-horizontal-relative:page;mso-position-vertical-relative:text" coordsize="2324,116" o:allowincell="f" path="m2323,-1276hhl2323,-1392e" filled="f" strokeweight=".24pt">
                <v:path arrowok="t"/>
              </v:shape>
            </v:group>
            <v:shape id="_x0000_s1621" style="position:absolute;left:8073;top:5240;width:2175;height:20;mso-position-horizontal-relative:page;mso-position-vertical-relative:text" coordsize="2175,20" o:allowincell="f" path="m,hhl2174,e" filled="f" strokecolor="#4b4b4b" strokeweight=".72pt">
              <v:path arrowok="t"/>
            </v:shape>
            <v:shape id="_x0000_s1622" style="position:absolute;left:9278;top:5029;width:20;height:207;mso-position-horizontal-relative:page;mso-position-vertical-relative:text" coordsize="20,207" o:allowincell="f" path="m,206hhl,e" filled="f" strokecolor="#4b4b4b" strokeweight=".24pt">
              <v:path arrowok="t"/>
            </v:shape>
            <v:shape id="_x0000_s1623" style="position:absolute;left:5635;top:5226;width:20;height:188;mso-position-horizontal-relative:page;mso-position-vertical-relative:text" coordsize="20,188" o:allowincell="f" path="m,187hhl,e" filled="f" strokeweight=".24pt">
              <v:path arrowok="t"/>
            </v:shape>
            <v:group id="_x0000_s1624" style="position:absolute;left:6098;top:4899;width:4143;height:1239" coordorigin="6098,4899" coordsize="4143,1239" o:allowincell="f">
              <v:shape id="_x0000_s1625" style="position:absolute;left:6098;top:4899;width:4143;height:1239;mso-position-horizontal-relative:page;mso-position-vertical-relative:text" coordsize="4143,1239" o:allowincell="f" path="m,1010hhl,297e" filled="f" strokecolor="#4b4b4b" strokeweight=".72pt">
                <v:path arrowok="t"/>
              </v:shape>
              <v:shape id="_x0000_s1626" style="position:absolute;left:6098;top:4899;width:4143;height:1239;mso-position-horizontal-relative:page;mso-position-vertical-relative:text" coordsize="4143,1239" o:allowincell="f" path="m1982,1531hhl1982,333e" filled="f" strokecolor="#4b4b4b" strokeweight=".72pt">
                <v:path arrowok="t"/>
              </v:shape>
              <v:shape id="_x0000_s1627" style="position:absolute;left:6098;top:4899;width:4143;height:1239;mso-position-horizontal-relative:page;mso-position-vertical-relative:text" coordsize="4143,1239" o:allowincell="f" path="m4142,1535hhl4142,333e" filled="f" strokecolor="#4b4b4b" strokeweight=".72pt">
                <v:path arrowok="t"/>
              </v:shape>
            </v:group>
            <v:shape id="_x0000_s1628" style="position:absolute;left:3033;top:5554;width:96;height:20;mso-position-horizontal-relative:page;mso-position-vertical-relative:text" coordsize="96,20" o:allowincell="f" path="m,hhl95,e" filled="f" strokecolor="#4b4b4b" strokeweight="1.8pt">
              <v:path arrowok="t"/>
            </v:shape>
            <v:shape id="_x0000_s1629" style="position:absolute;left:3088;top:5548;width:147;height:20;mso-position-horizontal-relative:page;mso-position-vertical-relative:text" coordsize="147,20" o:allowincell="f" path="m,hhl146,e" filled="f" strokecolor="#4b4b4b" strokeweight="2.4pt">
              <v:path arrowok="t"/>
            </v:shape>
            <v:shape id="_x0000_s1630" style="position:absolute;left:3230;top:5554;width:4316;height:20;mso-position-horizontal-relative:page;mso-position-vertical-relative:text" coordsize="4316,20" o:allowincell="f" path="m,hhl4315,e" filled="f" strokecolor="#4b4b4b" strokeweight=".72pt">
              <v:path arrowok="t"/>
            </v:shape>
            <v:group id="_x0000_s1631" style="position:absolute;left:3964;top:5658;width:1671;height:264" coordorigin="3964,5658" coordsize="1671,264" o:allowincell="f">
              <v:shape id="_x0000_s1632" style="position:absolute;left:3964;top:5658;width:1671;height:264;mso-position-horizontal-relative:page;mso-position-vertical-relative:text" coordsize="1671,264" o:allowincell="f" path="m1670,19hhl1670,-244e" filled="f" strokecolor="#4b4b4b" strokeweight=".24pt">
                <v:path arrowok="t"/>
              </v:shape>
              <v:shape id="_x0000_s1633" style="position:absolute;left:3964;top:5658;width:1671;height:264;mso-position-horizontal-relative:page;mso-position-vertical-relative:text" coordsize="1671,264" o:allowincell="f" path="m,19hhl,-120e" filled="f" strokecolor="#4b4b4b" strokeweight=".24pt">
                <v:path arrowok="t"/>
              </v:shape>
            </v:group>
            <v:group id="_x0000_s1634" style="position:absolute;left:3964;top:5158;width:1671;height:500" coordorigin="3964,5158" coordsize="1671,500" o:allowincell="f">
              <v:shape id="_x0000_s1635" style="position:absolute;left:3964;top:5158;width:1671;height:500;mso-position-horizontal-relative:page;mso-position-vertical-relative:text" coordsize="1671,500" o:allowincell="f" path="m,1017hhl,518e" filled="f" strokeweight=".24pt">
                <v:path arrowok="t"/>
              </v:shape>
              <v:shape id="_x0000_s1636" style="position:absolute;left:3964;top:5158;width:1671;height:500;mso-position-horizontal-relative:page;mso-position-vertical-relative:text" coordsize="1671,500" o:allowincell="f" path="m1670,724hhl1670,518e" filled="f" strokeweight=".24pt">
                <v:path arrowok="t"/>
              </v:shape>
            </v:group>
            <v:shape id="_x0000_s1637" style="position:absolute;left:6091;top:5905;width:1920;height:20;mso-position-horizontal-relative:page;mso-position-vertical-relative:text" coordsize="1920,20" o:allowincell="f" path="m,hhl1920,e" filled="f" strokecolor="#4b4b4b" strokeweight=".6pt">
              <v:path arrowok="t"/>
            </v:shape>
            <v:shape id="_x0000_s1638" style="position:absolute;left:7939;top:5895;width:149;height:20;mso-position-horizontal-relative:page;mso-position-vertical-relative:text" coordsize="149,20" o:allowincell="f" path="m,hhl148,e" filled="f" strokecolor="#4b4b4b" strokeweight="1.68pt">
              <v:path arrowok="t"/>
            </v:shape>
            <v:shape id="_x0000_s1639" style="position:absolute;left:5635;top:5883;width:20;height:130;mso-position-horizontal-relative:page;mso-position-vertical-relative:text" coordsize="20,130" o:allowincell="f" path="m,129hhl,e" filled="f" strokecolor="#4b4b4b" strokeweight=".72pt">
              <v:path arrowok="t"/>
            </v:shape>
            <v:shape id="_x0000_s1640" style="position:absolute;left:7964;top:5866;width:20;height:94;mso-position-horizontal-relative:page;mso-position-vertical-relative:text" coordsize="20,94" o:allowincell="f" path="m,93hhl,e" filled="f" strokecolor="#4b4b4b" strokeweight="1.8pt">
              <v:path arrowok="t"/>
            </v:shape>
            <v:shape id="_x0000_s1641" style="position:absolute;left:5635;top:6013;width:20;height:164;mso-position-horizontal-relative:page;mso-position-vertical-relative:text" coordsize="20,164" o:allowincell="f" path="m,163hhl,e" filled="f" strokeweight=".24pt">
              <v:path arrowok="t"/>
            </v:shape>
            <v:shape id="_x0000_s1642" style="position:absolute;left:7989;top:5984;width:20;height:2098;mso-position-horizontal-relative:page;mso-position-vertical-relative:text" coordsize="20,2098" o:allowincell="f" path="m,2097hhl,e" filled="f" strokecolor="#4b4b4b" strokeweight=".72pt">
              <v:path arrowok="t"/>
            </v:shape>
            <v:shape id="_x0000_s1643" style="position:absolute;left:3033;top:6410;width:96;height:20;mso-position-horizontal-relative:page;mso-position-vertical-relative:text" coordsize="96,20" o:allowincell="f" path="m,hhl95,e" filled="f" strokecolor="#4b4b4b" strokeweight="1.8pt">
              <v:path arrowok="t"/>
            </v:shape>
            <v:shape id="_x0000_s1644" style="position:absolute;left:3088;top:6405;width:147;height:20;mso-position-horizontal-relative:page;mso-position-vertical-relative:text" coordsize="147,20" o:allowincell="f" path="m,hhl146,e" filled="f" strokecolor="#4b4b4b" strokeweight="2.52pt">
              <v:path arrowok="t"/>
            </v:shape>
            <v:shape id="_x0000_s1645" style="position:absolute;left:3230;top:6414;width:2669;height:20;mso-position-horizontal-relative:page;mso-position-vertical-relative:text" coordsize="2669,20" o:allowincell="f" path="m,hhl2668,e" filled="f" strokecolor="#4b4b4b" strokeweight=".72pt">
              <v:path arrowok="t"/>
            </v:shape>
            <v:shape id="_x0000_s1646" style="position:absolute;left:3964;top:6176;width:20;height:495;mso-position-horizontal-relative:page;mso-position-vertical-relative:text" coordsize="20,495" o:allowincell="f" path="m,494hhl,e" filled="f" strokecolor="#4b4b4b" strokeweight=".24pt">
              <v:path arrowok="t"/>
            </v:shape>
            <v:shape id="_x0000_s1647" style="position:absolute;left:5610;top:6219;width:20;height:118;mso-position-horizontal-relative:page;mso-position-vertical-relative:text" coordsize="20,118" o:allowincell="f" path="m,117hhl,e" filled="f" strokecolor="#4b4b4b" strokeweight=".96pt">
              <v:path arrowok="t"/>
            </v:shape>
            <v:shape id="_x0000_s1648" style="position:absolute;left:5841;top:6421;width:1704;height:20;mso-position-horizontal-relative:page;mso-position-vertical-relative:text" coordsize="1704,20" o:allowincell="f" path="m,hhl1703,e" filled="f" strokecolor="#4b4b4b" strokeweight=".72pt">
              <v:path arrowok="t"/>
            </v:shape>
            <v:shape id="_x0000_s1649" style="position:absolute;left:8063;top:6402;width:2175;height:20;mso-position-horizontal-relative:page;mso-position-vertical-relative:text" coordsize="2175,20" o:allowincell="f" path="m,hhl2174,e" filled="f" strokecolor="#4b4b4b" strokeweight=".24pt">
              <v:path arrowok="t"/>
            </v:shape>
            <v:shape id="_x0000_s1650" style="position:absolute;left:4382;top:6680;width:2175;height:20;mso-position-horizontal-relative:page;mso-position-vertical-relative:text" coordsize="2175,20" o:allowincell="f" path="m,hhl2174,e" filled="f" strokecolor="#4b4b4b" strokeweight=".72pt">
              <v:path arrowok="t"/>
            </v:shape>
            <v:shape id="_x0000_s1651" style="position:absolute;left:5635;top:6397;width:20;height:284;mso-position-horizontal-relative:page;mso-position-vertical-relative:text" coordsize="20,284" o:allowincell="f" path="m,283hhl,e" filled="f" strokecolor="#4b4b4b" strokeweight=".24pt">
              <v:path arrowok="t"/>
            </v:shape>
            <v:shape id="_x0000_s1652" style="position:absolute;left:7538;top:6416;width:20;height:766;mso-position-horizontal-relative:page;mso-position-vertical-relative:text" coordsize="20,766" o:allowincell="f" path="m,765hhl,e" filled="f" strokecolor="#4b4b4b" strokeweight=".72pt">
              <v:path arrowok="t"/>
            </v:shape>
            <v:shape id="_x0000_s1653" style="position:absolute;left:9062;top:6402;width:20;height:269;mso-position-horizontal-relative:page;mso-position-vertical-relative:text" coordsize="20,269" o:allowincell="f" path="m,268hhl,e" filled="f" strokecolor="#4b4b4b" strokeweight=".24pt">
              <v:path arrowok="t"/>
            </v:shape>
            <v:shape id="_x0000_s1654" style="position:absolute;left:3964;top:6670;width:20;height:284;mso-position-horizontal-relative:page;mso-position-vertical-relative:text" coordsize="20,284" o:allowincell="f" path="m,283hhl,e" filled="f" strokeweight=".24pt">
              <v:path arrowok="t"/>
            </v:shape>
            <v:shape id="_x0000_s1655" style="position:absolute;left:4293;top:6769;width:2172;height:20;mso-position-horizontal-relative:page;mso-position-vertical-relative:text" coordsize="2172,20" o:allowincell="f" path="m,hhl2171,e" filled="f" strokecolor="#4b4b4b" strokeweight=".72pt">
              <v:path arrowok="t"/>
            </v:shape>
            <v:shape id="_x0000_s1656" style="position:absolute;left:6595;top:6670;width:20;height:399;mso-position-horizontal-relative:page;mso-position-vertical-relative:text" coordsize="20,399" o:allowincell="f" path="m,398hhl,e" filled="f" strokeweight=".24pt">
              <v:path arrowok="t"/>
            </v:shape>
            <v:shape id="_x0000_s1657" style="position:absolute;left:9062;top:6670;width:20;height:92;mso-position-horizontal-relative:page;mso-position-vertical-relative:text" coordsize="20,92" o:allowincell="f" path="m,91hhl,e" filled="f" strokeweight=".72pt">
              <v:path arrowok="t"/>
            </v:shape>
            <v:shape id="_x0000_s1658" style="position:absolute;left:4209;top:6853;width:20;height:1004;mso-position-horizontal-relative:page;mso-position-vertical-relative:text" coordsize="20,1004" o:allowincell="f" path="m,1003hhl,e" filled="f" strokecolor="#4b4b4b" strokeweight=".72pt">
              <v:path arrowok="t"/>
            </v:shape>
            <v:group id="_x0000_s1659" style="position:absolute;left:4195;top:4381;width:2170;height:20" coordorigin="4195,4381" coordsize="2170,20" o:allowincell="f">
              <v:shape id="_x0000_s1660" style="position:absolute;left:4195;top:4381;width:2170;height:20;mso-position-horizontal-relative:page;mso-position-vertical-relative:text" coordsize="2170,20" o:allowincell="f" path="m,2572hhl96,2572e" filled="f" strokecolor="#4b4b4b" strokeweight=".24pt">
                <v:path arrowok="t"/>
              </v:shape>
              <v:shape id="_x0000_s1661" style="position:absolute;left:4195;top:4381;width:2170;height:20;mso-position-horizontal-relative:page;mso-position-vertical-relative:text" coordsize="2170,20" o:allowincell="f" path="m1891,2572hhl2169,2572e" filled="f" strokecolor="#4b4b4b" strokeweight=".24pt">
                <v:path arrowok="t"/>
              </v:shape>
            </v:group>
            <v:group id="_x0000_s1662" style="position:absolute;left:6369;top:3478;width:89;height:1095" coordorigin="6369,3478" coordsize="89,1095" o:allowincell="f">
              <v:shape id="_x0000_s1663" style="position:absolute;left:6369;top:3478;width:89;height:1095;mso-position-horizontal-relative:page;mso-position-vertical-relative:text" coordsize="89,1095" o:allowincell="f" path="m,4377hhl,3374e" filled="f" strokecolor="#4b4b4b" strokeweight=".72pt">
                <v:path arrowok="t"/>
              </v:shape>
              <v:shape id="_x0000_s1664" style="position:absolute;left:6369;top:3478;width:89;height:1095;mso-position-horizontal-relative:page;mso-position-vertical-relative:text" coordsize="89,1095" o:allowincell="f" path="m88,4288hhl88,3283e" filled="f" strokecolor="#4b4b4b" strokeweight=".72pt">
                <v:path arrowok="t"/>
              </v:shape>
            </v:group>
            <v:shape id="_x0000_s1665" style="position:absolute;left:8068;top:6954;width:850;height:20;mso-position-horizontal-relative:page;mso-position-vertical-relative:text" coordsize="850,20" o:allowincell="f" path="m,hhl849,e" filled="f" strokecolor="#4b4b4b" strokeweight=".24pt">
              <v:path arrowok="t"/>
            </v:shape>
            <v:shape id="_x0000_s1666" style="position:absolute;left:8918;top:6954;width:1311;height:20;mso-position-horizontal-relative:page;mso-position-vertical-relative:text" coordsize="1311,20" o:allowincell="f" path="m,hhl1310,e" filled="f" strokeweight=".24pt">
              <v:path arrowok="t"/>
            </v:shape>
            <v:shape id="_x0000_s1667" style="position:absolute;left:9062;top:6762;width:20;height:197;mso-position-horizontal-relative:page;mso-position-vertical-relative:text" coordsize="20,197" o:allowincell="f" path="m,196hhl,e" filled="f" strokecolor="#4b4b4b" strokeweight=".24pt">
              <v:path arrowok="t"/>
            </v:shape>
            <v:shape id="_x0000_s1668" style="position:absolute;left:2764;top:7083;width:1234;height:20;mso-position-horizontal-relative:page;mso-position-vertical-relative:text" coordsize="1234,20" o:allowincell="f" path="m,hhl1233,e" filled="f" strokecolor="#4b4b4b" strokeweight=".72pt">
              <v:path arrowok="t"/>
            </v:shape>
            <v:shape id="_x0000_s1669" style="position:absolute;left:3964;top:6954;width:20;height:231;mso-position-horizontal-relative:page;mso-position-vertical-relative:text" coordsize="20,231" o:allowincell="f" path="m,230hhl,e" filled="f" strokecolor="#4b4b4b" strokeweight=".24pt">
              <v:path arrowok="t"/>
            </v:shape>
            <v:shape id="_x0000_s1670" style="position:absolute;left:4015;top:7076;width:202;height:20;mso-position-horizontal-relative:page;mso-position-vertical-relative:text" coordsize="202,20" o:allowincell="f" path="m,hhl201,e" filled="f" strokecolor="#4b4b4b" strokeweight="2.16pt">
              <v:path arrowok="t"/>
            </v:shape>
            <v:group id="_x0000_s1671" style="position:absolute;left:6864;top:3524;width:3377;height:886" coordorigin="6864,3524" coordsize="3377,886" o:allowincell="f">
              <v:shape id="_x0000_s1672" style="position:absolute;left:6864;top:3524;width:3377;height:886;mso-position-horizontal-relative:page;mso-position-vertical-relative:text" coordsize="3377,886" o:allowincell="f" path="m,3650hhl1223,3650e" filled="f" strokecolor="#4b4b4b" strokeweight=".72pt">
                <v:path arrowok="t"/>
              </v:shape>
              <v:shape id="_x0000_s1673" style="position:absolute;left:6864;top:3524;width:3377;height:886;mso-position-horizontal-relative:page;mso-position-vertical-relative:text" coordsize="3377,886" o:allowincell="f" path="m1216,4286hhl1216,3400e" filled="f" strokecolor="#4b4b4b" strokeweight=".72pt">
                <v:path arrowok="t"/>
              </v:shape>
              <v:shape id="_x0000_s1674" style="position:absolute;left:6864;top:3524;width:3377;height:886;mso-position-horizontal-relative:page;mso-position-vertical-relative:text" coordsize="3377,886" o:allowincell="f" path="m3376,4286hhl3376,3400e" filled="f" strokecolor="#4b4b4b" strokeweight=".72pt">
                <v:path arrowok="t"/>
              </v:shape>
            </v:group>
            <v:group id="_x0000_s1675" style="position:absolute;left:3100;top:4016;width:3495;height:255" coordorigin="3100,4016" coordsize="3495,255" o:allowincell="f">
              <v:shape id="_x0000_s1676" style="position:absolute;left:3100;top:4016;width:3495;height:255;mso-position-horizontal-relative:page;mso-position-vertical-relative:text" coordsize="3495,255" o:allowincell="f" path="m,3167hhl,3047e" filled="f" strokecolor="#4b4b4b" strokeweight=".24pt">
                <v:path arrowok="t"/>
              </v:shape>
              <v:shape id="_x0000_s1677" style="position:absolute;left:3100;top:4016;width:3495;height:255;mso-position-horizontal-relative:page;mso-position-vertical-relative:text" coordsize="3495,255" o:allowincell="f" path="m3494,3302hhl3494,3052e" filled="f" strokecolor="#4b4b4b" strokeweight=".24pt">
                <v:path arrowok="t"/>
              </v:shape>
            </v:group>
            <v:shape id="_x0000_s1678" style="position:absolute;left:6578;top:7174;width:166;height:20;mso-position-horizontal-relative:page;mso-position-vertical-relative:text" coordsize="166,20" o:allowincell="f" path="m,hhl165,e" filled="f" strokecolor="#4b4b4b" strokeweight="1.56pt">
              <v:path arrowok="t"/>
            </v:shape>
            <v:shape id="_x0000_s1679" style="position:absolute;left:1773;top:7348;width:1006;height:20;mso-position-horizontal-relative:page;mso-position-vertical-relative:text" coordsize="1006,20" o:allowincell="f" path="m,hhl1005,e" filled="f" strokecolor="#4b4b4b" strokeweight=".12pt">
              <v:path arrowok="t"/>
            </v:shape>
            <v:group id="_x0000_s1680" style="position:absolute;left:3100;top:3502;width:3495;height:648" coordorigin="3100,3502" coordsize="3495,648" o:allowincell="f">
              <v:shape id="_x0000_s1681" style="position:absolute;left:3100;top:3502;width:3495;height:648;mso-position-horizontal-relative:page;mso-position-vertical-relative:text" coordsize="3495,648" o:allowincell="f" path="m,4329hhl,3681e" filled="f" strokeweight=".24pt">
                <v:path arrowok="t"/>
              </v:shape>
              <v:shape id="_x0000_s1682" style="position:absolute;left:3100;top:3502;width:3495;height:648;mso-position-horizontal-relative:page;mso-position-vertical-relative:text" coordsize="3495,648" o:allowincell="f" path="m864,4137hhl864,3681e" filled="f" strokeweight=".24pt">
                <v:path arrowok="t"/>
              </v:shape>
              <v:shape id="_x0000_s1683" style="position:absolute;left:3100;top:3502;width:3495;height:648;mso-position-horizontal-relative:page;mso-position-vertical-relative:text" coordsize="3495,648" o:allowincell="f" path="m3494,4137hhl3494,3816e" filled="f" strokeweight=".24pt">
                <v:path arrowok="t"/>
              </v:shape>
            </v:group>
            <v:shape id="_x0000_s1684" style="position:absolute;left:3964;top:7640;width:20;height:432;mso-position-horizontal-relative:page;mso-position-vertical-relative:text" coordsize="20,432" o:allowincell="f" path="m,432hhl,e" filled="f" strokecolor="#4b4b4b" strokeweight=".24pt">
              <v:path arrowok="t"/>
            </v:shape>
            <v:group id="_x0000_s1685" style="position:absolute;left:3033;top:3260;width:7215;height:272" coordorigin="3033,3260" coordsize="7215,272" o:allowincell="f">
              <v:shape id="_x0000_s1686" style="position:absolute;left:3033;top:3260;width:7215;height:272;mso-position-horizontal-relative:page;mso-position-vertical-relative:text" coordsize="7215,272" o:allowincell="f" path="m1168,4588hhl3343,4588e" filled="f" strokecolor="#4b4b4b" strokeweight=".72pt">
                <v:path arrowok="t"/>
              </v:shape>
              <v:shape id="_x0000_s1687" style="position:absolute;left:3033;top:3260;width:7215;height:272;mso-position-horizontal-relative:page;mso-position-vertical-relative:text" coordsize="7215,272" o:allowincell="f" path="m5040,4543hhl7214,4543e" filled="f" strokecolor="#4b4b4b" strokeweight=".72pt">
                <v:path arrowok="t"/>
              </v:shape>
              <v:shape id="_x0000_s1688" style="position:absolute;left:3033;top:3260;width:7215;height:272;mso-position-horizontal-relative:page;mso-position-vertical-relative:text" coordsize="7215,272" o:allowincell="f" path="m,4814hhl1274,4814e" filled="f" strokecolor="#4b4b4b" strokeweight=".72pt">
                <v:path arrowok="t"/>
              </v:shape>
            </v:group>
            <v:shape id="_x0000_s1689" style="position:absolute;left:4291;top:8062;width:538;height:20;mso-position-horizontal-relative:page;mso-position-vertical-relative:text" coordsize="538,20" o:allowincell="f" path="m,hhl537,e" filled="f" strokeweight=".24pt">
              <v:path arrowok="t"/>
            </v:shape>
            <v:shape id="_x0000_s1690" style="position:absolute;left:4828;top:8062;width:192;height:20;mso-position-horizontal-relative:page;mso-position-vertical-relative:text" coordsize="192,20" o:allowincell="f" path="m,hhl191,e" filled="f" strokecolor="#4b4b4b" strokeweight=".24pt">
              <v:path arrowok="t"/>
            </v:shape>
            <v:shape id="_x0000_s1691" style="position:absolute;left:5020;top:7842;width:20;height:737;mso-position-horizontal-relative:page;mso-position-vertical-relative:text" coordsize="20,737" o:allowincell="f" path="m,736hhl,e" filled="f" strokecolor="#4b4b4b" strokeweight=".72pt">
              <v:path arrowok="t"/>
            </v:shape>
            <v:shape id="_x0000_s1692" style="position:absolute;left:5635;top:7827;width:20;height:236;mso-position-horizontal-relative:page;mso-position-vertical-relative:text" coordsize="20,236" o:allowincell="f" path="m,235hhl,e" filled="f" strokecolor="#4b4b4b" strokeweight=".24pt">
              <v:path arrowok="t"/>
            </v:shape>
            <v:shape id="_x0000_s1693" style="position:absolute;left:7982;top:8074;width:1114;height:20;mso-position-horizontal-relative:page;mso-position-vertical-relative:text" coordsize="1114,20" o:allowincell="f" path="m,hhl1113,e" filled="f" strokecolor="#4b4b4b" strokeweight=".72pt">
              <v:path arrowok="t"/>
            </v:shape>
            <v:shape id="_x0000_s1694" style="position:absolute;left:9062;top:7832;width:20;height:240;mso-position-horizontal-relative:page;mso-position-vertical-relative:text" coordsize="20,240" o:allowincell="f" path="m,240hhl,e" filled="f" strokecolor="#4b4b4b" strokeweight=".24pt">
              <v:path arrowok="t"/>
            </v:shape>
            <v:shape id="_x0000_s1695" style="position:absolute;left:9093;top:8079;width:130;height:20;mso-position-horizontal-relative:page;mso-position-vertical-relative:text" coordsize="130,20" o:allowincell="f" path="m,hhl129,e" filled="f" strokecolor="#4b4b4b" strokeweight="1.2pt">
              <v:path arrowok="t"/>
            </v:shape>
            <v:group id="_x0000_s1696" style="position:absolute;left:3040;top:2264;width:7342;height:1004" coordorigin="3040,2264" coordsize="7342,1004" o:allowincell="f">
              <v:shape id="_x0000_s1697" style="position:absolute;left:3040;top:2264;width:7342;height:1004;mso-position-horizontal-relative:page;mso-position-vertical-relative:text" coordsize="7342,1004" o:allowincell="f" path="m6208,5810hhl7341,5810e" filled="f" strokecolor="#4b4b4b" strokeweight=".72pt">
                <v:path arrowok="t"/>
              </v:shape>
              <v:shape id="_x0000_s1698" style="position:absolute;left:3040;top:2264;width:7342;height:1004;mso-position-horizontal-relative:page;mso-position-vertical-relative:text" coordsize="7342,1004" o:allowincell="f" path="m,6806hhl,5803e" filled="f" strokecolor="#4b4b4b" strokeweight=".72pt">
                <v:path arrowok="t"/>
              </v:shape>
              <v:shape id="_x0000_s1699" style="position:absolute;left:3040;top:2264;width:7342;height:1004;mso-position-horizontal-relative:page;mso-position-vertical-relative:text" coordsize="7342,1004" o:allowincell="f" path="m1260,6806hhl1260,5803e" filled="f" strokecolor="#4b4b4b" strokeweight=".72pt">
                <v:path arrowok="t"/>
              </v:shape>
            </v:group>
            <v:group id="_x0000_s1700" style="position:absolute;left:5635;top:2955;width:3428;height:317" coordorigin="5635,2955" coordsize="3428,317" o:allowincell="f">
              <v:shape id="_x0000_s1701" style="position:absolute;left:5635;top:2955;width:3428;height:317;mso-position-horizontal-relative:page;mso-position-vertical-relative:text" coordsize="3428,317" o:allowincell="f" path="m,5424hhl,5107e" filled="f" strokeweight=".24pt">
                <v:path arrowok="t"/>
              </v:shape>
              <v:shape id="_x0000_s1702" style="position:absolute;left:5635;top:2955;width:3428;height:317;mso-position-horizontal-relative:page;mso-position-vertical-relative:text" coordsize="3428,317" o:allowincell="f" path="m2433,5260hhl3427,5260e" filled="f" strokeweight=".24pt">
                <v:path arrowok="t"/>
              </v:shape>
            </v:group>
            <v:shape id="_x0000_s1703" style="position:absolute;left:9062;top:8216;width:216;height:20;mso-position-horizontal-relative:page;mso-position-vertical-relative:text" coordsize="216,20" o:allowincell="f" path="m,hhl216,e" filled="f" strokecolor="#4b4b4b" strokeweight=".24pt">
              <v:path arrowok="t"/>
            </v:shape>
            <v:shape id="_x0000_s1704" style="position:absolute;left:9278;top:8216;width:951;height:20;mso-position-horizontal-relative:page;mso-position-vertical-relative:text" coordsize="951,20" o:allowincell="f" path="m,hhl950,e" filled="f" strokeweight=".24pt">
              <v:path arrowok="t"/>
            </v:shape>
            <v:group id="_x0000_s1705" style="position:absolute;left:5733;top:2173;width:4508;height:915" coordorigin="5733,2173" coordsize="4508,915" o:allowincell="f">
              <v:shape id="_x0000_s1706" style="position:absolute;left:5733;top:2173;width:4508;height:915;mso-position-horizontal-relative:page;mso-position-vertical-relative:text" coordsize="4508,915" o:allowincell="f" path="m2347,6988hhl2347,6074e" filled="f" strokecolor="#4b4b4b" strokeweight=".72pt">
                <v:path arrowok="t"/>
              </v:shape>
              <v:shape id="_x0000_s1707" style="position:absolute;left:5733;top:2173;width:4508;height:915;mso-position-horizontal-relative:page;mso-position-vertical-relative:text" coordsize="4508,915" o:allowincell="f" path="m4507,6988hhl4507,6074e" filled="f" strokecolor="#4b4b4b" strokeweight=".72pt">
                <v:path arrowok="t"/>
              </v:shape>
              <v:shape id="_x0000_s1708" style="position:absolute;left:5733;top:2173;width:4508;height:915;mso-position-horizontal-relative:page;mso-position-vertical-relative:text" coordsize="4508,915" o:allowincell="f" path="m,6218hhl2267,6218e" filled="f" strokecolor="#4b4b4b" strokeweight=".72pt">
                <v:path arrowok="t"/>
              </v:shape>
            </v:group>
            <v:shape id="_x0000_s1709" style="position:absolute;left:7943;top:8388;width:144;height:20;mso-position-horizontal-relative:page;mso-position-vertical-relative:text" coordsize="144,20" o:allowincell="f" path="m,hhl143,e" filled="f" strokecolor="#4b4b4b" strokeweight="2.4pt">
              <v:path arrowok="t"/>
            </v:shape>
            <v:group id="_x0000_s1710" style="position:absolute;left:3033;top:2180;width:7215;height:584" coordorigin="3033,2180" coordsize="7215,584" o:allowincell="f">
              <v:shape id="_x0000_s1711" style="position:absolute;left:3033;top:2180;width:7215;height:584;mso-position-horizontal-relative:page;mso-position-vertical-relative:text" coordsize="7215,584" o:allowincell="f" path="m1980,6391hhl5054,6391e" filled="f" strokecolor="#4b4b4b" strokeweight=".72pt">
                <v:path arrowok="t"/>
              </v:shape>
              <v:shape id="_x0000_s1712" style="position:absolute;left:3033;top:2180;width:7215;height:584;mso-position-horizontal-relative:page;mso-position-vertical-relative:text" coordsize="7215,584" o:allowincell="f" path="m1260,6703hhl5054,6703e" filled="f" strokecolor="#4b4b4b" strokeweight=".72pt">
                <v:path arrowok="t"/>
              </v:shape>
              <v:shape id="_x0000_s1713" style="position:absolute;left:3033;top:2180;width:7215;height:584;mso-position-horizontal-relative:page;mso-position-vertical-relative:text" coordsize="7215,584" o:allowincell="f" path="m,6883hhl1274,6883e" filled="f" strokecolor="#4b4b4b" strokeweight=".72pt">
                <v:path arrowok="t"/>
              </v:shape>
              <v:shape id="_x0000_s1714" style="position:absolute;left:3033;top:2180;width:7215;height:584;mso-position-horizontal-relative:page;mso-position-vertical-relative:text" coordsize="7215,584" o:allowincell="f" path="m5040,6974hhl7214,6974e" filled="f" strokecolor="#4b4b4b" strokeweight=".72pt">
                <v:path arrowok="t"/>
              </v:shape>
            </v:group>
            <v:shape id="_x0000_s1715" style="position:absolute;left:9062;top:9133;width:20;height:260;mso-position-horizontal-relative:page;mso-position-vertical-relative:text" coordsize="20,260" o:allowincell="f" path="m,259hhl,e" filled="f" strokecolor="#4b4b4b" strokeweight=".24pt">
              <v:path arrowok="t"/>
            </v:shape>
            <v:shape id="_x0000_s1716" style="position:absolute;left:9062;top:9392;width:20;height:538;mso-position-horizontal-relative:page;mso-position-vertical-relative:text" coordsize="20,538" o:allowincell="f" path="m,537hhl,e" filled="f" strokeweight=".24pt">
              <v:path arrowok="t"/>
            </v:shape>
            <v:shape id="_x0000_s1717" style="position:absolute;left:5193;top:10143;width:4114;height:20;mso-position-horizontal-relative:page;mso-position-vertical-relative:text" coordsize="4114,20" o:allowincell="f" path="m,hhl4113,e" filled="f" strokecolor="#4b4b4b" strokeweight=".72pt">
              <v:path arrowok="t"/>
            </v:shape>
            <v:shape id="_x0000_s1718" style="position:absolute;left:9062;top:9930;width:20;height:212;mso-position-horizontal-relative:page;mso-position-vertical-relative:text" coordsize="20,212" o:allowincell="f" path="m,211hhl,e" filled="f" strokecolor="#4b4b4b" strokeweight=".24pt">
              <v:path arrowok="t"/>
            </v:shape>
            <w10:wrap anchorx="page"/>
          </v:group>
        </w:pict>
      </w:r>
      <w:r>
        <w:rPr>
          <w:color w:val="4D4D4F"/>
          <w:w w:val="110"/>
          <w:position w:val="-4"/>
          <w:sz w:val="14"/>
          <w:szCs w:val="14"/>
        </w:rPr>
        <w:t>I</w:t>
      </w:r>
      <w:r>
        <w:rPr>
          <w:color w:val="4D4D4F"/>
          <w:w w:val="110"/>
          <w:position w:val="-4"/>
          <w:sz w:val="14"/>
          <w:szCs w:val="14"/>
        </w:rPr>
        <w:tab/>
      </w:r>
      <w:r>
        <w:rPr>
          <w:color w:val="4D4D4F"/>
          <w:w w:val="110"/>
          <w:position w:val="-3"/>
          <w:sz w:val="15"/>
          <w:szCs w:val="15"/>
        </w:rPr>
        <w:t>Aircraft</w:t>
      </w:r>
      <w:r>
        <w:rPr>
          <w:color w:val="4D4D4F"/>
          <w:w w:val="110"/>
          <w:position w:val="-3"/>
          <w:sz w:val="15"/>
          <w:szCs w:val="15"/>
        </w:rPr>
        <w:tab/>
      </w:r>
      <w:r>
        <w:rPr>
          <w:color w:val="4D4D4F"/>
          <w:w w:val="105"/>
          <w:sz w:val="23"/>
          <w:szCs w:val="23"/>
        </w:rPr>
        <w:t>Aircraft</w:t>
      </w:r>
      <w:r>
        <w:rPr>
          <w:color w:val="4D4D4F"/>
          <w:spacing w:val="-6"/>
          <w:w w:val="105"/>
          <w:sz w:val="23"/>
          <w:szCs w:val="23"/>
        </w:rPr>
        <w:t xml:space="preserve"> </w:t>
      </w:r>
      <w:r>
        <w:rPr>
          <w:color w:val="4D4D4F"/>
          <w:w w:val="105"/>
          <w:sz w:val="23"/>
          <w:szCs w:val="23"/>
        </w:rPr>
        <w:t>Function</w:t>
      </w:r>
    </w:p>
    <w:p w:rsidR="00000000" w:rsidRDefault="00685932">
      <w:pPr>
        <w:pStyle w:val="BodyText"/>
        <w:tabs>
          <w:tab w:val="left" w:pos="1125"/>
          <w:tab w:val="left" w:pos="2124"/>
        </w:tabs>
        <w:kinsoku w:val="0"/>
        <w:overflowPunct w:val="0"/>
        <w:spacing w:line="73" w:lineRule="exact"/>
        <w:ind w:left="832"/>
        <w:rPr>
          <w:color w:val="4D4D4F"/>
          <w:w w:val="105"/>
          <w:sz w:val="23"/>
          <w:szCs w:val="23"/>
        </w:rPr>
        <w:sectPr w:rsidR="00000000">
          <w:type w:val="continuous"/>
          <w:pgSz w:w="12240" w:h="15840"/>
          <w:pgMar w:top="380" w:right="680" w:bottom="0" w:left="600" w:header="720" w:footer="720" w:gutter="0"/>
          <w:cols w:num="2" w:space="720" w:equalWidth="0">
            <w:col w:w="5516" w:space="40"/>
            <w:col w:w="5404"/>
          </w:cols>
          <w:noEndnote/>
        </w:sectPr>
      </w:pPr>
    </w:p>
    <w:p w:rsidR="00000000" w:rsidRDefault="00685932">
      <w:pPr>
        <w:pStyle w:val="BodyText"/>
        <w:kinsoku w:val="0"/>
        <w:overflowPunct w:val="0"/>
        <w:spacing w:before="3"/>
        <w:rPr>
          <w:sz w:val="14"/>
          <w:szCs w:val="14"/>
        </w:rPr>
      </w:pPr>
    </w:p>
    <w:p w:rsidR="00000000" w:rsidRDefault="00685932">
      <w:pPr>
        <w:pStyle w:val="BodyText"/>
        <w:kinsoku w:val="0"/>
        <w:overflowPunct w:val="0"/>
        <w:jc w:val="right"/>
        <w:rPr>
          <w:color w:val="4D4D4F"/>
          <w:w w:val="110"/>
          <w:sz w:val="15"/>
          <w:szCs w:val="15"/>
        </w:rPr>
      </w:pPr>
      <w:r>
        <w:rPr>
          <w:color w:val="4D4D4F"/>
          <w:w w:val="110"/>
          <w:sz w:val="15"/>
          <w:szCs w:val="15"/>
        </w:rPr>
        <w:t>lnitialCCA</w:t>
      </w:r>
    </w:p>
    <w:p w:rsidR="00000000" w:rsidRDefault="00685932">
      <w:pPr>
        <w:pStyle w:val="BodyText"/>
        <w:tabs>
          <w:tab w:val="left" w:pos="1299"/>
        </w:tabs>
        <w:kinsoku w:val="0"/>
        <w:overflowPunct w:val="0"/>
        <w:spacing w:line="371" w:lineRule="exact"/>
        <w:ind w:left="334"/>
        <w:rPr>
          <w:color w:val="4D4D4F"/>
          <w:w w:val="105"/>
          <w:sz w:val="27"/>
          <w:szCs w:val="27"/>
        </w:rPr>
      </w:pPr>
      <w:r>
        <w:rPr>
          <w:rFonts w:ascii="Times New Roman" w:hAnsi="Times New Roman" w:cs="Times New Roman"/>
          <w:sz w:val="24"/>
          <w:szCs w:val="24"/>
        </w:rPr>
        <w:br w:type="column"/>
      </w:r>
      <w:r>
        <w:rPr>
          <w:rFonts w:ascii="Times New Roman" w:hAnsi="Times New Roman" w:cs="Times New Roman"/>
          <w:color w:val="4D4D4F"/>
          <w:w w:val="110"/>
          <w:position w:val="-27"/>
          <w:sz w:val="88"/>
          <w:szCs w:val="88"/>
        </w:rPr>
        <w:t>+</w:t>
      </w:r>
      <w:r>
        <w:rPr>
          <w:rFonts w:ascii="Times New Roman" w:hAnsi="Times New Roman" w:cs="Times New Roman"/>
          <w:color w:val="4D4D4F"/>
          <w:w w:val="110"/>
          <w:position w:val="-27"/>
          <w:sz w:val="88"/>
          <w:szCs w:val="88"/>
        </w:rPr>
        <w:tab/>
      </w:r>
      <w:r>
        <w:rPr>
          <w:color w:val="4D4D4F"/>
          <w:w w:val="105"/>
          <w:sz w:val="27"/>
          <w:szCs w:val="27"/>
        </w:rPr>
        <w:t>FHA/</w:t>
      </w:r>
      <w:r>
        <w:rPr>
          <w:color w:val="4D4D4F"/>
          <w:spacing w:val="-28"/>
          <w:w w:val="105"/>
          <w:sz w:val="27"/>
          <w:szCs w:val="27"/>
        </w:rPr>
        <w:t xml:space="preserve"> </w:t>
      </w:r>
      <w:r>
        <w:rPr>
          <w:color w:val="4D4D4F"/>
          <w:w w:val="105"/>
          <w:sz w:val="27"/>
          <w:szCs w:val="27"/>
        </w:rPr>
        <w:t>PASA</w:t>
      </w:r>
    </w:p>
    <w:p w:rsidR="00000000" w:rsidRDefault="00685932">
      <w:pPr>
        <w:pStyle w:val="BodyText"/>
        <w:kinsoku w:val="0"/>
        <w:overflowPunct w:val="0"/>
        <w:spacing w:line="233" w:lineRule="exact"/>
        <w:ind w:left="392"/>
        <w:rPr>
          <w:color w:val="4D4D4F"/>
          <w:w w:val="105"/>
          <w:sz w:val="36"/>
          <w:szCs w:val="36"/>
        </w:rPr>
      </w:pPr>
      <w:r>
        <w:rPr>
          <w:rFonts w:ascii="Times New Roman" w:hAnsi="Times New Roman" w:cs="Times New Roman"/>
          <w:sz w:val="24"/>
          <w:szCs w:val="24"/>
        </w:rPr>
        <w:br w:type="column"/>
      </w:r>
      <w:r>
        <w:rPr>
          <w:color w:val="4D4D4F"/>
          <w:w w:val="105"/>
          <w:sz w:val="36"/>
          <w:szCs w:val="36"/>
        </w:rPr>
        <w:t>-</w:t>
      </w:r>
    </w:p>
    <w:p w:rsidR="00000000" w:rsidRDefault="00685932">
      <w:pPr>
        <w:pStyle w:val="BodyText"/>
        <w:tabs>
          <w:tab w:val="left" w:pos="2399"/>
        </w:tabs>
        <w:kinsoku w:val="0"/>
        <w:overflowPunct w:val="0"/>
        <w:spacing w:line="138" w:lineRule="exact"/>
        <w:ind w:left="920"/>
        <w:rPr>
          <w:color w:val="4D4D4F"/>
          <w:w w:val="115"/>
          <w:sz w:val="23"/>
          <w:szCs w:val="23"/>
        </w:rPr>
      </w:pPr>
      <w:r>
        <w:rPr>
          <w:color w:val="4D4D4F"/>
          <w:w w:val="170"/>
          <w:position w:val="12"/>
          <w:sz w:val="10"/>
          <w:szCs w:val="10"/>
        </w:rPr>
        <w:t xml:space="preserve">I </w:t>
      </w:r>
      <w:r>
        <w:rPr>
          <w:color w:val="4D4D4F"/>
          <w:spacing w:val="34"/>
          <w:w w:val="170"/>
          <w:position w:val="12"/>
          <w:sz w:val="10"/>
          <w:szCs w:val="10"/>
        </w:rPr>
        <w:t xml:space="preserve"> </w:t>
      </w:r>
      <w:r>
        <w:rPr>
          <w:color w:val="4D4D4F"/>
          <w:w w:val="115"/>
          <w:position w:val="8"/>
          <w:sz w:val="15"/>
          <w:szCs w:val="15"/>
        </w:rPr>
        <w:t>Functions</w:t>
      </w:r>
      <w:r>
        <w:rPr>
          <w:color w:val="4D4D4F"/>
          <w:w w:val="115"/>
          <w:position w:val="8"/>
          <w:sz w:val="15"/>
          <w:szCs w:val="15"/>
        </w:rPr>
        <w:tab/>
      </w:r>
      <w:r>
        <w:rPr>
          <w:color w:val="4D4D4F"/>
          <w:w w:val="115"/>
          <w:sz w:val="23"/>
          <w:szCs w:val="23"/>
        </w:rPr>
        <w:t>Development</w:t>
      </w:r>
    </w:p>
    <w:p w:rsidR="00000000" w:rsidRDefault="00685932">
      <w:pPr>
        <w:pStyle w:val="BodyText"/>
        <w:tabs>
          <w:tab w:val="left" w:pos="2399"/>
        </w:tabs>
        <w:kinsoku w:val="0"/>
        <w:overflowPunct w:val="0"/>
        <w:spacing w:line="138" w:lineRule="exact"/>
        <w:ind w:left="920"/>
        <w:rPr>
          <w:color w:val="4D4D4F"/>
          <w:w w:val="115"/>
          <w:sz w:val="23"/>
          <w:szCs w:val="23"/>
        </w:rPr>
        <w:sectPr w:rsidR="00000000">
          <w:type w:val="continuous"/>
          <w:pgSz w:w="12240" w:h="15840"/>
          <w:pgMar w:top="380" w:right="680" w:bottom="0" w:left="600" w:header="720" w:footer="720" w:gutter="0"/>
          <w:cols w:num="3" w:space="720" w:equalWidth="0">
            <w:col w:w="2635" w:space="40"/>
            <w:col w:w="2754" w:space="40"/>
            <w:col w:w="5491"/>
          </w:cols>
          <w:noEndnote/>
        </w:sectPr>
      </w:pPr>
    </w:p>
    <w:p w:rsidR="00000000" w:rsidRDefault="00685932">
      <w:pPr>
        <w:pStyle w:val="BodyText"/>
        <w:kinsoku w:val="0"/>
        <w:overflowPunct w:val="0"/>
        <w:spacing w:line="158" w:lineRule="exact"/>
        <w:jc w:val="right"/>
        <w:rPr>
          <w:color w:val="4D4D4F"/>
          <w:w w:val="105"/>
          <w:sz w:val="15"/>
          <w:szCs w:val="15"/>
        </w:rPr>
      </w:pPr>
      <w:r>
        <w:rPr>
          <w:color w:val="4D4D4F"/>
          <w:w w:val="105"/>
          <w:sz w:val="15"/>
          <w:szCs w:val="15"/>
        </w:rPr>
        <w:t>Findings</w:t>
      </w:r>
    </w:p>
    <w:p w:rsidR="00000000" w:rsidRDefault="00685932">
      <w:pPr>
        <w:pStyle w:val="BodyText"/>
        <w:tabs>
          <w:tab w:val="left" w:pos="3780"/>
          <w:tab w:val="left" w:pos="4855"/>
          <w:tab w:val="left" w:pos="5780"/>
        </w:tabs>
        <w:kinsoku w:val="0"/>
        <w:overflowPunct w:val="0"/>
        <w:spacing w:line="305" w:lineRule="exact"/>
        <w:ind w:left="2383"/>
        <w:rPr>
          <w:color w:val="4D4D4F"/>
          <w:w w:val="99"/>
          <w:sz w:val="31"/>
          <w:szCs w:val="31"/>
        </w:rPr>
      </w:pPr>
      <w:r>
        <w:rPr>
          <w:rFonts w:ascii="Times New Roman" w:hAnsi="Times New Roman" w:cs="Times New Roman"/>
          <w:sz w:val="24"/>
          <w:szCs w:val="24"/>
        </w:rPr>
        <w:br w:type="column"/>
      </w:r>
      <w:r>
        <w:rPr>
          <w:color w:val="4D4D4F"/>
          <w:spacing w:val="-7"/>
          <w:sz w:val="15"/>
          <w:szCs w:val="15"/>
        </w:rPr>
        <w:t>5</w:t>
      </w:r>
      <w:r>
        <w:rPr>
          <w:color w:val="7E7E80"/>
          <w:spacing w:val="-7"/>
          <w:sz w:val="15"/>
          <w:szCs w:val="15"/>
        </w:rPr>
        <w:t>.</w:t>
      </w:r>
      <w:r>
        <w:rPr>
          <w:color w:val="4D4D4F"/>
          <w:spacing w:val="-7"/>
          <w:sz w:val="15"/>
          <w:szCs w:val="15"/>
        </w:rPr>
        <w:t>1</w:t>
      </w:r>
      <w:r>
        <w:rPr>
          <w:color w:val="7E7E80"/>
          <w:spacing w:val="-7"/>
          <w:sz w:val="15"/>
          <w:szCs w:val="15"/>
        </w:rPr>
        <w:t>.</w:t>
      </w:r>
      <w:r>
        <w:rPr>
          <w:color w:val="4D4D4F"/>
          <w:spacing w:val="-7"/>
          <w:sz w:val="15"/>
          <w:szCs w:val="15"/>
        </w:rPr>
        <w:t>1/5.1</w:t>
      </w:r>
      <w:r>
        <w:rPr>
          <w:color w:val="7E7E80"/>
          <w:spacing w:val="-7"/>
          <w:sz w:val="15"/>
          <w:szCs w:val="15"/>
        </w:rPr>
        <w:t>.</w:t>
      </w:r>
      <w:r>
        <w:rPr>
          <w:color w:val="4D4D4F"/>
          <w:spacing w:val="-7"/>
          <w:sz w:val="15"/>
          <w:szCs w:val="15"/>
        </w:rPr>
        <w:t>2</w:t>
      </w:r>
      <w:r>
        <w:rPr>
          <w:color w:val="4D4D4F"/>
          <w:spacing w:val="-7"/>
          <w:sz w:val="15"/>
          <w:szCs w:val="15"/>
        </w:rPr>
        <w:tab/>
      </w:r>
      <w:r>
        <w:rPr>
          <w:color w:val="4D4D4F"/>
          <w:sz w:val="31"/>
          <w:szCs w:val="31"/>
        </w:rPr>
        <w:t>I</w:t>
      </w:r>
      <w:r>
        <w:rPr>
          <w:color w:val="4D4D4F"/>
          <w:sz w:val="31"/>
          <w:szCs w:val="31"/>
        </w:rPr>
        <w:tab/>
      </w:r>
      <w:r>
        <w:rPr>
          <w:color w:val="4D4D4F"/>
          <w:w w:val="99"/>
          <w:sz w:val="31"/>
          <w:szCs w:val="31"/>
          <w:u w:val="single" w:color="000000"/>
        </w:rPr>
        <w:t xml:space="preserve"> </w:t>
      </w:r>
      <w:r>
        <w:rPr>
          <w:color w:val="4D4D4F"/>
          <w:sz w:val="31"/>
          <w:szCs w:val="31"/>
          <w:u w:val="single" w:color="000000"/>
        </w:rPr>
        <w:tab/>
      </w:r>
    </w:p>
    <w:p w:rsidR="00000000" w:rsidRDefault="00685932">
      <w:pPr>
        <w:pStyle w:val="BodyText"/>
        <w:tabs>
          <w:tab w:val="left" w:pos="1298"/>
          <w:tab w:val="left" w:pos="3780"/>
        </w:tabs>
        <w:kinsoku w:val="0"/>
        <w:overflowPunct w:val="0"/>
        <w:spacing w:line="258" w:lineRule="exact"/>
        <w:ind w:left="228"/>
        <w:rPr>
          <w:color w:val="4D4D4F"/>
          <w:w w:val="115"/>
          <w:position w:val="-9"/>
          <w:sz w:val="21"/>
          <w:szCs w:val="21"/>
        </w:rPr>
      </w:pPr>
      <w:r>
        <w:rPr>
          <w:color w:val="4D4D4F"/>
          <w:w w:val="115"/>
          <w:sz w:val="15"/>
          <w:szCs w:val="15"/>
        </w:rPr>
        <w:t>To</w:t>
      </w:r>
      <w:r>
        <w:rPr>
          <w:color w:val="4D4D4F"/>
          <w:spacing w:val="-16"/>
          <w:w w:val="115"/>
          <w:sz w:val="15"/>
          <w:szCs w:val="15"/>
        </w:rPr>
        <w:t xml:space="preserve"> </w:t>
      </w:r>
      <w:r>
        <w:rPr>
          <w:color w:val="4D4D4F"/>
          <w:w w:val="115"/>
          <w:sz w:val="15"/>
          <w:szCs w:val="15"/>
        </w:rPr>
        <w:t>ASA</w:t>
      </w:r>
      <w:r>
        <w:rPr>
          <w:color w:val="4D4D4F"/>
          <w:w w:val="115"/>
          <w:sz w:val="15"/>
          <w:szCs w:val="15"/>
        </w:rPr>
        <w:tab/>
      </w:r>
      <w:r>
        <w:rPr>
          <w:rFonts w:ascii="Times New Roman" w:hAnsi="Times New Roman" w:cs="Times New Roman"/>
          <w:color w:val="4D4D4F"/>
          <w:w w:val="120"/>
          <w:position w:val="-6"/>
          <w:sz w:val="22"/>
          <w:szCs w:val="22"/>
        </w:rPr>
        <w:t>a</w:t>
      </w:r>
      <w:r>
        <w:rPr>
          <w:color w:val="4D4D4F"/>
          <w:w w:val="120"/>
          <w:position w:val="-9"/>
          <w:sz w:val="21"/>
          <w:szCs w:val="21"/>
        </w:rPr>
        <w:tab/>
      </w:r>
      <w:r>
        <w:rPr>
          <w:color w:val="4D4D4F"/>
          <w:w w:val="115"/>
          <w:position w:val="-9"/>
          <w:sz w:val="21"/>
          <w:szCs w:val="21"/>
        </w:rPr>
        <w:t>I</w:t>
      </w:r>
    </w:p>
    <w:p w:rsidR="00000000" w:rsidRDefault="00685932">
      <w:pPr>
        <w:pStyle w:val="BodyText"/>
        <w:kinsoku w:val="0"/>
        <w:overflowPunct w:val="0"/>
        <w:spacing w:line="134" w:lineRule="exact"/>
        <w:ind w:left="1720"/>
        <w:rPr>
          <w:color w:val="4D4D4F"/>
          <w:w w:val="105"/>
          <w:sz w:val="15"/>
          <w:szCs w:val="15"/>
        </w:rPr>
      </w:pPr>
      <w:r>
        <w:rPr>
          <w:color w:val="4D4D4F"/>
          <w:w w:val="105"/>
          <w:sz w:val="15"/>
          <w:szCs w:val="15"/>
        </w:rPr>
        <w:t>Failure Condition, Effects,</w:t>
      </w:r>
    </w:p>
    <w:p w:rsidR="00000000" w:rsidRDefault="00685932">
      <w:pPr>
        <w:pStyle w:val="BodyText"/>
        <w:kinsoku w:val="0"/>
        <w:overflowPunct w:val="0"/>
        <w:spacing w:line="134" w:lineRule="exact"/>
        <w:ind w:left="1720"/>
        <w:rPr>
          <w:color w:val="4D4D4F"/>
          <w:w w:val="105"/>
          <w:sz w:val="15"/>
          <w:szCs w:val="15"/>
        </w:rPr>
        <w:sectPr w:rsidR="00000000">
          <w:type w:val="continuous"/>
          <w:pgSz w:w="12240" w:h="15840"/>
          <w:pgMar w:top="380" w:right="680" w:bottom="0" w:left="600" w:header="720" w:footer="720" w:gutter="0"/>
          <w:cols w:num="2" w:space="720" w:equalWidth="0">
            <w:col w:w="2569" w:space="40"/>
            <w:col w:w="8351"/>
          </w:cols>
          <w:noEndnote/>
        </w:sectPr>
      </w:pPr>
    </w:p>
    <w:p w:rsidR="00000000" w:rsidRDefault="00685932">
      <w:pPr>
        <w:pStyle w:val="BodyText"/>
        <w:tabs>
          <w:tab w:val="left" w:pos="4324"/>
          <w:tab w:val="left" w:pos="7281"/>
        </w:tabs>
        <w:kinsoku w:val="0"/>
        <w:overflowPunct w:val="0"/>
        <w:spacing w:line="73" w:lineRule="exact"/>
        <w:ind w:left="3134"/>
        <w:rPr>
          <w:color w:val="4D4D4F"/>
          <w:w w:val="65"/>
          <w:position w:val="-14"/>
          <w:sz w:val="41"/>
          <w:szCs w:val="41"/>
        </w:rPr>
      </w:pPr>
      <w:r>
        <w:rPr>
          <w:color w:val="4D4D4F"/>
          <w:position w:val="-8"/>
          <w:sz w:val="15"/>
          <w:szCs w:val="15"/>
        </w:rPr>
        <w:t>Functional</w:t>
      </w:r>
      <w:r>
        <w:rPr>
          <w:color w:val="4D4D4F"/>
          <w:position w:val="-8"/>
          <w:sz w:val="15"/>
          <w:szCs w:val="15"/>
        </w:rPr>
        <w:tab/>
      </w:r>
      <w:r>
        <w:rPr>
          <w:color w:val="4D4D4F"/>
          <w:sz w:val="15"/>
          <w:szCs w:val="15"/>
        </w:rPr>
        <w:t>Classification,</w:t>
      </w:r>
      <w:r>
        <w:rPr>
          <w:color w:val="4D4D4F"/>
          <w:spacing w:val="38"/>
          <w:sz w:val="15"/>
          <w:szCs w:val="15"/>
        </w:rPr>
        <w:t xml:space="preserve"> </w:t>
      </w:r>
      <w:r>
        <w:rPr>
          <w:color w:val="4D4D4F"/>
          <w:sz w:val="15"/>
          <w:szCs w:val="15"/>
        </w:rPr>
        <w:t>Safety</w:t>
      </w:r>
      <w:r>
        <w:rPr>
          <w:color w:val="4D4D4F"/>
          <w:spacing w:val="28"/>
          <w:sz w:val="15"/>
          <w:szCs w:val="15"/>
        </w:rPr>
        <w:t xml:space="preserve"> </w:t>
      </w:r>
      <w:r>
        <w:rPr>
          <w:color w:val="4D4D4F"/>
          <w:sz w:val="15"/>
          <w:szCs w:val="15"/>
        </w:rPr>
        <w:t>Requirements</w:t>
      </w:r>
      <w:r>
        <w:rPr>
          <w:color w:val="4D4D4F"/>
          <w:sz w:val="15"/>
          <w:szCs w:val="15"/>
        </w:rPr>
        <w:tab/>
      </w:r>
      <w:r>
        <w:rPr>
          <w:color w:val="4D4D4F"/>
          <w:w w:val="65"/>
          <w:position w:val="-14"/>
          <w:sz w:val="41"/>
          <w:szCs w:val="41"/>
        </w:rPr>
        <w:t>-</w:t>
      </w:r>
    </w:p>
    <w:p w:rsidR="00000000" w:rsidRDefault="00685932">
      <w:pPr>
        <w:pStyle w:val="BodyText"/>
        <w:kinsoku w:val="0"/>
        <w:overflowPunct w:val="0"/>
        <w:spacing w:before="68" w:line="4" w:lineRule="exact"/>
        <w:ind w:left="487"/>
        <w:rPr>
          <w:color w:val="4D4D4F"/>
          <w:w w:val="105"/>
          <w:sz w:val="23"/>
          <w:szCs w:val="23"/>
        </w:rPr>
      </w:pPr>
      <w:r>
        <w:rPr>
          <w:rFonts w:ascii="Times New Roman" w:hAnsi="Times New Roman" w:cs="Times New Roman"/>
          <w:sz w:val="24"/>
          <w:szCs w:val="24"/>
        </w:rPr>
        <w:br w:type="column"/>
      </w:r>
      <w:r>
        <w:rPr>
          <w:color w:val="4D4D4F"/>
          <w:w w:val="105"/>
          <w:sz w:val="23"/>
          <w:szCs w:val="23"/>
        </w:rPr>
        <w:t>Allocation of</w:t>
      </w:r>
    </w:p>
    <w:p w:rsidR="00000000" w:rsidRDefault="00685932">
      <w:pPr>
        <w:pStyle w:val="BodyText"/>
        <w:kinsoku w:val="0"/>
        <w:overflowPunct w:val="0"/>
        <w:spacing w:before="68" w:line="4" w:lineRule="exact"/>
        <w:ind w:left="487"/>
        <w:rPr>
          <w:color w:val="4D4D4F"/>
          <w:w w:val="105"/>
          <w:sz w:val="23"/>
          <w:szCs w:val="23"/>
        </w:rPr>
        <w:sectPr w:rsidR="00000000">
          <w:type w:val="continuous"/>
          <w:pgSz w:w="12240" w:h="15840"/>
          <w:pgMar w:top="380" w:right="680" w:bottom="0" w:left="600" w:header="720" w:footer="720" w:gutter="0"/>
          <w:cols w:num="2" w:space="720" w:equalWidth="0">
            <w:col w:w="7374" w:space="40"/>
            <w:col w:w="3546"/>
          </w:cols>
          <w:noEndnote/>
        </w:sectPr>
      </w:pPr>
    </w:p>
    <w:p w:rsidR="00000000" w:rsidRDefault="00685932">
      <w:pPr>
        <w:pStyle w:val="BodyText"/>
        <w:tabs>
          <w:tab w:val="left" w:pos="1084"/>
        </w:tabs>
        <w:kinsoku w:val="0"/>
        <w:overflowPunct w:val="0"/>
        <w:spacing w:line="443" w:lineRule="exact"/>
        <w:jc w:val="right"/>
        <w:rPr>
          <w:color w:val="4D4D4F"/>
          <w:spacing w:val="-1"/>
          <w:w w:val="75"/>
          <w:position w:val="4"/>
          <w:sz w:val="42"/>
          <w:szCs w:val="42"/>
        </w:rPr>
      </w:pPr>
      <w:r>
        <w:rPr>
          <w:noProof/>
        </w:rPr>
        <w:pict>
          <v:shape id="_x0000_s1719" type="#_x0000_t202" style="position:absolute;left:0;text-align:left;margin-left:349.45pt;margin-top:13.4pt;width:2.75pt;height:15.5pt;z-index:-209;mso-position-horizontal-relative:page;mso-position-vertical-relative:text" o:allowincell="f" filled="f" stroked="f">
            <v:textbox inset="0,0,0,0">
              <w:txbxContent>
                <w:p w:rsidR="00000000" w:rsidRDefault="00685932">
                  <w:pPr>
                    <w:pStyle w:val="BodyText"/>
                    <w:kinsoku w:val="0"/>
                    <w:overflowPunct w:val="0"/>
                    <w:spacing w:line="310" w:lineRule="exact"/>
                    <w:rPr>
                      <w:color w:val="4D4D4F"/>
                      <w:w w:val="62"/>
                      <w:sz w:val="31"/>
                      <w:szCs w:val="31"/>
                    </w:rPr>
                  </w:pPr>
                  <w:r>
                    <w:rPr>
                      <w:color w:val="4D4D4F"/>
                      <w:w w:val="62"/>
                      <w:sz w:val="31"/>
                      <w:szCs w:val="31"/>
                    </w:rPr>
                    <w:t>I</w:t>
                  </w:r>
                </w:p>
              </w:txbxContent>
            </v:textbox>
            <w10:wrap anchorx="page"/>
          </v:shape>
        </w:pict>
      </w:r>
      <w:r>
        <w:rPr>
          <w:color w:val="4D4D4F"/>
          <w:sz w:val="15"/>
          <w:szCs w:val="15"/>
        </w:rPr>
        <w:t>Interactions</w:t>
      </w:r>
      <w:r>
        <w:rPr>
          <w:color w:val="4D4D4F"/>
          <w:sz w:val="15"/>
          <w:szCs w:val="15"/>
        </w:rPr>
        <w:tab/>
      </w:r>
      <w:r>
        <w:rPr>
          <w:color w:val="4D4D4F"/>
          <w:spacing w:val="-1"/>
          <w:w w:val="75"/>
          <w:position w:val="4"/>
          <w:sz w:val="42"/>
          <w:szCs w:val="42"/>
        </w:rPr>
        <w:t>,,</w:t>
      </w:r>
    </w:p>
    <w:p w:rsidR="00000000" w:rsidRDefault="00685932">
      <w:pPr>
        <w:pStyle w:val="BodyText"/>
        <w:kinsoku w:val="0"/>
        <w:overflowPunct w:val="0"/>
        <w:spacing w:line="430" w:lineRule="exact"/>
        <w:jc w:val="right"/>
        <w:rPr>
          <w:rFonts w:ascii="Times New Roman" w:hAnsi="Times New Roman" w:cs="Times New Roman"/>
          <w:color w:val="4D4D4F"/>
          <w:w w:val="65"/>
          <w:sz w:val="43"/>
          <w:szCs w:val="43"/>
        </w:rPr>
      </w:pPr>
      <w:r>
        <w:rPr>
          <w:rFonts w:ascii="Times New Roman" w:hAnsi="Times New Roman" w:cs="Times New Roman"/>
          <w:sz w:val="24"/>
          <w:szCs w:val="24"/>
        </w:rPr>
        <w:br w:type="column"/>
      </w:r>
      <w:r>
        <w:rPr>
          <w:rFonts w:ascii="Times New Roman" w:hAnsi="Times New Roman" w:cs="Times New Roman"/>
          <w:color w:val="4D4D4F"/>
          <w:w w:val="65"/>
          <w:sz w:val="43"/>
          <w:szCs w:val="43"/>
        </w:rPr>
        <w:t>-</w:t>
      </w:r>
    </w:p>
    <w:p w:rsidR="00000000" w:rsidRDefault="00685932">
      <w:pPr>
        <w:pStyle w:val="BodyText"/>
        <w:kinsoku w:val="0"/>
        <w:overflowPunct w:val="0"/>
        <w:spacing w:line="143" w:lineRule="exact"/>
        <w:ind w:right="263"/>
        <w:jc w:val="right"/>
        <w:rPr>
          <w:color w:val="4D4D4F"/>
          <w:sz w:val="15"/>
          <w:szCs w:val="15"/>
        </w:rPr>
      </w:pPr>
      <w:r>
        <w:rPr>
          <w:color w:val="4D4D4F"/>
          <w:sz w:val="15"/>
          <w:szCs w:val="15"/>
        </w:rPr>
        <w:t>System</w:t>
      </w:r>
    </w:p>
    <w:p w:rsidR="00000000" w:rsidRDefault="00685932">
      <w:pPr>
        <w:pStyle w:val="BodyText"/>
        <w:kinsoku w:val="0"/>
        <w:overflowPunct w:val="0"/>
        <w:spacing w:before="1"/>
        <w:rPr>
          <w:sz w:val="25"/>
          <w:szCs w:val="25"/>
        </w:rPr>
      </w:pPr>
      <w:r>
        <w:rPr>
          <w:rFonts w:ascii="Times New Roman" w:hAnsi="Times New Roman" w:cs="Times New Roman"/>
          <w:sz w:val="24"/>
          <w:szCs w:val="24"/>
        </w:rPr>
        <w:br w:type="column"/>
      </w:r>
    </w:p>
    <w:p w:rsidR="00000000" w:rsidRDefault="00685932">
      <w:pPr>
        <w:pStyle w:val="BodyText"/>
        <w:kinsoku w:val="0"/>
        <w:overflowPunct w:val="0"/>
        <w:ind w:left="201"/>
        <w:rPr>
          <w:color w:val="4D4D4F"/>
          <w:w w:val="105"/>
          <w:sz w:val="23"/>
          <w:szCs w:val="23"/>
        </w:rPr>
      </w:pPr>
      <w:r>
        <w:rPr>
          <w:color w:val="4D4D4F"/>
          <w:w w:val="105"/>
          <w:sz w:val="23"/>
          <w:szCs w:val="23"/>
        </w:rPr>
        <w:t>Aircraft Functions</w:t>
      </w:r>
    </w:p>
    <w:p w:rsidR="00000000" w:rsidRDefault="00685932">
      <w:pPr>
        <w:pStyle w:val="BodyText"/>
        <w:kinsoku w:val="0"/>
        <w:overflowPunct w:val="0"/>
        <w:ind w:left="201"/>
        <w:rPr>
          <w:color w:val="4D4D4F"/>
          <w:w w:val="105"/>
          <w:sz w:val="23"/>
          <w:szCs w:val="23"/>
        </w:rPr>
        <w:sectPr w:rsidR="00000000">
          <w:type w:val="continuous"/>
          <w:pgSz w:w="12240" w:h="15840"/>
          <w:pgMar w:top="380" w:right="680" w:bottom="0" w:left="600" w:header="720" w:footer="720" w:gutter="0"/>
          <w:cols w:num="3" w:space="720" w:equalWidth="0">
            <w:col w:w="4360" w:space="40"/>
            <w:col w:w="2981" w:space="40"/>
            <w:col w:w="3539"/>
          </w:cols>
          <w:noEndnote/>
        </w:sectPr>
      </w:pPr>
    </w:p>
    <w:p w:rsidR="00000000" w:rsidRDefault="00685932">
      <w:pPr>
        <w:pStyle w:val="BodyText"/>
        <w:tabs>
          <w:tab w:val="left" w:pos="6388"/>
          <w:tab w:val="left" w:pos="7963"/>
        </w:tabs>
        <w:kinsoku w:val="0"/>
        <w:overflowPunct w:val="0"/>
        <w:spacing w:line="327" w:lineRule="exact"/>
        <w:ind w:left="6064"/>
        <w:rPr>
          <w:color w:val="4D4D4F"/>
          <w:w w:val="105"/>
          <w:position w:val="-4"/>
          <w:sz w:val="23"/>
          <w:szCs w:val="23"/>
        </w:rPr>
      </w:pPr>
      <w:r>
        <w:rPr>
          <w:noProof/>
        </w:rPr>
        <w:pict>
          <v:shape id="_x0000_s1720" type="#_x0000_t202" style="position:absolute;left:0;text-align:left;margin-left:200.65pt;margin-top:16.35pt;width:270.45pt;height:22.8pt;z-index:-208;mso-position-horizontal-relative:page;mso-position-vertical-relative:text" o:allowincell="f" filled="f" stroked="f">
            <v:textbox inset="0,0,0,0">
              <w:txbxContent>
                <w:p w:rsidR="00000000" w:rsidRDefault="00685932">
                  <w:pPr>
                    <w:pStyle w:val="BodyText"/>
                    <w:tabs>
                      <w:tab w:val="left" w:pos="441"/>
                      <w:tab w:val="left" w:pos="2975"/>
                      <w:tab w:val="left" w:pos="5260"/>
                    </w:tabs>
                    <w:kinsoku w:val="0"/>
                    <w:overflowPunct w:val="0"/>
                    <w:spacing w:line="456" w:lineRule="exact"/>
                    <w:rPr>
                      <w:color w:val="4D4D4F"/>
                      <w:sz w:val="24"/>
                      <w:szCs w:val="24"/>
                    </w:rPr>
                  </w:pPr>
                  <w:r>
                    <w:rPr>
                      <w:color w:val="4D4D4F"/>
                      <w:position w:val="-14"/>
                      <w:sz w:val="44"/>
                      <w:szCs w:val="44"/>
                    </w:rPr>
                    <w:t>-</w:t>
                  </w:r>
                  <w:r>
                    <w:rPr>
                      <w:color w:val="4D4D4F"/>
                      <w:position w:val="-14"/>
                      <w:sz w:val="44"/>
                      <w:szCs w:val="44"/>
                    </w:rPr>
                    <w:tab/>
                  </w:r>
                  <w:r>
                    <w:rPr>
                      <w:color w:val="4D4D4F"/>
                      <w:position w:val="1"/>
                      <w:sz w:val="27"/>
                      <w:szCs w:val="27"/>
                    </w:rPr>
                    <w:t>System-Level</w:t>
                  </w:r>
                  <w:r>
                    <w:rPr>
                      <w:color w:val="4D4D4F"/>
                      <w:position w:val="1"/>
                      <w:sz w:val="27"/>
                      <w:szCs w:val="27"/>
                    </w:rPr>
                    <w:tab/>
                  </w:r>
                  <w:r>
                    <w:rPr>
                      <w:color w:val="4D4D4F"/>
                      <w:position w:val="-8"/>
                      <w:sz w:val="31"/>
                      <w:szCs w:val="31"/>
                    </w:rPr>
                    <w:t>I</w:t>
                  </w:r>
                  <w:r>
                    <w:rPr>
                      <w:color w:val="4D4D4F"/>
                      <w:position w:val="-8"/>
                      <w:sz w:val="31"/>
                      <w:szCs w:val="31"/>
                    </w:rPr>
                    <w:tab/>
                  </w:r>
                  <w:r>
                    <w:rPr>
                      <w:color w:val="4D4D4F"/>
                      <w:sz w:val="24"/>
                      <w:szCs w:val="24"/>
                    </w:rPr>
                    <w:t>a</w:t>
                  </w:r>
                </w:p>
              </w:txbxContent>
            </v:textbox>
            <w10:wrap anchorx="page"/>
          </v:shape>
        </w:pict>
      </w:r>
      <w:r>
        <w:rPr>
          <w:noProof/>
        </w:rPr>
        <w:pict>
          <v:shape id="_x0000_s1721" type="#_x0000_t202" style="position:absolute;left:0;text-align:left;margin-left:349.45pt;margin-top:11.3pt;width:2.8pt;height:4pt;z-index:-207;mso-position-horizontal-relative:page;mso-position-vertical-relative:text" o:allowincell="f" filled="f" stroked="f">
            <v:textbox inset="0,0,0,0">
              <w:txbxContent>
                <w:p w:rsidR="00000000" w:rsidRDefault="00685932">
                  <w:pPr>
                    <w:pStyle w:val="BodyText"/>
                    <w:kinsoku w:val="0"/>
                    <w:overflowPunct w:val="0"/>
                    <w:spacing w:line="80" w:lineRule="exact"/>
                    <w:rPr>
                      <w:color w:val="4D4D4F"/>
                      <w:w w:val="250"/>
                      <w:sz w:val="8"/>
                      <w:szCs w:val="8"/>
                    </w:rPr>
                  </w:pPr>
                  <w:r>
                    <w:rPr>
                      <w:color w:val="4D4D4F"/>
                      <w:w w:val="250"/>
                      <w:sz w:val="8"/>
                      <w:szCs w:val="8"/>
                    </w:rPr>
                    <w:t>I</w:t>
                  </w:r>
                </w:p>
              </w:txbxContent>
            </v:textbox>
            <w10:wrap anchorx="page"/>
          </v:shape>
        </w:pict>
      </w:r>
      <w:r>
        <w:rPr>
          <w:rFonts w:ascii="Times New Roman" w:hAnsi="Times New Roman" w:cs="Times New Roman"/>
          <w:color w:val="4D4D4F"/>
          <w:spacing w:val="-50"/>
          <w:w w:val="110"/>
          <w:position w:val="-5"/>
          <w:sz w:val="29"/>
          <w:szCs w:val="29"/>
        </w:rPr>
        <w:t>-</w:t>
      </w:r>
      <w:r>
        <w:rPr>
          <w:color w:val="4D4D4F"/>
          <w:spacing w:val="-50"/>
          <w:w w:val="110"/>
          <w:position w:val="-17"/>
          <w:sz w:val="31"/>
          <w:szCs w:val="31"/>
        </w:rPr>
        <w:t>-</w:t>
      </w:r>
      <w:r>
        <w:rPr>
          <w:color w:val="4D4D4F"/>
          <w:spacing w:val="-50"/>
          <w:w w:val="110"/>
          <w:position w:val="-17"/>
          <w:sz w:val="31"/>
          <w:szCs w:val="31"/>
        </w:rPr>
        <w:tab/>
      </w:r>
      <w:r>
        <w:rPr>
          <w:color w:val="4D4D4F"/>
          <w:w w:val="110"/>
          <w:sz w:val="15"/>
          <w:szCs w:val="15"/>
        </w:rPr>
        <w:t>I</w:t>
      </w:r>
      <w:r>
        <w:rPr>
          <w:color w:val="4D4D4F"/>
          <w:spacing w:val="14"/>
          <w:w w:val="110"/>
          <w:sz w:val="15"/>
          <w:szCs w:val="15"/>
        </w:rPr>
        <w:t xml:space="preserve"> </w:t>
      </w:r>
      <w:r>
        <w:rPr>
          <w:color w:val="4D4D4F"/>
          <w:w w:val="110"/>
          <w:sz w:val="15"/>
          <w:szCs w:val="15"/>
        </w:rPr>
        <w:t>Functions</w:t>
      </w:r>
      <w:r>
        <w:rPr>
          <w:color w:val="4D4D4F"/>
          <w:w w:val="110"/>
          <w:sz w:val="15"/>
          <w:szCs w:val="15"/>
        </w:rPr>
        <w:tab/>
      </w:r>
      <w:r>
        <w:rPr>
          <w:color w:val="4D4D4F"/>
          <w:w w:val="105"/>
          <w:position w:val="-4"/>
          <w:sz w:val="23"/>
          <w:szCs w:val="23"/>
        </w:rPr>
        <w:t>to</w:t>
      </w:r>
      <w:r>
        <w:rPr>
          <w:color w:val="4D4D4F"/>
          <w:spacing w:val="-9"/>
          <w:w w:val="105"/>
          <w:position w:val="-4"/>
          <w:sz w:val="23"/>
          <w:szCs w:val="23"/>
        </w:rPr>
        <w:t xml:space="preserve"> </w:t>
      </w:r>
      <w:r>
        <w:rPr>
          <w:color w:val="4D4D4F"/>
          <w:w w:val="105"/>
          <w:position w:val="-4"/>
          <w:sz w:val="23"/>
          <w:szCs w:val="23"/>
        </w:rPr>
        <w:t>Systems</w:t>
      </w:r>
    </w:p>
    <w:p w:rsidR="00000000" w:rsidRDefault="00685932">
      <w:pPr>
        <w:pStyle w:val="BodyText"/>
        <w:tabs>
          <w:tab w:val="left" w:pos="3854"/>
        </w:tabs>
        <w:kinsoku w:val="0"/>
        <w:overflowPunct w:val="0"/>
        <w:spacing w:before="80" w:line="396" w:lineRule="exact"/>
        <w:ind w:left="2548"/>
        <w:rPr>
          <w:color w:val="4D4D4F"/>
          <w:w w:val="105"/>
          <w:sz w:val="27"/>
          <w:szCs w:val="27"/>
        </w:rPr>
      </w:pPr>
      <w:r>
        <w:rPr>
          <w:color w:val="4D4D4F"/>
          <w:w w:val="180"/>
          <w:position w:val="7"/>
          <w:sz w:val="15"/>
          <w:szCs w:val="15"/>
        </w:rPr>
        <w:t>-</w:t>
      </w:r>
      <w:r>
        <w:rPr>
          <w:color w:val="4D4D4F"/>
          <w:spacing w:val="30"/>
          <w:w w:val="180"/>
          <w:position w:val="7"/>
          <w:sz w:val="15"/>
          <w:szCs w:val="15"/>
        </w:rPr>
        <w:t xml:space="preserve"> </w:t>
      </w:r>
      <w:r>
        <w:rPr>
          <w:color w:val="4D4D4F"/>
          <w:w w:val="110"/>
          <w:position w:val="7"/>
          <w:sz w:val="15"/>
          <w:szCs w:val="15"/>
        </w:rPr>
        <w:t xml:space="preserve">Failure  </w:t>
      </w:r>
      <w:r>
        <w:rPr>
          <w:color w:val="4D4D4F"/>
          <w:spacing w:val="15"/>
          <w:w w:val="110"/>
          <w:position w:val="7"/>
          <w:sz w:val="15"/>
          <w:szCs w:val="15"/>
        </w:rPr>
        <w:t xml:space="preserve"> </w:t>
      </w:r>
      <w:r>
        <w:rPr>
          <w:rFonts w:ascii="Times New Roman" w:hAnsi="Times New Roman" w:cs="Times New Roman"/>
          <w:color w:val="4D4D4F"/>
          <w:w w:val="110"/>
          <w:position w:val="10"/>
          <w:sz w:val="37"/>
          <w:szCs w:val="37"/>
        </w:rPr>
        <w:t>-</w:t>
      </w:r>
      <w:r>
        <w:rPr>
          <w:rFonts w:ascii="Times New Roman" w:hAnsi="Times New Roman" w:cs="Times New Roman"/>
          <w:color w:val="4D4D4F"/>
          <w:w w:val="110"/>
          <w:position w:val="10"/>
          <w:sz w:val="37"/>
          <w:szCs w:val="37"/>
        </w:rPr>
        <w:tab/>
      </w:r>
      <w:r>
        <w:rPr>
          <w:color w:val="4D4D4F"/>
          <w:w w:val="105"/>
          <w:sz w:val="27"/>
          <w:szCs w:val="27"/>
        </w:rPr>
        <w:t>FHA</w:t>
      </w:r>
      <w:r>
        <w:rPr>
          <w:color w:val="4D4D4F"/>
          <w:spacing w:val="-49"/>
          <w:w w:val="105"/>
          <w:sz w:val="27"/>
          <w:szCs w:val="27"/>
        </w:rPr>
        <w:t xml:space="preserve"> </w:t>
      </w:r>
      <w:r>
        <w:rPr>
          <w:color w:val="4D4D4F"/>
          <w:w w:val="105"/>
          <w:sz w:val="27"/>
          <w:szCs w:val="27"/>
        </w:rPr>
        <w:t>Sections</w:t>
      </w:r>
    </w:p>
    <w:p w:rsidR="00000000" w:rsidRDefault="00685932">
      <w:pPr>
        <w:pStyle w:val="BodyText"/>
        <w:tabs>
          <w:tab w:val="left" w:pos="3691"/>
          <w:tab w:val="left" w:pos="5296"/>
          <w:tab w:val="left" w:pos="6388"/>
        </w:tabs>
        <w:kinsoku w:val="0"/>
        <w:overflowPunct w:val="0"/>
        <w:spacing w:line="60" w:lineRule="exact"/>
        <w:ind w:left="2668"/>
        <w:rPr>
          <w:color w:val="4D4D4F"/>
          <w:sz w:val="31"/>
          <w:szCs w:val="31"/>
        </w:rPr>
      </w:pPr>
      <w:r>
        <w:rPr>
          <w:color w:val="4D4D4F"/>
          <w:w w:val="105"/>
          <w:sz w:val="15"/>
          <w:szCs w:val="15"/>
        </w:rPr>
        <w:t>Condition</w:t>
      </w:r>
      <w:r>
        <w:rPr>
          <w:color w:val="4D4D4F"/>
          <w:w w:val="105"/>
          <w:sz w:val="15"/>
          <w:szCs w:val="15"/>
        </w:rPr>
        <w:tab/>
      </w:r>
      <w:r>
        <w:rPr>
          <w:color w:val="4D4D4F"/>
          <w:w w:val="105"/>
          <w:sz w:val="15"/>
          <w:szCs w:val="15"/>
          <w:u w:val="single" w:color="000000"/>
        </w:rPr>
        <w:tab/>
      </w:r>
      <w:r>
        <w:rPr>
          <w:color w:val="4D4D4F"/>
          <w:spacing w:val="-5"/>
          <w:w w:val="105"/>
          <w:position w:val="-7"/>
          <w:sz w:val="15"/>
          <w:szCs w:val="15"/>
        </w:rPr>
        <w:t>5</w:t>
      </w:r>
      <w:r>
        <w:rPr>
          <w:color w:val="7E7E80"/>
          <w:spacing w:val="-5"/>
          <w:w w:val="105"/>
          <w:position w:val="-7"/>
          <w:sz w:val="15"/>
          <w:szCs w:val="15"/>
        </w:rPr>
        <w:t>.</w:t>
      </w:r>
      <w:r>
        <w:rPr>
          <w:color w:val="4D4D4F"/>
          <w:spacing w:val="-5"/>
          <w:w w:val="105"/>
          <w:position w:val="-7"/>
          <w:sz w:val="15"/>
          <w:szCs w:val="15"/>
        </w:rPr>
        <w:t>1</w:t>
      </w:r>
      <w:r>
        <w:rPr>
          <w:color w:val="9C9C9E"/>
          <w:spacing w:val="-5"/>
          <w:w w:val="105"/>
          <w:position w:val="-7"/>
          <w:sz w:val="15"/>
          <w:szCs w:val="15"/>
        </w:rPr>
        <w:t>.</w:t>
      </w:r>
      <w:r>
        <w:rPr>
          <w:color w:val="4D4D4F"/>
          <w:spacing w:val="-5"/>
          <w:w w:val="105"/>
          <w:position w:val="-7"/>
          <w:sz w:val="15"/>
          <w:szCs w:val="15"/>
        </w:rPr>
        <w:t>1</w:t>
      </w:r>
      <w:r>
        <w:rPr>
          <w:color w:val="4D4D4F"/>
          <w:spacing w:val="-5"/>
          <w:w w:val="105"/>
          <w:sz w:val="31"/>
          <w:szCs w:val="31"/>
        </w:rPr>
        <w:tab/>
      </w:r>
      <w:r>
        <w:rPr>
          <w:color w:val="4D4D4F"/>
          <w:sz w:val="31"/>
          <w:szCs w:val="31"/>
        </w:rPr>
        <w:t>I</w:t>
      </w:r>
    </w:p>
    <w:p w:rsidR="00000000" w:rsidRDefault="00685932">
      <w:pPr>
        <w:pStyle w:val="BodyText"/>
        <w:tabs>
          <w:tab w:val="left" w:pos="3691"/>
          <w:tab w:val="left" w:pos="5296"/>
          <w:tab w:val="left" w:pos="6388"/>
        </w:tabs>
        <w:kinsoku w:val="0"/>
        <w:overflowPunct w:val="0"/>
        <w:spacing w:line="60" w:lineRule="exact"/>
        <w:ind w:left="2668"/>
        <w:rPr>
          <w:color w:val="4D4D4F"/>
          <w:sz w:val="31"/>
          <w:szCs w:val="31"/>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kinsoku w:val="0"/>
        <w:overflowPunct w:val="0"/>
        <w:spacing w:before="8"/>
        <w:rPr>
          <w:sz w:val="13"/>
          <w:szCs w:val="13"/>
        </w:rPr>
      </w:pPr>
    </w:p>
    <w:p w:rsidR="00000000" w:rsidRDefault="00685932">
      <w:pPr>
        <w:pStyle w:val="BodyText"/>
        <w:kinsoku w:val="0"/>
        <w:overflowPunct w:val="0"/>
        <w:jc w:val="right"/>
        <w:rPr>
          <w:color w:val="4D4D4F"/>
          <w:sz w:val="15"/>
          <w:szCs w:val="15"/>
        </w:rPr>
      </w:pPr>
      <w:r>
        <w:rPr>
          <w:rFonts w:ascii="Times New Roman" w:hAnsi="Times New Roman" w:cs="Times New Roman"/>
          <w:color w:val="4D4D4F"/>
          <w:sz w:val="17"/>
          <w:szCs w:val="17"/>
        </w:rPr>
        <w:t xml:space="preserve">&amp; </w:t>
      </w:r>
      <w:r>
        <w:rPr>
          <w:color w:val="4D4D4F"/>
          <w:sz w:val="15"/>
          <w:szCs w:val="15"/>
        </w:rPr>
        <w:t>Effects</w:t>
      </w:r>
    </w:p>
    <w:p w:rsidR="00000000" w:rsidRDefault="00685932">
      <w:pPr>
        <w:pStyle w:val="BodyText"/>
        <w:kinsoku w:val="0"/>
        <w:overflowPunct w:val="0"/>
        <w:spacing w:before="8"/>
        <w:rPr>
          <w:sz w:val="22"/>
          <w:szCs w:val="22"/>
        </w:rPr>
      </w:pPr>
      <w:r>
        <w:rPr>
          <w:rFonts w:ascii="Times New Roman" w:hAnsi="Times New Roman" w:cs="Times New Roman"/>
          <w:sz w:val="24"/>
          <w:szCs w:val="24"/>
        </w:rPr>
        <w:br w:type="column"/>
      </w:r>
    </w:p>
    <w:p w:rsidR="00000000" w:rsidRDefault="00685932">
      <w:pPr>
        <w:pStyle w:val="BodyText"/>
        <w:kinsoku w:val="0"/>
        <w:overflowPunct w:val="0"/>
        <w:spacing w:line="225" w:lineRule="exact"/>
        <w:ind w:left="448"/>
        <w:rPr>
          <w:rFonts w:ascii="Courier New" w:hAnsi="Courier New" w:cs="Courier New"/>
          <w:color w:val="4D4D4F"/>
          <w:w w:val="70"/>
          <w:sz w:val="21"/>
          <w:szCs w:val="21"/>
        </w:rPr>
      </w:pPr>
      <w:r>
        <w:rPr>
          <w:rFonts w:ascii="Courier New" w:hAnsi="Courier New" w:cs="Courier New"/>
          <w:color w:val="4D4D4F"/>
          <w:w w:val="70"/>
          <w:sz w:val="21"/>
          <w:szCs w:val="21"/>
        </w:rPr>
        <w:t>jl</w:t>
      </w:r>
    </w:p>
    <w:p w:rsidR="00000000" w:rsidRDefault="00685932">
      <w:pPr>
        <w:pStyle w:val="BodyText"/>
        <w:kinsoku w:val="0"/>
        <w:overflowPunct w:val="0"/>
        <w:spacing w:line="98" w:lineRule="exact"/>
        <w:ind w:left="645"/>
        <w:rPr>
          <w:color w:val="4D4D4F"/>
          <w:w w:val="105"/>
          <w:sz w:val="15"/>
          <w:szCs w:val="15"/>
        </w:rPr>
      </w:pPr>
      <w:r>
        <w:rPr>
          <w:color w:val="4D4D4F"/>
          <w:w w:val="105"/>
          <w:sz w:val="15"/>
          <w:szCs w:val="15"/>
        </w:rPr>
        <w:t>Failure Condition, Effects</w:t>
      </w:r>
    </w:p>
    <w:p w:rsidR="00000000" w:rsidRDefault="00685932">
      <w:pPr>
        <w:pStyle w:val="BodyText"/>
        <w:tabs>
          <w:tab w:val="left" w:pos="2474"/>
        </w:tabs>
        <w:kinsoku w:val="0"/>
        <w:overflowPunct w:val="0"/>
        <w:spacing w:line="526" w:lineRule="exact"/>
        <w:ind w:left="549"/>
        <w:rPr>
          <w:color w:val="4D4D4F"/>
          <w:spacing w:val="-15"/>
          <w:w w:val="95"/>
          <w:sz w:val="42"/>
          <w:szCs w:val="42"/>
        </w:rPr>
      </w:pPr>
      <w:r>
        <w:rPr>
          <w:rFonts w:ascii="Times New Roman" w:hAnsi="Times New Roman" w:cs="Times New Roman"/>
          <w:sz w:val="24"/>
          <w:szCs w:val="24"/>
        </w:rPr>
        <w:br w:type="column"/>
      </w:r>
      <w:r>
        <w:rPr>
          <w:color w:val="4D4D4F"/>
          <w:w w:val="95"/>
          <w:position w:val="-12"/>
          <w:sz w:val="31"/>
          <w:szCs w:val="31"/>
        </w:rPr>
        <w:t>I</w:t>
      </w:r>
      <w:r>
        <w:rPr>
          <w:color w:val="4D4D4F"/>
          <w:w w:val="95"/>
          <w:position w:val="-12"/>
          <w:sz w:val="31"/>
          <w:szCs w:val="31"/>
        </w:rPr>
        <w:tab/>
      </w:r>
      <w:r>
        <w:rPr>
          <w:color w:val="4D4D4F"/>
          <w:spacing w:val="-15"/>
          <w:w w:val="95"/>
          <w:sz w:val="42"/>
          <w:szCs w:val="42"/>
        </w:rPr>
        <w:t>,.</w:t>
      </w:r>
    </w:p>
    <w:p w:rsidR="00000000" w:rsidRDefault="00685932">
      <w:pPr>
        <w:pStyle w:val="BodyText"/>
        <w:tabs>
          <w:tab w:val="left" w:pos="2474"/>
        </w:tabs>
        <w:kinsoku w:val="0"/>
        <w:overflowPunct w:val="0"/>
        <w:spacing w:line="526" w:lineRule="exact"/>
        <w:ind w:left="549"/>
        <w:rPr>
          <w:color w:val="4D4D4F"/>
          <w:spacing w:val="-15"/>
          <w:w w:val="95"/>
          <w:sz w:val="42"/>
          <w:szCs w:val="42"/>
        </w:rPr>
        <w:sectPr w:rsidR="00000000">
          <w:type w:val="continuous"/>
          <w:pgSz w:w="12240" w:h="15840"/>
          <w:pgMar w:top="380" w:right="680" w:bottom="0" w:left="600" w:header="720" w:footer="720" w:gutter="0"/>
          <w:cols w:num="3" w:space="720" w:equalWidth="0">
            <w:col w:w="3328" w:space="40"/>
            <w:col w:w="2432" w:space="40"/>
            <w:col w:w="5120"/>
          </w:cols>
          <w:noEndnote/>
        </w:sectPr>
      </w:pPr>
    </w:p>
    <w:p w:rsidR="00000000" w:rsidRDefault="00685932">
      <w:pPr>
        <w:pStyle w:val="BodyText"/>
        <w:tabs>
          <w:tab w:val="left" w:pos="7281"/>
          <w:tab w:val="left" w:pos="7732"/>
        </w:tabs>
        <w:kinsoku w:val="0"/>
        <w:overflowPunct w:val="0"/>
        <w:spacing w:line="115" w:lineRule="exact"/>
        <w:ind w:left="4008"/>
        <w:rPr>
          <w:color w:val="4D4D4F"/>
          <w:position w:val="-9"/>
          <w:sz w:val="23"/>
          <w:szCs w:val="23"/>
        </w:rPr>
      </w:pPr>
      <w:r>
        <w:rPr>
          <w:noProof/>
        </w:rPr>
        <w:pict>
          <v:shape id="_x0000_s1722" type="#_x0000_t202" style="position:absolute;left:0;text-align:left;margin-left:349.45pt;margin-top:5.75pt;width:49.25pt;height:20.5pt;z-index:-206;mso-position-horizontal-relative:page;mso-position-vertical-relative:text" o:allowincell="f" filled="f" stroked="f">
            <v:textbox inset="0,0,0,0">
              <w:txbxContent>
                <w:p w:rsidR="00000000" w:rsidRDefault="00685932">
                  <w:pPr>
                    <w:pStyle w:val="BodyText"/>
                    <w:tabs>
                      <w:tab w:val="left" w:pos="892"/>
                    </w:tabs>
                    <w:kinsoku w:val="0"/>
                    <w:overflowPunct w:val="0"/>
                    <w:spacing w:line="410" w:lineRule="exact"/>
                    <w:rPr>
                      <w:color w:val="4D4D4F"/>
                      <w:w w:val="65"/>
                      <w:position w:val="-4"/>
                      <w:sz w:val="41"/>
                      <w:szCs w:val="41"/>
                    </w:rPr>
                  </w:pPr>
                  <w:r>
                    <w:rPr>
                      <w:color w:val="4D4D4F"/>
                      <w:w w:val="230"/>
                      <w:sz w:val="8"/>
                      <w:szCs w:val="8"/>
                    </w:rPr>
                    <w:t>I</w:t>
                  </w:r>
                  <w:r>
                    <w:rPr>
                      <w:color w:val="4D4D4F"/>
                      <w:w w:val="230"/>
                      <w:sz w:val="8"/>
                      <w:szCs w:val="8"/>
                    </w:rPr>
                    <w:tab/>
                  </w:r>
                  <w:r>
                    <w:rPr>
                      <w:color w:val="4D4D4F"/>
                      <w:w w:val="65"/>
                      <w:position w:val="-4"/>
                      <w:sz w:val="41"/>
                      <w:szCs w:val="41"/>
                    </w:rPr>
                    <w:t>-</w:t>
                  </w:r>
                </w:p>
              </w:txbxContent>
            </v:textbox>
            <w10:wrap anchorx="page"/>
          </v:shape>
        </w:pict>
      </w:r>
      <w:r>
        <w:rPr>
          <w:color w:val="4D4D4F"/>
          <w:sz w:val="15"/>
          <w:szCs w:val="15"/>
        </w:rPr>
        <w:t>Classification,  Safety</w:t>
      </w:r>
      <w:r>
        <w:rPr>
          <w:color w:val="4D4D4F"/>
          <w:spacing w:val="7"/>
          <w:sz w:val="15"/>
          <w:szCs w:val="15"/>
        </w:rPr>
        <w:t xml:space="preserve"> </w:t>
      </w:r>
      <w:r>
        <w:rPr>
          <w:color w:val="4D4D4F"/>
          <w:sz w:val="15"/>
          <w:szCs w:val="15"/>
        </w:rPr>
        <w:t xml:space="preserve">Objectives  </w:t>
      </w:r>
      <w:r>
        <w:rPr>
          <w:color w:val="4D4D4F"/>
          <w:spacing w:val="19"/>
          <w:sz w:val="15"/>
          <w:szCs w:val="15"/>
        </w:rPr>
        <w:t xml:space="preserve"> </w:t>
      </w:r>
      <w:r>
        <w:rPr>
          <w:color w:val="9C9C9E"/>
          <w:w w:val="90"/>
          <w:sz w:val="19"/>
          <w:szCs w:val="19"/>
        </w:rPr>
        <w:t>I</w:t>
      </w:r>
      <w:r>
        <w:rPr>
          <w:color w:val="9C9C9E"/>
          <w:w w:val="90"/>
          <w:sz w:val="19"/>
          <w:szCs w:val="19"/>
        </w:rPr>
        <w:tab/>
      </w:r>
      <w:r>
        <w:rPr>
          <w:rFonts w:ascii="Times New Roman" w:hAnsi="Times New Roman" w:cs="Times New Roman"/>
          <w:color w:val="4D4D4F"/>
          <w:w w:val="90"/>
          <w:position w:val="-13"/>
          <w:sz w:val="43"/>
          <w:szCs w:val="43"/>
        </w:rPr>
        <w:t>-</w:t>
      </w:r>
      <w:r>
        <w:rPr>
          <w:rFonts w:ascii="Times New Roman" w:hAnsi="Times New Roman" w:cs="Times New Roman"/>
          <w:color w:val="4D4D4F"/>
          <w:w w:val="90"/>
          <w:position w:val="-13"/>
          <w:sz w:val="43"/>
          <w:szCs w:val="43"/>
        </w:rPr>
        <w:tab/>
      </w:r>
      <w:r>
        <w:rPr>
          <w:color w:val="4D4D4F"/>
          <w:position w:val="-9"/>
          <w:sz w:val="23"/>
          <w:szCs w:val="23"/>
        </w:rPr>
        <w:t>Development</w:t>
      </w:r>
      <w:r>
        <w:rPr>
          <w:color w:val="4D4D4F"/>
          <w:spacing w:val="59"/>
          <w:position w:val="-9"/>
          <w:sz w:val="23"/>
          <w:szCs w:val="23"/>
        </w:rPr>
        <w:t xml:space="preserve"> </w:t>
      </w:r>
      <w:r>
        <w:rPr>
          <w:color w:val="4D4D4F"/>
          <w:position w:val="-9"/>
          <w:sz w:val="23"/>
          <w:szCs w:val="23"/>
        </w:rPr>
        <w:t>of</w:t>
      </w:r>
    </w:p>
    <w:p w:rsidR="00000000" w:rsidRDefault="00685932">
      <w:pPr>
        <w:pStyle w:val="BodyText"/>
        <w:tabs>
          <w:tab w:val="left" w:pos="7281"/>
          <w:tab w:val="left" w:pos="7732"/>
        </w:tabs>
        <w:kinsoku w:val="0"/>
        <w:overflowPunct w:val="0"/>
        <w:spacing w:line="115" w:lineRule="exact"/>
        <w:ind w:left="4008"/>
        <w:rPr>
          <w:color w:val="4D4D4F"/>
          <w:position w:val="-9"/>
          <w:sz w:val="23"/>
          <w:szCs w:val="23"/>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tabs>
          <w:tab w:val="left" w:pos="6091"/>
        </w:tabs>
        <w:kinsoku w:val="0"/>
        <w:overflowPunct w:val="0"/>
        <w:spacing w:before="68" w:line="507" w:lineRule="exact"/>
        <w:ind w:left="3820"/>
        <w:rPr>
          <w:color w:val="4D4D4F"/>
          <w:w w:val="105"/>
          <w:sz w:val="15"/>
          <w:szCs w:val="15"/>
        </w:rPr>
      </w:pPr>
      <w:r>
        <w:rPr>
          <w:color w:val="4D4D4F"/>
          <w:spacing w:val="-15"/>
          <w:w w:val="105"/>
          <w:position w:val="1"/>
          <w:sz w:val="46"/>
          <w:szCs w:val="46"/>
        </w:rPr>
        <w:t>,.</w:t>
      </w:r>
      <w:r>
        <w:rPr>
          <w:color w:val="4D4D4F"/>
          <w:spacing w:val="-15"/>
          <w:w w:val="105"/>
          <w:position w:val="1"/>
          <w:sz w:val="46"/>
          <w:szCs w:val="46"/>
        </w:rPr>
        <w:tab/>
      </w:r>
      <w:r>
        <w:rPr>
          <w:color w:val="4D4D4F"/>
          <w:w w:val="105"/>
          <w:sz w:val="15"/>
          <w:szCs w:val="15"/>
        </w:rPr>
        <w:t>Architectural,</w:t>
      </w:r>
    </w:p>
    <w:p w:rsidR="00000000" w:rsidRDefault="00685932">
      <w:pPr>
        <w:pStyle w:val="BodyText"/>
        <w:kinsoku w:val="0"/>
        <w:overflowPunct w:val="0"/>
        <w:rPr>
          <w:sz w:val="23"/>
          <w:szCs w:val="23"/>
        </w:rPr>
      </w:pPr>
      <w:r>
        <w:rPr>
          <w:rFonts w:ascii="Times New Roman" w:hAnsi="Times New Roman" w:cs="Times New Roman"/>
          <w:sz w:val="24"/>
          <w:szCs w:val="24"/>
        </w:rPr>
        <w:br w:type="column"/>
      </w:r>
    </w:p>
    <w:p w:rsidR="00000000" w:rsidRDefault="00685932">
      <w:pPr>
        <w:pStyle w:val="BodyText"/>
        <w:kinsoku w:val="0"/>
        <w:overflowPunct w:val="0"/>
        <w:spacing w:before="1"/>
        <w:ind w:left="756"/>
        <w:rPr>
          <w:color w:val="4D4D4F"/>
          <w:w w:val="105"/>
          <w:sz w:val="23"/>
          <w:szCs w:val="23"/>
        </w:rPr>
      </w:pPr>
      <w:r>
        <w:rPr>
          <w:color w:val="4D4D4F"/>
          <w:w w:val="105"/>
          <w:sz w:val="23"/>
          <w:szCs w:val="23"/>
        </w:rPr>
        <w:t>System</w:t>
      </w:r>
    </w:p>
    <w:p w:rsidR="00000000" w:rsidRDefault="00685932">
      <w:pPr>
        <w:pStyle w:val="BodyText"/>
        <w:kinsoku w:val="0"/>
        <w:overflowPunct w:val="0"/>
        <w:spacing w:before="1"/>
        <w:ind w:left="756"/>
        <w:rPr>
          <w:color w:val="4D4D4F"/>
          <w:w w:val="105"/>
          <w:sz w:val="23"/>
          <w:szCs w:val="23"/>
        </w:rPr>
        <w:sectPr w:rsidR="00000000">
          <w:type w:val="continuous"/>
          <w:pgSz w:w="12240" w:h="15840"/>
          <w:pgMar w:top="380" w:right="680" w:bottom="0" w:left="600" w:header="720" w:footer="720" w:gutter="0"/>
          <w:cols w:num="2" w:space="720" w:equalWidth="0">
            <w:col w:w="7374" w:space="40"/>
            <w:col w:w="3546"/>
          </w:cols>
          <w:noEndnote/>
        </w:sectPr>
      </w:pPr>
    </w:p>
    <w:p w:rsidR="00000000" w:rsidRDefault="00685932">
      <w:pPr>
        <w:pStyle w:val="BodyText"/>
        <w:kinsoku w:val="0"/>
        <w:overflowPunct w:val="0"/>
        <w:spacing w:before="8"/>
        <w:rPr>
          <w:sz w:val="25"/>
          <w:szCs w:val="25"/>
        </w:rPr>
      </w:pPr>
    </w:p>
    <w:p w:rsidR="00000000" w:rsidRDefault="00685932">
      <w:pPr>
        <w:pStyle w:val="BodyText"/>
        <w:kinsoku w:val="0"/>
        <w:overflowPunct w:val="0"/>
        <w:spacing w:line="247" w:lineRule="exact"/>
        <w:ind w:left="1320" w:right="-6"/>
        <w:rPr>
          <w:color w:val="4D4D4F"/>
          <w:sz w:val="27"/>
          <w:szCs w:val="27"/>
        </w:rPr>
      </w:pPr>
      <w:r>
        <w:rPr>
          <w:color w:val="4D4D4F"/>
          <w:sz w:val="27"/>
          <w:szCs w:val="27"/>
        </w:rPr>
        <w:t>CCAs</w:t>
      </w:r>
    </w:p>
    <w:p w:rsidR="00000000" w:rsidRDefault="00685932">
      <w:pPr>
        <w:pStyle w:val="BodyText"/>
        <w:tabs>
          <w:tab w:val="left" w:pos="2090"/>
          <w:tab w:val="left" w:pos="2409"/>
          <w:tab w:val="left" w:pos="4223"/>
        </w:tabs>
        <w:kinsoku w:val="0"/>
        <w:overflowPunct w:val="0"/>
        <w:spacing w:line="203" w:lineRule="exact"/>
        <w:ind w:right="444"/>
        <w:jc w:val="center"/>
        <w:rPr>
          <w:color w:val="4D4D4F"/>
          <w:w w:val="105"/>
          <w:sz w:val="23"/>
          <w:szCs w:val="23"/>
        </w:rPr>
      </w:pPr>
      <w:r>
        <w:rPr>
          <w:rFonts w:ascii="Times New Roman" w:hAnsi="Times New Roman" w:cs="Times New Roman"/>
          <w:sz w:val="24"/>
          <w:szCs w:val="24"/>
        </w:rPr>
        <w:br w:type="column"/>
      </w:r>
      <w:r>
        <w:rPr>
          <w:color w:val="4D4D4F"/>
          <w:w w:val="99"/>
          <w:position w:val="7"/>
          <w:sz w:val="15"/>
          <w:szCs w:val="15"/>
          <w:u w:val="single" w:color="4B4B4B"/>
        </w:rPr>
        <w:t xml:space="preserve"> </w:t>
      </w:r>
      <w:r>
        <w:rPr>
          <w:color w:val="4D4D4F"/>
          <w:position w:val="7"/>
          <w:sz w:val="15"/>
          <w:szCs w:val="15"/>
          <w:u w:val="single" w:color="4B4B4B"/>
        </w:rPr>
        <w:t xml:space="preserve">    </w:t>
      </w:r>
      <w:r>
        <w:rPr>
          <w:color w:val="4D4D4F"/>
          <w:w w:val="99"/>
          <w:position w:val="7"/>
          <w:sz w:val="15"/>
          <w:szCs w:val="15"/>
          <w:u w:val="single" w:color="4B4B4B"/>
        </w:rPr>
        <w:t xml:space="preserve"> </w:t>
      </w:r>
      <w:r>
        <w:rPr>
          <w:color w:val="4D4D4F"/>
          <w:position w:val="7"/>
          <w:sz w:val="15"/>
          <w:szCs w:val="15"/>
          <w:u w:val="single" w:color="4B4B4B"/>
        </w:rPr>
        <w:tab/>
      </w:r>
      <w:r>
        <w:rPr>
          <w:color w:val="4D4D4F"/>
          <w:position w:val="7"/>
          <w:sz w:val="15"/>
          <w:szCs w:val="15"/>
        </w:rPr>
        <w:tab/>
      </w:r>
      <w:r>
        <w:rPr>
          <w:color w:val="4D4D4F"/>
          <w:w w:val="105"/>
          <w:position w:val="7"/>
          <w:sz w:val="15"/>
          <w:szCs w:val="15"/>
        </w:rPr>
        <w:t>Safety</w:t>
      </w:r>
      <w:r>
        <w:rPr>
          <w:color w:val="4D4D4F"/>
          <w:w w:val="105"/>
          <w:position w:val="7"/>
          <w:sz w:val="15"/>
          <w:szCs w:val="15"/>
        </w:rPr>
        <w:tab/>
      </w:r>
      <w:r>
        <w:rPr>
          <w:color w:val="4D4D4F"/>
          <w:w w:val="105"/>
          <w:sz w:val="23"/>
          <w:szCs w:val="23"/>
        </w:rPr>
        <w:t>Architecture</w:t>
      </w:r>
    </w:p>
    <w:p w:rsidR="00000000" w:rsidRDefault="00685932">
      <w:pPr>
        <w:pStyle w:val="BodyText"/>
        <w:kinsoku w:val="0"/>
        <w:overflowPunct w:val="0"/>
        <w:spacing w:line="133" w:lineRule="exact"/>
        <w:ind w:left="571" w:right="444"/>
        <w:jc w:val="center"/>
        <w:rPr>
          <w:color w:val="4D4D4F"/>
          <w:sz w:val="15"/>
          <w:szCs w:val="15"/>
        </w:rPr>
      </w:pPr>
      <w:r>
        <w:rPr>
          <w:noProof/>
        </w:rPr>
        <w:pict>
          <v:shape id="_x0000_s1723" type="#_x0000_t202" style="position:absolute;left:0;text-align:left;margin-left:394.1pt;margin-top:-.5pt;width:4.6pt;height:20.5pt;z-index:-205;mso-position-horizontal-relative:page;mso-position-vertical-relative:text" o:allowincell="f" filled="f" stroked="f">
            <v:textbox inset="0,0,0,0">
              <w:txbxContent>
                <w:p w:rsidR="00000000" w:rsidRDefault="00685932">
                  <w:pPr>
                    <w:pStyle w:val="BodyText"/>
                    <w:kinsoku w:val="0"/>
                    <w:overflowPunct w:val="0"/>
                    <w:spacing w:line="410" w:lineRule="exact"/>
                    <w:rPr>
                      <w:color w:val="4D4D4F"/>
                      <w:w w:val="66"/>
                      <w:sz w:val="41"/>
                      <w:szCs w:val="41"/>
                    </w:rPr>
                  </w:pPr>
                  <w:r>
                    <w:rPr>
                      <w:color w:val="4D4D4F"/>
                      <w:w w:val="66"/>
                      <w:sz w:val="41"/>
                      <w:szCs w:val="41"/>
                    </w:rPr>
                    <w:t>-</w:t>
                  </w:r>
                </w:p>
              </w:txbxContent>
            </v:textbox>
            <w10:wrap anchorx="page"/>
          </v:shape>
        </w:pict>
      </w:r>
      <w:r>
        <w:rPr>
          <w:color w:val="4D4D4F"/>
          <w:sz w:val="15"/>
          <w:szCs w:val="15"/>
        </w:rPr>
        <w:t>Requirements     _</w:t>
      </w:r>
    </w:p>
    <w:p w:rsidR="00000000" w:rsidRDefault="00685932">
      <w:pPr>
        <w:pStyle w:val="BodyText"/>
        <w:kinsoku w:val="0"/>
        <w:overflowPunct w:val="0"/>
        <w:spacing w:before="49" w:line="157" w:lineRule="exact"/>
        <w:ind w:right="496"/>
        <w:jc w:val="center"/>
        <w:rPr>
          <w:color w:val="4D4D4F"/>
          <w:w w:val="98"/>
        </w:rPr>
      </w:pPr>
      <w:r>
        <w:rPr>
          <w:color w:val="4D4D4F"/>
          <w:w w:val="98"/>
        </w:rPr>
        <w:t>I</w:t>
      </w:r>
    </w:p>
    <w:p w:rsidR="00000000" w:rsidRDefault="00685932">
      <w:pPr>
        <w:pStyle w:val="BodyText"/>
        <w:kinsoku w:val="0"/>
        <w:overflowPunct w:val="0"/>
        <w:spacing w:before="49" w:line="157" w:lineRule="exact"/>
        <w:ind w:right="496"/>
        <w:jc w:val="center"/>
        <w:rPr>
          <w:color w:val="4D4D4F"/>
          <w:w w:val="98"/>
        </w:rPr>
        <w:sectPr w:rsidR="00000000">
          <w:type w:val="continuous"/>
          <w:pgSz w:w="12240" w:h="15840"/>
          <w:pgMar w:top="380" w:right="680" w:bottom="0" w:left="600" w:header="720" w:footer="720" w:gutter="0"/>
          <w:cols w:num="2" w:space="720" w:equalWidth="0">
            <w:col w:w="2040" w:space="331"/>
            <w:col w:w="8589"/>
          </w:cols>
          <w:noEndnote/>
        </w:sectPr>
      </w:pPr>
    </w:p>
    <w:p w:rsidR="00000000" w:rsidRDefault="00685932">
      <w:pPr>
        <w:pStyle w:val="BodyText"/>
        <w:tabs>
          <w:tab w:val="left" w:pos="4262"/>
          <w:tab w:val="left" w:pos="6388"/>
        </w:tabs>
        <w:kinsoku w:val="0"/>
        <w:overflowPunct w:val="0"/>
        <w:spacing w:line="136" w:lineRule="exact"/>
        <w:ind w:left="2524"/>
        <w:rPr>
          <w:color w:val="4D4D4F"/>
          <w:sz w:val="15"/>
          <w:szCs w:val="15"/>
        </w:rPr>
      </w:pPr>
      <w:r>
        <w:rPr>
          <w:noProof/>
        </w:rPr>
        <w:pict>
          <v:shape id="_x0000_s1724" type="#_x0000_t202" style="position:absolute;left:0;text-align:left;margin-left:463.7pt;margin-top:2.5pt;width:7.7pt;height:3.5pt;z-index:133;mso-position-horizontal-relative:page;mso-position-vertical-relative:text" o:allowincell="f" filled="f" stroked="f">
            <v:textbox inset="0,0,0,0">
              <w:txbxContent>
                <w:p w:rsidR="00000000" w:rsidRDefault="00685932">
                  <w:pPr>
                    <w:pStyle w:val="BodyText"/>
                    <w:kinsoku w:val="0"/>
                    <w:overflowPunct w:val="0"/>
                    <w:spacing w:line="70" w:lineRule="exact"/>
                    <w:ind w:right="-8"/>
                    <w:rPr>
                      <w:color w:val="4D4D4F"/>
                      <w:w w:val="255"/>
                      <w:sz w:val="7"/>
                      <w:szCs w:val="7"/>
                    </w:rPr>
                  </w:pPr>
                  <w:r>
                    <w:rPr>
                      <w:color w:val="4D4D4F"/>
                      <w:w w:val="225"/>
                      <w:sz w:val="7"/>
                      <w:szCs w:val="7"/>
                    </w:rPr>
                    <w:t xml:space="preserve">j </w:t>
                  </w:r>
                  <w:r>
                    <w:rPr>
                      <w:color w:val="4D4D4F"/>
                      <w:w w:val="255"/>
                      <w:sz w:val="7"/>
                      <w:szCs w:val="7"/>
                    </w:rPr>
                    <w:t>•</w:t>
                  </w:r>
                </w:p>
              </w:txbxContent>
            </v:textbox>
            <w10:wrap anchorx="page"/>
          </v:shape>
        </w:pict>
      </w:r>
      <w:r>
        <w:rPr>
          <w:noProof/>
        </w:rPr>
        <w:pict>
          <v:shape id="_x0000_s1725" type="#_x0000_t202" style="position:absolute;left:0;text-align:left;margin-left:332.9pt;margin-top:6.8pt;width:19.35pt;height:18.5pt;z-index:-203;mso-position-horizontal-relative:page;mso-position-vertical-relative:text" o:allowincell="f" filled="f" stroked="f">
            <v:textbox inset="0,0,0,0">
              <w:txbxContent>
                <w:p w:rsidR="00000000" w:rsidRDefault="00685932">
                  <w:pPr>
                    <w:pStyle w:val="BodyText"/>
                    <w:tabs>
                      <w:tab w:val="left" w:pos="331"/>
                    </w:tabs>
                    <w:kinsoku w:val="0"/>
                    <w:overflowPunct w:val="0"/>
                    <w:spacing w:line="370" w:lineRule="exact"/>
                    <w:rPr>
                      <w:color w:val="4D4D4F"/>
                      <w:w w:val="230"/>
                      <w:sz w:val="8"/>
                      <w:szCs w:val="8"/>
                    </w:rPr>
                  </w:pPr>
                  <w:r>
                    <w:rPr>
                      <w:rFonts w:ascii="Times New Roman" w:hAnsi="Times New Roman" w:cs="Times New Roman"/>
                      <w:color w:val="4D4D4F"/>
                      <w:w w:val="110"/>
                      <w:position w:val="-6"/>
                      <w:sz w:val="37"/>
                      <w:szCs w:val="37"/>
                    </w:rPr>
                    <w:t>-</w:t>
                  </w:r>
                  <w:r>
                    <w:rPr>
                      <w:rFonts w:ascii="Times New Roman" w:hAnsi="Times New Roman" w:cs="Times New Roman"/>
                      <w:color w:val="4D4D4F"/>
                      <w:w w:val="110"/>
                      <w:position w:val="-6"/>
                      <w:sz w:val="37"/>
                      <w:szCs w:val="37"/>
                    </w:rPr>
                    <w:tab/>
                  </w:r>
                  <w:r>
                    <w:rPr>
                      <w:color w:val="4D4D4F"/>
                      <w:w w:val="230"/>
                      <w:sz w:val="8"/>
                      <w:szCs w:val="8"/>
                    </w:rPr>
                    <w:t>I</w:t>
                  </w:r>
                </w:p>
              </w:txbxContent>
            </v:textbox>
            <w10:wrap anchorx="page"/>
          </v:shape>
        </w:pict>
      </w:r>
      <w:r>
        <w:rPr>
          <w:color w:val="4D4D4F"/>
          <w:position w:val="8"/>
          <w:sz w:val="15"/>
          <w:szCs w:val="15"/>
        </w:rPr>
        <w:t>Separation</w:t>
      </w:r>
      <w:r>
        <w:rPr>
          <w:color w:val="4D4D4F"/>
          <w:position w:val="8"/>
          <w:sz w:val="15"/>
          <w:szCs w:val="15"/>
        </w:rPr>
        <w:tab/>
      </w:r>
      <w:r>
        <w:rPr>
          <w:color w:val="4D4D4F"/>
          <w:position w:val="-7"/>
          <w:sz w:val="27"/>
          <w:szCs w:val="27"/>
        </w:rPr>
        <w:t>PSSAs</w:t>
      </w:r>
      <w:r>
        <w:rPr>
          <w:color w:val="4D4D4F"/>
          <w:position w:val="-7"/>
          <w:sz w:val="27"/>
          <w:szCs w:val="27"/>
        </w:rPr>
        <w:tab/>
      </w:r>
      <w:r>
        <w:rPr>
          <w:rFonts w:ascii="Times New Roman" w:hAnsi="Times New Roman" w:cs="Times New Roman"/>
          <w:color w:val="4D4D4F"/>
          <w:w w:val="90"/>
          <w:position w:val="-4"/>
          <w:sz w:val="14"/>
          <w:szCs w:val="14"/>
        </w:rPr>
        <w:t xml:space="preserve">1    </w:t>
      </w:r>
      <w:r>
        <w:rPr>
          <w:color w:val="4D4D4F"/>
          <w:sz w:val="15"/>
          <w:szCs w:val="15"/>
        </w:rPr>
        <w:t>System</w:t>
      </w:r>
      <w:r>
        <w:rPr>
          <w:color w:val="4D4D4F"/>
          <w:spacing w:val="-1"/>
          <w:sz w:val="15"/>
          <w:szCs w:val="15"/>
        </w:rPr>
        <w:t xml:space="preserve"> </w:t>
      </w:r>
      <w:r>
        <w:rPr>
          <w:color w:val="4D4D4F"/>
          <w:sz w:val="15"/>
          <w:szCs w:val="15"/>
        </w:rPr>
        <w:t>Architecture</w:t>
      </w:r>
    </w:p>
    <w:p w:rsidR="00000000" w:rsidRDefault="00685932">
      <w:pPr>
        <w:pStyle w:val="BodyText"/>
        <w:tabs>
          <w:tab w:val="left" w:pos="4262"/>
          <w:tab w:val="left" w:pos="6388"/>
        </w:tabs>
        <w:kinsoku w:val="0"/>
        <w:overflowPunct w:val="0"/>
        <w:spacing w:line="136" w:lineRule="exact"/>
        <w:ind w:left="2524"/>
        <w:rPr>
          <w:color w:val="4D4D4F"/>
          <w:sz w:val="15"/>
          <w:szCs w:val="15"/>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kinsoku w:val="0"/>
        <w:overflowPunct w:val="0"/>
        <w:spacing w:before="22"/>
        <w:jc w:val="right"/>
        <w:rPr>
          <w:color w:val="4D4D4F"/>
          <w:w w:val="105"/>
          <w:sz w:val="15"/>
          <w:szCs w:val="15"/>
        </w:rPr>
      </w:pPr>
      <w:r>
        <w:rPr>
          <w:color w:val="4D4D4F"/>
          <w:w w:val="104"/>
          <w:sz w:val="15"/>
          <w:szCs w:val="15"/>
        </w:rPr>
        <w:t>Requiremen</w:t>
      </w:r>
      <w:r>
        <w:rPr>
          <w:color w:val="4D4D4F"/>
          <w:spacing w:val="-24"/>
          <w:w w:val="104"/>
          <w:sz w:val="15"/>
          <w:szCs w:val="15"/>
        </w:rPr>
        <w:t>t</w:t>
      </w:r>
      <w:r>
        <w:rPr>
          <w:color w:val="4D4D4F"/>
          <w:spacing w:val="-133"/>
          <w:w w:val="101"/>
          <w:position w:val="-21"/>
          <w:sz w:val="39"/>
          <w:szCs w:val="39"/>
        </w:rPr>
        <w:t>-</w:t>
      </w:r>
      <w:r>
        <w:rPr>
          <w:rFonts w:ascii="Times New Roman" w:hAnsi="Times New Roman" w:cs="Times New Roman"/>
          <w:color w:val="4D4D4F"/>
          <w:spacing w:val="-95"/>
          <w:w w:val="81"/>
          <w:position w:val="-29"/>
          <w:sz w:val="43"/>
          <w:szCs w:val="43"/>
        </w:rPr>
        <w:t>-</w:t>
      </w:r>
      <w:r>
        <w:rPr>
          <w:color w:val="4D4D4F"/>
          <w:w w:val="105"/>
          <w:sz w:val="15"/>
          <w:szCs w:val="15"/>
        </w:rPr>
        <w:t>s</w:t>
      </w:r>
    </w:p>
    <w:p w:rsidR="00000000" w:rsidRDefault="00685932">
      <w:pPr>
        <w:pStyle w:val="BodyText"/>
        <w:tabs>
          <w:tab w:val="left" w:pos="1594"/>
          <w:tab w:val="left" w:pos="2838"/>
          <w:tab w:val="left" w:pos="4763"/>
        </w:tabs>
        <w:kinsoku w:val="0"/>
        <w:overflowPunct w:val="0"/>
        <w:spacing w:before="10" w:line="670" w:lineRule="exact"/>
        <w:ind w:left="141"/>
        <w:rPr>
          <w:color w:val="4D4D4F"/>
          <w:spacing w:val="-15"/>
          <w:w w:val="95"/>
          <w:position w:val="3"/>
          <w:sz w:val="50"/>
          <w:szCs w:val="50"/>
        </w:rPr>
      </w:pPr>
      <w:r>
        <w:rPr>
          <w:rFonts w:ascii="Times New Roman" w:hAnsi="Times New Roman" w:cs="Times New Roman"/>
          <w:sz w:val="24"/>
          <w:szCs w:val="24"/>
        </w:rPr>
        <w:br w:type="column"/>
      </w:r>
      <w:r>
        <w:rPr>
          <w:strike/>
          <w:color w:val="4D4D4F"/>
          <w:w w:val="99"/>
          <w:position w:val="-24"/>
          <w:sz w:val="78"/>
          <w:szCs w:val="78"/>
        </w:rPr>
        <w:t xml:space="preserve"> </w:t>
      </w:r>
      <w:r>
        <w:rPr>
          <w:strike/>
          <w:color w:val="4D4D4F"/>
          <w:position w:val="-24"/>
          <w:sz w:val="78"/>
          <w:szCs w:val="78"/>
        </w:rPr>
        <w:tab/>
      </w:r>
      <w:r>
        <w:rPr>
          <w:strike/>
          <w:color w:val="4D4D4F"/>
          <w:w w:val="75"/>
          <w:position w:val="-24"/>
          <w:sz w:val="78"/>
          <w:szCs w:val="78"/>
        </w:rPr>
        <w:t>.</w:t>
      </w:r>
      <w:r>
        <w:rPr>
          <w:strike/>
          <w:color w:val="4D4D4F"/>
          <w:spacing w:val="-61"/>
          <w:w w:val="75"/>
          <w:position w:val="-24"/>
          <w:sz w:val="78"/>
          <w:szCs w:val="78"/>
        </w:rPr>
        <w:t xml:space="preserve"> </w:t>
      </w:r>
      <w:r>
        <w:rPr>
          <w:color w:val="4D4D4F"/>
          <w:w w:val="95"/>
          <w:sz w:val="15"/>
          <w:szCs w:val="15"/>
        </w:rPr>
        <w:t>5.1.2</w:t>
      </w:r>
      <w:r>
        <w:rPr>
          <w:color w:val="4D4D4F"/>
          <w:w w:val="95"/>
          <w:sz w:val="15"/>
          <w:szCs w:val="15"/>
        </w:rPr>
        <w:tab/>
      </w:r>
      <w:r>
        <w:rPr>
          <w:color w:val="4D4D4F"/>
          <w:w w:val="75"/>
          <w:position w:val="-8"/>
          <w:sz w:val="31"/>
          <w:szCs w:val="31"/>
        </w:rPr>
        <w:t>I</w:t>
      </w:r>
      <w:r>
        <w:rPr>
          <w:color w:val="4D4D4F"/>
          <w:w w:val="75"/>
          <w:position w:val="-8"/>
          <w:sz w:val="31"/>
          <w:szCs w:val="31"/>
        </w:rPr>
        <w:tab/>
      </w:r>
      <w:r>
        <w:rPr>
          <w:color w:val="4D4D4F"/>
          <w:spacing w:val="-15"/>
          <w:w w:val="95"/>
          <w:position w:val="3"/>
          <w:sz w:val="50"/>
          <w:szCs w:val="50"/>
        </w:rPr>
        <w:t>,,</w:t>
      </w:r>
    </w:p>
    <w:p w:rsidR="00000000" w:rsidRDefault="00685932">
      <w:pPr>
        <w:pStyle w:val="BodyText"/>
        <w:tabs>
          <w:tab w:val="left" w:pos="1594"/>
          <w:tab w:val="left" w:pos="2838"/>
          <w:tab w:val="left" w:pos="4763"/>
        </w:tabs>
        <w:kinsoku w:val="0"/>
        <w:overflowPunct w:val="0"/>
        <w:spacing w:before="10" w:line="670" w:lineRule="exact"/>
        <w:ind w:left="141"/>
        <w:rPr>
          <w:color w:val="4D4D4F"/>
          <w:spacing w:val="-15"/>
          <w:w w:val="95"/>
          <w:position w:val="3"/>
          <w:sz w:val="50"/>
          <w:szCs w:val="50"/>
        </w:rPr>
        <w:sectPr w:rsidR="00000000">
          <w:type w:val="continuous"/>
          <w:pgSz w:w="12240" w:h="15840"/>
          <w:pgMar w:top="380" w:right="680" w:bottom="0" w:left="600" w:header="720" w:footer="720" w:gutter="0"/>
          <w:cols w:num="2" w:space="720" w:equalWidth="0">
            <w:col w:w="3510" w:space="40"/>
            <w:col w:w="7410"/>
          </w:cols>
          <w:noEndnote/>
        </w:sectPr>
      </w:pPr>
    </w:p>
    <w:p w:rsidR="00000000" w:rsidRDefault="00685932">
      <w:pPr>
        <w:pStyle w:val="BodyText"/>
        <w:tabs>
          <w:tab w:val="left" w:pos="6388"/>
          <w:tab w:val="left" w:pos="7900"/>
        </w:tabs>
        <w:kinsoku w:val="0"/>
        <w:overflowPunct w:val="0"/>
        <w:spacing w:line="310" w:lineRule="exact"/>
        <w:ind w:left="2548"/>
        <w:rPr>
          <w:color w:val="4D4D4F"/>
          <w:sz w:val="23"/>
          <w:szCs w:val="23"/>
        </w:rPr>
      </w:pPr>
      <w:r>
        <w:rPr>
          <w:rFonts w:ascii="Times New Roman" w:hAnsi="Times New Roman" w:cs="Times New Roman"/>
          <w:color w:val="4D4D4F"/>
          <w:position w:val="-20"/>
          <w:sz w:val="37"/>
          <w:szCs w:val="37"/>
        </w:rPr>
        <w:t>-</w:t>
      </w:r>
      <w:r>
        <w:rPr>
          <w:rFonts w:ascii="Times New Roman" w:hAnsi="Times New Roman" w:cs="Times New Roman"/>
          <w:color w:val="4D4D4F"/>
          <w:position w:val="-20"/>
          <w:sz w:val="37"/>
          <w:szCs w:val="37"/>
        </w:rPr>
        <w:tab/>
      </w:r>
      <w:r>
        <w:rPr>
          <w:color w:val="4D4D4F"/>
          <w:position w:val="-4"/>
          <w:sz w:val="31"/>
          <w:szCs w:val="31"/>
        </w:rPr>
        <w:t>I</w:t>
      </w:r>
      <w:r>
        <w:rPr>
          <w:color w:val="4D4D4F"/>
          <w:position w:val="-4"/>
          <w:sz w:val="31"/>
          <w:szCs w:val="31"/>
        </w:rPr>
        <w:tab/>
      </w:r>
      <w:r>
        <w:rPr>
          <w:color w:val="4D4D4F"/>
          <w:sz w:val="23"/>
          <w:szCs w:val="23"/>
        </w:rPr>
        <w:t xml:space="preserve">Allocation </w:t>
      </w:r>
      <w:r>
        <w:rPr>
          <w:color w:val="4D4D4F"/>
          <w:spacing w:val="2"/>
          <w:sz w:val="23"/>
          <w:szCs w:val="23"/>
        </w:rPr>
        <w:t xml:space="preserve"> </w:t>
      </w:r>
      <w:r>
        <w:rPr>
          <w:color w:val="4D4D4F"/>
          <w:sz w:val="23"/>
          <w:szCs w:val="23"/>
        </w:rPr>
        <w:t>of</w:t>
      </w:r>
    </w:p>
    <w:p w:rsidR="00000000" w:rsidRDefault="00685932">
      <w:pPr>
        <w:pStyle w:val="BodyText"/>
        <w:tabs>
          <w:tab w:val="left" w:pos="6388"/>
          <w:tab w:val="left" w:pos="7900"/>
        </w:tabs>
        <w:kinsoku w:val="0"/>
        <w:overflowPunct w:val="0"/>
        <w:spacing w:line="310" w:lineRule="exact"/>
        <w:ind w:left="2548"/>
        <w:rPr>
          <w:color w:val="4D4D4F"/>
          <w:sz w:val="23"/>
          <w:szCs w:val="23"/>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kinsoku w:val="0"/>
        <w:overflowPunct w:val="0"/>
        <w:spacing w:before="51" w:line="38" w:lineRule="exact"/>
        <w:jc w:val="right"/>
        <w:rPr>
          <w:color w:val="4D4D4F"/>
          <w:w w:val="105"/>
          <w:sz w:val="15"/>
          <w:szCs w:val="15"/>
        </w:rPr>
      </w:pPr>
      <w:r>
        <w:rPr>
          <w:noProof/>
        </w:rPr>
        <w:pict>
          <v:shape id="_x0000_s1726" type="#_x0000_t202" style="position:absolute;left:0;text-align:left;margin-left:394.1pt;margin-top:2.55pt;width:108.05pt;height:27.5pt;z-index:-202;mso-position-horizontal-relative:page;mso-position-vertical-relative:text" o:allowincell="f" filled="f" stroked="f">
            <v:textbox inset="0,0,0,0">
              <w:txbxContent>
                <w:p w:rsidR="00000000" w:rsidRDefault="00685932">
                  <w:pPr>
                    <w:pStyle w:val="BodyText"/>
                    <w:tabs>
                      <w:tab w:val="left" w:pos="412"/>
                    </w:tabs>
                    <w:kinsoku w:val="0"/>
                    <w:overflowPunct w:val="0"/>
                    <w:spacing w:line="550" w:lineRule="exact"/>
                    <w:rPr>
                      <w:color w:val="4D4D4F"/>
                      <w:position w:val="2"/>
                      <w:sz w:val="23"/>
                      <w:szCs w:val="23"/>
                    </w:rPr>
                  </w:pPr>
                  <w:r>
                    <w:rPr>
                      <w:rFonts w:ascii="Times New Roman" w:hAnsi="Times New Roman" w:cs="Times New Roman"/>
                      <w:color w:val="4D4D4F"/>
                      <w:w w:val="95"/>
                      <w:sz w:val="55"/>
                      <w:szCs w:val="55"/>
                    </w:rPr>
                    <w:t>-</w:t>
                  </w:r>
                  <w:r>
                    <w:rPr>
                      <w:rFonts w:ascii="Times New Roman" w:hAnsi="Times New Roman" w:cs="Times New Roman"/>
                      <w:color w:val="4D4D4F"/>
                      <w:w w:val="95"/>
                      <w:sz w:val="55"/>
                      <w:szCs w:val="55"/>
                    </w:rPr>
                    <w:tab/>
                  </w:r>
                  <w:r>
                    <w:rPr>
                      <w:color w:val="4D4D4F"/>
                      <w:position w:val="2"/>
                      <w:sz w:val="23"/>
                      <w:szCs w:val="23"/>
                    </w:rPr>
                    <w:t>Requirements</w:t>
                  </w:r>
                  <w:r>
                    <w:rPr>
                      <w:color w:val="4D4D4F"/>
                      <w:spacing w:val="59"/>
                      <w:position w:val="2"/>
                      <w:sz w:val="23"/>
                      <w:szCs w:val="23"/>
                    </w:rPr>
                    <w:t xml:space="preserve"> </w:t>
                  </w:r>
                  <w:r>
                    <w:rPr>
                      <w:color w:val="4D4D4F"/>
                      <w:position w:val="2"/>
                      <w:sz w:val="23"/>
                      <w:szCs w:val="23"/>
                    </w:rPr>
                    <w:t>to</w:t>
                  </w:r>
                </w:p>
              </w:txbxContent>
            </v:textbox>
            <w10:wrap anchorx="page"/>
          </v:shape>
        </w:pict>
      </w:r>
      <w:r>
        <w:rPr>
          <w:color w:val="4D4D4F"/>
          <w:w w:val="105"/>
          <w:sz w:val="15"/>
          <w:szCs w:val="15"/>
        </w:rPr>
        <w:t>Item  Requirements  _</w:t>
      </w:r>
    </w:p>
    <w:p w:rsidR="00000000" w:rsidRDefault="00685932">
      <w:pPr>
        <w:pStyle w:val="BodyText"/>
        <w:kinsoku w:val="0"/>
        <w:overflowPunct w:val="0"/>
        <w:spacing w:line="51" w:lineRule="exact"/>
        <w:ind w:left="776"/>
        <w:rPr>
          <w:color w:val="4D4D4F"/>
          <w:w w:val="105"/>
          <w:sz w:val="23"/>
          <w:szCs w:val="23"/>
        </w:rPr>
      </w:pPr>
      <w:r>
        <w:rPr>
          <w:rFonts w:ascii="Times New Roman" w:hAnsi="Times New Roman" w:cs="Times New Roman"/>
          <w:sz w:val="24"/>
          <w:szCs w:val="24"/>
        </w:rPr>
        <w:br w:type="column"/>
      </w:r>
      <w:r>
        <w:rPr>
          <w:color w:val="4D4D4F"/>
          <w:w w:val="105"/>
          <w:sz w:val="23"/>
          <w:szCs w:val="23"/>
        </w:rPr>
        <w:t>System</w:t>
      </w:r>
    </w:p>
    <w:p w:rsidR="00000000" w:rsidRDefault="00685932">
      <w:pPr>
        <w:pStyle w:val="BodyText"/>
        <w:kinsoku w:val="0"/>
        <w:overflowPunct w:val="0"/>
        <w:spacing w:line="51" w:lineRule="exact"/>
        <w:ind w:left="776"/>
        <w:rPr>
          <w:color w:val="4D4D4F"/>
          <w:w w:val="105"/>
          <w:sz w:val="23"/>
          <w:szCs w:val="23"/>
        </w:rPr>
        <w:sectPr w:rsidR="00000000">
          <w:type w:val="continuous"/>
          <w:pgSz w:w="12240" w:h="15840"/>
          <w:pgMar w:top="380" w:right="680" w:bottom="0" w:left="600" w:header="720" w:footer="720" w:gutter="0"/>
          <w:cols w:num="2" w:space="720" w:equalWidth="0">
            <w:col w:w="7354" w:space="40"/>
            <w:col w:w="3566"/>
          </w:cols>
          <w:noEndnote/>
        </w:sectPr>
      </w:pPr>
    </w:p>
    <w:p w:rsidR="00000000" w:rsidRDefault="00685932">
      <w:pPr>
        <w:pStyle w:val="BodyText"/>
        <w:kinsoku w:val="0"/>
        <w:overflowPunct w:val="0"/>
        <w:spacing w:before="7"/>
        <w:rPr>
          <w:sz w:val="11"/>
          <w:szCs w:val="11"/>
        </w:rPr>
      </w:pPr>
    </w:p>
    <w:p w:rsidR="00000000" w:rsidRDefault="00685932">
      <w:pPr>
        <w:pStyle w:val="BodyText"/>
        <w:kinsoku w:val="0"/>
        <w:overflowPunct w:val="0"/>
        <w:spacing w:before="1" w:line="145" w:lineRule="exact"/>
        <w:ind w:right="2177"/>
        <w:jc w:val="center"/>
        <w:rPr>
          <w:color w:val="4D4D4F"/>
          <w:w w:val="110"/>
          <w:sz w:val="15"/>
          <w:szCs w:val="15"/>
        </w:rPr>
      </w:pPr>
      <w:r>
        <w:rPr>
          <w:color w:val="4D4D4F"/>
          <w:w w:val="110"/>
          <w:sz w:val="15"/>
          <w:szCs w:val="15"/>
        </w:rPr>
        <w:t>Item Requirements,</w:t>
      </w:r>
    </w:p>
    <w:p w:rsidR="00000000" w:rsidRDefault="00685932">
      <w:pPr>
        <w:pStyle w:val="BodyText"/>
        <w:tabs>
          <w:tab w:val="left" w:pos="3695"/>
          <w:tab w:val="left" w:pos="6388"/>
        </w:tabs>
        <w:kinsoku w:val="0"/>
        <w:overflowPunct w:val="0"/>
        <w:spacing w:line="208" w:lineRule="exact"/>
        <w:ind w:left="2539"/>
        <w:rPr>
          <w:color w:val="4D4D4F"/>
          <w:position w:val="-8"/>
          <w:sz w:val="31"/>
          <w:szCs w:val="31"/>
        </w:rPr>
      </w:pPr>
      <w:r>
        <w:rPr>
          <w:rFonts w:ascii="Times New Roman" w:hAnsi="Times New Roman" w:cs="Times New Roman"/>
          <w:color w:val="4D4D4F"/>
          <w:position w:val="-32"/>
          <w:sz w:val="43"/>
          <w:szCs w:val="43"/>
        </w:rPr>
        <w:t>-</w:t>
      </w:r>
      <w:r>
        <w:rPr>
          <w:rFonts w:ascii="Times New Roman" w:hAnsi="Times New Roman" w:cs="Times New Roman"/>
          <w:color w:val="4D4D4F"/>
          <w:position w:val="-32"/>
          <w:sz w:val="43"/>
          <w:szCs w:val="43"/>
        </w:rPr>
        <w:tab/>
      </w:r>
      <w:r>
        <w:rPr>
          <w:color w:val="4D4D4F"/>
          <w:sz w:val="15"/>
          <w:szCs w:val="15"/>
        </w:rPr>
        <w:t>Safety</w:t>
      </w:r>
      <w:r>
        <w:rPr>
          <w:color w:val="4D4D4F"/>
          <w:spacing w:val="16"/>
          <w:sz w:val="15"/>
          <w:szCs w:val="15"/>
        </w:rPr>
        <w:t xml:space="preserve"> </w:t>
      </w:r>
      <w:r>
        <w:rPr>
          <w:color w:val="4D4D4F"/>
          <w:sz w:val="15"/>
          <w:szCs w:val="15"/>
        </w:rPr>
        <w:t>Objectives,</w:t>
      </w:r>
      <w:r>
        <w:rPr>
          <w:color w:val="4D4D4F"/>
          <w:position w:val="-8"/>
          <w:sz w:val="31"/>
          <w:szCs w:val="31"/>
        </w:rPr>
        <w:tab/>
        <w:t>I</w:t>
      </w:r>
    </w:p>
    <w:p w:rsidR="00000000" w:rsidRDefault="00685932">
      <w:pPr>
        <w:pStyle w:val="BodyText"/>
        <w:tabs>
          <w:tab w:val="left" w:pos="3695"/>
          <w:tab w:val="left" w:pos="6388"/>
        </w:tabs>
        <w:kinsoku w:val="0"/>
        <w:overflowPunct w:val="0"/>
        <w:spacing w:line="208" w:lineRule="exact"/>
        <w:ind w:left="2539"/>
        <w:rPr>
          <w:color w:val="4D4D4F"/>
          <w:position w:val="-8"/>
          <w:sz w:val="31"/>
          <w:szCs w:val="31"/>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tabs>
          <w:tab w:val="left" w:pos="6388"/>
        </w:tabs>
        <w:kinsoku w:val="0"/>
        <w:overflowPunct w:val="0"/>
        <w:spacing w:line="446" w:lineRule="exact"/>
        <w:ind w:left="3686"/>
        <w:rPr>
          <w:color w:val="4D4D4F"/>
          <w:w w:val="220"/>
          <w:position w:val="-6"/>
          <w:sz w:val="8"/>
          <w:szCs w:val="8"/>
        </w:rPr>
      </w:pPr>
      <w:r>
        <w:rPr>
          <w:noProof/>
        </w:rPr>
        <w:pict>
          <v:shape id="_x0000_s1727" type="#_x0000_t202" style="position:absolute;left:0;text-align:left;margin-left:349.45pt;margin-top:14.05pt;width:2.8pt;height:7.5pt;z-index:-201;mso-position-horizontal-relative:page;mso-position-vertical-relative:text" o:allowincell="f" filled="f" stroked="f">
            <v:textbox inset="0,0,0,0">
              <w:txbxContent>
                <w:p w:rsidR="00000000" w:rsidRDefault="00685932">
                  <w:pPr>
                    <w:pStyle w:val="BodyText"/>
                    <w:kinsoku w:val="0"/>
                    <w:overflowPunct w:val="0"/>
                    <w:spacing w:line="150" w:lineRule="exact"/>
                    <w:rPr>
                      <w:color w:val="4D4D4F"/>
                      <w:w w:val="132"/>
                      <w:sz w:val="15"/>
                      <w:szCs w:val="15"/>
                    </w:rPr>
                  </w:pPr>
                  <w:r>
                    <w:rPr>
                      <w:color w:val="4D4D4F"/>
                      <w:w w:val="132"/>
                      <w:sz w:val="15"/>
                      <w:szCs w:val="15"/>
                    </w:rPr>
                    <w:t>I</w:t>
                  </w:r>
                </w:p>
              </w:txbxContent>
            </v:textbox>
            <w10:wrap anchorx="page"/>
          </v:shape>
        </w:pict>
      </w:r>
      <w:r>
        <w:rPr>
          <w:color w:val="4D4D4F"/>
          <w:w w:val="115"/>
          <w:sz w:val="15"/>
          <w:szCs w:val="15"/>
        </w:rPr>
        <w:t>Analyses</w:t>
      </w:r>
      <w:r>
        <w:rPr>
          <w:color w:val="4D4D4F"/>
          <w:spacing w:val="-12"/>
          <w:w w:val="115"/>
          <w:sz w:val="15"/>
          <w:szCs w:val="15"/>
        </w:rPr>
        <w:t xml:space="preserve"> </w:t>
      </w:r>
      <w:r>
        <w:rPr>
          <w:color w:val="4D4D4F"/>
          <w:w w:val="115"/>
          <w:sz w:val="15"/>
          <w:szCs w:val="15"/>
        </w:rPr>
        <w:t>Required</w:t>
      </w:r>
      <w:r>
        <w:rPr>
          <w:color w:val="4D4D4F"/>
          <w:spacing w:val="-25"/>
          <w:w w:val="115"/>
          <w:sz w:val="15"/>
          <w:szCs w:val="15"/>
        </w:rPr>
        <w:t xml:space="preserve"> </w:t>
      </w:r>
      <w:r>
        <w:rPr>
          <w:color w:val="4D4D4F"/>
          <w:spacing w:val="-11"/>
          <w:w w:val="115"/>
          <w:position w:val="-19"/>
          <w:sz w:val="42"/>
          <w:szCs w:val="42"/>
        </w:rPr>
        <w:t>,,</w:t>
      </w:r>
      <w:r>
        <w:rPr>
          <w:color w:val="4D4D4F"/>
          <w:spacing w:val="-11"/>
          <w:w w:val="115"/>
          <w:position w:val="-6"/>
          <w:sz w:val="8"/>
          <w:szCs w:val="8"/>
        </w:rPr>
        <w:tab/>
      </w:r>
      <w:r>
        <w:rPr>
          <w:color w:val="4D4D4F"/>
          <w:w w:val="220"/>
          <w:position w:val="-6"/>
          <w:sz w:val="8"/>
          <w:szCs w:val="8"/>
        </w:rPr>
        <w:t>I</w:t>
      </w:r>
    </w:p>
    <w:p w:rsidR="00000000" w:rsidRDefault="00685932">
      <w:pPr>
        <w:pStyle w:val="BodyText"/>
        <w:tabs>
          <w:tab w:val="left" w:pos="5557"/>
          <w:tab w:val="left" w:pos="6388"/>
        </w:tabs>
        <w:kinsoku w:val="0"/>
        <w:overflowPunct w:val="0"/>
        <w:spacing w:before="11" w:line="183" w:lineRule="exact"/>
        <w:ind w:left="3691"/>
        <w:rPr>
          <w:color w:val="4D4D4F"/>
          <w:w w:val="65"/>
          <w:sz w:val="31"/>
          <w:szCs w:val="31"/>
        </w:rPr>
      </w:pPr>
      <w:r>
        <w:rPr>
          <w:color w:val="4D4D4F"/>
          <w:w w:val="99"/>
          <w:sz w:val="31"/>
          <w:szCs w:val="31"/>
          <w:u w:val="single" w:color="000000"/>
        </w:rPr>
        <w:t xml:space="preserve"> </w:t>
      </w:r>
      <w:r>
        <w:rPr>
          <w:color w:val="4D4D4F"/>
          <w:sz w:val="31"/>
          <w:szCs w:val="31"/>
          <w:u w:val="single" w:color="000000"/>
        </w:rPr>
        <w:tab/>
      </w:r>
      <w:r>
        <w:rPr>
          <w:color w:val="4D4D4F"/>
          <w:w w:val="99"/>
          <w:sz w:val="31"/>
          <w:szCs w:val="31"/>
        </w:rPr>
        <w:t xml:space="preserve"> </w:t>
      </w:r>
      <w:r>
        <w:rPr>
          <w:color w:val="4D4D4F"/>
          <w:sz w:val="31"/>
          <w:szCs w:val="31"/>
        </w:rPr>
        <w:tab/>
      </w:r>
      <w:r>
        <w:rPr>
          <w:color w:val="4D4D4F"/>
          <w:w w:val="65"/>
          <w:sz w:val="31"/>
          <w:szCs w:val="31"/>
        </w:rPr>
        <w:t>I</w:t>
      </w:r>
    </w:p>
    <w:p w:rsidR="00000000" w:rsidRDefault="00685932">
      <w:pPr>
        <w:pStyle w:val="BodyText"/>
        <w:kinsoku w:val="0"/>
        <w:overflowPunct w:val="0"/>
        <w:spacing w:line="235" w:lineRule="exact"/>
        <w:ind w:left="1738" w:right="2049"/>
        <w:jc w:val="center"/>
        <w:rPr>
          <w:color w:val="4D4D4F"/>
          <w:w w:val="115"/>
          <w:sz w:val="23"/>
          <w:szCs w:val="23"/>
        </w:rPr>
      </w:pPr>
      <w:r>
        <w:rPr>
          <w:rFonts w:ascii="Times New Roman" w:hAnsi="Times New Roman" w:cs="Times New Roman"/>
          <w:sz w:val="24"/>
          <w:szCs w:val="24"/>
        </w:rPr>
        <w:br w:type="column"/>
      </w:r>
      <w:r>
        <w:rPr>
          <w:color w:val="4D4D4F"/>
          <w:w w:val="115"/>
          <w:sz w:val="23"/>
          <w:szCs w:val="23"/>
        </w:rPr>
        <w:t>Items</w:t>
      </w:r>
    </w:p>
    <w:p w:rsidR="00000000" w:rsidRDefault="00685932">
      <w:pPr>
        <w:pStyle w:val="BodyText"/>
        <w:kinsoku w:val="0"/>
        <w:overflowPunct w:val="0"/>
        <w:spacing w:line="235" w:lineRule="exact"/>
        <w:ind w:left="1738" w:right="2049"/>
        <w:jc w:val="center"/>
        <w:rPr>
          <w:color w:val="4D4D4F"/>
          <w:w w:val="115"/>
          <w:sz w:val="23"/>
          <w:szCs w:val="23"/>
        </w:rPr>
        <w:sectPr w:rsidR="00000000">
          <w:type w:val="continuous"/>
          <w:pgSz w:w="12240" w:h="15840"/>
          <w:pgMar w:top="380" w:right="680" w:bottom="0" w:left="600" w:header="720" w:footer="720" w:gutter="0"/>
          <w:cols w:num="2" w:space="720" w:equalWidth="0">
            <w:col w:w="6445" w:space="40"/>
            <w:col w:w="4475"/>
          </w:cols>
          <w:noEndnote/>
        </w:sectPr>
      </w:pPr>
    </w:p>
    <w:p w:rsidR="00000000" w:rsidRDefault="00685932">
      <w:pPr>
        <w:pStyle w:val="BodyText"/>
        <w:tabs>
          <w:tab w:val="left" w:pos="6388"/>
          <w:tab w:val="left" w:pos="7756"/>
        </w:tabs>
        <w:kinsoku w:val="0"/>
        <w:overflowPunct w:val="0"/>
        <w:spacing w:line="11" w:lineRule="exact"/>
        <w:ind w:left="2798"/>
        <w:rPr>
          <w:color w:val="4D4D4F"/>
          <w:w w:val="102"/>
          <w:sz w:val="23"/>
          <w:szCs w:val="23"/>
        </w:rPr>
      </w:pPr>
      <w:r>
        <w:rPr>
          <w:color w:val="4D4D4F"/>
          <w:w w:val="104"/>
          <w:position w:val="-6"/>
          <w:sz w:val="15"/>
          <w:szCs w:val="15"/>
        </w:rPr>
        <w:t>P</w:t>
      </w:r>
      <w:r>
        <w:rPr>
          <w:color w:val="4D4D4F"/>
          <w:spacing w:val="-4"/>
          <w:w w:val="104"/>
          <w:position w:val="-6"/>
          <w:sz w:val="15"/>
          <w:szCs w:val="15"/>
        </w:rPr>
        <w:t>A</w:t>
      </w:r>
      <w:r>
        <w:rPr>
          <w:rFonts w:ascii="Times New Roman" w:hAnsi="Times New Roman" w:cs="Times New Roman"/>
          <w:color w:val="4D4D4F"/>
          <w:spacing w:val="-173"/>
          <w:w w:val="34"/>
          <w:position w:val="-39"/>
          <w:sz w:val="144"/>
          <w:szCs w:val="144"/>
        </w:rPr>
        <w:t>•</w:t>
      </w:r>
      <w:r>
        <w:rPr>
          <w:color w:val="4D4D4F"/>
          <w:w w:val="104"/>
          <w:position w:val="-6"/>
          <w:sz w:val="15"/>
          <w:szCs w:val="15"/>
        </w:rPr>
        <w:t>SA</w:t>
      </w:r>
      <w:r>
        <w:rPr>
          <w:color w:val="4D4D4F"/>
          <w:position w:val="-6"/>
          <w:sz w:val="15"/>
          <w:szCs w:val="15"/>
        </w:rPr>
        <w:tab/>
      </w:r>
      <w:r>
        <w:rPr>
          <w:color w:val="4D4D4F"/>
          <w:w w:val="93"/>
          <w:position w:val="-3"/>
          <w:sz w:val="21"/>
          <w:szCs w:val="21"/>
        </w:rPr>
        <w:t>I</w:t>
      </w:r>
      <w:r>
        <w:rPr>
          <w:color w:val="4D4D4F"/>
          <w:position w:val="-3"/>
          <w:sz w:val="21"/>
          <w:szCs w:val="21"/>
        </w:rPr>
        <w:tab/>
      </w:r>
      <w:r>
        <w:rPr>
          <w:color w:val="4D4D4F"/>
          <w:w w:val="102"/>
          <w:sz w:val="23"/>
          <w:szCs w:val="23"/>
        </w:rPr>
        <w:t>Implementation</w:t>
      </w:r>
    </w:p>
    <w:p w:rsidR="00000000" w:rsidRDefault="00685932">
      <w:pPr>
        <w:pStyle w:val="BodyText"/>
        <w:tabs>
          <w:tab w:val="left" w:pos="3412"/>
          <w:tab w:val="left" w:pos="6038"/>
          <w:tab w:val="left" w:pos="6388"/>
        </w:tabs>
        <w:kinsoku w:val="0"/>
        <w:overflowPunct w:val="0"/>
        <w:spacing w:line="279" w:lineRule="exact"/>
        <w:ind w:left="2308"/>
        <w:rPr>
          <w:color w:val="4D4D4F"/>
          <w:w w:val="105"/>
          <w:position w:val="-12"/>
          <w:sz w:val="15"/>
          <w:szCs w:val="15"/>
        </w:rPr>
      </w:pPr>
      <w:r>
        <w:rPr>
          <w:color w:val="4D4D4F"/>
          <w:position w:val="-32"/>
          <w:sz w:val="62"/>
          <w:szCs w:val="62"/>
        </w:rPr>
        <w:t>-</w:t>
      </w:r>
      <w:r>
        <w:rPr>
          <w:color w:val="4D4D4F"/>
          <w:spacing w:val="-90"/>
          <w:position w:val="-32"/>
          <w:sz w:val="62"/>
          <w:szCs w:val="62"/>
        </w:rPr>
        <w:t xml:space="preserve"> </w:t>
      </w:r>
      <w:r>
        <w:rPr>
          <w:color w:val="4D4D4F"/>
          <w:w w:val="105"/>
          <w:sz w:val="15"/>
          <w:szCs w:val="15"/>
        </w:rPr>
        <w:t>Results</w:t>
      </w:r>
      <w:r>
        <w:rPr>
          <w:color w:val="4D4D4F"/>
          <w:w w:val="105"/>
          <w:sz w:val="15"/>
          <w:szCs w:val="15"/>
        </w:rPr>
        <w:tab/>
      </w:r>
      <w:r>
        <w:rPr>
          <w:rFonts w:ascii="Times New Roman" w:hAnsi="Times New Roman" w:cs="Times New Roman"/>
          <w:color w:val="4D4D4F"/>
          <w:spacing w:val="-54"/>
          <w:w w:val="105"/>
          <w:position w:val="-10"/>
          <w:sz w:val="37"/>
          <w:szCs w:val="37"/>
        </w:rPr>
        <w:t>-</w:t>
      </w:r>
      <w:r>
        <w:rPr>
          <w:color w:val="4D4D4F"/>
          <w:spacing w:val="-54"/>
          <w:w w:val="105"/>
          <w:position w:val="-23"/>
          <w:sz w:val="46"/>
          <w:szCs w:val="46"/>
        </w:rPr>
        <w:t>-</w:t>
      </w:r>
      <w:r>
        <w:rPr>
          <w:color w:val="4D4D4F"/>
          <w:spacing w:val="-54"/>
          <w:w w:val="105"/>
          <w:position w:val="-23"/>
          <w:sz w:val="46"/>
          <w:szCs w:val="46"/>
        </w:rPr>
        <w:tab/>
      </w:r>
      <w:r>
        <w:rPr>
          <w:color w:val="4D4D4F"/>
          <w:w w:val="105"/>
          <w:position w:val="-20"/>
          <w:sz w:val="36"/>
          <w:szCs w:val="36"/>
        </w:rPr>
        <w:t>-</w:t>
      </w:r>
      <w:r>
        <w:rPr>
          <w:color w:val="4D4D4F"/>
          <w:w w:val="105"/>
          <w:position w:val="-20"/>
          <w:sz w:val="36"/>
          <w:szCs w:val="36"/>
        </w:rPr>
        <w:tab/>
      </w:r>
      <w:r>
        <w:rPr>
          <w:color w:val="4D4D4F"/>
          <w:w w:val="105"/>
          <w:position w:val="-12"/>
          <w:sz w:val="15"/>
          <w:szCs w:val="15"/>
        </w:rPr>
        <w:t>I</w:t>
      </w:r>
    </w:p>
    <w:p w:rsidR="00000000" w:rsidRDefault="00685932">
      <w:pPr>
        <w:pStyle w:val="BodyText"/>
        <w:tabs>
          <w:tab w:val="left" w:pos="3412"/>
          <w:tab w:val="left" w:pos="6038"/>
          <w:tab w:val="left" w:pos="6388"/>
        </w:tabs>
        <w:kinsoku w:val="0"/>
        <w:overflowPunct w:val="0"/>
        <w:spacing w:line="279" w:lineRule="exact"/>
        <w:ind w:left="2308"/>
        <w:rPr>
          <w:color w:val="4D4D4F"/>
          <w:w w:val="105"/>
          <w:position w:val="-12"/>
          <w:sz w:val="15"/>
          <w:szCs w:val="15"/>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kinsoku w:val="0"/>
        <w:overflowPunct w:val="0"/>
        <w:spacing w:before="84"/>
        <w:jc w:val="right"/>
        <w:rPr>
          <w:color w:val="4D4D4F"/>
          <w:w w:val="245"/>
          <w:sz w:val="15"/>
          <w:szCs w:val="15"/>
        </w:rPr>
      </w:pPr>
      <w:r>
        <w:rPr>
          <w:color w:val="4D4D4F"/>
          <w:w w:val="135"/>
          <w:sz w:val="15"/>
          <w:szCs w:val="15"/>
        </w:rPr>
        <w:t>5</w:t>
      </w:r>
      <w:r>
        <w:rPr>
          <w:color w:val="9C9C9E"/>
          <w:w w:val="135"/>
          <w:sz w:val="15"/>
          <w:szCs w:val="15"/>
        </w:rPr>
        <w:t>.</w:t>
      </w:r>
      <w:r>
        <w:rPr>
          <w:color w:val="4D4D4F"/>
          <w:w w:val="135"/>
          <w:sz w:val="15"/>
          <w:szCs w:val="15"/>
        </w:rPr>
        <w:t xml:space="preserve">1.4 </w:t>
      </w:r>
      <w:r>
        <w:rPr>
          <w:color w:val="4D4D4F"/>
          <w:w w:val="245"/>
          <w:sz w:val="15"/>
          <w:szCs w:val="15"/>
        </w:rPr>
        <w:t>-</w:t>
      </w:r>
    </w:p>
    <w:p w:rsidR="00000000" w:rsidRDefault="00685932">
      <w:pPr>
        <w:pStyle w:val="BodyText"/>
        <w:kinsoku w:val="0"/>
        <w:overflowPunct w:val="0"/>
        <w:spacing w:before="8"/>
        <w:rPr>
          <w:sz w:val="17"/>
          <w:szCs w:val="17"/>
        </w:rPr>
      </w:pPr>
      <w:r>
        <w:rPr>
          <w:rFonts w:ascii="Times New Roman" w:hAnsi="Times New Roman" w:cs="Times New Roman"/>
          <w:sz w:val="24"/>
          <w:szCs w:val="24"/>
        </w:rPr>
        <w:br w:type="column"/>
      </w:r>
    </w:p>
    <w:p w:rsidR="00000000" w:rsidRDefault="00685932">
      <w:pPr>
        <w:pStyle w:val="BodyText"/>
        <w:kinsoku w:val="0"/>
        <w:overflowPunct w:val="0"/>
        <w:spacing w:line="129" w:lineRule="exact"/>
        <w:ind w:left="468" w:right="-10"/>
        <w:rPr>
          <w:color w:val="4D4D4F"/>
          <w:w w:val="105"/>
          <w:sz w:val="15"/>
          <w:szCs w:val="15"/>
        </w:rPr>
      </w:pPr>
      <w:r>
        <w:rPr>
          <w:color w:val="4D4D4F"/>
          <w:w w:val="105"/>
          <w:sz w:val="15"/>
          <w:szCs w:val="15"/>
        </w:rPr>
        <w:t>From</w:t>
      </w:r>
    </w:p>
    <w:p w:rsidR="00000000" w:rsidRDefault="00685932">
      <w:pPr>
        <w:pStyle w:val="BodyText"/>
        <w:kinsoku w:val="0"/>
        <w:overflowPunct w:val="0"/>
        <w:spacing w:line="485" w:lineRule="exact"/>
        <w:ind w:left="156" w:right="-10"/>
        <w:rPr>
          <w:color w:val="4D4D4F"/>
          <w:w w:val="70"/>
          <w:sz w:val="54"/>
          <w:szCs w:val="54"/>
        </w:rPr>
      </w:pPr>
      <w:r>
        <w:rPr>
          <w:color w:val="4D4D4F"/>
          <w:w w:val="70"/>
          <w:sz w:val="54"/>
          <w:szCs w:val="54"/>
        </w:rPr>
        <w:t>,,</w:t>
      </w:r>
    </w:p>
    <w:p w:rsidR="00000000" w:rsidRDefault="00685932">
      <w:pPr>
        <w:pStyle w:val="BodyText"/>
        <w:tabs>
          <w:tab w:val="left" w:pos="2961"/>
        </w:tabs>
        <w:kinsoku w:val="0"/>
        <w:overflowPunct w:val="0"/>
        <w:spacing w:before="90"/>
        <w:ind w:left="1108"/>
        <w:rPr>
          <w:color w:val="4D4D4F"/>
          <w:sz w:val="15"/>
          <w:szCs w:val="15"/>
        </w:rPr>
      </w:pPr>
      <w:r>
        <w:rPr>
          <w:rFonts w:ascii="Times New Roman" w:hAnsi="Times New Roman" w:cs="Times New Roman"/>
          <w:sz w:val="24"/>
          <w:szCs w:val="24"/>
        </w:rPr>
        <w:br w:type="column"/>
      </w:r>
      <w:r>
        <w:rPr>
          <w:color w:val="4D4D4F"/>
          <w:w w:val="105"/>
          <w:position w:val="-9"/>
          <w:sz w:val="27"/>
          <w:szCs w:val="27"/>
        </w:rPr>
        <w:t>SSAs</w:t>
      </w:r>
      <w:r>
        <w:rPr>
          <w:color w:val="4D4D4F"/>
          <w:w w:val="105"/>
          <w:position w:val="-9"/>
          <w:sz w:val="27"/>
          <w:szCs w:val="27"/>
        </w:rPr>
        <w:tab/>
      </w:r>
      <w:r>
        <w:rPr>
          <w:color w:val="4D4D4F"/>
          <w:sz w:val="15"/>
          <w:szCs w:val="15"/>
        </w:rPr>
        <w:t>Implementation</w:t>
      </w:r>
    </w:p>
    <w:p w:rsidR="00000000" w:rsidRDefault="00685932">
      <w:pPr>
        <w:pStyle w:val="BodyText"/>
        <w:tabs>
          <w:tab w:val="left" w:pos="2087"/>
          <w:tab w:val="left" w:pos="3148"/>
        </w:tabs>
        <w:kinsoku w:val="0"/>
        <w:overflowPunct w:val="0"/>
        <w:spacing w:before="56" w:line="362" w:lineRule="exact"/>
        <w:ind w:left="-15"/>
        <w:rPr>
          <w:color w:val="4D4D4F"/>
          <w:position w:val="-14"/>
          <w:sz w:val="31"/>
          <w:szCs w:val="31"/>
        </w:rPr>
      </w:pPr>
      <w:r>
        <w:rPr>
          <w:noProof/>
        </w:rPr>
        <w:pict>
          <v:shape id="_x0000_s1728" type="#_x0000_t202" style="position:absolute;left:0;text-align:left;margin-left:220.45pt;margin-top:22.5pt;width:244.6pt;height:31.4pt;z-index:-200;mso-position-horizontal-relative:page;mso-position-vertical-relative:text" o:allowincell="f" filled="f" stroked="f">
            <v:textbox inset="0,0,0,0">
              <w:txbxContent>
                <w:p w:rsidR="00000000" w:rsidRDefault="00685932">
                  <w:pPr>
                    <w:pStyle w:val="BodyText"/>
                    <w:tabs>
                      <w:tab w:val="left" w:pos="1504"/>
                      <w:tab w:val="left" w:pos="4701"/>
                    </w:tabs>
                    <w:kinsoku w:val="0"/>
                    <w:overflowPunct w:val="0"/>
                    <w:spacing w:line="628" w:lineRule="exact"/>
                    <w:rPr>
                      <w:color w:val="4D4D4F"/>
                      <w:w w:val="165"/>
                      <w:position w:val="-30"/>
                      <w:sz w:val="51"/>
                      <w:szCs w:val="51"/>
                    </w:rPr>
                  </w:pPr>
                  <w:r>
                    <w:rPr>
                      <w:color w:val="4D4D4F"/>
                      <w:spacing w:val="-49"/>
                      <w:w w:val="105"/>
                      <w:position w:val="-10"/>
                      <w:sz w:val="26"/>
                      <w:szCs w:val="26"/>
                    </w:rPr>
                    <w:t>-</w:t>
                  </w:r>
                  <w:r>
                    <w:rPr>
                      <w:rFonts w:ascii="Times New Roman" w:hAnsi="Times New Roman" w:cs="Times New Roman"/>
                      <w:color w:val="4D4D4F"/>
                      <w:spacing w:val="-49"/>
                      <w:w w:val="105"/>
                      <w:sz w:val="29"/>
                      <w:szCs w:val="29"/>
                    </w:rPr>
                    <w:t>-</w:t>
                  </w:r>
                  <w:r>
                    <w:rPr>
                      <w:rFonts w:ascii="Times New Roman" w:hAnsi="Times New Roman" w:cs="Times New Roman"/>
                      <w:color w:val="4D4D4F"/>
                      <w:spacing w:val="-49"/>
                      <w:w w:val="105"/>
                      <w:sz w:val="29"/>
                      <w:szCs w:val="29"/>
                    </w:rPr>
                    <w:tab/>
                  </w:r>
                  <w:r>
                    <w:rPr>
                      <w:color w:val="4D4D4F"/>
                      <w:w w:val="105"/>
                      <w:position w:val="2"/>
                      <w:sz w:val="15"/>
                      <w:szCs w:val="15"/>
                    </w:rPr>
                    <w:t>Separation</w:t>
                  </w:r>
                  <w:r>
                    <w:rPr>
                      <w:color w:val="4D4D4F"/>
                      <w:spacing w:val="11"/>
                      <w:w w:val="105"/>
                      <w:position w:val="2"/>
                      <w:sz w:val="15"/>
                      <w:szCs w:val="15"/>
                    </w:rPr>
                    <w:t xml:space="preserve"> </w:t>
                  </w:r>
                  <w:r>
                    <w:rPr>
                      <w:rFonts w:ascii="Times New Roman" w:hAnsi="Times New Roman" w:cs="Times New Roman"/>
                      <w:color w:val="4D4D4F"/>
                      <w:w w:val="95"/>
                      <w:position w:val="2"/>
                      <w:sz w:val="17"/>
                      <w:szCs w:val="17"/>
                    </w:rPr>
                    <w:t xml:space="preserve">&amp;  </w:t>
                  </w:r>
                  <w:r>
                    <w:rPr>
                      <w:rFonts w:ascii="Times New Roman" w:hAnsi="Times New Roman" w:cs="Times New Roman"/>
                      <w:color w:val="4D4D4F"/>
                      <w:spacing w:val="19"/>
                      <w:w w:val="95"/>
                      <w:position w:val="2"/>
                      <w:sz w:val="17"/>
                      <w:szCs w:val="17"/>
                    </w:rPr>
                    <w:t xml:space="preserve"> </w:t>
                  </w:r>
                  <w:r>
                    <w:rPr>
                      <w:color w:val="4D4D4F"/>
                      <w:w w:val="95"/>
                      <w:position w:val="-12"/>
                      <w:sz w:val="31"/>
                      <w:szCs w:val="31"/>
                    </w:rPr>
                    <w:t>I</w:t>
                  </w:r>
                  <w:r>
                    <w:rPr>
                      <w:color w:val="4D4D4F"/>
                      <w:w w:val="95"/>
                      <w:position w:val="-12"/>
                      <w:sz w:val="31"/>
                      <w:szCs w:val="31"/>
                    </w:rPr>
                    <w:tab/>
                  </w:r>
                  <w:r>
                    <w:rPr>
                      <w:color w:val="4D4D4F"/>
                      <w:w w:val="165"/>
                      <w:position w:val="-30"/>
                      <w:sz w:val="51"/>
                      <w:szCs w:val="51"/>
                    </w:rPr>
                    <w:t>'</w:t>
                  </w:r>
                </w:p>
              </w:txbxContent>
            </v:textbox>
            <w10:wrap anchorx="page"/>
          </v:shape>
        </w:pict>
      </w:r>
      <w:r>
        <w:rPr>
          <w:color w:val="4D4D4F"/>
          <w:spacing w:val="-15"/>
          <w:w w:val="105"/>
          <w:position w:val="-16"/>
          <w:sz w:val="44"/>
          <w:szCs w:val="44"/>
        </w:rPr>
        <w:t>,.</w:t>
      </w:r>
      <w:r>
        <w:rPr>
          <w:color w:val="4D4D4F"/>
          <w:spacing w:val="-15"/>
          <w:w w:val="105"/>
          <w:position w:val="-16"/>
          <w:sz w:val="44"/>
          <w:szCs w:val="44"/>
        </w:rPr>
        <w:tab/>
      </w:r>
      <w:r>
        <w:rPr>
          <w:color w:val="4D4D4F"/>
          <w:spacing w:val="-8"/>
          <w:w w:val="105"/>
          <w:sz w:val="15"/>
          <w:szCs w:val="15"/>
        </w:rPr>
        <w:t>5</w:t>
      </w:r>
      <w:r>
        <w:rPr>
          <w:color w:val="9C9C9E"/>
          <w:spacing w:val="-8"/>
          <w:w w:val="105"/>
          <w:sz w:val="15"/>
          <w:szCs w:val="15"/>
        </w:rPr>
        <w:t>.</w:t>
      </w:r>
      <w:r>
        <w:rPr>
          <w:color w:val="4D4D4F"/>
          <w:spacing w:val="-8"/>
          <w:w w:val="105"/>
          <w:sz w:val="15"/>
          <w:szCs w:val="15"/>
        </w:rPr>
        <w:t>1</w:t>
      </w:r>
      <w:r>
        <w:rPr>
          <w:color w:val="7E7E80"/>
          <w:spacing w:val="-8"/>
          <w:w w:val="105"/>
          <w:sz w:val="15"/>
          <w:szCs w:val="15"/>
        </w:rPr>
        <w:t>.</w:t>
      </w:r>
      <w:r>
        <w:rPr>
          <w:color w:val="4D4D4F"/>
          <w:spacing w:val="-8"/>
          <w:w w:val="105"/>
          <w:sz w:val="15"/>
          <w:szCs w:val="15"/>
        </w:rPr>
        <w:t>3</w:t>
      </w:r>
      <w:r>
        <w:rPr>
          <w:color w:val="4D4D4F"/>
          <w:spacing w:val="-8"/>
          <w:w w:val="105"/>
          <w:position w:val="-14"/>
          <w:sz w:val="31"/>
          <w:szCs w:val="31"/>
        </w:rPr>
        <w:tab/>
      </w:r>
      <w:r>
        <w:rPr>
          <w:color w:val="4D4D4F"/>
          <w:position w:val="-14"/>
          <w:sz w:val="31"/>
          <w:szCs w:val="31"/>
        </w:rPr>
        <w:t>I</w:t>
      </w:r>
    </w:p>
    <w:p w:rsidR="00000000" w:rsidRDefault="00685932">
      <w:pPr>
        <w:pStyle w:val="BodyText"/>
        <w:kinsoku w:val="0"/>
        <w:overflowPunct w:val="0"/>
        <w:spacing w:line="235" w:lineRule="exact"/>
        <w:ind w:left="851"/>
        <w:rPr>
          <w:color w:val="4D4D4F"/>
          <w:w w:val="105"/>
          <w:sz w:val="23"/>
          <w:szCs w:val="23"/>
        </w:rPr>
      </w:pPr>
      <w:r>
        <w:rPr>
          <w:rFonts w:ascii="Times New Roman" w:hAnsi="Times New Roman" w:cs="Times New Roman"/>
          <w:sz w:val="24"/>
          <w:szCs w:val="24"/>
        </w:rPr>
        <w:br w:type="column"/>
      </w:r>
      <w:r>
        <w:rPr>
          <w:color w:val="4D4D4F"/>
          <w:w w:val="105"/>
          <w:sz w:val="23"/>
          <w:szCs w:val="23"/>
        </w:rPr>
        <w:t>System</w:t>
      </w:r>
    </w:p>
    <w:p w:rsidR="00000000" w:rsidRDefault="00685932">
      <w:pPr>
        <w:pStyle w:val="BodyText"/>
        <w:kinsoku w:val="0"/>
        <w:overflowPunct w:val="0"/>
        <w:spacing w:line="235" w:lineRule="exact"/>
        <w:ind w:left="851"/>
        <w:rPr>
          <w:color w:val="4D4D4F"/>
          <w:w w:val="105"/>
          <w:sz w:val="23"/>
          <w:szCs w:val="23"/>
        </w:rPr>
        <w:sectPr w:rsidR="00000000">
          <w:type w:val="continuous"/>
          <w:pgSz w:w="12240" w:h="15840"/>
          <w:pgMar w:top="380" w:right="680" w:bottom="0" w:left="600" w:header="720" w:footer="720" w:gutter="0"/>
          <w:cols w:num="4" w:space="720" w:equalWidth="0">
            <w:col w:w="2315" w:space="40"/>
            <w:col w:w="846" w:space="40"/>
            <w:col w:w="4038" w:space="40"/>
            <w:col w:w="3641"/>
          </w:cols>
          <w:noEndnote/>
        </w:sectPr>
      </w:pPr>
    </w:p>
    <w:p w:rsidR="00000000" w:rsidRDefault="00685932">
      <w:pPr>
        <w:pStyle w:val="BodyText"/>
        <w:kinsoku w:val="0"/>
        <w:overflowPunct w:val="0"/>
        <w:spacing w:line="137" w:lineRule="exact"/>
        <w:ind w:right="1212"/>
        <w:jc w:val="right"/>
        <w:rPr>
          <w:color w:val="4D4D4F"/>
          <w:w w:val="105"/>
          <w:sz w:val="15"/>
          <w:szCs w:val="15"/>
        </w:rPr>
      </w:pPr>
      <w:r>
        <w:rPr>
          <w:color w:val="4D4D4F"/>
          <w:w w:val="105"/>
          <w:sz w:val="15"/>
          <w:szCs w:val="15"/>
        </w:rPr>
        <w:t>see FiQure 4-2</w:t>
      </w:r>
    </w:p>
    <w:p w:rsidR="00000000" w:rsidRDefault="00685932">
      <w:pPr>
        <w:pStyle w:val="BodyText"/>
        <w:tabs>
          <w:tab w:val="left" w:pos="7281"/>
          <w:tab w:val="left" w:pos="7756"/>
        </w:tabs>
        <w:kinsoku w:val="0"/>
        <w:overflowPunct w:val="0"/>
        <w:spacing w:line="418" w:lineRule="exact"/>
        <w:ind w:left="5371"/>
        <w:rPr>
          <w:color w:val="4D4D4F"/>
          <w:sz w:val="23"/>
          <w:szCs w:val="23"/>
        </w:rPr>
      </w:pPr>
      <w:r>
        <w:rPr>
          <w:noProof/>
        </w:rPr>
        <w:pict>
          <v:shape id="_x0000_s1729" type="#_x0000_t202" style="position:absolute;left:0;text-align:left;margin-left:169.45pt;margin-top:3.25pt;width:232.1pt;height:32.1pt;z-index:-199;mso-position-horizontal-relative:page;mso-position-vertical-relative:text" o:allowincell="f" filled="f" stroked="f">
            <v:textbox inset="0,0,0,0">
              <w:txbxContent>
                <w:p w:rsidR="00000000" w:rsidRDefault="00685932">
                  <w:pPr>
                    <w:pStyle w:val="BodyText"/>
                    <w:tabs>
                      <w:tab w:val="left" w:pos="1775"/>
                      <w:tab w:val="left" w:pos="3599"/>
                      <w:tab w:val="left" w:pos="4492"/>
                    </w:tabs>
                    <w:kinsoku w:val="0"/>
                    <w:overflowPunct w:val="0"/>
                    <w:spacing w:line="641" w:lineRule="exact"/>
                    <w:rPr>
                      <w:rFonts w:ascii="Times New Roman" w:hAnsi="Times New Roman" w:cs="Times New Roman"/>
                      <w:color w:val="4D4D4F"/>
                      <w:spacing w:val="-75"/>
                      <w:w w:val="80"/>
                      <w:position w:val="-12"/>
                      <w:sz w:val="55"/>
                      <w:szCs w:val="55"/>
                    </w:rPr>
                  </w:pPr>
                  <w:r>
                    <w:rPr>
                      <w:color w:val="4D4D4F"/>
                      <w:w w:val="105"/>
                      <w:position w:val="-12"/>
                      <w:sz w:val="27"/>
                      <w:szCs w:val="27"/>
                    </w:rPr>
                    <w:t>ASA</w:t>
                  </w:r>
                  <w:r>
                    <w:rPr>
                      <w:color w:val="4D4D4F"/>
                      <w:w w:val="105"/>
                      <w:position w:val="-12"/>
                      <w:sz w:val="27"/>
                      <w:szCs w:val="27"/>
                    </w:rPr>
                    <w:tab/>
                  </w:r>
                  <w:r>
                    <w:rPr>
                      <w:color w:val="4D4D4F"/>
                      <w:w w:val="105"/>
                      <w:sz w:val="15"/>
                      <w:szCs w:val="15"/>
                    </w:rPr>
                    <w:t>Results</w:t>
                  </w:r>
                  <w:r>
                    <w:rPr>
                      <w:color w:val="4D4D4F"/>
                      <w:w w:val="105"/>
                      <w:sz w:val="15"/>
                      <w:szCs w:val="15"/>
                    </w:rPr>
                    <w:tab/>
                  </w:r>
                  <w:r>
                    <w:rPr>
                      <w:color w:val="4D4D4F"/>
                      <w:w w:val="105"/>
                      <w:position w:val="-1"/>
                      <w:sz w:val="15"/>
                      <w:szCs w:val="15"/>
                    </w:rPr>
                    <w:t>I</w:t>
                  </w:r>
                  <w:r>
                    <w:rPr>
                      <w:color w:val="4D4D4F"/>
                      <w:w w:val="105"/>
                      <w:position w:val="-1"/>
                      <w:sz w:val="15"/>
                      <w:szCs w:val="15"/>
                    </w:rPr>
                    <w:tab/>
                  </w:r>
                  <w:r>
                    <w:rPr>
                      <w:rFonts w:ascii="Times New Roman" w:hAnsi="Times New Roman" w:cs="Times New Roman"/>
                      <w:color w:val="4D4D4F"/>
                      <w:spacing w:val="-75"/>
                      <w:w w:val="80"/>
                      <w:position w:val="-3"/>
                      <w:sz w:val="55"/>
                      <w:szCs w:val="55"/>
                    </w:rPr>
                    <w:t>-</w:t>
                  </w:r>
                  <w:r>
                    <w:rPr>
                      <w:rFonts w:ascii="Times New Roman" w:hAnsi="Times New Roman" w:cs="Times New Roman"/>
                      <w:color w:val="4D4D4F"/>
                      <w:spacing w:val="-75"/>
                      <w:w w:val="80"/>
                      <w:position w:val="-12"/>
                      <w:sz w:val="55"/>
                      <w:szCs w:val="55"/>
                    </w:rPr>
                    <w:t>-</w:t>
                  </w:r>
                </w:p>
              </w:txbxContent>
            </v:textbox>
            <w10:wrap anchorx="page"/>
          </v:shape>
        </w:pict>
      </w:r>
      <w:r>
        <w:rPr>
          <w:color w:val="4D4D4F"/>
          <w:position w:val="13"/>
          <w:sz w:val="15"/>
          <w:szCs w:val="15"/>
        </w:rPr>
        <w:t>Verification</w:t>
      </w:r>
      <w:r>
        <w:rPr>
          <w:color w:val="4D4D4F"/>
          <w:position w:val="13"/>
          <w:sz w:val="15"/>
          <w:szCs w:val="15"/>
        </w:rPr>
        <w:tab/>
      </w:r>
      <w:r>
        <w:rPr>
          <w:rFonts w:ascii="Times New Roman" w:hAnsi="Times New Roman" w:cs="Times New Roman"/>
          <w:color w:val="4D4D4F"/>
          <w:position w:val="5"/>
          <w:sz w:val="43"/>
          <w:szCs w:val="43"/>
        </w:rPr>
        <w:t>-</w:t>
      </w:r>
      <w:r>
        <w:rPr>
          <w:rFonts w:ascii="Times New Roman" w:hAnsi="Times New Roman" w:cs="Times New Roman"/>
          <w:color w:val="4D4D4F"/>
          <w:position w:val="5"/>
          <w:sz w:val="43"/>
          <w:szCs w:val="43"/>
        </w:rPr>
        <w:tab/>
      </w:r>
      <w:r>
        <w:rPr>
          <w:color w:val="4D4D4F"/>
          <w:sz w:val="23"/>
          <w:szCs w:val="23"/>
        </w:rPr>
        <w:t>System/Aircraft</w:t>
      </w:r>
    </w:p>
    <w:p w:rsidR="00000000" w:rsidRDefault="00685932">
      <w:pPr>
        <w:pStyle w:val="BodyText"/>
        <w:tabs>
          <w:tab w:val="left" w:pos="7281"/>
          <w:tab w:val="left" w:pos="7684"/>
        </w:tabs>
        <w:kinsoku w:val="0"/>
        <w:overflowPunct w:val="0"/>
        <w:spacing w:line="230" w:lineRule="exact"/>
        <w:ind w:left="6388"/>
        <w:rPr>
          <w:color w:val="4D4D4F"/>
          <w:spacing w:val="-4"/>
          <w:w w:val="105"/>
          <w:sz w:val="23"/>
          <w:szCs w:val="23"/>
        </w:rPr>
      </w:pPr>
      <w:r>
        <w:rPr>
          <w:noProof/>
        </w:rPr>
        <w:pict>
          <v:shape id="_x0000_s1730" type="#_x0000_t202" style="position:absolute;left:0;text-align:left;margin-left:222.25pt;margin-top:3.55pt;width:178pt;height:25pt;z-index:-198;mso-position-horizontal-relative:page;mso-position-vertical-relative:text" o:allowincell="f" filled="f" stroked="f">
            <v:textbox inset="0,0,0,0">
              <w:txbxContent>
                <w:p w:rsidR="00000000" w:rsidRDefault="00685932">
                  <w:pPr>
                    <w:pStyle w:val="BodyText"/>
                    <w:tabs>
                      <w:tab w:val="left" w:pos="2543"/>
                      <w:tab w:val="left" w:pos="3436"/>
                    </w:tabs>
                    <w:kinsoku w:val="0"/>
                    <w:overflowPunct w:val="0"/>
                    <w:spacing w:line="500" w:lineRule="exact"/>
                    <w:rPr>
                      <w:rFonts w:ascii="Times New Roman" w:hAnsi="Times New Roman" w:cs="Times New Roman"/>
                      <w:color w:val="4D4D4F"/>
                      <w:w w:val="70"/>
                      <w:position w:val="-9"/>
                      <w:sz w:val="50"/>
                      <w:szCs w:val="50"/>
                    </w:rPr>
                  </w:pPr>
                  <w:r>
                    <w:rPr>
                      <w:color w:val="4D4D4F"/>
                      <w:w w:val="105"/>
                      <w:position w:val="1"/>
                      <w:sz w:val="15"/>
                      <w:szCs w:val="15"/>
                    </w:rPr>
                    <w:t>Results</w:t>
                  </w:r>
                  <w:r>
                    <w:rPr>
                      <w:color w:val="4D4D4F"/>
                      <w:w w:val="105"/>
                      <w:position w:val="1"/>
                      <w:sz w:val="15"/>
                      <w:szCs w:val="15"/>
                    </w:rPr>
                    <w:tab/>
                  </w:r>
                  <w:r>
                    <w:rPr>
                      <w:color w:val="4D4D4F"/>
                      <w:w w:val="110"/>
                      <w:sz w:val="14"/>
                      <w:szCs w:val="14"/>
                    </w:rPr>
                    <w:t>I</w:t>
                  </w:r>
                  <w:r>
                    <w:rPr>
                      <w:color w:val="4D4D4F"/>
                      <w:w w:val="110"/>
                      <w:sz w:val="14"/>
                      <w:szCs w:val="14"/>
                    </w:rPr>
                    <w:tab/>
                  </w:r>
                  <w:r>
                    <w:rPr>
                      <w:rFonts w:ascii="Times New Roman" w:hAnsi="Times New Roman" w:cs="Times New Roman"/>
                      <w:color w:val="4D4D4F"/>
                      <w:w w:val="70"/>
                      <w:position w:val="-9"/>
                      <w:sz w:val="50"/>
                      <w:szCs w:val="50"/>
                    </w:rPr>
                    <w:t>-</w:t>
                  </w:r>
                </w:p>
              </w:txbxContent>
            </v:textbox>
            <w10:wrap anchorx="page"/>
          </v:shape>
        </w:pict>
      </w:r>
      <w:r>
        <w:rPr>
          <w:color w:val="4D4D4F"/>
          <w:w w:val="220"/>
          <w:position w:val="13"/>
          <w:sz w:val="8"/>
          <w:szCs w:val="8"/>
        </w:rPr>
        <w:t>I</w:t>
      </w:r>
      <w:r>
        <w:rPr>
          <w:color w:val="4D4D4F"/>
          <w:w w:val="220"/>
          <w:position w:val="13"/>
          <w:sz w:val="8"/>
          <w:szCs w:val="8"/>
        </w:rPr>
        <w:tab/>
      </w:r>
      <w:r>
        <w:rPr>
          <w:color w:val="4D4D4F"/>
          <w:w w:val="115"/>
          <w:position w:val="8"/>
          <w:sz w:val="31"/>
          <w:szCs w:val="31"/>
        </w:rPr>
        <w:t>-</w:t>
      </w:r>
      <w:r>
        <w:rPr>
          <w:color w:val="4D4D4F"/>
          <w:w w:val="115"/>
          <w:position w:val="8"/>
          <w:sz w:val="31"/>
          <w:szCs w:val="31"/>
        </w:rPr>
        <w:tab/>
      </w:r>
      <w:r>
        <w:rPr>
          <w:color w:val="4D4D4F"/>
          <w:w w:val="105"/>
          <w:sz w:val="23"/>
          <w:szCs w:val="23"/>
        </w:rPr>
        <w:t>Level</w:t>
      </w:r>
      <w:r>
        <w:rPr>
          <w:color w:val="4D4D4F"/>
          <w:spacing w:val="15"/>
          <w:w w:val="105"/>
          <w:sz w:val="23"/>
          <w:szCs w:val="23"/>
        </w:rPr>
        <w:t xml:space="preserve"> </w:t>
      </w:r>
      <w:r>
        <w:rPr>
          <w:color w:val="4D4D4F"/>
          <w:spacing w:val="-4"/>
          <w:w w:val="105"/>
          <w:sz w:val="23"/>
          <w:szCs w:val="23"/>
        </w:rPr>
        <w:t>Integration</w:t>
      </w:r>
    </w:p>
    <w:p w:rsidR="00000000" w:rsidRDefault="00685932">
      <w:pPr>
        <w:pStyle w:val="BodyText"/>
        <w:tabs>
          <w:tab w:val="left" w:pos="6388"/>
          <w:tab w:val="left" w:pos="7281"/>
          <w:tab w:val="left" w:pos="7857"/>
        </w:tabs>
        <w:kinsoku w:val="0"/>
        <w:overflowPunct w:val="0"/>
        <w:spacing w:line="396" w:lineRule="exact"/>
        <w:ind w:left="3302"/>
        <w:rPr>
          <w:color w:val="4D4D4F"/>
          <w:w w:val="105"/>
          <w:sz w:val="23"/>
          <w:szCs w:val="23"/>
        </w:rPr>
      </w:pPr>
      <w:r>
        <w:rPr>
          <w:color w:val="4D4D4F"/>
          <w:spacing w:val="-9"/>
          <w:w w:val="115"/>
          <w:position w:val="4"/>
          <w:sz w:val="15"/>
          <w:szCs w:val="15"/>
        </w:rPr>
        <w:t>5</w:t>
      </w:r>
      <w:r>
        <w:rPr>
          <w:color w:val="9C9C9E"/>
          <w:spacing w:val="-9"/>
          <w:w w:val="115"/>
          <w:position w:val="4"/>
          <w:sz w:val="15"/>
          <w:szCs w:val="15"/>
        </w:rPr>
        <w:t>.</w:t>
      </w:r>
      <w:r>
        <w:rPr>
          <w:color w:val="4D4D4F"/>
          <w:spacing w:val="-9"/>
          <w:w w:val="115"/>
          <w:position w:val="4"/>
          <w:sz w:val="15"/>
          <w:szCs w:val="15"/>
        </w:rPr>
        <w:t>1</w:t>
      </w:r>
      <w:r>
        <w:rPr>
          <w:color w:val="9C9C9E"/>
          <w:spacing w:val="-9"/>
          <w:w w:val="115"/>
          <w:position w:val="4"/>
          <w:sz w:val="15"/>
          <w:szCs w:val="15"/>
        </w:rPr>
        <w:t>.</w:t>
      </w:r>
      <w:r>
        <w:rPr>
          <w:color w:val="4D4D4F"/>
          <w:spacing w:val="-9"/>
          <w:w w:val="115"/>
          <w:position w:val="4"/>
          <w:sz w:val="15"/>
          <w:szCs w:val="15"/>
        </w:rPr>
        <w:t>3</w:t>
      </w:r>
      <w:r>
        <w:rPr>
          <w:color w:val="4D4D4F"/>
          <w:spacing w:val="-9"/>
          <w:w w:val="115"/>
          <w:position w:val="4"/>
          <w:sz w:val="15"/>
          <w:szCs w:val="15"/>
        </w:rPr>
        <w:tab/>
      </w:r>
      <w:r>
        <w:rPr>
          <w:color w:val="4D4D4F"/>
          <w:w w:val="170"/>
          <w:position w:val="8"/>
          <w:sz w:val="10"/>
          <w:szCs w:val="10"/>
        </w:rPr>
        <w:t>I</w:t>
      </w:r>
      <w:r>
        <w:rPr>
          <w:color w:val="4D4D4F"/>
          <w:w w:val="170"/>
          <w:position w:val="8"/>
          <w:sz w:val="10"/>
          <w:szCs w:val="10"/>
        </w:rPr>
        <w:tab/>
      </w:r>
      <w:r>
        <w:rPr>
          <w:rFonts w:ascii="Times New Roman" w:hAnsi="Times New Roman" w:cs="Times New Roman"/>
          <w:color w:val="4D4D4F"/>
          <w:position w:val="2"/>
          <w:sz w:val="50"/>
          <w:szCs w:val="50"/>
        </w:rPr>
        <w:t>-</w:t>
      </w:r>
      <w:r>
        <w:rPr>
          <w:rFonts w:ascii="Times New Roman" w:hAnsi="Times New Roman" w:cs="Times New Roman"/>
          <w:color w:val="4D4D4F"/>
          <w:position w:val="2"/>
          <w:sz w:val="50"/>
          <w:szCs w:val="50"/>
        </w:rPr>
        <w:tab/>
      </w:r>
      <w:r>
        <w:rPr>
          <w:color w:val="4D4D4F"/>
          <w:w w:val="105"/>
          <w:sz w:val="23"/>
          <w:szCs w:val="23"/>
        </w:rPr>
        <w:t>&amp;</w:t>
      </w:r>
      <w:r>
        <w:rPr>
          <w:color w:val="4D4D4F"/>
          <w:spacing w:val="-37"/>
          <w:w w:val="105"/>
          <w:sz w:val="23"/>
          <w:szCs w:val="23"/>
        </w:rPr>
        <w:t xml:space="preserve"> </w:t>
      </w:r>
      <w:r>
        <w:rPr>
          <w:color w:val="4D4D4F"/>
          <w:w w:val="105"/>
          <w:sz w:val="23"/>
          <w:szCs w:val="23"/>
        </w:rPr>
        <w:t>Verification</w:t>
      </w:r>
    </w:p>
    <w:p w:rsidR="00000000" w:rsidRDefault="00685932">
      <w:pPr>
        <w:pStyle w:val="BodyText"/>
        <w:kinsoku w:val="0"/>
        <w:overflowPunct w:val="0"/>
        <w:spacing w:line="294" w:lineRule="exact"/>
        <w:ind w:left="1871"/>
        <w:jc w:val="center"/>
        <w:rPr>
          <w:color w:val="4D4D4F"/>
          <w:w w:val="62"/>
          <w:sz w:val="31"/>
          <w:szCs w:val="31"/>
        </w:rPr>
      </w:pPr>
      <w:r>
        <w:rPr>
          <w:color w:val="4D4D4F"/>
          <w:w w:val="62"/>
          <w:sz w:val="31"/>
          <w:szCs w:val="31"/>
        </w:rPr>
        <w:t>I</w:t>
      </w:r>
    </w:p>
    <w:p w:rsidR="00000000" w:rsidRDefault="00685932">
      <w:pPr>
        <w:pStyle w:val="BodyText"/>
        <w:tabs>
          <w:tab w:val="left" w:pos="8697"/>
        </w:tabs>
        <w:kinsoku w:val="0"/>
        <w:overflowPunct w:val="0"/>
        <w:spacing w:line="138" w:lineRule="exact"/>
        <w:ind w:left="6388"/>
        <w:rPr>
          <w:color w:val="4D4D4F"/>
          <w:sz w:val="15"/>
          <w:szCs w:val="15"/>
        </w:rPr>
      </w:pPr>
      <w:r>
        <w:rPr>
          <w:noProof/>
        </w:rPr>
        <w:pict>
          <v:shape id="_x0000_s1731" type="#_x0000_t202" style="position:absolute;left:0;text-align:left;margin-left:455.75pt;margin-top:6.9pt;width:9.15pt;height:27pt;z-index:-197;mso-position-horizontal-relative:page;mso-position-vertical-relative:text" o:allowincell="f" filled="f" stroked="f">
            <v:textbox inset="0,0,0,0">
              <w:txbxContent>
                <w:p w:rsidR="00000000" w:rsidRDefault="00685932">
                  <w:pPr>
                    <w:pStyle w:val="BodyText"/>
                    <w:kinsoku w:val="0"/>
                    <w:overflowPunct w:val="0"/>
                    <w:spacing w:line="540" w:lineRule="exact"/>
                    <w:ind w:right="-18"/>
                    <w:rPr>
                      <w:color w:val="4D4D4F"/>
                      <w:w w:val="60"/>
                      <w:sz w:val="54"/>
                      <w:szCs w:val="54"/>
                    </w:rPr>
                  </w:pPr>
                  <w:r>
                    <w:rPr>
                      <w:color w:val="4D4D4F"/>
                      <w:w w:val="60"/>
                      <w:sz w:val="54"/>
                      <w:szCs w:val="54"/>
                    </w:rPr>
                    <w:t>,,</w:t>
                  </w:r>
                </w:p>
              </w:txbxContent>
            </v:textbox>
            <w10:wrap anchorx="page"/>
          </v:shape>
        </w:pict>
      </w:r>
      <w:r>
        <w:rPr>
          <w:color w:val="4D4D4F"/>
          <w:position w:val="-2"/>
          <w:sz w:val="31"/>
          <w:szCs w:val="31"/>
        </w:rPr>
        <w:t>I</w:t>
      </w:r>
      <w:r>
        <w:rPr>
          <w:color w:val="4D4D4F"/>
          <w:position w:val="-2"/>
          <w:sz w:val="31"/>
          <w:szCs w:val="31"/>
        </w:rPr>
        <w:tab/>
      </w:r>
      <w:r>
        <w:rPr>
          <w:color w:val="4D4D4F"/>
          <w:sz w:val="15"/>
          <w:szCs w:val="15"/>
        </w:rPr>
        <w:t xml:space="preserve">Physical </w:t>
      </w:r>
      <w:r>
        <w:rPr>
          <w:color w:val="4D4D4F"/>
          <w:spacing w:val="37"/>
          <w:sz w:val="15"/>
          <w:szCs w:val="15"/>
        </w:rPr>
        <w:t xml:space="preserve"> </w:t>
      </w:r>
      <w:r>
        <w:rPr>
          <w:color w:val="4D4D4F"/>
          <w:sz w:val="15"/>
          <w:szCs w:val="15"/>
        </w:rPr>
        <w:t>System</w:t>
      </w:r>
    </w:p>
    <w:p w:rsidR="00000000" w:rsidRDefault="00685932">
      <w:pPr>
        <w:pStyle w:val="BodyText"/>
        <w:kinsoku w:val="0"/>
        <w:overflowPunct w:val="0"/>
        <w:spacing w:before="6"/>
        <w:rPr>
          <w:sz w:val="19"/>
          <w:szCs w:val="19"/>
        </w:rPr>
      </w:pPr>
    </w:p>
    <w:p w:rsidR="00000000" w:rsidRDefault="00685932">
      <w:pPr>
        <w:pStyle w:val="BodyText"/>
        <w:kinsoku w:val="0"/>
        <w:overflowPunct w:val="0"/>
        <w:ind w:left="1444"/>
        <w:rPr>
          <w:i/>
          <w:iCs/>
          <w:color w:val="4D4D4F"/>
          <w:w w:val="105"/>
          <w:sz w:val="15"/>
          <w:szCs w:val="15"/>
        </w:rPr>
      </w:pPr>
      <w:r>
        <w:rPr>
          <w:noProof/>
        </w:rPr>
        <w:pict>
          <v:shape id="_x0000_s1732" type="#_x0000_t202" style="position:absolute;left:0;text-align:left;margin-left:349.45pt;margin-top:.95pt;width:2.75pt;height:15.5pt;z-index:141;mso-position-horizontal-relative:page;mso-position-vertical-relative:text" o:allowincell="f" filled="f" stroked="f">
            <v:textbox inset="0,0,0,0">
              <w:txbxContent>
                <w:p w:rsidR="00000000" w:rsidRDefault="00685932">
                  <w:pPr>
                    <w:pStyle w:val="BodyText"/>
                    <w:kinsoku w:val="0"/>
                    <w:overflowPunct w:val="0"/>
                    <w:spacing w:line="310" w:lineRule="exact"/>
                    <w:rPr>
                      <w:color w:val="4D4D4F"/>
                      <w:w w:val="62"/>
                      <w:sz w:val="31"/>
                      <w:szCs w:val="31"/>
                    </w:rPr>
                  </w:pPr>
                  <w:r>
                    <w:rPr>
                      <w:color w:val="4D4D4F"/>
                      <w:w w:val="62"/>
                      <w:sz w:val="31"/>
                      <w:szCs w:val="31"/>
                    </w:rPr>
                    <w:t>I</w:t>
                  </w:r>
                </w:p>
              </w:txbxContent>
            </v:textbox>
            <w10:wrap anchorx="page"/>
          </v:shape>
        </w:pict>
      </w:r>
      <w:r>
        <w:rPr>
          <w:i/>
          <w:iCs/>
          <w:color w:val="4D4D4F"/>
          <w:w w:val="105"/>
          <w:sz w:val="15"/>
          <w:szCs w:val="15"/>
        </w:rPr>
        <w:t>Paragraph</w:t>
      </w:r>
    </w:p>
    <w:p w:rsidR="00000000" w:rsidRDefault="00685932">
      <w:pPr>
        <w:pStyle w:val="BodyText"/>
        <w:kinsoku w:val="0"/>
        <w:overflowPunct w:val="0"/>
        <w:spacing w:before="6" w:line="190" w:lineRule="atLeast"/>
        <w:ind w:left="1444" w:right="8454"/>
        <w:rPr>
          <w:i/>
          <w:iCs/>
          <w:color w:val="4D4D4F"/>
          <w:w w:val="105"/>
          <w:sz w:val="15"/>
          <w:szCs w:val="15"/>
        </w:rPr>
      </w:pPr>
      <w:r>
        <w:rPr>
          <w:i/>
          <w:iCs/>
          <w:color w:val="4D4D4F"/>
          <w:w w:val="105"/>
          <w:sz w:val="15"/>
          <w:szCs w:val="15"/>
        </w:rPr>
        <w:t>reference shown in lower</w:t>
      </w:r>
    </w:p>
    <w:p w:rsidR="00000000" w:rsidRDefault="00685932">
      <w:pPr>
        <w:pStyle w:val="BodyText"/>
        <w:kinsoku w:val="0"/>
        <w:overflowPunct w:val="0"/>
        <w:spacing w:before="6" w:line="190" w:lineRule="atLeast"/>
        <w:ind w:left="1444" w:right="8454"/>
        <w:rPr>
          <w:i/>
          <w:iCs/>
          <w:color w:val="4D4D4F"/>
          <w:w w:val="105"/>
          <w:sz w:val="15"/>
          <w:szCs w:val="15"/>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kinsoku w:val="0"/>
        <w:overflowPunct w:val="0"/>
        <w:spacing w:before="14"/>
        <w:ind w:left="1444"/>
        <w:rPr>
          <w:i/>
          <w:iCs/>
          <w:color w:val="4D4D4F"/>
          <w:w w:val="105"/>
          <w:sz w:val="15"/>
          <w:szCs w:val="15"/>
        </w:rPr>
      </w:pPr>
      <w:r>
        <w:rPr>
          <w:i/>
          <w:iCs/>
          <w:color w:val="4D4D4F"/>
          <w:w w:val="105"/>
          <w:sz w:val="15"/>
          <w:szCs w:val="15"/>
        </w:rPr>
        <w:t>right corner of</w:t>
      </w:r>
    </w:p>
    <w:p w:rsidR="00000000" w:rsidRDefault="00685932">
      <w:pPr>
        <w:pStyle w:val="BodyText"/>
        <w:kinsoku w:val="0"/>
        <w:overflowPunct w:val="0"/>
        <w:spacing w:line="226" w:lineRule="exact"/>
        <w:ind w:left="1444"/>
        <w:rPr>
          <w:color w:val="4D4D4F"/>
          <w:w w:val="80"/>
          <w:sz w:val="34"/>
          <w:szCs w:val="34"/>
        </w:rPr>
      </w:pPr>
      <w:r>
        <w:rPr>
          <w:rFonts w:ascii="Times New Roman" w:hAnsi="Times New Roman" w:cs="Times New Roman"/>
          <w:sz w:val="24"/>
          <w:szCs w:val="24"/>
        </w:rPr>
        <w:br w:type="column"/>
      </w:r>
      <w:r>
        <w:rPr>
          <w:color w:val="4D4D4F"/>
          <w:w w:val="80"/>
          <w:sz w:val="34"/>
          <w:szCs w:val="34"/>
        </w:rPr>
        <w:t xml:space="preserve">I </w:t>
      </w:r>
      <w:r>
        <w:rPr>
          <w:color w:val="4D4D4F"/>
          <w:sz w:val="19"/>
          <w:szCs w:val="19"/>
        </w:rPr>
        <w:t xml:space="preserve">Development  Complete &amp; Ready for Certification   </w:t>
      </w:r>
      <w:r>
        <w:rPr>
          <w:color w:val="4D4D4F"/>
          <w:w w:val="80"/>
          <w:sz w:val="34"/>
          <w:szCs w:val="34"/>
        </w:rPr>
        <w:t>I</w:t>
      </w:r>
    </w:p>
    <w:p w:rsidR="00000000" w:rsidRDefault="00685932">
      <w:pPr>
        <w:pStyle w:val="BodyText"/>
        <w:kinsoku w:val="0"/>
        <w:overflowPunct w:val="0"/>
        <w:spacing w:line="226" w:lineRule="exact"/>
        <w:ind w:left="1444"/>
        <w:rPr>
          <w:color w:val="4D4D4F"/>
          <w:w w:val="80"/>
          <w:sz w:val="34"/>
          <w:szCs w:val="34"/>
        </w:rPr>
        <w:sectPr w:rsidR="00000000">
          <w:type w:val="continuous"/>
          <w:pgSz w:w="12240" w:h="15840"/>
          <w:pgMar w:top="380" w:right="680" w:bottom="0" w:left="600" w:header="720" w:footer="720" w:gutter="0"/>
          <w:cols w:num="2" w:space="720" w:equalWidth="0">
            <w:col w:w="2437" w:space="712"/>
            <w:col w:w="7811"/>
          </w:cols>
          <w:noEndnote/>
        </w:sectPr>
      </w:pPr>
    </w:p>
    <w:p w:rsidR="00000000" w:rsidRDefault="00685932">
      <w:pPr>
        <w:pStyle w:val="BodyText"/>
        <w:tabs>
          <w:tab w:val="left" w:pos="4593"/>
          <w:tab w:val="left" w:pos="9134"/>
        </w:tabs>
        <w:kinsoku w:val="0"/>
        <w:overflowPunct w:val="0"/>
        <w:spacing w:line="153" w:lineRule="exact"/>
        <w:ind w:left="1435"/>
        <w:rPr>
          <w:i/>
          <w:iCs/>
          <w:color w:val="9C9C9E"/>
          <w:w w:val="99"/>
          <w:sz w:val="15"/>
          <w:szCs w:val="15"/>
        </w:rPr>
      </w:pPr>
      <w:r>
        <w:rPr>
          <w:i/>
          <w:iCs/>
          <w:color w:val="4D4D4F"/>
          <w:w w:val="105"/>
          <w:sz w:val="15"/>
          <w:szCs w:val="15"/>
        </w:rPr>
        <w:t>process</w:t>
      </w:r>
      <w:r>
        <w:rPr>
          <w:i/>
          <w:iCs/>
          <w:color w:val="4D4D4F"/>
          <w:spacing w:val="29"/>
          <w:w w:val="105"/>
          <w:sz w:val="15"/>
          <w:szCs w:val="15"/>
        </w:rPr>
        <w:t xml:space="preserve"> </w:t>
      </w:r>
      <w:r>
        <w:rPr>
          <w:i/>
          <w:iCs/>
          <w:color w:val="4D4D4F"/>
          <w:w w:val="105"/>
          <w:sz w:val="15"/>
          <w:szCs w:val="15"/>
        </w:rPr>
        <w:t>boxes</w:t>
      </w:r>
      <w:r>
        <w:rPr>
          <w:i/>
          <w:iCs/>
          <w:color w:val="9C9C9E"/>
          <w:w w:val="105"/>
          <w:sz w:val="15"/>
          <w:szCs w:val="15"/>
        </w:rPr>
        <w:t>.</w:t>
      </w:r>
      <w:r>
        <w:rPr>
          <w:i/>
          <w:iCs/>
          <w:color w:val="9C9C9E"/>
          <w:sz w:val="15"/>
          <w:szCs w:val="15"/>
        </w:rPr>
        <w:tab/>
      </w:r>
      <w:r>
        <w:rPr>
          <w:i/>
          <w:iCs/>
          <w:color w:val="9C9C9E"/>
          <w:w w:val="99"/>
          <w:sz w:val="15"/>
          <w:szCs w:val="15"/>
          <w:u w:val="single" w:color="4B4B4B"/>
        </w:rPr>
        <w:t xml:space="preserve"> </w:t>
      </w:r>
      <w:r>
        <w:rPr>
          <w:i/>
          <w:iCs/>
          <w:color w:val="9C9C9E"/>
          <w:sz w:val="15"/>
          <w:szCs w:val="15"/>
          <w:u w:val="single" w:color="4B4B4B"/>
        </w:rPr>
        <w:tab/>
      </w:r>
    </w:p>
    <w:p w:rsidR="00000000" w:rsidRDefault="00685932">
      <w:pPr>
        <w:pStyle w:val="BodyText"/>
        <w:kinsoku w:val="0"/>
        <w:overflowPunct w:val="0"/>
        <w:spacing w:before="6"/>
        <w:rPr>
          <w:i/>
          <w:iCs/>
          <w:sz w:val="13"/>
          <w:szCs w:val="13"/>
        </w:rPr>
      </w:pPr>
    </w:p>
    <w:p w:rsidR="00000000" w:rsidRDefault="00685932">
      <w:pPr>
        <w:pStyle w:val="BodyText"/>
        <w:tabs>
          <w:tab w:val="left" w:pos="6878"/>
        </w:tabs>
        <w:kinsoku w:val="0"/>
        <w:overflowPunct w:val="0"/>
        <w:spacing w:before="76"/>
        <w:ind w:left="3460"/>
        <w:rPr>
          <w:i/>
          <w:iCs/>
          <w:color w:val="4D4D4F"/>
          <w:w w:val="105"/>
          <w:sz w:val="19"/>
          <w:szCs w:val="19"/>
        </w:rPr>
      </w:pPr>
      <w:r>
        <w:rPr>
          <w:i/>
          <w:iCs/>
          <w:color w:val="4D4D4F"/>
          <w:w w:val="105"/>
          <w:sz w:val="19"/>
          <w:szCs w:val="19"/>
        </w:rPr>
        <w:t>Safety</w:t>
      </w:r>
      <w:r>
        <w:rPr>
          <w:i/>
          <w:iCs/>
          <w:color w:val="4D4D4F"/>
          <w:spacing w:val="-15"/>
          <w:w w:val="105"/>
          <w:sz w:val="19"/>
          <w:szCs w:val="19"/>
        </w:rPr>
        <w:t xml:space="preserve"> </w:t>
      </w:r>
      <w:r>
        <w:rPr>
          <w:i/>
          <w:iCs/>
          <w:color w:val="4D4D4F"/>
          <w:w w:val="105"/>
          <w:sz w:val="19"/>
          <w:szCs w:val="19"/>
        </w:rPr>
        <w:t>Assessment</w:t>
      </w:r>
      <w:r>
        <w:rPr>
          <w:i/>
          <w:iCs/>
          <w:color w:val="4D4D4F"/>
          <w:spacing w:val="18"/>
          <w:w w:val="105"/>
          <w:sz w:val="19"/>
          <w:szCs w:val="19"/>
        </w:rPr>
        <w:t xml:space="preserve"> </w:t>
      </w:r>
      <w:r>
        <w:rPr>
          <w:i/>
          <w:iCs/>
          <w:color w:val="4D4D4F"/>
          <w:w w:val="105"/>
          <w:sz w:val="19"/>
          <w:szCs w:val="19"/>
        </w:rPr>
        <w:t>Process</w:t>
      </w:r>
      <w:r>
        <w:rPr>
          <w:i/>
          <w:iCs/>
          <w:color w:val="4D4D4F"/>
          <w:w w:val="105"/>
          <w:sz w:val="19"/>
          <w:szCs w:val="19"/>
        </w:rPr>
        <w:tab/>
        <w:t>System Development</w:t>
      </w:r>
      <w:r>
        <w:rPr>
          <w:i/>
          <w:iCs/>
          <w:color w:val="4D4D4F"/>
          <w:spacing w:val="-24"/>
          <w:w w:val="105"/>
          <w:sz w:val="19"/>
          <w:szCs w:val="19"/>
        </w:rPr>
        <w:t xml:space="preserve"> </w:t>
      </w:r>
      <w:r>
        <w:rPr>
          <w:i/>
          <w:iCs/>
          <w:color w:val="4D4D4F"/>
          <w:w w:val="105"/>
          <w:sz w:val="19"/>
          <w:szCs w:val="19"/>
        </w:rPr>
        <w:t>Process</w:t>
      </w:r>
    </w:p>
    <w:p w:rsidR="00000000" w:rsidRDefault="00685932">
      <w:pPr>
        <w:pStyle w:val="BodyText"/>
        <w:kinsoku w:val="0"/>
        <w:overflowPunct w:val="0"/>
        <w:spacing w:before="7"/>
        <w:rPr>
          <w:i/>
          <w:iCs/>
          <w:sz w:val="25"/>
          <w:szCs w:val="25"/>
        </w:rPr>
      </w:pPr>
    </w:p>
    <w:p w:rsidR="00000000" w:rsidRDefault="00685932">
      <w:pPr>
        <w:pStyle w:val="BodyText"/>
        <w:kinsoku w:val="0"/>
        <w:overflowPunct w:val="0"/>
        <w:ind w:left="2980"/>
        <w:rPr>
          <w:color w:val="4D4D4F"/>
          <w:w w:val="105"/>
          <w:sz w:val="19"/>
          <w:szCs w:val="19"/>
        </w:rPr>
      </w:pPr>
      <w:r>
        <w:rPr>
          <w:color w:val="4D4D4F"/>
          <w:w w:val="105"/>
          <w:sz w:val="19"/>
          <w:szCs w:val="19"/>
        </w:rPr>
        <w:t>FIGURE 7 - SAFETY ASSESSMENT PROCESS MODEL</w:t>
      </w:r>
    </w:p>
    <w:p w:rsidR="00000000" w:rsidRDefault="00685932">
      <w:pPr>
        <w:pStyle w:val="BodyText"/>
        <w:kinsoku w:val="0"/>
        <w:overflowPunct w:val="0"/>
        <w:ind w:left="2980"/>
        <w:rPr>
          <w:color w:val="4D4D4F"/>
          <w:w w:val="105"/>
          <w:sz w:val="19"/>
          <w:szCs w:val="19"/>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4F4F52"/>
          <w:sz w:val="23"/>
          <w:szCs w:val="23"/>
        </w:rPr>
      </w:pPr>
      <w:r>
        <w:rPr>
          <w:noProof/>
        </w:rPr>
        <w:pict>
          <v:shape id="_x0000_s1733" style="position:absolute;left:0;text-align:left;margin-left:35.85pt;margin-top:15.95pt;width:535.7pt;height:1pt;z-index:-195;mso-position-horizontal-relative:page;mso-position-vertical-relative:text" coordsize="10714,20" o:allowincell="f" path="m,hhl10713,e" filled="f" strokecolor="#4b4b4b" strokeweight="1.08pt">
            <v:path arrowok="t"/>
            <w10:wrap anchorx="page"/>
          </v:shape>
        </w:pict>
      </w:r>
      <w:r>
        <w:rPr>
          <w:b/>
          <w:bCs/>
          <w:color w:val="4F4F52"/>
          <w:sz w:val="23"/>
          <w:szCs w:val="23"/>
        </w:rPr>
        <w:t>SAE</w:t>
      </w:r>
      <w:r>
        <w:rPr>
          <w:b/>
          <w:bCs/>
          <w:color w:val="4F4F52"/>
          <w:sz w:val="23"/>
          <w:szCs w:val="23"/>
        </w:rPr>
        <w:tab/>
        <w:t>ARP4754A</w:t>
      </w:r>
      <w:r>
        <w:rPr>
          <w:b/>
          <w:bCs/>
          <w:color w:val="4F4F52"/>
          <w:sz w:val="23"/>
          <w:szCs w:val="23"/>
        </w:rPr>
        <w:tab/>
      </w:r>
      <w:r>
        <w:rPr>
          <w:b/>
          <w:bCs/>
          <w:color w:val="4F4F52"/>
          <w:sz w:val="23"/>
          <w:szCs w:val="23"/>
          <w:u w:val="thick" w:color="000000"/>
        </w:rPr>
        <w:t xml:space="preserve">Page </w:t>
      </w:r>
      <w:r>
        <w:rPr>
          <w:color w:val="4F4F52"/>
          <w:sz w:val="23"/>
          <w:szCs w:val="23"/>
        </w:rPr>
        <w:t>34 of</w:t>
      </w:r>
      <w:r>
        <w:rPr>
          <w:color w:val="4F4F52"/>
          <w:spacing w:val="42"/>
          <w:sz w:val="23"/>
          <w:szCs w:val="23"/>
        </w:rPr>
        <w:t xml:space="preserve"> </w:t>
      </w:r>
      <w:r>
        <w:rPr>
          <w:b/>
          <w:bCs/>
          <w:color w:val="4F4F52"/>
          <w:sz w:val="23"/>
          <w:szCs w:val="23"/>
        </w:rPr>
        <w:t>115</w:t>
      </w:r>
    </w:p>
    <w:p w:rsidR="00000000" w:rsidRDefault="00685932">
      <w:pPr>
        <w:pStyle w:val="BodyText"/>
        <w:kinsoku w:val="0"/>
        <w:overflowPunct w:val="0"/>
        <w:rPr>
          <w:b/>
          <w:bCs/>
          <w:sz w:val="22"/>
          <w:szCs w:val="22"/>
        </w:rPr>
      </w:pPr>
    </w:p>
    <w:p w:rsidR="00000000" w:rsidRDefault="00685932">
      <w:pPr>
        <w:pStyle w:val="BodyText"/>
        <w:kinsoku w:val="0"/>
        <w:overflowPunct w:val="0"/>
        <w:spacing w:before="11"/>
        <w:rPr>
          <w:b/>
          <w:bCs/>
          <w:sz w:val="22"/>
          <w:szCs w:val="22"/>
        </w:rPr>
      </w:pPr>
    </w:p>
    <w:p w:rsidR="00000000" w:rsidRDefault="00685932">
      <w:pPr>
        <w:pStyle w:val="ListParagraph"/>
        <w:numPr>
          <w:ilvl w:val="2"/>
          <w:numId w:val="86"/>
        </w:numPr>
        <w:tabs>
          <w:tab w:val="left" w:pos="855"/>
        </w:tabs>
        <w:kinsoku w:val="0"/>
        <w:overflowPunct w:val="0"/>
        <w:rPr>
          <w:color w:val="4F4F52"/>
          <w:sz w:val="20"/>
          <w:szCs w:val="20"/>
        </w:rPr>
      </w:pPr>
      <w:r>
        <w:rPr>
          <w:color w:val="4F4F52"/>
          <w:sz w:val="20"/>
          <w:szCs w:val="20"/>
        </w:rPr>
        <w:t>Functional Hazard</w:t>
      </w:r>
      <w:r>
        <w:rPr>
          <w:color w:val="4F4F52"/>
          <w:spacing w:val="-27"/>
          <w:sz w:val="20"/>
          <w:szCs w:val="20"/>
        </w:rPr>
        <w:t xml:space="preserve"> </w:t>
      </w:r>
      <w:r>
        <w:rPr>
          <w:color w:val="4F4F52"/>
          <w:sz w:val="20"/>
          <w:szCs w:val="20"/>
        </w:rPr>
        <w:t>Assessments</w:t>
      </w:r>
    </w:p>
    <w:p w:rsidR="00000000" w:rsidRDefault="00685932">
      <w:pPr>
        <w:pStyle w:val="BodyText"/>
        <w:kinsoku w:val="0"/>
        <w:overflowPunct w:val="0"/>
        <w:spacing w:before="10"/>
      </w:pPr>
    </w:p>
    <w:p w:rsidR="00000000" w:rsidRDefault="00685932">
      <w:pPr>
        <w:pStyle w:val="BodyText"/>
        <w:kinsoku w:val="0"/>
        <w:overflowPunct w:val="0"/>
        <w:ind w:left="129" w:right="126" w:hanging="10"/>
        <w:jc w:val="both"/>
        <w:rPr>
          <w:color w:val="4F4F52"/>
        </w:rPr>
      </w:pPr>
      <w:r>
        <w:rPr>
          <w:color w:val="4F4F52"/>
        </w:rPr>
        <w:t>The functional hazard assessments (FHAs) should be carried out at both the aircraft and system levels</w:t>
      </w:r>
      <w:r>
        <w:rPr>
          <w:color w:val="727275"/>
        </w:rPr>
        <w:t xml:space="preserve">. </w:t>
      </w:r>
      <w:r>
        <w:rPr>
          <w:color w:val="4F4F52"/>
        </w:rPr>
        <w:t>They should provide the</w:t>
      </w:r>
      <w:r>
        <w:rPr>
          <w:color w:val="4F4F52"/>
        </w:rPr>
        <w:t xml:space="preserve"> following information relative to each function (aircraft or system level accordingly):</w:t>
      </w:r>
    </w:p>
    <w:p w:rsidR="00000000" w:rsidRDefault="00685932">
      <w:pPr>
        <w:pStyle w:val="BodyText"/>
        <w:kinsoku w:val="0"/>
        <w:overflowPunct w:val="0"/>
        <w:spacing w:before="10"/>
      </w:pPr>
    </w:p>
    <w:p w:rsidR="00000000" w:rsidRDefault="00685932">
      <w:pPr>
        <w:pStyle w:val="ListParagraph"/>
        <w:numPr>
          <w:ilvl w:val="0"/>
          <w:numId w:val="85"/>
        </w:numPr>
        <w:tabs>
          <w:tab w:val="left" w:pos="495"/>
        </w:tabs>
        <w:kinsoku w:val="0"/>
        <w:overflowPunct w:val="0"/>
        <w:ind w:hanging="365"/>
        <w:rPr>
          <w:color w:val="727275"/>
          <w:sz w:val="20"/>
          <w:szCs w:val="20"/>
        </w:rPr>
      </w:pPr>
      <w:r>
        <w:rPr>
          <w:color w:val="4F4F52"/>
          <w:spacing w:val="-3"/>
          <w:sz w:val="20"/>
          <w:szCs w:val="20"/>
        </w:rPr>
        <w:t xml:space="preserve">Identification </w:t>
      </w:r>
      <w:r>
        <w:rPr>
          <w:color w:val="4F4F52"/>
          <w:sz w:val="20"/>
          <w:szCs w:val="20"/>
        </w:rPr>
        <w:t>of related Failure Condition(s)</w:t>
      </w:r>
      <w:r>
        <w:rPr>
          <w:color w:val="4F4F52"/>
          <w:spacing w:val="-2"/>
          <w:sz w:val="20"/>
          <w:szCs w:val="20"/>
        </w:rPr>
        <w:t xml:space="preserve"> </w:t>
      </w:r>
      <w:r>
        <w:rPr>
          <w:color w:val="727275"/>
          <w:sz w:val="20"/>
          <w:szCs w:val="20"/>
        </w:rPr>
        <w:t>.</w:t>
      </w:r>
    </w:p>
    <w:p w:rsidR="00000000" w:rsidRDefault="00685932">
      <w:pPr>
        <w:pStyle w:val="BodyText"/>
        <w:kinsoku w:val="0"/>
        <w:overflowPunct w:val="0"/>
        <w:spacing w:before="10"/>
      </w:pPr>
    </w:p>
    <w:p w:rsidR="00000000" w:rsidRDefault="00685932">
      <w:pPr>
        <w:pStyle w:val="ListParagraph"/>
        <w:numPr>
          <w:ilvl w:val="0"/>
          <w:numId w:val="85"/>
        </w:numPr>
        <w:tabs>
          <w:tab w:val="left" w:pos="495"/>
        </w:tabs>
        <w:kinsoku w:val="0"/>
        <w:overflowPunct w:val="0"/>
        <w:ind w:left="494" w:hanging="365"/>
        <w:rPr>
          <w:color w:val="727275"/>
          <w:sz w:val="20"/>
          <w:szCs w:val="20"/>
        </w:rPr>
      </w:pPr>
      <w:r>
        <w:rPr>
          <w:color w:val="4F4F52"/>
          <w:spacing w:val="-3"/>
          <w:sz w:val="20"/>
          <w:szCs w:val="20"/>
        </w:rPr>
        <w:t xml:space="preserve">Identification </w:t>
      </w:r>
      <w:r>
        <w:rPr>
          <w:color w:val="4F4F52"/>
          <w:sz w:val="20"/>
          <w:szCs w:val="20"/>
        </w:rPr>
        <w:t>of the effects of the Failure Condition(s)</w:t>
      </w:r>
      <w:r>
        <w:rPr>
          <w:color w:val="4F4F52"/>
          <w:spacing w:val="-1"/>
          <w:sz w:val="20"/>
          <w:szCs w:val="20"/>
        </w:rPr>
        <w:t xml:space="preserve"> </w:t>
      </w:r>
      <w:r>
        <w:rPr>
          <w:color w:val="727275"/>
          <w:sz w:val="20"/>
          <w:szCs w:val="20"/>
        </w:rPr>
        <w:t>.</w:t>
      </w:r>
    </w:p>
    <w:p w:rsidR="00000000" w:rsidRDefault="00685932">
      <w:pPr>
        <w:pStyle w:val="BodyText"/>
        <w:kinsoku w:val="0"/>
        <w:overflowPunct w:val="0"/>
        <w:spacing w:before="10"/>
      </w:pPr>
    </w:p>
    <w:p w:rsidR="00000000" w:rsidRDefault="00685932">
      <w:pPr>
        <w:pStyle w:val="ListParagraph"/>
        <w:numPr>
          <w:ilvl w:val="0"/>
          <w:numId w:val="85"/>
        </w:numPr>
        <w:tabs>
          <w:tab w:val="left" w:pos="490"/>
        </w:tabs>
        <w:kinsoku w:val="0"/>
        <w:overflowPunct w:val="0"/>
        <w:spacing w:line="242" w:lineRule="auto"/>
        <w:ind w:right="106" w:hanging="365"/>
        <w:rPr>
          <w:color w:val="727275"/>
          <w:sz w:val="20"/>
          <w:szCs w:val="20"/>
        </w:rPr>
      </w:pPr>
      <w:r>
        <w:rPr>
          <w:color w:val="4F4F52"/>
          <w:sz w:val="20"/>
          <w:szCs w:val="20"/>
        </w:rPr>
        <w:t xml:space="preserve">Classification of each Failure Condition based on the </w:t>
      </w:r>
      <w:r>
        <w:rPr>
          <w:color w:val="646466"/>
          <w:sz w:val="20"/>
          <w:szCs w:val="20"/>
        </w:rPr>
        <w:t xml:space="preserve">identified </w:t>
      </w:r>
      <w:r>
        <w:rPr>
          <w:color w:val="4F4F52"/>
          <w:sz w:val="20"/>
          <w:szCs w:val="20"/>
        </w:rPr>
        <w:t>effects (i.e., Catastrophic, Hazardous/Severe-Major, Major, Minor, or No Safety Effect) and assignment of the necessary safety objectives, as defined in e</w:t>
      </w:r>
      <w:r>
        <w:rPr>
          <w:color w:val="727275"/>
          <w:sz w:val="20"/>
          <w:szCs w:val="20"/>
        </w:rPr>
        <w:t>.</w:t>
      </w:r>
      <w:r>
        <w:rPr>
          <w:color w:val="4F4F52"/>
          <w:sz w:val="20"/>
          <w:szCs w:val="20"/>
        </w:rPr>
        <w:t>g</w:t>
      </w:r>
      <w:r>
        <w:rPr>
          <w:color w:val="727275"/>
          <w:sz w:val="20"/>
          <w:szCs w:val="20"/>
        </w:rPr>
        <w:t xml:space="preserve">. </w:t>
      </w:r>
      <w:r>
        <w:rPr>
          <w:color w:val="4F4F52"/>
          <w:sz w:val="20"/>
          <w:szCs w:val="20"/>
        </w:rPr>
        <w:t>AC 25</w:t>
      </w:r>
      <w:r>
        <w:rPr>
          <w:color w:val="727275"/>
          <w:sz w:val="20"/>
          <w:szCs w:val="20"/>
        </w:rPr>
        <w:t>.</w:t>
      </w:r>
      <w:r>
        <w:rPr>
          <w:color w:val="4F4F52"/>
          <w:sz w:val="20"/>
          <w:szCs w:val="20"/>
        </w:rPr>
        <w:t xml:space="preserve">1309- </w:t>
      </w:r>
      <w:r>
        <w:rPr>
          <w:color w:val="4F4F52"/>
          <w:spacing w:val="-10"/>
          <w:sz w:val="20"/>
          <w:szCs w:val="20"/>
        </w:rPr>
        <w:t xml:space="preserve">1A, </w:t>
      </w:r>
      <w:r>
        <w:rPr>
          <w:color w:val="4F4F52"/>
          <w:sz w:val="20"/>
          <w:szCs w:val="20"/>
        </w:rPr>
        <w:t xml:space="preserve">AC23 </w:t>
      </w:r>
      <w:r>
        <w:rPr>
          <w:color w:val="727275"/>
          <w:sz w:val="20"/>
          <w:szCs w:val="20"/>
        </w:rPr>
        <w:t>.</w:t>
      </w:r>
      <w:r>
        <w:rPr>
          <w:color w:val="4F4F52"/>
          <w:sz w:val="20"/>
          <w:szCs w:val="20"/>
        </w:rPr>
        <w:t>1309-1D and AMC 25</w:t>
      </w:r>
      <w:r>
        <w:rPr>
          <w:color w:val="727275"/>
          <w:sz w:val="20"/>
          <w:szCs w:val="20"/>
        </w:rPr>
        <w:t>.</w:t>
      </w:r>
      <w:r>
        <w:rPr>
          <w:color w:val="4F4F52"/>
          <w:sz w:val="20"/>
          <w:szCs w:val="20"/>
        </w:rPr>
        <w:t>1309 extended to include the No Safety Effect</w:t>
      </w:r>
      <w:r>
        <w:rPr>
          <w:color w:val="4F4F52"/>
          <w:spacing w:val="-9"/>
          <w:sz w:val="20"/>
          <w:szCs w:val="20"/>
        </w:rPr>
        <w:t xml:space="preserve"> </w:t>
      </w:r>
      <w:r>
        <w:rPr>
          <w:color w:val="4F4F52"/>
          <w:sz w:val="20"/>
          <w:szCs w:val="20"/>
        </w:rPr>
        <w:t>classification</w:t>
      </w:r>
      <w:r>
        <w:rPr>
          <w:color w:val="727275"/>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85"/>
        </w:numPr>
        <w:tabs>
          <w:tab w:val="left" w:pos="480"/>
        </w:tabs>
        <w:kinsoku w:val="0"/>
        <w:overflowPunct w:val="0"/>
        <w:spacing w:line="226" w:lineRule="exact"/>
        <w:ind w:right="108" w:hanging="365"/>
        <w:jc w:val="left"/>
        <w:rPr>
          <w:color w:val="727275"/>
          <w:spacing w:val="2"/>
          <w:sz w:val="20"/>
          <w:szCs w:val="20"/>
        </w:rPr>
      </w:pPr>
      <w:r>
        <w:rPr>
          <w:color w:val="4F4F52"/>
          <w:sz w:val="20"/>
          <w:szCs w:val="20"/>
        </w:rPr>
        <w:t xml:space="preserve">A statement outlining what was considered and what assumptions were made when evaluating each  Failure  Condition </w:t>
      </w:r>
      <w:r>
        <w:rPr>
          <w:color w:val="4F4F52"/>
          <w:spacing w:val="-5"/>
          <w:sz w:val="20"/>
          <w:szCs w:val="20"/>
        </w:rPr>
        <w:t>(e</w:t>
      </w:r>
      <w:r>
        <w:rPr>
          <w:color w:val="727275"/>
          <w:spacing w:val="-5"/>
          <w:sz w:val="20"/>
          <w:szCs w:val="20"/>
        </w:rPr>
        <w:t>.</w:t>
      </w:r>
      <w:r>
        <w:rPr>
          <w:color w:val="4F4F52"/>
          <w:spacing w:val="-5"/>
          <w:sz w:val="20"/>
          <w:szCs w:val="20"/>
        </w:rPr>
        <w:t>g</w:t>
      </w:r>
      <w:r>
        <w:rPr>
          <w:color w:val="727275"/>
          <w:spacing w:val="-5"/>
          <w:sz w:val="20"/>
          <w:szCs w:val="20"/>
        </w:rPr>
        <w:t>.</w:t>
      </w:r>
      <w:r>
        <w:rPr>
          <w:color w:val="4F4F52"/>
          <w:spacing w:val="-5"/>
          <w:sz w:val="20"/>
          <w:szCs w:val="20"/>
        </w:rPr>
        <w:t xml:space="preserve">, </w:t>
      </w:r>
      <w:r>
        <w:rPr>
          <w:color w:val="4F4F52"/>
          <w:sz w:val="20"/>
          <w:szCs w:val="20"/>
        </w:rPr>
        <w:t>adverse operational or environmental conditions and phase of</w:t>
      </w:r>
      <w:r>
        <w:rPr>
          <w:color w:val="4F4F52"/>
          <w:spacing w:val="35"/>
          <w:sz w:val="20"/>
          <w:szCs w:val="20"/>
        </w:rPr>
        <w:t xml:space="preserve"> </w:t>
      </w:r>
      <w:r>
        <w:rPr>
          <w:color w:val="4F4F52"/>
          <w:spacing w:val="2"/>
          <w:sz w:val="20"/>
          <w:szCs w:val="20"/>
        </w:rPr>
        <w:t>flight)</w:t>
      </w:r>
      <w:r>
        <w:rPr>
          <w:color w:val="727275"/>
          <w:spacing w:val="2"/>
          <w:sz w:val="20"/>
          <w:szCs w:val="20"/>
        </w:rPr>
        <w:t>.</w:t>
      </w: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20" w:right="126"/>
        <w:jc w:val="both"/>
        <w:rPr>
          <w:color w:val="727275"/>
        </w:rPr>
      </w:pPr>
      <w:r>
        <w:rPr>
          <w:color w:val="4F4F52"/>
        </w:rPr>
        <w:t xml:space="preserve">The goal in conducting this step is to clearly </w:t>
      </w:r>
      <w:r>
        <w:rPr>
          <w:color w:val="4F4F52"/>
        </w:rPr>
        <w:t>identify the circumstances and severity of each Failure Condition along with the rationale for its classification</w:t>
      </w:r>
      <w:r>
        <w:rPr>
          <w:color w:val="727275"/>
        </w:rPr>
        <w:t>.</w:t>
      </w:r>
    </w:p>
    <w:p w:rsidR="00000000" w:rsidRDefault="00685932">
      <w:pPr>
        <w:pStyle w:val="BodyText"/>
        <w:kinsoku w:val="0"/>
        <w:overflowPunct w:val="0"/>
        <w:spacing w:before="10"/>
      </w:pPr>
    </w:p>
    <w:p w:rsidR="00000000" w:rsidRDefault="00685932">
      <w:pPr>
        <w:pStyle w:val="BodyText"/>
        <w:kinsoku w:val="0"/>
        <w:overflowPunct w:val="0"/>
        <w:ind w:left="124" w:right="103" w:firstLine="4"/>
        <w:jc w:val="both"/>
        <w:rPr>
          <w:color w:val="727275"/>
          <w:spacing w:val="2"/>
        </w:rPr>
      </w:pPr>
      <w:r>
        <w:rPr>
          <w:color w:val="4F4F52"/>
        </w:rPr>
        <w:t>Since it is possible that use of common architectures or complex components in separate systems could introduce additional aircraft-level Fa</w:t>
      </w:r>
      <w:r>
        <w:rPr>
          <w:color w:val="4F4F52"/>
        </w:rPr>
        <w:t>ilure Conditions involving multiple functions, the FHA should identify and classify these new Failure Conditions</w:t>
      </w:r>
      <w:r>
        <w:rPr>
          <w:color w:val="727275"/>
        </w:rPr>
        <w:t xml:space="preserve">. </w:t>
      </w:r>
      <w:r>
        <w:rPr>
          <w:color w:val="4F4F52"/>
        </w:rPr>
        <w:t xml:space="preserve">When aircraft-level functions are integrated by a system or combination of systems, the FHA should  be re-evaluated to </w:t>
      </w:r>
      <w:r>
        <w:rPr>
          <w:color w:val="646466"/>
        </w:rPr>
        <w:t xml:space="preserve">identify </w:t>
      </w:r>
      <w:r>
        <w:rPr>
          <w:color w:val="4F4F52"/>
        </w:rPr>
        <w:t>and classify F</w:t>
      </w:r>
      <w:r>
        <w:rPr>
          <w:color w:val="4F4F52"/>
        </w:rPr>
        <w:t xml:space="preserve">ailure Conditions </w:t>
      </w:r>
      <w:r>
        <w:rPr>
          <w:color w:val="646466"/>
        </w:rPr>
        <w:t xml:space="preserve">involving </w:t>
      </w:r>
      <w:r>
        <w:rPr>
          <w:color w:val="4F4F52"/>
        </w:rPr>
        <w:t>multiple functions</w:t>
      </w:r>
      <w:r>
        <w:rPr>
          <w:color w:val="727275"/>
        </w:rPr>
        <w:t xml:space="preserve">. </w:t>
      </w:r>
      <w:r>
        <w:rPr>
          <w:color w:val="4F4F52"/>
        </w:rPr>
        <w:t xml:space="preserve">If the FHA is constructed in system-oriented sections, traceability of hazards and Failure Conditions between the aircraft-level and system-level is </w:t>
      </w:r>
      <w:r>
        <w:rPr>
          <w:color w:val="4F4F52"/>
          <w:spacing w:val="2"/>
        </w:rPr>
        <w:t>necessary</w:t>
      </w:r>
      <w:r>
        <w:rPr>
          <w:color w:val="727275"/>
          <w:spacing w:val="2"/>
        </w:rPr>
        <w:t>.</w:t>
      </w:r>
    </w:p>
    <w:p w:rsidR="00000000" w:rsidRDefault="00685932">
      <w:pPr>
        <w:pStyle w:val="BodyText"/>
        <w:kinsoku w:val="0"/>
        <w:overflowPunct w:val="0"/>
        <w:spacing w:before="10"/>
      </w:pPr>
    </w:p>
    <w:p w:rsidR="00000000" w:rsidRDefault="00685932">
      <w:pPr>
        <w:pStyle w:val="BodyText"/>
        <w:kinsoku w:val="0"/>
        <w:overflowPunct w:val="0"/>
        <w:ind w:left="124" w:right="108" w:firstLine="9"/>
        <w:jc w:val="both"/>
        <w:rPr>
          <w:color w:val="4F4F52"/>
        </w:rPr>
      </w:pPr>
      <w:r>
        <w:rPr>
          <w:color w:val="4F4F52"/>
          <w:spacing w:val="-3"/>
        </w:rPr>
        <w:t xml:space="preserve">Implementation </w:t>
      </w:r>
      <w:r>
        <w:rPr>
          <w:color w:val="4F4F52"/>
        </w:rPr>
        <w:t>choices made during development may introduce common causes for multiple aircraft-level Failure Conditions or interactions between systems resulting in failure</w:t>
      </w:r>
      <w:r>
        <w:rPr>
          <w:color w:val="727275"/>
        </w:rPr>
        <w:t xml:space="preserve">. </w:t>
      </w:r>
      <w:r>
        <w:rPr>
          <w:color w:val="4F4F52"/>
        </w:rPr>
        <w:t>These common causes could cross system or function boundaries</w:t>
      </w:r>
      <w:r>
        <w:rPr>
          <w:color w:val="727275"/>
        </w:rPr>
        <w:t xml:space="preserve">. </w:t>
      </w:r>
      <w:r>
        <w:rPr>
          <w:color w:val="4F4F52"/>
        </w:rPr>
        <w:t xml:space="preserve">A review of the implementations </w:t>
      </w:r>
      <w:r>
        <w:rPr>
          <w:color w:val="4F4F52"/>
        </w:rPr>
        <w:t xml:space="preserve">of systems should be performed to determine </w:t>
      </w:r>
      <w:r>
        <w:rPr>
          <w:color w:val="646466"/>
        </w:rPr>
        <w:t xml:space="preserve">if </w:t>
      </w:r>
      <w:r>
        <w:rPr>
          <w:color w:val="4F4F52"/>
        </w:rPr>
        <w:t>there are such conditions and if they should be added to the aircraft-level</w:t>
      </w:r>
      <w:r>
        <w:rPr>
          <w:color w:val="4F4F52"/>
          <w:spacing w:val="-1"/>
        </w:rPr>
        <w:t xml:space="preserve"> </w:t>
      </w:r>
      <w:r>
        <w:rPr>
          <w:color w:val="4F4F52"/>
        </w:rPr>
        <w:t>FHA.</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4F4F52"/>
        </w:rPr>
      </w:pPr>
      <w:r>
        <w:rPr>
          <w:color w:val="4F4F52"/>
        </w:rPr>
        <w:t>For details on performing an aircraft or a system level FHA, see ARP4761 Appendix A.</w:t>
      </w:r>
    </w:p>
    <w:p w:rsidR="00000000" w:rsidRDefault="00685932">
      <w:pPr>
        <w:pStyle w:val="BodyText"/>
        <w:kinsoku w:val="0"/>
        <w:overflowPunct w:val="0"/>
        <w:spacing w:before="10"/>
      </w:pPr>
    </w:p>
    <w:p w:rsidR="00000000" w:rsidRDefault="00685932">
      <w:pPr>
        <w:pStyle w:val="ListParagraph"/>
        <w:numPr>
          <w:ilvl w:val="2"/>
          <w:numId w:val="86"/>
        </w:numPr>
        <w:tabs>
          <w:tab w:val="left" w:pos="855"/>
        </w:tabs>
        <w:kinsoku w:val="0"/>
        <w:overflowPunct w:val="0"/>
        <w:rPr>
          <w:color w:val="4F4F52"/>
          <w:sz w:val="20"/>
          <w:szCs w:val="20"/>
        </w:rPr>
      </w:pPr>
      <w:r>
        <w:rPr>
          <w:color w:val="4F4F52"/>
          <w:sz w:val="20"/>
          <w:szCs w:val="20"/>
        </w:rPr>
        <w:t xml:space="preserve">Preliminary Aircraft </w:t>
      </w:r>
      <w:r>
        <w:rPr>
          <w:i/>
          <w:iCs/>
          <w:color w:val="4F4F52"/>
          <w:sz w:val="20"/>
          <w:szCs w:val="20"/>
        </w:rPr>
        <w:t xml:space="preserve">I </w:t>
      </w:r>
      <w:r>
        <w:rPr>
          <w:color w:val="4F4F52"/>
          <w:sz w:val="20"/>
          <w:szCs w:val="20"/>
        </w:rPr>
        <w:t>System Safety</w:t>
      </w:r>
      <w:r>
        <w:rPr>
          <w:color w:val="4F4F52"/>
          <w:spacing w:val="-28"/>
          <w:sz w:val="20"/>
          <w:szCs w:val="20"/>
        </w:rPr>
        <w:t xml:space="preserve"> </w:t>
      </w:r>
      <w:r>
        <w:rPr>
          <w:color w:val="4F4F52"/>
          <w:sz w:val="20"/>
          <w:szCs w:val="20"/>
        </w:rPr>
        <w:t>Assessment</w:t>
      </w:r>
    </w:p>
    <w:p w:rsidR="00000000" w:rsidRDefault="00685932">
      <w:pPr>
        <w:pStyle w:val="BodyText"/>
        <w:kinsoku w:val="0"/>
        <w:overflowPunct w:val="0"/>
        <w:spacing w:before="10"/>
      </w:pPr>
    </w:p>
    <w:p w:rsidR="00000000" w:rsidRDefault="00685932">
      <w:pPr>
        <w:pStyle w:val="BodyText"/>
        <w:kinsoku w:val="0"/>
        <w:overflowPunct w:val="0"/>
        <w:ind w:left="124" w:right="110" w:hanging="5"/>
        <w:jc w:val="both"/>
        <w:rPr>
          <w:color w:val="727275"/>
        </w:rPr>
      </w:pPr>
      <w:r>
        <w:rPr>
          <w:color w:val="4F4F52"/>
        </w:rPr>
        <w:t xml:space="preserve">A Preliminary Aircraft </w:t>
      </w:r>
      <w:r>
        <w:rPr>
          <w:i/>
          <w:iCs/>
          <w:color w:val="4F4F52"/>
        </w:rPr>
        <w:t xml:space="preserve">I </w:t>
      </w:r>
      <w:r>
        <w:rPr>
          <w:color w:val="4F4F52"/>
        </w:rPr>
        <w:t xml:space="preserve">System Safety Assessment (PASNPSSA) </w:t>
      </w:r>
      <w:r>
        <w:rPr>
          <w:color w:val="646466"/>
        </w:rPr>
        <w:t xml:space="preserve">is </w:t>
      </w:r>
      <w:r>
        <w:rPr>
          <w:color w:val="4F4F52"/>
        </w:rPr>
        <w:t>a systematic examination of a proposed architecture(s) to determine how failures could cause the Failure Conditions identified by the FHA. The objectives of the PASA and PSSA are t</w:t>
      </w:r>
      <w:r>
        <w:rPr>
          <w:color w:val="4F4F52"/>
        </w:rPr>
        <w:t xml:space="preserve">o complete the safety requirements of an aircraft, system or </w:t>
      </w:r>
      <w:r>
        <w:rPr>
          <w:color w:val="646466"/>
        </w:rPr>
        <w:t xml:space="preserve">item </w:t>
      </w:r>
      <w:r>
        <w:rPr>
          <w:color w:val="4F4F52"/>
        </w:rPr>
        <w:t>and validate that the proposed architecture can reasonably be expected to meet the safety requirements</w:t>
      </w:r>
      <w:r>
        <w:rPr>
          <w:color w:val="727275"/>
        </w:rPr>
        <w:t xml:space="preserve">. </w:t>
      </w:r>
      <w:r>
        <w:rPr>
          <w:color w:val="4F4F52"/>
        </w:rPr>
        <w:t xml:space="preserve">The PASNPSSA may identify the need for alternative protective strategies </w:t>
      </w:r>
      <w:r>
        <w:rPr>
          <w:color w:val="4F4F52"/>
          <w:spacing w:val="-5"/>
        </w:rPr>
        <w:t>(e</w:t>
      </w:r>
      <w:r>
        <w:rPr>
          <w:color w:val="727275"/>
          <w:spacing w:val="-5"/>
        </w:rPr>
        <w:t>.</w:t>
      </w:r>
      <w:r>
        <w:rPr>
          <w:color w:val="4F4F52"/>
          <w:spacing w:val="-5"/>
        </w:rPr>
        <w:t>g</w:t>
      </w:r>
      <w:r>
        <w:rPr>
          <w:color w:val="727275"/>
          <w:spacing w:val="-5"/>
        </w:rPr>
        <w:t>.</w:t>
      </w:r>
      <w:r>
        <w:rPr>
          <w:color w:val="4F4F52"/>
          <w:spacing w:val="-5"/>
        </w:rPr>
        <w:t xml:space="preserve">, </w:t>
      </w:r>
      <w:r>
        <w:rPr>
          <w:color w:val="4F4F52"/>
        </w:rPr>
        <w:t>partit</w:t>
      </w:r>
      <w:r>
        <w:rPr>
          <w:color w:val="4F4F52"/>
        </w:rPr>
        <w:t>ioning, built-in-test, monitoring, independence and safety maintenance task intervals, etc</w:t>
      </w:r>
      <w:r>
        <w:rPr>
          <w:color w:val="727275"/>
        </w:rPr>
        <w:t>.</w:t>
      </w:r>
      <w:r>
        <w:rPr>
          <w:color w:val="4F4F52"/>
        </w:rPr>
        <w:t>)</w:t>
      </w:r>
      <w:r>
        <w:rPr>
          <w:color w:val="727275"/>
        </w:rPr>
        <w:t xml:space="preserve">. </w:t>
      </w:r>
      <w:r>
        <w:rPr>
          <w:color w:val="4F4F52"/>
        </w:rPr>
        <w:t xml:space="preserve">The PASNPSSA outputs should be used as an input to the ASNSSA and other documents, </w:t>
      </w:r>
      <w:r>
        <w:rPr>
          <w:color w:val="646466"/>
        </w:rPr>
        <w:t xml:space="preserve">including, </w:t>
      </w:r>
      <w:r>
        <w:rPr>
          <w:color w:val="4F4F52"/>
        </w:rPr>
        <w:t xml:space="preserve">but not limited to, system requirements, software requirements, and </w:t>
      </w:r>
      <w:r>
        <w:rPr>
          <w:color w:val="4F4F52"/>
        </w:rPr>
        <w:t>hardware</w:t>
      </w:r>
      <w:r>
        <w:rPr>
          <w:color w:val="4F4F52"/>
          <w:spacing w:val="23"/>
        </w:rPr>
        <w:t xml:space="preserve"> </w:t>
      </w:r>
      <w:r>
        <w:rPr>
          <w:color w:val="4F4F52"/>
        </w:rPr>
        <w:t>requirements</w:t>
      </w:r>
      <w:r>
        <w:rPr>
          <w:color w:val="727275"/>
        </w:rPr>
        <w:t>.</w:t>
      </w:r>
    </w:p>
    <w:p w:rsidR="00000000" w:rsidRDefault="00685932">
      <w:pPr>
        <w:pStyle w:val="BodyText"/>
        <w:kinsoku w:val="0"/>
        <w:overflowPunct w:val="0"/>
        <w:spacing w:before="10"/>
      </w:pPr>
    </w:p>
    <w:p w:rsidR="00000000" w:rsidRDefault="00685932">
      <w:pPr>
        <w:pStyle w:val="BodyText"/>
        <w:kinsoku w:val="0"/>
        <w:overflowPunct w:val="0"/>
        <w:ind w:left="124" w:right="114" w:hanging="5"/>
        <w:jc w:val="both"/>
        <w:rPr>
          <w:color w:val="727275"/>
        </w:rPr>
      </w:pPr>
      <w:r>
        <w:rPr>
          <w:color w:val="4F4F52"/>
        </w:rPr>
        <w:t xml:space="preserve">The PASNPSSA are </w:t>
      </w:r>
      <w:r>
        <w:rPr>
          <w:color w:val="646466"/>
        </w:rPr>
        <w:t xml:space="preserve">iterative </w:t>
      </w:r>
      <w:r>
        <w:rPr>
          <w:color w:val="4F4F52"/>
        </w:rPr>
        <w:t>processes associated with the design definition</w:t>
      </w:r>
      <w:r>
        <w:rPr>
          <w:color w:val="727275"/>
        </w:rPr>
        <w:t xml:space="preserve">. </w:t>
      </w:r>
      <w:r>
        <w:rPr>
          <w:color w:val="4F4F52"/>
        </w:rPr>
        <w:t>The PASNPSSA is conducted at multiple stages of system development including aircraft, system, and item design definitions</w:t>
      </w:r>
      <w:r>
        <w:rPr>
          <w:color w:val="727275"/>
        </w:rPr>
        <w:t xml:space="preserve">. </w:t>
      </w:r>
      <w:r>
        <w:rPr>
          <w:color w:val="4F4F52"/>
        </w:rPr>
        <w:t>At the lowest level, the PSSA de</w:t>
      </w:r>
      <w:r>
        <w:rPr>
          <w:color w:val="4F4F52"/>
        </w:rPr>
        <w:t>termines the safety related design requirements of hardware and software</w:t>
      </w:r>
      <w:r>
        <w:rPr>
          <w:color w:val="727275"/>
        </w:rPr>
        <w:t>.</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727275"/>
        </w:rPr>
      </w:pPr>
      <w:r>
        <w:rPr>
          <w:color w:val="4F4F52"/>
        </w:rPr>
        <w:t>For details on performing a preliminary aircraft or systems safety assessment (PASNPSSA), see ARP4761 Appendix  B</w:t>
      </w:r>
      <w:r>
        <w:rPr>
          <w:color w:val="727275"/>
        </w:rPr>
        <w:t>.</w:t>
      </w:r>
    </w:p>
    <w:p w:rsidR="00000000" w:rsidRDefault="00685932">
      <w:pPr>
        <w:pStyle w:val="BodyText"/>
        <w:kinsoku w:val="0"/>
        <w:overflowPunct w:val="0"/>
        <w:spacing w:before="10"/>
      </w:pPr>
    </w:p>
    <w:p w:rsidR="00000000" w:rsidRDefault="00685932">
      <w:pPr>
        <w:pStyle w:val="ListParagraph"/>
        <w:numPr>
          <w:ilvl w:val="2"/>
          <w:numId w:val="86"/>
        </w:numPr>
        <w:tabs>
          <w:tab w:val="left" w:pos="840"/>
        </w:tabs>
        <w:kinsoku w:val="0"/>
        <w:overflowPunct w:val="0"/>
        <w:ind w:left="840" w:hanging="711"/>
        <w:rPr>
          <w:color w:val="4F4F52"/>
          <w:sz w:val="20"/>
          <w:szCs w:val="20"/>
        </w:rPr>
      </w:pPr>
      <w:r>
        <w:rPr>
          <w:color w:val="4F4F52"/>
          <w:sz w:val="20"/>
          <w:szCs w:val="20"/>
        </w:rPr>
        <w:t xml:space="preserve">Aircraft </w:t>
      </w:r>
      <w:r>
        <w:rPr>
          <w:i/>
          <w:iCs/>
          <w:color w:val="4F4F52"/>
          <w:sz w:val="20"/>
          <w:szCs w:val="20"/>
        </w:rPr>
        <w:t xml:space="preserve">I </w:t>
      </w:r>
      <w:r>
        <w:rPr>
          <w:color w:val="4F4F52"/>
          <w:sz w:val="20"/>
          <w:szCs w:val="20"/>
        </w:rPr>
        <w:t>System Safety</w:t>
      </w:r>
      <w:r>
        <w:rPr>
          <w:color w:val="4F4F52"/>
          <w:spacing w:val="-13"/>
          <w:sz w:val="20"/>
          <w:szCs w:val="20"/>
        </w:rPr>
        <w:t xml:space="preserve"> </w:t>
      </w:r>
      <w:r>
        <w:rPr>
          <w:color w:val="4F4F52"/>
          <w:sz w:val="20"/>
          <w:szCs w:val="20"/>
        </w:rPr>
        <w:t>Assessment</w:t>
      </w:r>
    </w:p>
    <w:p w:rsidR="00000000" w:rsidRDefault="00685932">
      <w:pPr>
        <w:pStyle w:val="BodyText"/>
        <w:kinsoku w:val="0"/>
        <w:overflowPunct w:val="0"/>
        <w:spacing w:before="10"/>
      </w:pPr>
    </w:p>
    <w:p w:rsidR="00000000" w:rsidRDefault="00685932">
      <w:pPr>
        <w:pStyle w:val="BodyText"/>
        <w:kinsoku w:val="0"/>
        <w:overflowPunct w:val="0"/>
        <w:ind w:left="120" w:right="111"/>
        <w:jc w:val="both"/>
        <w:rPr>
          <w:color w:val="4F4F52"/>
        </w:rPr>
      </w:pPr>
      <w:r>
        <w:rPr>
          <w:color w:val="4F4F52"/>
        </w:rPr>
        <w:t xml:space="preserve">An Aircraft/System Safety Assessment (ASNSSA) </w:t>
      </w:r>
      <w:r>
        <w:rPr>
          <w:color w:val="646466"/>
        </w:rPr>
        <w:t xml:space="preserve">is </w:t>
      </w:r>
      <w:r>
        <w:rPr>
          <w:color w:val="4F4F52"/>
        </w:rPr>
        <w:t>a systematic, comprehensive evaluation of the implemented aircraft and system(s) to show that relevant safety requirements are satisfied</w:t>
      </w:r>
      <w:r>
        <w:rPr>
          <w:color w:val="727275"/>
        </w:rPr>
        <w:t xml:space="preserve">. </w:t>
      </w:r>
      <w:r>
        <w:rPr>
          <w:color w:val="4F4F52"/>
        </w:rPr>
        <w:t>The difference between the PASNPSSA and an ASNSSA is that the PASNPSS</w:t>
      </w:r>
      <w:r>
        <w:rPr>
          <w:color w:val="4F4F52"/>
        </w:rPr>
        <w:t>A are methods to evaluate proposed architectures and derive system/item safety requirements; whereas the ASNSSA are methods to verify that the implemented design meets the safety requirements as defined in the PASA and PSSA.</w:t>
      </w:r>
    </w:p>
    <w:p w:rsidR="00000000" w:rsidRDefault="00685932">
      <w:pPr>
        <w:pStyle w:val="BodyText"/>
        <w:kinsoku w:val="0"/>
        <w:overflowPunct w:val="0"/>
        <w:ind w:left="120" w:right="111"/>
        <w:jc w:val="both"/>
        <w:rPr>
          <w:color w:val="4F4F52"/>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1734" style="position:absolute;left:0;text-align:left;margin-left:35.85pt;margin-top:15.95pt;width:535.7pt;height:1pt;z-index:-194;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35 of</w:t>
      </w:r>
      <w:r>
        <w:rPr>
          <w:color w:val="505052"/>
          <w:spacing w:val="-16"/>
          <w:w w:val="105"/>
          <w:sz w:val="23"/>
          <w:szCs w:val="23"/>
        </w:rPr>
        <w:t xml:space="preserve"> </w:t>
      </w:r>
      <w:r>
        <w:rPr>
          <w:color w:val="505052"/>
          <w:w w:val="105"/>
          <w:sz w:val="23"/>
          <w:szCs w:val="23"/>
        </w:rPr>
        <w:t>115</w:t>
      </w:r>
    </w:p>
    <w:p w:rsidR="00000000" w:rsidRDefault="00685932">
      <w:pPr>
        <w:pStyle w:val="BodyText"/>
        <w:kinsoku w:val="0"/>
        <w:overflowPunct w:val="0"/>
        <w:spacing w:before="1"/>
        <w:rPr>
          <w:sz w:val="24"/>
          <w:szCs w:val="24"/>
        </w:rPr>
      </w:pPr>
    </w:p>
    <w:p w:rsidR="00000000" w:rsidRDefault="00685932">
      <w:pPr>
        <w:pStyle w:val="BodyText"/>
        <w:kinsoku w:val="0"/>
        <w:overflowPunct w:val="0"/>
        <w:ind w:left="124" w:right="135" w:hanging="5"/>
        <w:jc w:val="both"/>
        <w:rPr>
          <w:color w:val="9E9CA0"/>
        </w:rPr>
      </w:pPr>
      <w:r>
        <w:rPr>
          <w:color w:val="505052"/>
        </w:rPr>
        <w:t>The ASNSSA integrates the results of the various analyses to verify the safety of the overall aircraft/systems and to cover all of the specific safety considerations identified in the PASNPSSA. The ASNSSA process data includes res</w:t>
      </w:r>
      <w:r>
        <w:rPr>
          <w:color w:val="505052"/>
        </w:rPr>
        <w:t>ults of the relevant analyses and substantiation.  This may include the following information</w:t>
      </w:r>
      <w:r>
        <w:rPr>
          <w:color w:val="9E9CA0"/>
        </w:rPr>
        <w:t>:</w:t>
      </w:r>
    </w:p>
    <w:p w:rsidR="00000000" w:rsidRDefault="00685932">
      <w:pPr>
        <w:pStyle w:val="BodyText"/>
        <w:kinsoku w:val="0"/>
        <w:overflowPunct w:val="0"/>
        <w:spacing w:before="10"/>
      </w:pPr>
    </w:p>
    <w:p w:rsidR="00000000" w:rsidRDefault="00685932">
      <w:pPr>
        <w:pStyle w:val="ListParagraph"/>
        <w:numPr>
          <w:ilvl w:val="0"/>
          <w:numId w:val="84"/>
        </w:numPr>
        <w:tabs>
          <w:tab w:val="left" w:pos="495"/>
        </w:tabs>
        <w:kinsoku w:val="0"/>
        <w:overflowPunct w:val="0"/>
        <w:ind w:firstLine="14"/>
        <w:rPr>
          <w:color w:val="505052"/>
          <w:sz w:val="20"/>
          <w:szCs w:val="20"/>
        </w:rPr>
      </w:pPr>
      <w:r>
        <w:rPr>
          <w:color w:val="505052"/>
          <w:sz w:val="20"/>
          <w:szCs w:val="20"/>
        </w:rPr>
        <w:t>List of previously agreed upon external event</w:t>
      </w:r>
      <w:r>
        <w:rPr>
          <w:color w:val="505052"/>
          <w:spacing w:val="-26"/>
          <w:sz w:val="20"/>
          <w:szCs w:val="20"/>
        </w:rPr>
        <w:t xml:space="preserve"> </w:t>
      </w:r>
      <w:r>
        <w:rPr>
          <w:color w:val="505052"/>
          <w:sz w:val="20"/>
          <w:szCs w:val="20"/>
        </w:rPr>
        <w:t>probabilities,</w:t>
      </w:r>
    </w:p>
    <w:p w:rsidR="00000000" w:rsidRDefault="00685932">
      <w:pPr>
        <w:pStyle w:val="BodyText"/>
        <w:kinsoku w:val="0"/>
        <w:overflowPunct w:val="0"/>
        <w:spacing w:before="10"/>
      </w:pPr>
    </w:p>
    <w:p w:rsidR="00000000" w:rsidRDefault="00685932">
      <w:pPr>
        <w:pStyle w:val="ListParagraph"/>
        <w:numPr>
          <w:ilvl w:val="0"/>
          <w:numId w:val="84"/>
        </w:numPr>
        <w:tabs>
          <w:tab w:val="left" w:pos="490"/>
        </w:tabs>
        <w:kinsoku w:val="0"/>
        <w:overflowPunct w:val="0"/>
        <w:ind w:left="489" w:hanging="360"/>
        <w:rPr>
          <w:color w:val="505052"/>
          <w:sz w:val="20"/>
          <w:szCs w:val="20"/>
        </w:rPr>
      </w:pPr>
      <w:r>
        <w:rPr>
          <w:color w:val="505052"/>
          <w:sz w:val="20"/>
          <w:szCs w:val="20"/>
        </w:rPr>
        <w:t>System description including functions and</w:t>
      </w:r>
      <w:r>
        <w:rPr>
          <w:color w:val="505052"/>
          <w:spacing w:val="-12"/>
          <w:sz w:val="20"/>
          <w:szCs w:val="20"/>
        </w:rPr>
        <w:t xml:space="preserve"> </w:t>
      </w:r>
      <w:r>
        <w:rPr>
          <w:color w:val="505052"/>
          <w:sz w:val="20"/>
          <w:szCs w:val="20"/>
        </w:rPr>
        <w:t>interfaces,</w:t>
      </w:r>
    </w:p>
    <w:p w:rsidR="00000000" w:rsidRDefault="00685932">
      <w:pPr>
        <w:pStyle w:val="BodyText"/>
        <w:kinsoku w:val="0"/>
        <w:overflowPunct w:val="0"/>
        <w:spacing w:before="10"/>
      </w:pPr>
    </w:p>
    <w:p w:rsidR="00000000" w:rsidRDefault="00685932">
      <w:pPr>
        <w:pStyle w:val="ListParagraph"/>
        <w:numPr>
          <w:ilvl w:val="0"/>
          <w:numId w:val="84"/>
        </w:numPr>
        <w:tabs>
          <w:tab w:val="left" w:pos="495"/>
        </w:tabs>
        <w:kinsoku w:val="0"/>
        <w:overflowPunct w:val="0"/>
        <w:ind w:left="494"/>
        <w:rPr>
          <w:color w:val="505052"/>
          <w:sz w:val="20"/>
          <w:szCs w:val="20"/>
        </w:rPr>
      </w:pPr>
      <w:r>
        <w:rPr>
          <w:color w:val="505052"/>
          <w:sz w:val="20"/>
          <w:szCs w:val="20"/>
        </w:rPr>
        <w:t>List of Failure Conditions (FHA, PASA,</w:t>
      </w:r>
      <w:r>
        <w:rPr>
          <w:color w:val="505052"/>
          <w:spacing w:val="-21"/>
          <w:sz w:val="20"/>
          <w:szCs w:val="20"/>
        </w:rPr>
        <w:t xml:space="preserve"> </w:t>
      </w:r>
      <w:r>
        <w:rPr>
          <w:color w:val="505052"/>
          <w:sz w:val="20"/>
          <w:szCs w:val="20"/>
        </w:rPr>
        <w:t>PSS</w:t>
      </w:r>
      <w:r>
        <w:rPr>
          <w:color w:val="505052"/>
          <w:sz w:val="20"/>
          <w:szCs w:val="20"/>
        </w:rPr>
        <w:t>A),</w:t>
      </w:r>
    </w:p>
    <w:p w:rsidR="00000000" w:rsidRDefault="00685932">
      <w:pPr>
        <w:pStyle w:val="BodyText"/>
        <w:kinsoku w:val="0"/>
        <w:overflowPunct w:val="0"/>
        <w:spacing w:before="10"/>
      </w:pPr>
    </w:p>
    <w:p w:rsidR="00000000" w:rsidRDefault="00685932">
      <w:pPr>
        <w:pStyle w:val="ListParagraph"/>
        <w:numPr>
          <w:ilvl w:val="0"/>
          <w:numId w:val="84"/>
        </w:numPr>
        <w:tabs>
          <w:tab w:val="left" w:pos="495"/>
        </w:tabs>
        <w:kinsoku w:val="0"/>
        <w:overflowPunct w:val="0"/>
        <w:ind w:left="494"/>
        <w:rPr>
          <w:color w:val="505052"/>
          <w:sz w:val="20"/>
          <w:szCs w:val="20"/>
        </w:rPr>
      </w:pPr>
      <w:r>
        <w:rPr>
          <w:color w:val="505052"/>
          <w:sz w:val="20"/>
          <w:szCs w:val="20"/>
        </w:rPr>
        <w:t>Failure Condition classification (FHA, PASA,</w:t>
      </w:r>
      <w:r>
        <w:rPr>
          <w:color w:val="505052"/>
          <w:spacing w:val="-18"/>
          <w:sz w:val="20"/>
          <w:szCs w:val="20"/>
        </w:rPr>
        <w:t xml:space="preserve"> </w:t>
      </w:r>
      <w:r>
        <w:rPr>
          <w:color w:val="505052"/>
          <w:sz w:val="20"/>
          <w:szCs w:val="20"/>
        </w:rPr>
        <w:t>PSSA),</w:t>
      </w:r>
    </w:p>
    <w:p w:rsidR="00000000" w:rsidRDefault="00685932">
      <w:pPr>
        <w:pStyle w:val="BodyText"/>
        <w:kinsoku w:val="0"/>
        <w:overflowPunct w:val="0"/>
        <w:spacing w:before="10"/>
      </w:pPr>
    </w:p>
    <w:p w:rsidR="00000000" w:rsidRDefault="00685932">
      <w:pPr>
        <w:pStyle w:val="ListParagraph"/>
        <w:numPr>
          <w:ilvl w:val="0"/>
          <w:numId w:val="84"/>
        </w:numPr>
        <w:tabs>
          <w:tab w:val="left" w:pos="490"/>
        </w:tabs>
        <w:kinsoku w:val="0"/>
        <w:overflowPunct w:val="0"/>
        <w:ind w:left="489" w:hanging="365"/>
        <w:rPr>
          <w:color w:val="505052"/>
          <w:sz w:val="20"/>
          <w:szCs w:val="20"/>
        </w:rPr>
      </w:pPr>
      <w:r>
        <w:rPr>
          <w:color w:val="505052"/>
          <w:sz w:val="20"/>
          <w:szCs w:val="20"/>
        </w:rPr>
        <w:t>Qualitative analyses for Failure Conditions (e</w:t>
      </w:r>
      <w:r>
        <w:rPr>
          <w:color w:val="797979"/>
          <w:sz w:val="20"/>
          <w:szCs w:val="20"/>
        </w:rPr>
        <w:t>.</w:t>
      </w:r>
      <w:r>
        <w:rPr>
          <w:color w:val="505052"/>
          <w:sz w:val="20"/>
          <w:szCs w:val="20"/>
        </w:rPr>
        <w:t>g</w:t>
      </w:r>
      <w:r>
        <w:rPr>
          <w:color w:val="797979"/>
          <w:sz w:val="20"/>
          <w:szCs w:val="20"/>
        </w:rPr>
        <w:t xml:space="preserve">. </w:t>
      </w:r>
      <w:r>
        <w:rPr>
          <w:color w:val="505052"/>
          <w:sz w:val="20"/>
          <w:szCs w:val="20"/>
        </w:rPr>
        <w:t>FTA, FMES, Markov Analysis, Dependence</w:t>
      </w:r>
      <w:r>
        <w:rPr>
          <w:color w:val="505052"/>
          <w:spacing w:val="-4"/>
          <w:sz w:val="20"/>
          <w:szCs w:val="20"/>
        </w:rPr>
        <w:t xml:space="preserve"> </w:t>
      </w:r>
      <w:r>
        <w:rPr>
          <w:color w:val="505052"/>
          <w:sz w:val="20"/>
          <w:szCs w:val="20"/>
        </w:rPr>
        <w:t>Diagrams),</w:t>
      </w:r>
    </w:p>
    <w:p w:rsidR="00000000" w:rsidRDefault="00685932">
      <w:pPr>
        <w:pStyle w:val="BodyText"/>
        <w:kinsoku w:val="0"/>
        <w:overflowPunct w:val="0"/>
        <w:spacing w:before="10"/>
      </w:pPr>
    </w:p>
    <w:p w:rsidR="00000000" w:rsidRDefault="00685932">
      <w:pPr>
        <w:pStyle w:val="ListParagraph"/>
        <w:numPr>
          <w:ilvl w:val="0"/>
          <w:numId w:val="84"/>
        </w:numPr>
        <w:tabs>
          <w:tab w:val="left" w:pos="490"/>
        </w:tabs>
        <w:kinsoku w:val="0"/>
        <w:overflowPunct w:val="0"/>
        <w:ind w:left="489" w:hanging="369"/>
        <w:rPr>
          <w:color w:val="505052"/>
          <w:sz w:val="20"/>
          <w:szCs w:val="20"/>
        </w:rPr>
      </w:pPr>
      <w:r>
        <w:rPr>
          <w:color w:val="505052"/>
          <w:sz w:val="20"/>
          <w:szCs w:val="20"/>
        </w:rPr>
        <w:t>Quantitative analyses for Failure Conditions (e.g</w:t>
      </w:r>
      <w:r>
        <w:rPr>
          <w:color w:val="797979"/>
          <w:sz w:val="20"/>
          <w:szCs w:val="20"/>
        </w:rPr>
        <w:t xml:space="preserve">. </w:t>
      </w:r>
      <w:r>
        <w:rPr>
          <w:color w:val="505052"/>
          <w:sz w:val="20"/>
          <w:szCs w:val="20"/>
        </w:rPr>
        <w:t>FTA, FMES, Markov Analysis, Dependence</w:t>
      </w:r>
      <w:r>
        <w:rPr>
          <w:color w:val="505052"/>
          <w:spacing w:val="-10"/>
          <w:sz w:val="20"/>
          <w:szCs w:val="20"/>
        </w:rPr>
        <w:t xml:space="preserve"> </w:t>
      </w:r>
      <w:r>
        <w:rPr>
          <w:color w:val="505052"/>
          <w:sz w:val="20"/>
          <w:szCs w:val="20"/>
        </w:rPr>
        <w:t>Diagrams),</w:t>
      </w:r>
    </w:p>
    <w:p w:rsidR="00000000" w:rsidRDefault="00685932">
      <w:pPr>
        <w:pStyle w:val="BodyText"/>
        <w:kinsoku w:val="0"/>
        <w:overflowPunct w:val="0"/>
        <w:spacing w:before="10"/>
      </w:pPr>
    </w:p>
    <w:p w:rsidR="00000000" w:rsidRDefault="00685932">
      <w:pPr>
        <w:pStyle w:val="ListParagraph"/>
        <w:numPr>
          <w:ilvl w:val="0"/>
          <w:numId w:val="84"/>
        </w:numPr>
        <w:tabs>
          <w:tab w:val="left" w:pos="480"/>
        </w:tabs>
        <w:kinsoku w:val="0"/>
        <w:overflowPunct w:val="0"/>
        <w:ind w:left="480" w:hanging="356"/>
        <w:rPr>
          <w:color w:val="505052"/>
          <w:sz w:val="20"/>
          <w:szCs w:val="20"/>
        </w:rPr>
      </w:pPr>
      <w:r>
        <w:rPr>
          <w:color w:val="505052"/>
          <w:sz w:val="20"/>
          <w:szCs w:val="20"/>
        </w:rPr>
        <w:t>The results obtained from Common Cause</w:t>
      </w:r>
      <w:r>
        <w:rPr>
          <w:color w:val="505052"/>
          <w:spacing w:val="-15"/>
          <w:sz w:val="20"/>
          <w:szCs w:val="20"/>
        </w:rPr>
        <w:t xml:space="preserve"> </w:t>
      </w:r>
      <w:r>
        <w:rPr>
          <w:color w:val="505052"/>
          <w:sz w:val="20"/>
          <w:szCs w:val="20"/>
        </w:rPr>
        <w:t>Analyses,</w:t>
      </w:r>
    </w:p>
    <w:p w:rsidR="00000000" w:rsidRDefault="00685932">
      <w:pPr>
        <w:pStyle w:val="BodyText"/>
        <w:kinsoku w:val="0"/>
        <w:overflowPunct w:val="0"/>
        <w:spacing w:before="10"/>
      </w:pPr>
    </w:p>
    <w:p w:rsidR="00000000" w:rsidRDefault="00685932">
      <w:pPr>
        <w:pStyle w:val="ListParagraph"/>
        <w:numPr>
          <w:ilvl w:val="0"/>
          <w:numId w:val="84"/>
        </w:numPr>
        <w:tabs>
          <w:tab w:val="left" w:pos="490"/>
        </w:tabs>
        <w:kinsoku w:val="0"/>
        <w:overflowPunct w:val="0"/>
        <w:ind w:left="489" w:hanging="360"/>
        <w:rPr>
          <w:color w:val="505052"/>
          <w:sz w:val="20"/>
          <w:szCs w:val="20"/>
        </w:rPr>
      </w:pPr>
      <w:r>
        <w:rPr>
          <w:color w:val="505052"/>
          <w:sz w:val="20"/>
          <w:szCs w:val="20"/>
        </w:rPr>
        <w:t>Safety related tasks and intervals (FTA, FMES, Markov Analysis, Dependence</w:t>
      </w:r>
      <w:r>
        <w:rPr>
          <w:color w:val="505052"/>
          <w:spacing w:val="-13"/>
          <w:sz w:val="20"/>
          <w:szCs w:val="20"/>
        </w:rPr>
        <w:t xml:space="preserve"> </w:t>
      </w:r>
      <w:r>
        <w:rPr>
          <w:color w:val="505052"/>
          <w:sz w:val="20"/>
          <w:szCs w:val="20"/>
        </w:rPr>
        <w:t>Diagrams),</w:t>
      </w:r>
    </w:p>
    <w:p w:rsidR="00000000" w:rsidRDefault="00685932">
      <w:pPr>
        <w:pStyle w:val="BodyText"/>
        <w:kinsoku w:val="0"/>
        <w:overflowPunct w:val="0"/>
        <w:spacing w:before="10"/>
      </w:pPr>
    </w:p>
    <w:p w:rsidR="00000000" w:rsidRDefault="00685932">
      <w:pPr>
        <w:pStyle w:val="ListParagraph"/>
        <w:numPr>
          <w:ilvl w:val="0"/>
          <w:numId w:val="84"/>
        </w:numPr>
        <w:tabs>
          <w:tab w:val="left" w:pos="495"/>
        </w:tabs>
        <w:kinsoku w:val="0"/>
        <w:overflowPunct w:val="0"/>
        <w:spacing w:line="491" w:lineRule="auto"/>
        <w:ind w:right="2579" w:firstLine="19"/>
        <w:jc w:val="left"/>
        <w:rPr>
          <w:color w:val="696969"/>
          <w:sz w:val="20"/>
          <w:szCs w:val="20"/>
        </w:rPr>
      </w:pPr>
      <w:r>
        <w:rPr>
          <w:color w:val="505052"/>
          <w:sz w:val="20"/>
          <w:szCs w:val="20"/>
        </w:rPr>
        <w:t>Development Assurance Levels for aircraft functions and systems (FOAL) (PASA, PSSA), j</w:t>
      </w:r>
      <w:r>
        <w:rPr>
          <w:color w:val="505052"/>
          <w:spacing w:val="-35"/>
          <w:sz w:val="20"/>
          <w:szCs w:val="20"/>
        </w:rPr>
        <w:t xml:space="preserve"> </w:t>
      </w:r>
      <w:r>
        <w:rPr>
          <w:color w:val="797979"/>
          <w:sz w:val="20"/>
          <w:szCs w:val="20"/>
        </w:rPr>
        <w:t>.</w:t>
      </w:r>
      <w:r>
        <w:rPr>
          <w:color w:val="797979"/>
          <w:sz w:val="20"/>
          <w:szCs w:val="20"/>
        </w:rPr>
        <w:tab/>
      </w:r>
      <w:r>
        <w:rPr>
          <w:color w:val="505052"/>
          <w:sz w:val="20"/>
          <w:szCs w:val="20"/>
        </w:rPr>
        <w:t>Development Assura</w:t>
      </w:r>
      <w:r>
        <w:rPr>
          <w:color w:val="505052"/>
          <w:sz w:val="20"/>
          <w:szCs w:val="20"/>
        </w:rPr>
        <w:t xml:space="preserve">nce Levels for electronic hardware and software </w:t>
      </w:r>
      <w:r>
        <w:rPr>
          <w:color w:val="696969"/>
          <w:sz w:val="20"/>
          <w:szCs w:val="20"/>
        </w:rPr>
        <w:t>items</w:t>
      </w:r>
      <w:r>
        <w:rPr>
          <w:color w:val="696969"/>
          <w:spacing w:val="-14"/>
          <w:sz w:val="20"/>
          <w:szCs w:val="20"/>
        </w:rPr>
        <w:t xml:space="preserve"> </w:t>
      </w:r>
      <w:r>
        <w:rPr>
          <w:color w:val="505052"/>
          <w:sz w:val="20"/>
          <w:szCs w:val="20"/>
        </w:rPr>
        <w:t>(IDAL)(PSSA),</w:t>
      </w:r>
    </w:p>
    <w:p w:rsidR="00000000" w:rsidRDefault="00685932">
      <w:pPr>
        <w:pStyle w:val="ListParagraph"/>
        <w:numPr>
          <w:ilvl w:val="0"/>
          <w:numId w:val="83"/>
        </w:numPr>
        <w:tabs>
          <w:tab w:val="left" w:pos="480"/>
        </w:tabs>
        <w:kinsoku w:val="0"/>
        <w:overflowPunct w:val="0"/>
        <w:spacing w:before="6"/>
        <w:rPr>
          <w:color w:val="505052"/>
          <w:sz w:val="20"/>
          <w:szCs w:val="20"/>
        </w:rPr>
      </w:pPr>
      <w:r>
        <w:rPr>
          <w:color w:val="505052"/>
          <w:sz w:val="20"/>
          <w:szCs w:val="20"/>
        </w:rPr>
        <w:t>Verification that safety requirements from the PASA, PSSA are incorporated into the design and/or testing</w:t>
      </w:r>
      <w:r>
        <w:rPr>
          <w:color w:val="505052"/>
          <w:spacing w:val="-1"/>
          <w:sz w:val="20"/>
          <w:szCs w:val="20"/>
        </w:rPr>
        <w:t xml:space="preserve"> </w:t>
      </w:r>
      <w:r>
        <w:rPr>
          <w:color w:val="505052"/>
          <w:sz w:val="20"/>
          <w:szCs w:val="20"/>
        </w:rPr>
        <w:t>process,</w:t>
      </w:r>
    </w:p>
    <w:p w:rsidR="00000000" w:rsidRDefault="00685932">
      <w:pPr>
        <w:pStyle w:val="BodyText"/>
        <w:kinsoku w:val="0"/>
        <w:overflowPunct w:val="0"/>
        <w:spacing w:before="10"/>
      </w:pPr>
    </w:p>
    <w:p w:rsidR="00000000" w:rsidRDefault="00685932">
      <w:pPr>
        <w:pStyle w:val="ListParagraph"/>
        <w:numPr>
          <w:ilvl w:val="1"/>
          <w:numId w:val="83"/>
        </w:numPr>
        <w:tabs>
          <w:tab w:val="left" w:pos="480"/>
        </w:tabs>
        <w:kinsoku w:val="0"/>
        <w:overflowPunct w:val="0"/>
        <w:rPr>
          <w:color w:val="797979"/>
          <w:sz w:val="20"/>
          <w:szCs w:val="20"/>
        </w:rPr>
      </w:pPr>
      <w:r>
        <w:rPr>
          <w:color w:val="505052"/>
          <w:sz w:val="20"/>
          <w:szCs w:val="20"/>
        </w:rPr>
        <w:t>The results of the non-analytic verification processes (i.e</w:t>
      </w:r>
      <w:r>
        <w:rPr>
          <w:color w:val="797979"/>
          <w:sz w:val="20"/>
          <w:szCs w:val="20"/>
        </w:rPr>
        <w:t xml:space="preserve">. </w:t>
      </w:r>
      <w:r>
        <w:rPr>
          <w:color w:val="505052"/>
          <w:sz w:val="20"/>
          <w:szCs w:val="20"/>
        </w:rPr>
        <w:t>test, demon</w:t>
      </w:r>
      <w:r>
        <w:rPr>
          <w:color w:val="505052"/>
          <w:sz w:val="20"/>
          <w:szCs w:val="20"/>
        </w:rPr>
        <w:t>stration and</w:t>
      </w:r>
      <w:r>
        <w:rPr>
          <w:color w:val="505052"/>
          <w:spacing w:val="28"/>
          <w:sz w:val="20"/>
          <w:szCs w:val="20"/>
        </w:rPr>
        <w:t xml:space="preserve"> </w:t>
      </w:r>
      <w:r>
        <w:rPr>
          <w:color w:val="505052"/>
          <w:sz w:val="20"/>
          <w:szCs w:val="20"/>
        </w:rPr>
        <w:t>inspection)</w:t>
      </w:r>
      <w:r>
        <w:rPr>
          <w:color w:val="797979"/>
          <w:sz w:val="20"/>
          <w:szCs w:val="20"/>
        </w:rPr>
        <w:t>.</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15" w:right="131" w:firstLine="4"/>
        <w:jc w:val="both"/>
        <w:rPr>
          <w:color w:val="505052"/>
        </w:rPr>
      </w:pPr>
      <w:r>
        <w:rPr>
          <w:color w:val="505052"/>
        </w:rPr>
        <w:t>The Aircraft Safety Assessment should provide a summary of the aircraft safety activities from the beginning of the concept development to the completion of the detailed design development. It aims to show compliance with aircraf</w:t>
      </w:r>
      <w:r>
        <w:rPr>
          <w:color w:val="505052"/>
        </w:rPr>
        <w:t>t level requirements and objectives and give assurance that the appropriate methods and process have been applied</w:t>
      </w:r>
      <w:r>
        <w:rPr>
          <w:color w:val="797979"/>
        </w:rPr>
        <w:t xml:space="preserve">. </w:t>
      </w:r>
      <w:r>
        <w:rPr>
          <w:color w:val="505052"/>
        </w:rPr>
        <w:t>The Aircraft Safety Assessment verifies</w:t>
      </w:r>
      <w:r>
        <w:rPr>
          <w:color w:val="505052"/>
          <w:spacing w:val="-3"/>
        </w:rPr>
        <w:t xml:space="preserve"> </w:t>
      </w:r>
      <w:r>
        <w:rPr>
          <w:color w:val="505052"/>
        </w:rPr>
        <w:t>that:</w:t>
      </w:r>
    </w:p>
    <w:p w:rsidR="00000000" w:rsidRDefault="00685932">
      <w:pPr>
        <w:pStyle w:val="BodyText"/>
        <w:kinsoku w:val="0"/>
        <w:overflowPunct w:val="0"/>
        <w:spacing w:before="7"/>
        <w:rPr>
          <w:sz w:val="23"/>
          <w:szCs w:val="23"/>
        </w:rPr>
      </w:pPr>
    </w:p>
    <w:p w:rsidR="00000000" w:rsidRDefault="00685932">
      <w:pPr>
        <w:pStyle w:val="ListParagraph"/>
        <w:numPr>
          <w:ilvl w:val="0"/>
          <w:numId w:val="104"/>
        </w:numPr>
        <w:tabs>
          <w:tab w:val="left" w:pos="476"/>
        </w:tabs>
        <w:kinsoku w:val="0"/>
        <w:overflowPunct w:val="0"/>
        <w:ind w:left="475" w:hanging="346"/>
        <w:rPr>
          <w:color w:val="505052"/>
          <w:sz w:val="20"/>
          <w:szCs w:val="20"/>
        </w:rPr>
      </w:pPr>
      <w:r>
        <w:rPr>
          <w:color w:val="505052"/>
          <w:sz w:val="20"/>
          <w:szCs w:val="20"/>
        </w:rPr>
        <w:t>All the safety activities have been performed according to the Safety</w:t>
      </w:r>
      <w:r>
        <w:rPr>
          <w:color w:val="505052"/>
          <w:spacing w:val="5"/>
          <w:sz w:val="20"/>
          <w:szCs w:val="20"/>
        </w:rPr>
        <w:t xml:space="preserve"> </w:t>
      </w:r>
      <w:r>
        <w:rPr>
          <w:color w:val="505052"/>
          <w:sz w:val="20"/>
          <w:szCs w:val="20"/>
        </w:rPr>
        <w:t>Plan,</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0"/>
        </w:tabs>
        <w:kinsoku w:val="0"/>
        <w:overflowPunct w:val="0"/>
        <w:spacing w:before="1"/>
        <w:ind w:left="489" w:hanging="360"/>
        <w:rPr>
          <w:color w:val="505052"/>
          <w:sz w:val="20"/>
          <w:szCs w:val="20"/>
        </w:rPr>
      </w:pPr>
      <w:r>
        <w:rPr>
          <w:color w:val="505052"/>
          <w:sz w:val="20"/>
          <w:szCs w:val="20"/>
        </w:rPr>
        <w:t>Safety requirements for the aircraft are satisfied and associated supporting material is</w:t>
      </w:r>
      <w:r>
        <w:rPr>
          <w:color w:val="505052"/>
          <w:spacing w:val="-12"/>
          <w:sz w:val="20"/>
          <w:szCs w:val="20"/>
        </w:rPr>
        <w:t xml:space="preserve"> </w:t>
      </w:r>
      <w:r>
        <w:rPr>
          <w:color w:val="505052"/>
          <w:sz w:val="20"/>
          <w:szCs w:val="20"/>
        </w:rPr>
        <w:t>available,</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0"/>
        </w:tabs>
        <w:kinsoku w:val="0"/>
        <w:overflowPunct w:val="0"/>
        <w:ind w:left="489" w:hanging="360"/>
        <w:rPr>
          <w:color w:val="505052"/>
          <w:sz w:val="20"/>
          <w:szCs w:val="20"/>
        </w:rPr>
      </w:pPr>
      <w:r>
        <w:rPr>
          <w:color w:val="505052"/>
          <w:sz w:val="20"/>
          <w:szCs w:val="20"/>
        </w:rPr>
        <w:t>Safety ValidationNerification process is completed and results</w:t>
      </w:r>
      <w:r>
        <w:rPr>
          <w:color w:val="505052"/>
          <w:spacing w:val="29"/>
          <w:sz w:val="20"/>
          <w:szCs w:val="20"/>
        </w:rPr>
        <w:t xml:space="preserve"> </w:t>
      </w:r>
      <w:r>
        <w:rPr>
          <w:color w:val="505052"/>
          <w:sz w:val="20"/>
          <w:szCs w:val="20"/>
        </w:rPr>
        <w:t>accepted,</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76"/>
        </w:tabs>
        <w:kinsoku w:val="0"/>
        <w:overflowPunct w:val="0"/>
        <w:spacing w:before="1"/>
        <w:ind w:left="475" w:hanging="346"/>
        <w:rPr>
          <w:color w:val="505052"/>
          <w:sz w:val="20"/>
          <w:szCs w:val="20"/>
        </w:rPr>
      </w:pPr>
      <w:r>
        <w:rPr>
          <w:color w:val="505052"/>
          <w:sz w:val="20"/>
          <w:szCs w:val="20"/>
        </w:rPr>
        <w:t>All the activities undertaken form a logical argument supporting the conclusion t</w:t>
      </w:r>
      <w:r>
        <w:rPr>
          <w:color w:val="505052"/>
          <w:sz w:val="20"/>
          <w:szCs w:val="20"/>
        </w:rPr>
        <w:t>hat the aircraft is</w:t>
      </w:r>
      <w:r>
        <w:rPr>
          <w:color w:val="505052"/>
          <w:spacing w:val="30"/>
          <w:sz w:val="20"/>
          <w:szCs w:val="20"/>
        </w:rPr>
        <w:t xml:space="preserve"> </w:t>
      </w:r>
      <w:r>
        <w:rPr>
          <w:color w:val="505052"/>
          <w:sz w:val="20"/>
          <w:szCs w:val="20"/>
        </w:rPr>
        <w:t>safe</w:t>
      </w:r>
      <w:r>
        <w:rPr>
          <w:color w:val="797979"/>
          <w:sz w:val="20"/>
          <w:szCs w:val="20"/>
        </w:rPr>
        <w:t>.</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4" w:right="143" w:hanging="5"/>
        <w:jc w:val="both"/>
        <w:rPr>
          <w:color w:val="505052"/>
        </w:rPr>
      </w:pPr>
      <w:r>
        <w:rPr>
          <w:color w:val="505052"/>
        </w:rPr>
        <w:t xml:space="preserve">This assessment forms part of what is sometimes called a </w:t>
      </w:r>
      <w:r>
        <w:rPr>
          <w:color w:val="696969"/>
        </w:rPr>
        <w:t xml:space="preserve">"safety </w:t>
      </w:r>
      <w:r>
        <w:rPr>
          <w:color w:val="505052"/>
        </w:rPr>
        <w:t xml:space="preserve">case" or </w:t>
      </w:r>
      <w:r>
        <w:rPr>
          <w:color w:val="696969"/>
        </w:rPr>
        <w:t xml:space="preserve">"safety </w:t>
      </w:r>
      <w:r>
        <w:rPr>
          <w:color w:val="505052"/>
        </w:rPr>
        <w:t>synthesis"</w:t>
      </w:r>
      <w:r>
        <w:rPr>
          <w:color w:val="797979"/>
        </w:rPr>
        <w:t xml:space="preserve">. </w:t>
      </w:r>
      <w:r>
        <w:rPr>
          <w:color w:val="505052"/>
        </w:rPr>
        <w:t>A safety case or safety synthesis communicates a clear, comprehensible and defensible argument that the aircraft and systems are accept</w:t>
      </w:r>
      <w:r>
        <w:rPr>
          <w:color w:val="505052"/>
        </w:rPr>
        <w:t>ably safe to operate in a particular context.</w:t>
      </w:r>
    </w:p>
    <w:p w:rsidR="00000000" w:rsidRDefault="00685932">
      <w:pPr>
        <w:pStyle w:val="BodyText"/>
        <w:kinsoku w:val="0"/>
        <w:overflowPunct w:val="0"/>
        <w:spacing w:before="3"/>
      </w:pPr>
    </w:p>
    <w:p w:rsidR="00000000" w:rsidRDefault="00685932">
      <w:pPr>
        <w:pStyle w:val="BodyText"/>
        <w:kinsoku w:val="0"/>
        <w:overflowPunct w:val="0"/>
        <w:spacing w:line="242" w:lineRule="auto"/>
        <w:ind w:left="124" w:right="131" w:firstLine="9"/>
        <w:jc w:val="both"/>
        <w:rPr>
          <w:color w:val="505052"/>
        </w:rPr>
      </w:pPr>
      <w:r>
        <w:rPr>
          <w:color w:val="505052"/>
        </w:rPr>
        <w:t>Note: When Fault Tree Analysis (FTA) is used herein, it should be understood that other analysis methods such as Dependence Diagrams (DD) or Markov Analsis (MA) may also be used if they are the appropriate ana</w:t>
      </w:r>
      <w:r>
        <w:rPr>
          <w:color w:val="505052"/>
        </w:rPr>
        <w:t>lysis for  the situation.</w:t>
      </w:r>
    </w:p>
    <w:p w:rsidR="00000000" w:rsidRDefault="00685932">
      <w:pPr>
        <w:pStyle w:val="BodyText"/>
        <w:kinsoku w:val="0"/>
        <w:overflowPunct w:val="0"/>
        <w:spacing w:before="3"/>
      </w:pPr>
    </w:p>
    <w:p w:rsidR="00000000" w:rsidRDefault="00685932">
      <w:pPr>
        <w:pStyle w:val="BodyText"/>
        <w:kinsoku w:val="0"/>
        <w:overflowPunct w:val="0"/>
        <w:ind w:left="134"/>
        <w:jc w:val="both"/>
        <w:rPr>
          <w:color w:val="505052"/>
        </w:rPr>
      </w:pPr>
      <w:r>
        <w:rPr>
          <w:color w:val="505052"/>
        </w:rPr>
        <w:t>For details on performing an aircraft or systems level safety assessment (ASNSSA), see ARP4761 Appendix  C.</w:t>
      </w:r>
    </w:p>
    <w:p w:rsidR="00000000" w:rsidRDefault="00685932">
      <w:pPr>
        <w:pStyle w:val="BodyText"/>
        <w:kinsoku w:val="0"/>
        <w:overflowPunct w:val="0"/>
        <w:spacing w:before="10"/>
      </w:pPr>
    </w:p>
    <w:p w:rsidR="00000000" w:rsidRDefault="00685932">
      <w:pPr>
        <w:pStyle w:val="ListParagraph"/>
        <w:numPr>
          <w:ilvl w:val="2"/>
          <w:numId w:val="86"/>
        </w:numPr>
        <w:tabs>
          <w:tab w:val="left" w:pos="850"/>
        </w:tabs>
        <w:kinsoku w:val="0"/>
        <w:overflowPunct w:val="0"/>
        <w:ind w:left="849" w:hanging="720"/>
        <w:rPr>
          <w:color w:val="505052"/>
          <w:sz w:val="20"/>
          <w:szCs w:val="20"/>
        </w:rPr>
      </w:pPr>
      <w:r>
        <w:rPr>
          <w:color w:val="505052"/>
          <w:sz w:val="20"/>
          <w:szCs w:val="20"/>
        </w:rPr>
        <w:t>Common Cause</w:t>
      </w:r>
      <w:r>
        <w:rPr>
          <w:color w:val="505052"/>
          <w:spacing w:val="-16"/>
          <w:sz w:val="20"/>
          <w:szCs w:val="20"/>
        </w:rPr>
        <w:t xml:space="preserve"> </w:t>
      </w:r>
      <w:r>
        <w:rPr>
          <w:color w:val="505052"/>
          <w:sz w:val="20"/>
          <w:szCs w:val="20"/>
        </w:rPr>
        <w:t>Analysis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15" w:firstLine="14"/>
        <w:jc w:val="both"/>
        <w:rPr>
          <w:color w:val="505052"/>
        </w:rPr>
      </w:pPr>
      <w:r>
        <w:rPr>
          <w:color w:val="505052"/>
        </w:rPr>
        <w:t>Independence b</w:t>
      </w:r>
      <w:r>
        <w:rPr>
          <w:color w:val="505052"/>
        </w:rPr>
        <w:t>etween functions, systems or items may be required to satisfy the safety or regulatory requirements</w:t>
      </w:r>
      <w:r>
        <w:rPr>
          <w:color w:val="797979"/>
        </w:rPr>
        <w:t xml:space="preserve">. </w:t>
      </w:r>
      <w:r>
        <w:rPr>
          <w:color w:val="505052"/>
        </w:rPr>
        <w:t xml:space="preserve">Therefore, it </w:t>
      </w:r>
      <w:r>
        <w:rPr>
          <w:color w:val="696969"/>
        </w:rPr>
        <w:t xml:space="preserve">is </w:t>
      </w:r>
      <w:r>
        <w:rPr>
          <w:color w:val="505052"/>
        </w:rPr>
        <w:t>necessary to ensure that such independence exists, or that the lack of independence is acceptable</w:t>
      </w:r>
      <w:r>
        <w:rPr>
          <w:color w:val="797979"/>
        </w:rPr>
        <w:t xml:space="preserve">. </w:t>
      </w:r>
      <w:r>
        <w:rPr>
          <w:color w:val="505052"/>
        </w:rPr>
        <w:t>Common Cause Analysis (CCA) provides th</w:t>
      </w:r>
      <w:r>
        <w:rPr>
          <w:color w:val="505052"/>
        </w:rPr>
        <w:t>e tools to verify this independence, or to identify specific dependencies</w:t>
      </w:r>
      <w:r>
        <w:rPr>
          <w:color w:val="797979"/>
        </w:rPr>
        <w:t xml:space="preserve">. </w:t>
      </w:r>
      <w:r>
        <w:rPr>
          <w:color w:val="505052"/>
        </w:rPr>
        <w:t>Common cause events should be precluded for catastrophic failure conditions.</w:t>
      </w:r>
    </w:p>
    <w:p w:rsidR="00000000" w:rsidRDefault="00685932">
      <w:pPr>
        <w:pStyle w:val="BodyText"/>
        <w:kinsoku w:val="0"/>
        <w:overflowPunct w:val="0"/>
        <w:spacing w:line="242" w:lineRule="auto"/>
        <w:ind w:left="120" w:right="115" w:firstLine="14"/>
        <w:jc w:val="both"/>
        <w:rPr>
          <w:color w:val="505052"/>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1735" style="position:absolute;left:0;text-align:left;margin-left:35.85pt;margin-top:15.95pt;width:535.7pt;height:1pt;z-index:-193;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36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spacing w:before="1"/>
        <w:rPr>
          <w:sz w:val="24"/>
          <w:szCs w:val="24"/>
        </w:rPr>
      </w:pPr>
    </w:p>
    <w:p w:rsidR="00000000" w:rsidRDefault="00685932">
      <w:pPr>
        <w:pStyle w:val="BodyText"/>
        <w:kinsoku w:val="0"/>
        <w:overflowPunct w:val="0"/>
        <w:spacing w:line="242" w:lineRule="auto"/>
        <w:ind w:left="124" w:right="134" w:firstLine="9"/>
        <w:jc w:val="both"/>
        <w:rPr>
          <w:color w:val="505052"/>
        </w:rPr>
      </w:pPr>
      <w:r>
        <w:rPr>
          <w:color w:val="505052"/>
        </w:rPr>
        <w:t>In particular, the CCA identifies individual failure modes or external events that can lead to a Catastrophic or Hazardous/Severe-Major Failure Condition</w:t>
      </w:r>
      <w:r>
        <w:rPr>
          <w:color w:val="757577"/>
        </w:rPr>
        <w:t xml:space="preserve">. </w:t>
      </w:r>
      <w:r>
        <w:rPr>
          <w:color w:val="505052"/>
        </w:rPr>
        <w:t>Common Cause Analysis is sub-divided into the following areas of study to  aid in the</w:t>
      </w:r>
      <w:r>
        <w:rPr>
          <w:color w:val="505052"/>
          <w:spacing w:val="-23"/>
        </w:rPr>
        <w:t xml:space="preserve"> </w:t>
      </w:r>
      <w:r>
        <w:rPr>
          <w:color w:val="505052"/>
        </w:rPr>
        <w:t>assessment:</w:t>
      </w:r>
    </w:p>
    <w:p w:rsidR="00000000" w:rsidRDefault="00685932">
      <w:pPr>
        <w:pStyle w:val="BodyText"/>
        <w:kinsoku w:val="0"/>
        <w:overflowPunct w:val="0"/>
        <w:spacing w:before="3"/>
      </w:pPr>
    </w:p>
    <w:p w:rsidR="00000000" w:rsidRDefault="00685932">
      <w:pPr>
        <w:pStyle w:val="ListParagraph"/>
        <w:numPr>
          <w:ilvl w:val="0"/>
          <w:numId w:val="82"/>
        </w:numPr>
        <w:tabs>
          <w:tab w:val="left" w:pos="495"/>
        </w:tabs>
        <w:kinsoku w:val="0"/>
        <w:overflowPunct w:val="0"/>
        <w:rPr>
          <w:color w:val="505052"/>
          <w:sz w:val="20"/>
          <w:szCs w:val="20"/>
        </w:rPr>
      </w:pPr>
      <w:r>
        <w:rPr>
          <w:color w:val="505052"/>
          <w:sz w:val="20"/>
          <w:szCs w:val="20"/>
        </w:rPr>
        <w:t>Particular Risks</w:t>
      </w:r>
      <w:r>
        <w:rPr>
          <w:color w:val="505052"/>
          <w:spacing w:val="-24"/>
          <w:sz w:val="20"/>
          <w:szCs w:val="20"/>
        </w:rPr>
        <w:t xml:space="preserve"> </w:t>
      </w:r>
      <w:r>
        <w:rPr>
          <w:color w:val="505052"/>
          <w:sz w:val="20"/>
          <w:szCs w:val="20"/>
        </w:rPr>
        <w:t>Analysis</w:t>
      </w:r>
    </w:p>
    <w:p w:rsidR="00000000" w:rsidRDefault="00685932">
      <w:pPr>
        <w:pStyle w:val="BodyText"/>
        <w:kinsoku w:val="0"/>
        <w:overflowPunct w:val="0"/>
        <w:spacing w:before="10"/>
      </w:pPr>
    </w:p>
    <w:p w:rsidR="00000000" w:rsidRDefault="00685932">
      <w:pPr>
        <w:pStyle w:val="ListParagraph"/>
        <w:numPr>
          <w:ilvl w:val="0"/>
          <w:numId w:val="82"/>
        </w:numPr>
        <w:tabs>
          <w:tab w:val="left" w:pos="490"/>
        </w:tabs>
        <w:kinsoku w:val="0"/>
        <w:overflowPunct w:val="0"/>
        <w:ind w:left="489" w:hanging="360"/>
        <w:rPr>
          <w:color w:val="505052"/>
          <w:sz w:val="20"/>
          <w:szCs w:val="20"/>
        </w:rPr>
      </w:pPr>
      <w:r>
        <w:rPr>
          <w:color w:val="505052"/>
          <w:sz w:val="20"/>
          <w:szCs w:val="20"/>
        </w:rPr>
        <w:t>Common Mode</w:t>
      </w:r>
      <w:r>
        <w:rPr>
          <w:color w:val="505052"/>
          <w:spacing w:val="-21"/>
          <w:sz w:val="20"/>
          <w:szCs w:val="20"/>
        </w:rPr>
        <w:t xml:space="preserve"> </w:t>
      </w:r>
      <w:r>
        <w:rPr>
          <w:color w:val="505052"/>
          <w:sz w:val="20"/>
          <w:szCs w:val="20"/>
        </w:rPr>
        <w:t>Analysis</w:t>
      </w:r>
    </w:p>
    <w:p w:rsidR="00000000" w:rsidRDefault="00685932">
      <w:pPr>
        <w:pStyle w:val="BodyText"/>
        <w:kinsoku w:val="0"/>
        <w:overflowPunct w:val="0"/>
        <w:spacing w:before="10"/>
      </w:pPr>
    </w:p>
    <w:p w:rsidR="00000000" w:rsidRDefault="00685932">
      <w:pPr>
        <w:pStyle w:val="ListParagraph"/>
        <w:numPr>
          <w:ilvl w:val="0"/>
          <w:numId w:val="82"/>
        </w:numPr>
        <w:tabs>
          <w:tab w:val="left" w:pos="480"/>
        </w:tabs>
        <w:kinsoku w:val="0"/>
        <w:overflowPunct w:val="0"/>
        <w:ind w:left="480" w:hanging="356"/>
        <w:rPr>
          <w:color w:val="505052"/>
          <w:sz w:val="20"/>
          <w:szCs w:val="20"/>
        </w:rPr>
      </w:pPr>
      <w:r>
        <w:rPr>
          <w:color w:val="505052"/>
          <w:sz w:val="20"/>
          <w:szCs w:val="20"/>
        </w:rPr>
        <w:t>Zonal Safety</w:t>
      </w:r>
      <w:r>
        <w:rPr>
          <w:color w:val="505052"/>
          <w:spacing w:val="-12"/>
          <w:sz w:val="20"/>
          <w:szCs w:val="20"/>
        </w:rPr>
        <w:t xml:space="preserve"> </w:t>
      </w:r>
      <w:r>
        <w:rPr>
          <w:color w:val="505052"/>
          <w:sz w:val="20"/>
          <w:szCs w:val="20"/>
        </w:rPr>
        <w:t>Analysis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21"/>
        <w:jc w:val="both"/>
        <w:rPr>
          <w:color w:val="757577"/>
        </w:rPr>
      </w:pPr>
      <w:r>
        <w:rPr>
          <w:color w:val="505052"/>
        </w:rPr>
        <w:t xml:space="preserve">These analyses may be performed at any stage of the design process. Obviously, the most cost-effective time is early in the design process because of the potential influence on system </w:t>
      </w:r>
      <w:r>
        <w:rPr>
          <w:color w:val="505052"/>
        </w:rPr>
        <w:t>architecture and installation</w:t>
      </w:r>
      <w:r>
        <w:rPr>
          <w:color w:val="757577"/>
        </w:rPr>
        <w:t xml:space="preserve">. </w:t>
      </w:r>
      <w:r>
        <w:rPr>
          <w:color w:val="505052"/>
        </w:rPr>
        <w:t>However, confirmation may not always be feasible until implementation is complete</w:t>
      </w:r>
      <w:r>
        <w:rPr>
          <w:color w:val="757577"/>
        </w:rPr>
        <w:t>.</w:t>
      </w:r>
    </w:p>
    <w:p w:rsidR="00000000" w:rsidRDefault="00685932">
      <w:pPr>
        <w:pStyle w:val="BodyText"/>
        <w:kinsoku w:val="0"/>
        <w:overflowPunct w:val="0"/>
        <w:spacing w:before="5"/>
      </w:pPr>
    </w:p>
    <w:p w:rsidR="00000000" w:rsidRDefault="00685932">
      <w:pPr>
        <w:pStyle w:val="BodyText"/>
        <w:kinsoku w:val="0"/>
        <w:overflowPunct w:val="0"/>
        <w:spacing w:line="237" w:lineRule="auto"/>
        <w:ind w:left="124" w:right="115" w:hanging="10"/>
        <w:jc w:val="both"/>
        <w:rPr>
          <w:rFonts w:ascii="Times New Roman" w:hAnsi="Times New Roman" w:cs="Times New Roman"/>
          <w:color w:val="757577"/>
          <w:sz w:val="22"/>
          <w:szCs w:val="22"/>
        </w:rPr>
      </w:pPr>
      <w:r>
        <w:rPr>
          <w:color w:val="505052"/>
        </w:rPr>
        <w:t>A Particular Risk Analysis evaluates risks defined as those events or influences which are outside the system(s) and item(s) concerned, but w</w:t>
      </w:r>
      <w:r>
        <w:rPr>
          <w:color w:val="505052"/>
        </w:rPr>
        <w:t>hich may violate failure independence claims</w:t>
      </w:r>
      <w:r>
        <w:rPr>
          <w:color w:val="757577"/>
        </w:rPr>
        <w:t xml:space="preserve">. </w:t>
      </w:r>
      <w:r>
        <w:rPr>
          <w:color w:val="505052"/>
        </w:rPr>
        <w:t>Some particular risks require analysis because of airworthiness regulations, while others arise from known external threats to the aircraft or systems</w:t>
      </w:r>
      <w:r>
        <w:rPr>
          <w:color w:val="757577"/>
        </w:rPr>
        <w:t xml:space="preserve">. </w:t>
      </w:r>
      <w:r>
        <w:rPr>
          <w:color w:val="505052"/>
        </w:rPr>
        <w:t>These particular risks may also influence several zones at</w:t>
      </w:r>
      <w:r>
        <w:rPr>
          <w:color w:val="505052"/>
        </w:rPr>
        <w:t xml:space="preserve"> the same time, whereas zonal safety analysis is restricted to each specific zone</w:t>
      </w:r>
      <w:r>
        <w:rPr>
          <w:color w:val="757577"/>
        </w:rPr>
        <w:t xml:space="preserve">. </w:t>
      </w:r>
      <w:r>
        <w:rPr>
          <w:color w:val="505052"/>
        </w:rPr>
        <w:t xml:space="preserve">Details for performing a Particular Risks Assessment are found in ARP4761, Appendix </w:t>
      </w:r>
      <w:r>
        <w:rPr>
          <w:rFonts w:ascii="Times New Roman" w:hAnsi="Times New Roman" w:cs="Times New Roman"/>
          <w:color w:val="505052"/>
          <w:sz w:val="22"/>
          <w:szCs w:val="22"/>
        </w:rPr>
        <w:t xml:space="preserve">J </w:t>
      </w:r>
      <w:r>
        <w:rPr>
          <w:rFonts w:ascii="Times New Roman" w:hAnsi="Times New Roman" w:cs="Times New Roman"/>
          <w:color w:val="757577"/>
          <w:sz w:val="22"/>
          <w:szCs w:val="22"/>
        </w:rPr>
        <w:t>.</w:t>
      </w:r>
    </w:p>
    <w:p w:rsidR="00000000" w:rsidRDefault="00685932">
      <w:pPr>
        <w:pStyle w:val="BodyText"/>
        <w:kinsoku w:val="0"/>
        <w:overflowPunct w:val="0"/>
        <w:spacing w:before="9"/>
        <w:rPr>
          <w:rFonts w:ascii="Times New Roman" w:hAnsi="Times New Roman" w:cs="Times New Roman"/>
        </w:rPr>
      </w:pPr>
    </w:p>
    <w:p w:rsidR="00000000" w:rsidRDefault="00685932">
      <w:pPr>
        <w:pStyle w:val="BodyText"/>
        <w:kinsoku w:val="0"/>
        <w:overflowPunct w:val="0"/>
        <w:spacing w:line="230" w:lineRule="exact"/>
        <w:ind w:left="115" w:right="127"/>
        <w:jc w:val="both"/>
        <w:rPr>
          <w:rFonts w:ascii="Times New Roman" w:hAnsi="Times New Roman" w:cs="Times New Roman"/>
          <w:color w:val="505052"/>
          <w:sz w:val="21"/>
          <w:szCs w:val="21"/>
        </w:rPr>
      </w:pPr>
      <w:r>
        <w:rPr>
          <w:color w:val="505052"/>
        </w:rPr>
        <w:t xml:space="preserve">A Common Mode Analysis is performed to verify that failure events identified in the </w:t>
      </w:r>
      <w:r>
        <w:rPr>
          <w:color w:val="505052"/>
        </w:rPr>
        <w:t>ASNSSA (FT</w:t>
      </w:r>
      <w:r>
        <w:rPr>
          <w:i/>
          <w:iCs/>
          <w:color w:val="505052"/>
        </w:rPr>
        <w:t xml:space="preserve">NDD </w:t>
      </w:r>
      <w:r>
        <w:rPr>
          <w:color w:val="505052"/>
        </w:rPr>
        <w:t xml:space="preserve">or MA) are independent in the actual implementation </w:t>
      </w:r>
      <w:r>
        <w:rPr>
          <w:color w:val="757577"/>
        </w:rPr>
        <w:t xml:space="preserve">. </w:t>
      </w:r>
      <w:r>
        <w:rPr>
          <w:color w:val="505052"/>
        </w:rPr>
        <w:t xml:space="preserve">The effects of development, manufacturing, installation,  maintenance  and crew errors, and failures of system components that defeat the independence should be </w:t>
      </w:r>
      <w:r>
        <w:rPr>
          <w:color w:val="505052"/>
          <w:spacing w:val="2"/>
        </w:rPr>
        <w:t>analyzed</w:t>
      </w:r>
      <w:r>
        <w:rPr>
          <w:color w:val="757577"/>
          <w:spacing w:val="2"/>
        </w:rPr>
        <w:t xml:space="preserve">. </w:t>
      </w:r>
      <w:r>
        <w:rPr>
          <w:color w:val="505052"/>
        </w:rPr>
        <w:t>Considerations should be given to the independence of functions and their respective monitors</w:t>
      </w:r>
      <w:r>
        <w:rPr>
          <w:color w:val="757577"/>
        </w:rPr>
        <w:t xml:space="preserve">. </w:t>
      </w:r>
      <w:r>
        <w:rPr>
          <w:color w:val="505052"/>
        </w:rPr>
        <w:t>Identical systems or items could be susceptible  to common failures/faults that could cause failures in the multiple systems or items</w:t>
      </w:r>
      <w:r>
        <w:rPr>
          <w:color w:val="757577"/>
        </w:rPr>
        <w:t xml:space="preserve">. </w:t>
      </w:r>
      <w:r>
        <w:rPr>
          <w:color w:val="505052"/>
        </w:rPr>
        <w:t>The results of preliminary</w:t>
      </w:r>
      <w:r>
        <w:rPr>
          <w:color w:val="505052"/>
        </w:rPr>
        <w:t xml:space="preserve"> common mode analyses are key to the assignment of the development assurance levels</w:t>
      </w:r>
      <w:r>
        <w:rPr>
          <w:color w:val="757577"/>
        </w:rPr>
        <w:t xml:space="preserve">. </w:t>
      </w:r>
      <w:r>
        <w:rPr>
          <w:color w:val="505052"/>
        </w:rPr>
        <w:t>Details for performing a Common Mode Analysis are found in ARP4761, Appendix</w:t>
      </w:r>
      <w:r>
        <w:rPr>
          <w:color w:val="505052"/>
          <w:spacing w:val="-19"/>
        </w:rPr>
        <w:t xml:space="preserve"> </w:t>
      </w:r>
      <w:r>
        <w:rPr>
          <w:rFonts w:ascii="Times New Roman" w:hAnsi="Times New Roman" w:cs="Times New Roman"/>
          <w:color w:val="505052"/>
          <w:sz w:val="21"/>
          <w:szCs w:val="21"/>
        </w:rPr>
        <w:t>K.</w:t>
      </w:r>
    </w:p>
    <w:p w:rsidR="00000000" w:rsidRDefault="00685932">
      <w:pPr>
        <w:pStyle w:val="BodyText"/>
        <w:kinsoku w:val="0"/>
        <w:overflowPunct w:val="0"/>
        <w:spacing w:before="6"/>
        <w:rPr>
          <w:rFonts w:ascii="Times New Roman" w:hAnsi="Times New Roman" w:cs="Times New Roman"/>
        </w:rPr>
      </w:pPr>
    </w:p>
    <w:p w:rsidR="00000000" w:rsidRDefault="00685932">
      <w:pPr>
        <w:pStyle w:val="BodyText"/>
        <w:kinsoku w:val="0"/>
        <w:overflowPunct w:val="0"/>
        <w:spacing w:before="1"/>
        <w:ind w:left="120" w:right="134" w:hanging="5"/>
        <w:jc w:val="both"/>
        <w:rPr>
          <w:color w:val="505052"/>
        </w:rPr>
      </w:pPr>
      <w:r>
        <w:rPr>
          <w:color w:val="505052"/>
        </w:rPr>
        <w:t>A Zonal Safety Analysis should be performed on each zone of the aircraft</w:t>
      </w:r>
      <w:r>
        <w:rPr>
          <w:color w:val="757577"/>
        </w:rPr>
        <w:t xml:space="preserve">. </w:t>
      </w:r>
      <w:r>
        <w:rPr>
          <w:color w:val="505052"/>
        </w:rPr>
        <w:t>The objective of the analysis is to ensure that the installation meets the safety requirements with respect to basic installation, interference between systems, or maintenance errors</w:t>
      </w:r>
      <w:r>
        <w:rPr>
          <w:color w:val="757577"/>
        </w:rPr>
        <w:t xml:space="preserve">.  </w:t>
      </w:r>
      <w:r>
        <w:rPr>
          <w:color w:val="505052"/>
        </w:rPr>
        <w:t>For details on performing a Zonal Safety Analysis are found in ARP4761,</w:t>
      </w:r>
      <w:r>
        <w:rPr>
          <w:color w:val="505052"/>
        </w:rPr>
        <w:t xml:space="preserve"> Appendix I.</w:t>
      </w:r>
    </w:p>
    <w:p w:rsidR="00000000" w:rsidRDefault="00685932">
      <w:pPr>
        <w:pStyle w:val="BodyText"/>
        <w:kinsoku w:val="0"/>
        <w:overflowPunct w:val="0"/>
        <w:spacing w:before="10"/>
      </w:pPr>
    </w:p>
    <w:p w:rsidR="00000000" w:rsidRDefault="00685932">
      <w:pPr>
        <w:pStyle w:val="ListParagraph"/>
        <w:numPr>
          <w:ilvl w:val="2"/>
          <w:numId w:val="86"/>
        </w:numPr>
        <w:tabs>
          <w:tab w:val="left" w:pos="850"/>
        </w:tabs>
        <w:kinsoku w:val="0"/>
        <w:overflowPunct w:val="0"/>
        <w:ind w:left="849" w:hanging="720"/>
        <w:rPr>
          <w:color w:val="505052"/>
          <w:sz w:val="20"/>
          <w:szCs w:val="20"/>
        </w:rPr>
      </w:pPr>
      <w:r>
        <w:rPr>
          <w:color w:val="505052"/>
          <w:sz w:val="20"/>
          <w:szCs w:val="20"/>
        </w:rPr>
        <w:t>Safety Program</w:t>
      </w:r>
      <w:r>
        <w:rPr>
          <w:color w:val="505052"/>
          <w:spacing w:val="3"/>
          <w:sz w:val="20"/>
          <w:szCs w:val="20"/>
        </w:rPr>
        <w:t xml:space="preserve"> </w:t>
      </w:r>
      <w:r>
        <w:rPr>
          <w:color w:val="505052"/>
          <w:sz w:val="20"/>
          <w:szCs w:val="20"/>
        </w:rPr>
        <w:t>Plan</w:t>
      </w:r>
    </w:p>
    <w:p w:rsidR="00000000" w:rsidRDefault="00685932">
      <w:pPr>
        <w:pStyle w:val="BodyText"/>
        <w:kinsoku w:val="0"/>
        <w:overflowPunct w:val="0"/>
        <w:spacing w:before="10"/>
      </w:pPr>
    </w:p>
    <w:p w:rsidR="00000000" w:rsidRDefault="00685932">
      <w:pPr>
        <w:pStyle w:val="BodyText"/>
        <w:kinsoku w:val="0"/>
        <w:overflowPunct w:val="0"/>
        <w:ind w:left="124" w:right="136" w:hanging="5"/>
        <w:jc w:val="both"/>
        <w:rPr>
          <w:color w:val="505052"/>
        </w:rPr>
      </w:pPr>
      <w:r>
        <w:rPr>
          <w:color w:val="505052"/>
        </w:rPr>
        <w:t>The Safety Program Plan should define the scope and the content of the safety activities that are applicable at the aircraft level. The concepts of a safety plan may also be applied at system level, if so desired</w:t>
      </w:r>
      <w:r>
        <w:rPr>
          <w:color w:val="757577"/>
        </w:rPr>
        <w:t xml:space="preserve">. </w:t>
      </w:r>
      <w:r>
        <w:rPr>
          <w:color w:val="505052"/>
        </w:rPr>
        <w:t>The fol</w:t>
      </w:r>
      <w:r>
        <w:rPr>
          <w:color w:val="505052"/>
        </w:rPr>
        <w:t>lowing  provides an  overview on topics that might be covered through the Safety Program</w:t>
      </w:r>
      <w:r>
        <w:rPr>
          <w:color w:val="505052"/>
          <w:spacing w:val="-2"/>
        </w:rPr>
        <w:t xml:space="preserve"> </w:t>
      </w:r>
      <w:r>
        <w:rPr>
          <w:color w:val="505052"/>
        </w:rPr>
        <w:t>Plan:</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05052"/>
          <w:sz w:val="20"/>
          <w:szCs w:val="20"/>
        </w:rPr>
      </w:pPr>
      <w:r>
        <w:rPr>
          <w:color w:val="505052"/>
          <w:sz w:val="20"/>
          <w:szCs w:val="20"/>
        </w:rPr>
        <w:t>Identify the input requirements at the aircraft level for which safety design and analysis responsibility is being</w:t>
      </w:r>
      <w:r>
        <w:rPr>
          <w:color w:val="505052"/>
          <w:spacing w:val="-22"/>
          <w:sz w:val="20"/>
          <w:szCs w:val="20"/>
        </w:rPr>
        <w:t xml:space="preserve"> </w:t>
      </w:r>
      <w:r>
        <w:rPr>
          <w:color w:val="505052"/>
          <w:sz w:val="20"/>
          <w:szCs w:val="20"/>
        </w:rPr>
        <w:t>taken,</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rPr>
          <w:color w:val="505052"/>
          <w:sz w:val="20"/>
          <w:szCs w:val="20"/>
        </w:rPr>
      </w:pPr>
      <w:r>
        <w:rPr>
          <w:color w:val="505052"/>
          <w:sz w:val="20"/>
          <w:szCs w:val="20"/>
        </w:rPr>
        <w:t>Identify applicable safety</w:t>
      </w:r>
      <w:r>
        <w:rPr>
          <w:color w:val="505052"/>
          <w:spacing w:val="-30"/>
          <w:sz w:val="20"/>
          <w:szCs w:val="20"/>
        </w:rPr>
        <w:t xml:space="preserve"> </w:t>
      </w:r>
      <w:r>
        <w:rPr>
          <w:color w:val="505052"/>
          <w:sz w:val="20"/>
          <w:szCs w:val="20"/>
        </w:rPr>
        <w:t>standards,</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95"/>
        </w:tabs>
        <w:kinsoku w:val="0"/>
        <w:overflowPunct w:val="0"/>
        <w:spacing w:line="226" w:lineRule="exact"/>
        <w:ind w:left="489" w:right="139" w:hanging="360"/>
        <w:jc w:val="left"/>
        <w:rPr>
          <w:color w:val="505052"/>
          <w:sz w:val="20"/>
          <w:szCs w:val="20"/>
        </w:rPr>
      </w:pPr>
      <w:r>
        <w:rPr>
          <w:color w:val="505052"/>
          <w:sz w:val="20"/>
          <w:szCs w:val="20"/>
        </w:rPr>
        <w:t>Identify the project safety organization and define responsibilities within this organization and its relationship with partners and/or suppliers with respect to the safety</w:t>
      </w:r>
      <w:r>
        <w:rPr>
          <w:color w:val="505052"/>
          <w:spacing w:val="-10"/>
          <w:sz w:val="20"/>
          <w:szCs w:val="20"/>
        </w:rPr>
        <w:t xml:space="preserve"> </w:t>
      </w:r>
      <w:r>
        <w:rPr>
          <w:color w:val="505052"/>
          <w:sz w:val="20"/>
          <w:szCs w:val="20"/>
        </w:rPr>
        <w:t>process,</w:t>
      </w:r>
    </w:p>
    <w:p w:rsidR="00000000" w:rsidRDefault="00685932">
      <w:pPr>
        <w:pStyle w:val="BodyText"/>
        <w:kinsoku w:val="0"/>
        <w:overflowPunct w:val="0"/>
        <w:rPr>
          <w:sz w:val="24"/>
          <w:szCs w:val="24"/>
        </w:rPr>
      </w:pPr>
    </w:p>
    <w:p w:rsidR="00000000" w:rsidRDefault="00685932">
      <w:pPr>
        <w:pStyle w:val="ListParagraph"/>
        <w:numPr>
          <w:ilvl w:val="0"/>
          <w:numId w:val="104"/>
        </w:numPr>
        <w:tabs>
          <w:tab w:val="left" w:pos="495"/>
        </w:tabs>
        <w:kinsoku w:val="0"/>
        <w:overflowPunct w:val="0"/>
        <w:ind w:left="494" w:hanging="365"/>
        <w:rPr>
          <w:color w:val="505052"/>
          <w:sz w:val="20"/>
          <w:szCs w:val="20"/>
        </w:rPr>
      </w:pPr>
      <w:r>
        <w:rPr>
          <w:color w:val="505052"/>
          <w:sz w:val="20"/>
          <w:szCs w:val="20"/>
        </w:rPr>
        <w:t>Describe the safety activities and</w:t>
      </w:r>
      <w:r>
        <w:rPr>
          <w:color w:val="505052"/>
          <w:spacing w:val="-29"/>
          <w:sz w:val="20"/>
          <w:szCs w:val="20"/>
        </w:rPr>
        <w:t xml:space="preserve"> </w:t>
      </w:r>
      <w:r>
        <w:rPr>
          <w:color w:val="505052"/>
          <w:sz w:val="20"/>
          <w:szCs w:val="20"/>
        </w:rPr>
        <w:t>deliverables,</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05052"/>
          <w:sz w:val="20"/>
          <w:szCs w:val="20"/>
        </w:rPr>
      </w:pPr>
      <w:r>
        <w:rPr>
          <w:color w:val="505052"/>
          <w:sz w:val="20"/>
          <w:szCs w:val="20"/>
        </w:rPr>
        <w:t>Define the key project milestones for which reports are</w:t>
      </w:r>
      <w:r>
        <w:rPr>
          <w:color w:val="505052"/>
          <w:spacing w:val="-13"/>
          <w:sz w:val="20"/>
          <w:szCs w:val="20"/>
        </w:rPr>
        <w:t xml:space="preserve"> </w:t>
      </w:r>
      <w:r>
        <w:rPr>
          <w:color w:val="505052"/>
          <w:sz w:val="20"/>
          <w:szCs w:val="20"/>
        </w:rPr>
        <w:t>required,</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89" w:right="146" w:hanging="360"/>
        <w:jc w:val="left"/>
        <w:rPr>
          <w:color w:val="505052"/>
          <w:sz w:val="20"/>
          <w:szCs w:val="20"/>
        </w:rPr>
      </w:pPr>
      <w:r>
        <w:rPr>
          <w:color w:val="505052"/>
          <w:sz w:val="20"/>
          <w:szCs w:val="20"/>
        </w:rPr>
        <w:t>Include the principles of the management, validation of the safety requirements and the verification that the design meets those</w:t>
      </w:r>
      <w:r>
        <w:rPr>
          <w:color w:val="505052"/>
          <w:spacing w:val="-24"/>
          <w:sz w:val="20"/>
          <w:szCs w:val="20"/>
        </w:rPr>
        <w:t xml:space="preserve"> </w:t>
      </w:r>
      <w:r>
        <w:rPr>
          <w:color w:val="505052"/>
          <w:sz w:val="20"/>
          <w:szCs w:val="20"/>
        </w:rPr>
        <w:t>requirements,</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95"/>
        </w:tabs>
        <w:kinsoku w:val="0"/>
        <w:overflowPunct w:val="0"/>
        <w:spacing w:line="226" w:lineRule="exact"/>
        <w:ind w:right="136" w:hanging="355"/>
        <w:jc w:val="left"/>
        <w:rPr>
          <w:color w:val="505052"/>
          <w:sz w:val="20"/>
          <w:szCs w:val="20"/>
        </w:rPr>
      </w:pPr>
      <w:r>
        <w:rPr>
          <w:color w:val="505052"/>
          <w:sz w:val="20"/>
          <w:szCs w:val="20"/>
        </w:rPr>
        <w:t xml:space="preserve">Identify the links with the other appropriate plans </w:t>
      </w:r>
      <w:r>
        <w:rPr>
          <w:color w:val="505052"/>
          <w:spacing w:val="-4"/>
          <w:sz w:val="20"/>
          <w:szCs w:val="20"/>
        </w:rPr>
        <w:t>(e</w:t>
      </w:r>
      <w:r>
        <w:rPr>
          <w:color w:val="757577"/>
          <w:spacing w:val="-4"/>
          <w:sz w:val="20"/>
          <w:szCs w:val="20"/>
        </w:rPr>
        <w:t>.</w:t>
      </w:r>
      <w:r>
        <w:rPr>
          <w:color w:val="505052"/>
          <w:spacing w:val="-4"/>
          <w:sz w:val="20"/>
          <w:szCs w:val="20"/>
        </w:rPr>
        <w:t>g</w:t>
      </w:r>
      <w:r>
        <w:rPr>
          <w:color w:val="757577"/>
          <w:spacing w:val="-4"/>
          <w:sz w:val="20"/>
          <w:szCs w:val="20"/>
        </w:rPr>
        <w:t xml:space="preserve">. </w:t>
      </w:r>
      <w:r>
        <w:rPr>
          <w:color w:val="505052"/>
          <w:sz w:val="20"/>
          <w:szCs w:val="20"/>
        </w:rPr>
        <w:t>certification plan, validation and verification plan, process assurance</w:t>
      </w:r>
      <w:r>
        <w:rPr>
          <w:color w:val="505052"/>
          <w:spacing w:val="20"/>
          <w:sz w:val="20"/>
          <w:szCs w:val="20"/>
        </w:rPr>
        <w:t xml:space="preserve"> </w:t>
      </w:r>
      <w:r>
        <w:rPr>
          <w:color w:val="505052"/>
          <w:sz w:val="20"/>
          <w:szCs w:val="20"/>
        </w:rPr>
        <w:t>plan)</w:t>
      </w:r>
      <w:r>
        <w:rPr>
          <w:color w:val="757577"/>
          <w:sz w:val="20"/>
          <w:szCs w:val="20"/>
        </w:rPr>
        <w:t>.</w:t>
      </w:r>
    </w:p>
    <w:p w:rsidR="00000000" w:rsidRDefault="00685932">
      <w:pPr>
        <w:pStyle w:val="BodyText"/>
        <w:kinsoku w:val="0"/>
        <w:overflowPunct w:val="0"/>
        <w:spacing w:before="7"/>
      </w:pPr>
    </w:p>
    <w:p w:rsidR="00000000" w:rsidRDefault="00685932">
      <w:pPr>
        <w:pStyle w:val="BodyText"/>
        <w:kinsoku w:val="0"/>
        <w:overflowPunct w:val="0"/>
        <w:ind w:left="115"/>
        <w:jc w:val="both"/>
        <w:rPr>
          <w:color w:val="757577"/>
        </w:rPr>
      </w:pPr>
      <w:r>
        <w:rPr>
          <w:color w:val="505052"/>
        </w:rPr>
        <w:t>Appendix B herein provides example contents for the Safety Program Plan</w:t>
      </w:r>
      <w:r>
        <w:rPr>
          <w:color w:val="757577"/>
        </w:rPr>
        <w:t>.</w:t>
      </w:r>
    </w:p>
    <w:p w:rsidR="00000000" w:rsidRDefault="00685932">
      <w:pPr>
        <w:pStyle w:val="BodyText"/>
        <w:kinsoku w:val="0"/>
        <w:overflowPunct w:val="0"/>
        <w:ind w:left="115"/>
        <w:jc w:val="both"/>
        <w:rPr>
          <w:color w:val="757577"/>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505052"/>
          <w:sz w:val="23"/>
          <w:szCs w:val="23"/>
        </w:rPr>
      </w:pPr>
      <w:r>
        <w:rPr>
          <w:noProof/>
        </w:rPr>
        <w:pict>
          <v:shape id="_x0000_s1736" style="position:absolute;left:0;text-align:left;margin-left:35.85pt;margin-top:15.95pt;width:535.7pt;height:1pt;z-index:-192;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37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spacing w:before="1"/>
        <w:rPr>
          <w:b/>
          <w:bCs/>
          <w:sz w:val="24"/>
          <w:szCs w:val="24"/>
        </w:rPr>
      </w:pPr>
    </w:p>
    <w:p w:rsidR="00000000" w:rsidRDefault="00685932">
      <w:pPr>
        <w:pStyle w:val="ListParagraph"/>
        <w:numPr>
          <w:ilvl w:val="2"/>
          <w:numId w:val="86"/>
        </w:numPr>
        <w:tabs>
          <w:tab w:val="left" w:pos="850"/>
        </w:tabs>
        <w:kinsoku w:val="0"/>
        <w:overflowPunct w:val="0"/>
        <w:ind w:left="849" w:hanging="720"/>
        <w:rPr>
          <w:color w:val="505052"/>
          <w:sz w:val="20"/>
          <w:szCs w:val="20"/>
        </w:rPr>
      </w:pPr>
      <w:r>
        <w:rPr>
          <w:color w:val="505052"/>
          <w:sz w:val="20"/>
          <w:szCs w:val="20"/>
        </w:rPr>
        <w:t>Safety-Related Flight Operations or Maintenance</w:t>
      </w:r>
      <w:r>
        <w:rPr>
          <w:color w:val="505052"/>
          <w:spacing w:val="-7"/>
          <w:sz w:val="20"/>
          <w:szCs w:val="20"/>
        </w:rPr>
        <w:t xml:space="preserve"> </w:t>
      </w:r>
      <w:r>
        <w:rPr>
          <w:color w:val="505052"/>
          <w:sz w:val="20"/>
          <w:szCs w:val="20"/>
        </w:rPr>
        <w:t>Tasks</w:t>
      </w:r>
    </w:p>
    <w:p w:rsidR="00000000" w:rsidRDefault="00685932">
      <w:pPr>
        <w:pStyle w:val="BodyText"/>
        <w:kinsoku w:val="0"/>
        <w:overflowPunct w:val="0"/>
        <w:spacing w:before="10"/>
      </w:pPr>
    </w:p>
    <w:p w:rsidR="00000000" w:rsidRDefault="00685932">
      <w:pPr>
        <w:pStyle w:val="BodyText"/>
        <w:kinsoku w:val="0"/>
        <w:overflowPunct w:val="0"/>
        <w:ind w:left="124" w:right="106" w:hanging="5"/>
        <w:jc w:val="both"/>
        <w:rPr>
          <w:color w:val="505052"/>
        </w:rPr>
      </w:pPr>
      <w:r>
        <w:rPr>
          <w:color w:val="505052"/>
        </w:rPr>
        <w:t xml:space="preserve">The functions allocated to aircraft operations and maintenance personnel result in tasks and procedures that may have an associated safety requirement. Safety-effects of identified failure conditions may be resolved through assignment of specific tasks or </w:t>
      </w:r>
      <w:r>
        <w:rPr>
          <w:color w:val="505052"/>
        </w:rPr>
        <w:t>identification of specific limitations to these personnel. Where safety-related tasks or limitations form part of the certification substantiation, they should be identified and recorded in the certification data (see 5</w:t>
      </w:r>
      <w:r>
        <w:rPr>
          <w:color w:val="757575"/>
        </w:rPr>
        <w:t>.</w:t>
      </w:r>
      <w:r>
        <w:rPr>
          <w:color w:val="505052"/>
        </w:rPr>
        <w:t xml:space="preserve">8.4). For certification maintenance </w:t>
      </w:r>
      <w:r>
        <w:rPr>
          <w:color w:val="505052"/>
        </w:rPr>
        <w:t>requirements</w:t>
      </w:r>
      <w:r>
        <w:rPr>
          <w:color w:val="757575"/>
        </w:rPr>
        <w:t xml:space="preserve">, </w:t>
      </w:r>
      <w:r>
        <w:rPr>
          <w:color w:val="505052"/>
        </w:rPr>
        <w:t>see AC/AMC 25.19.</w:t>
      </w:r>
    </w:p>
    <w:p w:rsidR="00000000" w:rsidRDefault="00685932">
      <w:pPr>
        <w:pStyle w:val="BodyText"/>
        <w:kinsoku w:val="0"/>
        <w:overflowPunct w:val="0"/>
        <w:spacing w:before="10"/>
      </w:pPr>
    </w:p>
    <w:p w:rsidR="00000000" w:rsidRDefault="00685932">
      <w:pPr>
        <w:pStyle w:val="ListParagraph"/>
        <w:numPr>
          <w:ilvl w:val="2"/>
          <w:numId w:val="86"/>
        </w:numPr>
        <w:tabs>
          <w:tab w:val="left" w:pos="855"/>
        </w:tabs>
        <w:kinsoku w:val="0"/>
        <w:overflowPunct w:val="0"/>
        <w:rPr>
          <w:color w:val="505052"/>
          <w:sz w:val="20"/>
          <w:szCs w:val="20"/>
        </w:rPr>
      </w:pPr>
      <w:r>
        <w:rPr>
          <w:color w:val="505052"/>
          <w:sz w:val="20"/>
          <w:szCs w:val="20"/>
        </w:rPr>
        <w:t>Relationship with In-Service</w:t>
      </w:r>
      <w:r>
        <w:rPr>
          <w:color w:val="505052"/>
          <w:spacing w:val="-23"/>
          <w:sz w:val="20"/>
          <w:szCs w:val="20"/>
        </w:rPr>
        <w:t xml:space="preserve"> </w:t>
      </w:r>
      <w:r>
        <w:rPr>
          <w:color w:val="505052"/>
          <w:sz w:val="20"/>
          <w:szCs w:val="20"/>
        </w:rPr>
        <w:t>Safety</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0" w:right="106"/>
        <w:jc w:val="both"/>
        <w:rPr>
          <w:color w:val="757575"/>
        </w:rPr>
      </w:pPr>
      <w:r>
        <w:rPr>
          <w:color w:val="505052"/>
        </w:rPr>
        <w:t xml:space="preserve">A process for accomplishing in-service safety assessment is described in ARP5150 </w:t>
      </w:r>
      <w:r>
        <w:rPr>
          <w:color w:val="646466"/>
        </w:rPr>
        <w:t xml:space="preserve">"Safety </w:t>
      </w:r>
      <w:r>
        <w:rPr>
          <w:color w:val="505052"/>
        </w:rPr>
        <w:t>Assessment of Transport Airplanes in Commercial Service" and ARP5151 "Safety Assessment of Genera</w:t>
      </w:r>
      <w:r>
        <w:rPr>
          <w:color w:val="505052"/>
        </w:rPr>
        <w:t>l Aviation Airplanes and Rotorcraft In Commercial Service"</w:t>
      </w:r>
      <w:r>
        <w:rPr>
          <w:color w:val="757575"/>
        </w:rPr>
        <w:t xml:space="preserve">. </w:t>
      </w:r>
      <w:r>
        <w:rPr>
          <w:color w:val="505052"/>
        </w:rPr>
        <w:t xml:space="preserve">These documents contain an in-depth study of the processes used to establish and maintain surveillance of safety concerns on in-service airplanes and to resolve those </w:t>
      </w:r>
      <w:r>
        <w:rPr>
          <w:color w:val="646466"/>
        </w:rPr>
        <w:t xml:space="preserve">issues </w:t>
      </w:r>
      <w:r>
        <w:rPr>
          <w:color w:val="505052"/>
        </w:rPr>
        <w:t>and document the resol</w:t>
      </w:r>
      <w:r>
        <w:rPr>
          <w:color w:val="505052"/>
        </w:rPr>
        <w:t>utions</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4" w:right="107" w:hanging="5"/>
        <w:jc w:val="both"/>
        <w:rPr>
          <w:color w:val="757575"/>
        </w:rPr>
      </w:pPr>
      <w:r>
        <w:rPr>
          <w:color w:val="505052"/>
        </w:rPr>
        <w:t xml:space="preserve">Taken as a whole, ARP4761 and ARP5150 (or ARP5151) encompass the safety assessment process for the entire life cycle of the civil aircraft and </w:t>
      </w:r>
      <w:r>
        <w:rPr>
          <w:color w:val="646466"/>
        </w:rPr>
        <w:t xml:space="preserve">its </w:t>
      </w:r>
      <w:r>
        <w:rPr>
          <w:color w:val="505052"/>
        </w:rPr>
        <w:t>systems and items from conceptual design to obsolescence</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0" w:right="112" w:firstLine="9"/>
        <w:jc w:val="both"/>
        <w:rPr>
          <w:color w:val="757575"/>
        </w:rPr>
      </w:pPr>
      <w:r>
        <w:rPr>
          <w:color w:val="505052"/>
        </w:rPr>
        <w:t xml:space="preserve">Safety is not self-sustaining </w:t>
      </w:r>
      <w:r>
        <w:rPr>
          <w:color w:val="757575"/>
        </w:rPr>
        <w:t xml:space="preserve">. </w:t>
      </w:r>
      <w:r>
        <w:rPr>
          <w:color w:val="505052"/>
        </w:rPr>
        <w:t xml:space="preserve">When an aircraft is delivered </w:t>
      </w:r>
      <w:r>
        <w:rPr>
          <w:color w:val="646466"/>
        </w:rPr>
        <w:t xml:space="preserve">it </w:t>
      </w:r>
      <w:r>
        <w:rPr>
          <w:color w:val="505052"/>
        </w:rPr>
        <w:t xml:space="preserve">has an </w:t>
      </w:r>
      <w:r>
        <w:rPr>
          <w:color w:val="646466"/>
        </w:rPr>
        <w:t xml:space="preserve">initial </w:t>
      </w:r>
      <w:r>
        <w:rPr>
          <w:color w:val="505052"/>
        </w:rPr>
        <w:t xml:space="preserve">level of safety as </w:t>
      </w:r>
      <w:r>
        <w:rPr>
          <w:color w:val="646466"/>
        </w:rPr>
        <w:t xml:space="preserve">identified </w:t>
      </w:r>
      <w:r>
        <w:rPr>
          <w:color w:val="505052"/>
        </w:rPr>
        <w:t>by the SSA and the aircraft safety assessment. As aircraft are operated, the level of safety is maintained through a continuing process of monitoring service experience, identify</w:t>
      </w:r>
      <w:r>
        <w:rPr>
          <w:color w:val="505052"/>
        </w:rPr>
        <w:t>ing safety related issues and opportunities, and then addressing these issues through appropriate product or procedure changes</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8A8A8C"/>
        </w:rPr>
      </w:pPr>
      <w:r>
        <w:rPr>
          <w:color w:val="505052"/>
        </w:rPr>
        <w:t>The Ongoing Safety Assessment Process includes three objectives</w:t>
      </w:r>
      <w:r>
        <w:rPr>
          <w:color w:val="8A8A8C"/>
        </w:rPr>
        <w:t>:</w:t>
      </w:r>
    </w:p>
    <w:p w:rsidR="00000000" w:rsidRDefault="00685932">
      <w:pPr>
        <w:pStyle w:val="BodyText"/>
        <w:kinsoku w:val="0"/>
        <w:overflowPunct w:val="0"/>
        <w:spacing w:before="10"/>
      </w:pPr>
    </w:p>
    <w:p w:rsidR="00000000" w:rsidRDefault="00685932">
      <w:pPr>
        <w:pStyle w:val="ListParagraph"/>
        <w:numPr>
          <w:ilvl w:val="0"/>
          <w:numId w:val="81"/>
        </w:numPr>
        <w:tabs>
          <w:tab w:val="left" w:pos="490"/>
        </w:tabs>
        <w:kinsoku w:val="0"/>
        <w:overflowPunct w:val="0"/>
        <w:rPr>
          <w:color w:val="505052"/>
          <w:sz w:val="20"/>
          <w:szCs w:val="20"/>
        </w:rPr>
      </w:pPr>
      <w:r>
        <w:rPr>
          <w:color w:val="505052"/>
          <w:sz w:val="20"/>
          <w:szCs w:val="20"/>
        </w:rPr>
        <w:t>Maintain the airworthiness (certification) of the</w:t>
      </w:r>
      <w:r>
        <w:rPr>
          <w:color w:val="505052"/>
          <w:spacing w:val="-9"/>
          <w:sz w:val="20"/>
          <w:szCs w:val="20"/>
        </w:rPr>
        <w:t xml:space="preserve"> </w:t>
      </w:r>
      <w:r>
        <w:rPr>
          <w:color w:val="505052"/>
          <w:sz w:val="20"/>
          <w:szCs w:val="20"/>
        </w:rPr>
        <w:t>aircraft</w:t>
      </w:r>
    </w:p>
    <w:p w:rsidR="00000000" w:rsidRDefault="00685932">
      <w:pPr>
        <w:pStyle w:val="BodyText"/>
        <w:kinsoku w:val="0"/>
        <w:overflowPunct w:val="0"/>
        <w:spacing w:before="10"/>
      </w:pPr>
    </w:p>
    <w:p w:rsidR="00000000" w:rsidRDefault="00685932">
      <w:pPr>
        <w:pStyle w:val="ListParagraph"/>
        <w:numPr>
          <w:ilvl w:val="0"/>
          <w:numId w:val="81"/>
        </w:numPr>
        <w:tabs>
          <w:tab w:val="left" w:pos="490"/>
        </w:tabs>
        <w:kinsoku w:val="0"/>
        <w:overflowPunct w:val="0"/>
        <w:ind w:hanging="360"/>
        <w:rPr>
          <w:color w:val="505052"/>
          <w:sz w:val="20"/>
          <w:szCs w:val="20"/>
        </w:rPr>
      </w:pPr>
      <w:r>
        <w:rPr>
          <w:color w:val="505052"/>
          <w:sz w:val="20"/>
          <w:szCs w:val="20"/>
        </w:rPr>
        <w:t>M</w:t>
      </w:r>
      <w:r>
        <w:rPr>
          <w:color w:val="505052"/>
          <w:sz w:val="20"/>
          <w:szCs w:val="20"/>
        </w:rPr>
        <w:t>aintain the safety of the</w:t>
      </w:r>
      <w:r>
        <w:rPr>
          <w:color w:val="505052"/>
          <w:spacing w:val="-16"/>
          <w:sz w:val="20"/>
          <w:szCs w:val="20"/>
        </w:rPr>
        <w:t xml:space="preserve"> </w:t>
      </w:r>
      <w:r>
        <w:rPr>
          <w:color w:val="505052"/>
          <w:sz w:val="20"/>
          <w:szCs w:val="20"/>
        </w:rPr>
        <w:t>aircraft</w:t>
      </w:r>
    </w:p>
    <w:p w:rsidR="00000000" w:rsidRDefault="00685932">
      <w:pPr>
        <w:pStyle w:val="BodyText"/>
        <w:kinsoku w:val="0"/>
        <w:overflowPunct w:val="0"/>
        <w:spacing w:before="10"/>
      </w:pPr>
    </w:p>
    <w:p w:rsidR="00000000" w:rsidRDefault="00685932">
      <w:pPr>
        <w:pStyle w:val="ListParagraph"/>
        <w:numPr>
          <w:ilvl w:val="0"/>
          <w:numId w:val="81"/>
        </w:numPr>
        <w:tabs>
          <w:tab w:val="left" w:pos="495"/>
        </w:tabs>
        <w:kinsoku w:val="0"/>
        <w:overflowPunct w:val="0"/>
        <w:ind w:left="494" w:hanging="370"/>
        <w:rPr>
          <w:color w:val="505052"/>
          <w:sz w:val="20"/>
          <w:szCs w:val="20"/>
        </w:rPr>
      </w:pPr>
      <w:r>
        <w:rPr>
          <w:color w:val="505052"/>
          <w:sz w:val="20"/>
          <w:szCs w:val="20"/>
        </w:rPr>
        <w:t>Improve the safety of the</w:t>
      </w:r>
      <w:r>
        <w:rPr>
          <w:color w:val="505052"/>
          <w:spacing w:val="-21"/>
          <w:sz w:val="20"/>
          <w:szCs w:val="20"/>
        </w:rPr>
        <w:t xml:space="preserve"> </w:t>
      </w:r>
      <w:r>
        <w:rPr>
          <w:color w:val="505052"/>
          <w:sz w:val="20"/>
          <w:szCs w:val="20"/>
        </w:rPr>
        <w:t>aircraft</w:t>
      </w:r>
    </w:p>
    <w:p w:rsidR="00000000" w:rsidRDefault="00685932">
      <w:pPr>
        <w:pStyle w:val="BodyText"/>
        <w:kinsoku w:val="0"/>
        <w:overflowPunct w:val="0"/>
        <w:spacing w:before="10"/>
      </w:pPr>
    </w:p>
    <w:p w:rsidR="00000000" w:rsidRDefault="00685932">
      <w:pPr>
        <w:pStyle w:val="BodyText"/>
        <w:kinsoku w:val="0"/>
        <w:overflowPunct w:val="0"/>
        <w:ind w:left="129" w:right="103" w:hanging="10"/>
        <w:jc w:val="both"/>
        <w:rPr>
          <w:color w:val="757575"/>
        </w:rPr>
      </w:pPr>
      <w:r>
        <w:rPr>
          <w:color w:val="505052"/>
        </w:rPr>
        <w:t>The in-service safety assessment process is expected to be continuous, iterative and closed-loop</w:t>
      </w:r>
      <w:r>
        <w:rPr>
          <w:color w:val="757575"/>
        </w:rPr>
        <w:t xml:space="preserve">. </w:t>
      </w:r>
      <w:r>
        <w:rPr>
          <w:color w:val="505052"/>
        </w:rPr>
        <w:t>When an event is identified, assessed and action implemented, the monitoring continues</w:t>
      </w:r>
      <w:r>
        <w:rPr>
          <w:color w:val="505052"/>
        </w:rPr>
        <w:t xml:space="preserve"> to validate the effectiveness of the action</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9"/>
        <w:jc w:val="both"/>
        <w:rPr>
          <w:color w:val="505052"/>
        </w:rPr>
      </w:pPr>
      <w:r>
        <w:rPr>
          <w:color w:val="505052"/>
        </w:rPr>
        <w:t>5</w:t>
      </w:r>
      <w:r>
        <w:rPr>
          <w:color w:val="757575"/>
        </w:rPr>
        <w:t>.</w:t>
      </w:r>
      <w:r>
        <w:rPr>
          <w:color w:val="505052"/>
        </w:rPr>
        <w:t>2     Development Assurance Level Assignment</w:t>
      </w:r>
    </w:p>
    <w:p w:rsidR="00000000" w:rsidRDefault="00685932">
      <w:pPr>
        <w:pStyle w:val="BodyText"/>
        <w:kinsoku w:val="0"/>
        <w:overflowPunct w:val="0"/>
        <w:spacing w:before="10"/>
      </w:pPr>
    </w:p>
    <w:p w:rsidR="00000000" w:rsidRDefault="00685932">
      <w:pPr>
        <w:pStyle w:val="BodyText"/>
        <w:kinsoku w:val="0"/>
        <w:overflowPunct w:val="0"/>
        <w:ind w:left="134" w:right="128" w:hanging="15"/>
        <w:jc w:val="both"/>
        <w:rPr>
          <w:color w:val="757575"/>
        </w:rPr>
      </w:pPr>
      <w:r>
        <w:rPr>
          <w:color w:val="505052"/>
        </w:rPr>
        <w:t xml:space="preserve">The prerequisites needed for a good understanding of this section are the definitions of Function, Failure Condition, Failure, Error and Independence </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757575"/>
        </w:rPr>
      </w:pPr>
      <w:r>
        <w:rPr>
          <w:color w:val="505052"/>
        </w:rPr>
        <w:t>A Failure Condition can be caused by one or more Failures or Errors</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4" w:right="127" w:hanging="5"/>
        <w:jc w:val="both"/>
        <w:rPr>
          <w:color w:val="505052"/>
        </w:rPr>
      </w:pPr>
      <w:r>
        <w:rPr>
          <w:color w:val="505052"/>
        </w:rPr>
        <w:t>The mitigation of Failures is performed by setting safety qualitative and/or quantitative requirements, including the fail-safe design concept of AC/AMC  25</w:t>
      </w:r>
      <w:r>
        <w:rPr>
          <w:color w:val="757575"/>
        </w:rPr>
        <w:t>.</w:t>
      </w:r>
      <w:r>
        <w:rPr>
          <w:color w:val="505052"/>
        </w:rPr>
        <w:t>1309 which  influence the system architectures</w:t>
      </w:r>
      <w:r>
        <w:rPr>
          <w:color w:val="757575"/>
        </w:rPr>
        <w:t xml:space="preserve">.  </w:t>
      </w:r>
      <w:r>
        <w:rPr>
          <w:color w:val="505052"/>
        </w:rPr>
        <w:t>These aspects are described  in   section</w:t>
      </w:r>
    </w:p>
    <w:p w:rsidR="00000000" w:rsidRDefault="00685932">
      <w:pPr>
        <w:pStyle w:val="BodyText"/>
        <w:kinsoku w:val="0"/>
        <w:overflowPunct w:val="0"/>
        <w:ind w:left="129"/>
        <w:jc w:val="both"/>
        <w:rPr>
          <w:color w:val="757575"/>
          <w:w w:val="105"/>
        </w:rPr>
      </w:pPr>
      <w:r>
        <w:rPr>
          <w:color w:val="505052"/>
          <w:w w:val="105"/>
        </w:rPr>
        <w:t>5</w:t>
      </w:r>
      <w:r>
        <w:rPr>
          <w:color w:val="757575"/>
          <w:w w:val="105"/>
        </w:rPr>
        <w:t>.</w:t>
      </w:r>
      <w:r>
        <w:rPr>
          <w:color w:val="505052"/>
          <w:w w:val="105"/>
        </w:rPr>
        <w:t xml:space="preserve">1 of this document (Safety Assessment) </w:t>
      </w:r>
      <w:r>
        <w:rPr>
          <w:color w:val="757575"/>
          <w:w w:val="105"/>
        </w:rPr>
        <w:t>.</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0" w:right="101" w:firstLine="14"/>
        <w:jc w:val="both"/>
        <w:rPr>
          <w:color w:val="757575"/>
        </w:rPr>
      </w:pPr>
      <w:r>
        <w:rPr>
          <w:color w:val="505052"/>
        </w:rPr>
        <w:t>Errors are mitigated by implementation of a Development Assurance Process</w:t>
      </w:r>
      <w:r>
        <w:rPr>
          <w:color w:val="757575"/>
        </w:rPr>
        <w:t xml:space="preserve">. </w:t>
      </w:r>
      <w:r>
        <w:rPr>
          <w:color w:val="505052"/>
        </w:rPr>
        <w:t xml:space="preserve">The Development Assurance Process establishes </w:t>
      </w:r>
      <w:r>
        <w:rPr>
          <w:color w:val="505052"/>
        </w:rPr>
        <w:t xml:space="preserve">confidence that system development has been accomplished in a sufficiently disciplined manner to limit the likelihood of development errors that could </w:t>
      </w:r>
      <w:r>
        <w:rPr>
          <w:color w:val="646466"/>
        </w:rPr>
        <w:t xml:space="preserve">impact </w:t>
      </w:r>
      <w:r>
        <w:rPr>
          <w:color w:val="505052"/>
        </w:rPr>
        <w:t>aircraft safety</w:t>
      </w:r>
      <w:r>
        <w:rPr>
          <w:color w:val="757575"/>
        </w:rPr>
        <w:t xml:space="preserve">. </w:t>
      </w:r>
      <w:r>
        <w:rPr>
          <w:color w:val="505052"/>
        </w:rPr>
        <w:t xml:space="preserve">The Development Assurance Level </w:t>
      </w:r>
      <w:r>
        <w:rPr>
          <w:color w:val="646466"/>
        </w:rPr>
        <w:t xml:space="preserve">is </w:t>
      </w:r>
      <w:r>
        <w:rPr>
          <w:color w:val="505052"/>
        </w:rPr>
        <w:t>the measure of rigor applied to the developmen</w:t>
      </w:r>
      <w:r>
        <w:rPr>
          <w:color w:val="505052"/>
        </w:rPr>
        <w:t>t process to limit, to a level acceptable for safety, the likelihood of Errors occurring during the development process of aircraft/system functions and items that have an adverse safety effect if they are exposed in service</w:t>
      </w:r>
      <w:r>
        <w:rPr>
          <w:color w:val="757575"/>
        </w:rPr>
        <w:t>.</w:t>
      </w:r>
    </w:p>
    <w:p w:rsidR="00000000" w:rsidRDefault="00685932">
      <w:pPr>
        <w:pStyle w:val="BodyText"/>
        <w:kinsoku w:val="0"/>
        <w:overflowPunct w:val="0"/>
        <w:spacing w:before="8"/>
      </w:pPr>
    </w:p>
    <w:p w:rsidR="00000000" w:rsidRDefault="00685932">
      <w:pPr>
        <w:pStyle w:val="BodyText"/>
        <w:kinsoku w:val="0"/>
        <w:overflowPunct w:val="0"/>
        <w:ind w:left="120" w:right="112"/>
        <w:jc w:val="both"/>
        <w:rPr>
          <w:color w:val="757575"/>
        </w:rPr>
      </w:pPr>
      <w:r>
        <w:rPr>
          <w:color w:val="505052"/>
        </w:rPr>
        <w:t>The Development Assurance Lev</w:t>
      </w:r>
      <w:r>
        <w:rPr>
          <w:color w:val="505052"/>
        </w:rPr>
        <w:t xml:space="preserve">el of an aircraft/system function or </w:t>
      </w:r>
      <w:r>
        <w:rPr>
          <w:color w:val="646466"/>
        </w:rPr>
        <w:t xml:space="preserve">item </w:t>
      </w:r>
      <w:r>
        <w:rPr>
          <w:color w:val="505052"/>
        </w:rPr>
        <w:t xml:space="preserve">applies not only to the development process of this aircraft/system function or </w:t>
      </w:r>
      <w:r>
        <w:rPr>
          <w:color w:val="646466"/>
        </w:rPr>
        <w:t xml:space="preserve">item, </w:t>
      </w:r>
      <w:r>
        <w:rPr>
          <w:color w:val="505052"/>
        </w:rPr>
        <w:t xml:space="preserve">but also to the development of the </w:t>
      </w:r>
      <w:r>
        <w:rPr>
          <w:color w:val="646466"/>
        </w:rPr>
        <w:t xml:space="preserve">interfaces </w:t>
      </w:r>
      <w:r>
        <w:rPr>
          <w:color w:val="505052"/>
        </w:rPr>
        <w:t>with all the other  aircraft/system functions or items inter-related to the extent</w:t>
      </w:r>
      <w:r>
        <w:rPr>
          <w:color w:val="505052"/>
        </w:rPr>
        <w:t xml:space="preserve"> that they may affect the function or item being examined</w:t>
      </w:r>
      <w:r>
        <w:rPr>
          <w:color w:val="757575"/>
        </w:rPr>
        <w:t>.</w:t>
      </w:r>
    </w:p>
    <w:p w:rsidR="00000000" w:rsidRDefault="00685932">
      <w:pPr>
        <w:pStyle w:val="BodyText"/>
        <w:kinsoku w:val="0"/>
        <w:overflowPunct w:val="0"/>
        <w:ind w:left="120" w:right="112"/>
        <w:jc w:val="both"/>
        <w:rPr>
          <w:color w:val="757575"/>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ight="115"/>
        <w:rPr>
          <w:color w:val="4F4F52"/>
          <w:w w:val="105"/>
          <w:sz w:val="23"/>
          <w:szCs w:val="23"/>
        </w:rPr>
      </w:pPr>
      <w:r>
        <w:rPr>
          <w:noProof/>
        </w:rPr>
        <w:pict>
          <v:shape id="_x0000_s1737" style="position:absolute;left:0;text-align:left;margin-left:35.85pt;margin-top:15.95pt;width:535.7pt;height:1pt;z-index:-191;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38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BodyText"/>
        <w:kinsoku w:val="0"/>
        <w:overflowPunct w:val="0"/>
        <w:spacing w:line="242" w:lineRule="auto"/>
        <w:ind w:left="120" w:right="115"/>
        <w:jc w:val="both"/>
        <w:rPr>
          <w:color w:val="4F4F52"/>
        </w:rPr>
      </w:pPr>
      <w:r>
        <w:rPr>
          <w:color w:val="4F4F52"/>
        </w:rPr>
        <w:t>The Development Assurance Level is assi</w:t>
      </w:r>
      <w:r>
        <w:rPr>
          <w:color w:val="4F4F52"/>
        </w:rPr>
        <w:t>gned depending on the severity classification of Failure Conditions considering the possible independence between development processes that can limit the consequences of development errors. The more severe the Failure Condition Classification, the greater</w:t>
      </w:r>
      <w:r>
        <w:rPr>
          <w:color w:val="4F4F52"/>
        </w:rPr>
        <w:t xml:space="preserve"> the level of Development Assurance necessary to mitigate the Failure Condition.</w:t>
      </w:r>
    </w:p>
    <w:p w:rsidR="00000000" w:rsidRDefault="00685932">
      <w:pPr>
        <w:pStyle w:val="BodyText"/>
        <w:kinsoku w:val="0"/>
        <w:overflowPunct w:val="0"/>
        <w:spacing w:before="8"/>
      </w:pPr>
    </w:p>
    <w:p w:rsidR="00000000" w:rsidRDefault="00685932">
      <w:pPr>
        <w:pStyle w:val="ListParagraph"/>
        <w:numPr>
          <w:ilvl w:val="2"/>
          <w:numId w:val="80"/>
        </w:numPr>
        <w:tabs>
          <w:tab w:val="left" w:pos="845"/>
        </w:tabs>
        <w:kinsoku w:val="0"/>
        <w:overflowPunct w:val="0"/>
        <w:ind w:hanging="715"/>
        <w:jc w:val="left"/>
        <w:rPr>
          <w:color w:val="4F4F52"/>
          <w:w w:val="105"/>
          <w:sz w:val="20"/>
          <w:szCs w:val="20"/>
        </w:rPr>
      </w:pPr>
      <w:r>
        <w:rPr>
          <w:color w:val="4F4F52"/>
          <w:w w:val="105"/>
          <w:sz w:val="20"/>
          <w:szCs w:val="20"/>
        </w:rPr>
        <w:t>General</w:t>
      </w:r>
      <w:r>
        <w:rPr>
          <w:color w:val="4F4F52"/>
          <w:spacing w:val="-30"/>
          <w:w w:val="105"/>
          <w:sz w:val="20"/>
          <w:szCs w:val="20"/>
        </w:rPr>
        <w:t xml:space="preserve"> </w:t>
      </w:r>
      <w:r>
        <w:rPr>
          <w:color w:val="4F4F52"/>
          <w:w w:val="105"/>
          <w:sz w:val="20"/>
          <w:szCs w:val="20"/>
        </w:rPr>
        <w:t>Principles</w:t>
      </w:r>
      <w:r>
        <w:rPr>
          <w:color w:val="4F4F52"/>
          <w:spacing w:val="-40"/>
          <w:w w:val="105"/>
          <w:sz w:val="20"/>
          <w:szCs w:val="20"/>
        </w:rPr>
        <w:t xml:space="preserve"> </w:t>
      </w:r>
      <w:r>
        <w:rPr>
          <w:color w:val="4F4F52"/>
          <w:w w:val="105"/>
          <w:sz w:val="20"/>
          <w:szCs w:val="20"/>
        </w:rPr>
        <w:t>-</w:t>
      </w:r>
      <w:r>
        <w:rPr>
          <w:color w:val="4F4F52"/>
          <w:spacing w:val="-45"/>
          <w:w w:val="105"/>
          <w:sz w:val="20"/>
          <w:szCs w:val="20"/>
        </w:rPr>
        <w:t xml:space="preserve"> </w:t>
      </w:r>
      <w:r>
        <w:rPr>
          <w:color w:val="4F4F52"/>
          <w:spacing w:val="-3"/>
          <w:w w:val="105"/>
          <w:sz w:val="20"/>
          <w:szCs w:val="20"/>
        </w:rPr>
        <w:t>Introduction</w:t>
      </w:r>
      <w:r>
        <w:rPr>
          <w:color w:val="4F4F52"/>
          <w:spacing w:val="-36"/>
          <w:w w:val="105"/>
          <w:sz w:val="20"/>
          <w:szCs w:val="20"/>
        </w:rPr>
        <w:t xml:space="preserve"> </w:t>
      </w:r>
      <w:r>
        <w:rPr>
          <w:color w:val="4F4F52"/>
          <w:w w:val="105"/>
          <w:sz w:val="20"/>
          <w:szCs w:val="20"/>
        </w:rPr>
        <w:t>to</w:t>
      </w:r>
      <w:r>
        <w:rPr>
          <w:color w:val="4F4F52"/>
          <w:spacing w:val="-32"/>
          <w:w w:val="105"/>
          <w:sz w:val="20"/>
          <w:szCs w:val="20"/>
        </w:rPr>
        <w:t xml:space="preserve"> </w:t>
      </w:r>
      <w:r>
        <w:rPr>
          <w:color w:val="4F4F52"/>
          <w:w w:val="105"/>
          <w:sz w:val="20"/>
          <w:szCs w:val="20"/>
        </w:rPr>
        <w:t>Development</w:t>
      </w:r>
      <w:r>
        <w:rPr>
          <w:color w:val="4F4F52"/>
          <w:spacing w:val="-33"/>
          <w:w w:val="105"/>
          <w:sz w:val="20"/>
          <w:szCs w:val="20"/>
        </w:rPr>
        <w:t xml:space="preserve"> </w:t>
      </w:r>
      <w:r>
        <w:rPr>
          <w:color w:val="4F4F52"/>
          <w:w w:val="105"/>
          <w:sz w:val="20"/>
          <w:szCs w:val="20"/>
        </w:rPr>
        <w:t>Assurance</w:t>
      </w:r>
      <w:r>
        <w:rPr>
          <w:color w:val="4F4F52"/>
          <w:spacing w:val="-26"/>
          <w:w w:val="105"/>
          <w:sz w:val="20"/>
          <w:szCs w:val="20"/>
        </w:rPr>
        <w:t xml:space="preserve"> </w:t>
      </w:r>
      <w:r>
        <w:rPr>
          <w:color w:val="4F4F52"/>
          <w:w w:val="105"/>
          <w:sz w:val="20"/>
          <w:szCs w:val="20"/>
        </w:rPr>
        <w:t>Level</w:t>
      </w:r>
      <w:r>
        <w:rPr>
          <w:color w:val="4F4F52"/>
          <w:spacing w:val="-41"/>
          <w:w w:val="105"/>
          <w:sz w:val="20"/>
          <w:szCs w:val="20"/>
        </w:rPr>
        <w:t xml:space="preserve"> </w:t>
      </w:r>
      <w:r>
        <w:rPr>
          <w:color w:val="4F4F52"/>
          <w:w w:val="105"/>
          <w:sz w:val="20"/>
          <w:szCs w:val="20"/>
        </w:rPr>
        <w:t>Assignment</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line="226" w:lineRule="exact"/>
        <w:ind w:left="124" w:right="115" w:hanging="5"/>
        <w:rPr>
          <w:color w:val="4F4F52"/>
        </w:rPr>
      </w:pPr>
      <w:r>
        <w:rPr>
          <w:color w:val="4F4F52"/>
        </w:rPr>
        <w:t>The general principles for Development Assurance Level assignment taking into account Aircraft Level Failure Conditions severity classification are described in the following paragraphs.</w:t>
      </w:r>
    </w:p>
    <w:p w:rsidR="00000000" w:rsidRDefault="00685932">
      <w:pPr>
        <w:pStyle w:val="BodyText"/>
        <w:kinsoku w:val="0"/>
        <w:overflowPunct w:val="0"/>
        <w:rPr>
          <w:sz w:val="21"/>
          <w:szCs w:val="21"/>
        </w:rPr>
      </w:pPr>
    </w:p>
    <w:p w:rsidR="00000000" w:rsidRDefault="00685932">
      <w:pPr>
        <w:pStyle w:val="BodyText"/>
        <w:kinsoku w:val="0"/>
        <w:overflowPunct w:val="0"/>
        <w:spacing w:before="1"/>
        <w:ind w:left="124" w:right="115"/>
        <w:rPr>
          <w:color w:val="4F4F52"/>
        </w:rPr>
      </w:pPr>
      <w:r>
        <w:rPr>
          <w:color w:val="4F4F52"/>
        </w:rPr>
        <w:t>When a Catastrophic FC is involved, the assignment principles are:</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95"/>
        </w:tabs>
        <w:kinsoku w:val="0"/>
        <w:overflowPunct w:val="0"/>
        <w:spacing w:line="226" w:lineRule="exact"/>
        <w:ind w:right="132" w:hanging="355"/>
        <w:rPr>
          <w:color w:val="4F4F52"/>
          <w:sz w:val="20"/>
          <w:szCs w:val="20"/>
        </w:rPr>
      </w:pPr>
      <w:r>
        <w:rPr>
          <w:color w:val="4F4F52"/>
          <w:spacing w:val="-20"/>
          <w:sz w:val="20"/>
          <w:szCs w:val="20"/>
        </w:rPr>
        <w:t xml:space="preserve">If </w:t>
      </w:r>
      <w:r>
        <w:rPr>
          <w:color w:val="4F4F52"/>
          <w:sz w:val="20"/>
          <w:szCs w:val="20"/>
        </w:rPr>
        <w:t>a Catastrophic Failure Condition (FC) could result from a possible development error in an aircraft/system function  or item, then the associated Development Assurance process is assigned level</w:t>
      </w:r>
      <w:r>
        <w:rPr>
          <w:color w:val="4F4F52"/>
          <w:spacing w:val="36"/>
          <w:sz w:val="20"/>
          <w:szCs w:val="20"/>
        </w:rPr>
        <w:t xml:space="preserve"> </w:t>
      </w:r>
      <w:r>
        <w:rPr>
          <w:color w:val="4F4F52"/>
          <w:sz w:val="20"/>
          <w:szCs w:val="20"/>
        </w:rPr>
        <w:t>A</w:t>
      </w:r>
    </w:p>
    <w:p w:rsidR="00000000" w:rsidRDefault="00685932">
      <w:pPr>
        <w:pStyle w:val="BodyText"/>
        <w:kinsoku w:val="0"/>
        <w:overflowPunct w:val="0"/>
        <w:rPr>
          <w:sz w:val="24"/>
          <w:szCs w:val="24"/>
        </w:rPr>
      </w:pPr>
    </w:p>
    <w:p w:rsidR="00000000" w:rsidRDefault="00685932">
      <w:pPr>
        <w:pStyle w:val="ListParagraph"/>
        <w:numPr>
          <w:ilvl w:val="0"/>
          <w:numId w:val="104"/>
        </w:numPr>
        <w:tabs>
          <w:tab w:val="left" w:pos="495"/>
        </w:tabs>
        <w:kinsoku w:val="0"/>
        <w:overflowPunct w:val="0"/>
        <w:ind w:right="103" w:hanging="355"/>
        <w:rPr>
          <w:color w:val="4F4F52"/>
          <w:sz w:val="20"/>
          <w:szCs w:val="20"/>
        </w:rPr>
      </w:pPr>
      <w:r>
        <w:rPr>
          <w:color w:val="4F4F52"/>
          <w:sz w:val="20"/>
          <w:szCs w:val="20"/>
        </w:rPr>
        <w:t>If a Catastrophic Failure Condition could result from a combination of possible development errors between two or more independently developed aircraft/system functions or items then, either one Development Assurance process is assigned level A, or two Dev</w:t>
      </w:r>
      <w:r>
        <w:rPr>
          <w:color w:val="4F4F52"/>
          <w:sz w:val="20"/>
          <w:szCs w:val="20"/>
        </w:rPr>
        <w:t>elopment Assurance processes are assigned at least level B</w:t>
      </w:r>
      <w:r>
        <w:rPr>
          <w:color w:val="757575"/>
          <w:sz w:val="20"/>
          <w:szCs w:val="20"/>
        </w:rPr>
        <w:t xml:space="preserve">. </w:t>
      </w:r>
      <w:r>
        <w:rPr>
          <w:color w:val="4F4F52"/>
          <w:sz w:val="20"/>
          <w:szCs w:val="20"/>
        </w:rPr>
        <w:t xml:space="preserve">The other </w:t>
      </w:r>
      <w:r>
        <w:rPr>
          <w:color w:val="646467"/>
          <w:sz w:val="20"/>
          <w:szCs w:val="20"/>
        </w:rPr>
        <w:t xml:space="preserve">independently </w:t>
      </w:r>
      <w:r>
        <w:rPr>
          <w:color w:val="4F4F52"/>
          <w:sz w:val="20"/>
          <w:szCs w:val="20"/>
        </w:rPr>
        <w:t xml:space="preserve">developed aircraft/system functions or items are assigned no lower than Development Assurance Level C. The Development Assurance process establishing that the two or more </w:t>
      </w:r>
      <w:r>
        <w:rPr>
          <w:color w:val="646467"/>
          <w:sz w:val="20"/>
          <w:szCs w:val="20"/>
        </w:rPr>
        <w:t>i</w:t>
      </w:r>
      <w:r>
        <w:rPr>
          <w:color w:val="646467"/>
          <w:sz w:val="20"/>
          <w:szCs w:val="20"/>
        </w:rPr>
        <w:t xml:space="preserve">ndependently </w:t>
      </w:r>
      <w:r>
        <w:rPr>
          <w:color w:val="4F4F52"/>
          <w:sz w:val="20"/>
          <w:szCs w:val="20"/>
        </w:rPr>
        <w:t>developed aircraft/system functions or items are in fact independent should remain level</w:t>
      </w:r>
      <w:r>
        <w:rPr>
          <w:color w:val="4F4F52"/>
          <w:spacing w:val="25"/>
          <w:sz w:val="20"/>
          <w:szCs w:val="20"/>
        </w:rPr>
        <w:t xml:space="preserve"> </w:t>
      </w:r>
      <w:r>
        <w:rPr>
          <w:color w:val="4F4F52"/>
          <w:sz w:val="20"/>
          <w:szCs w:val="20"/>
        </w:rPr>
        <w:t>A</w:t>
      </w:r>
    </w:p>
    <w:p w:rsidR="00000000" w:rsidRDefault="00685932">
      <w:pPr>
        <w:pStyle w:val="BodyText"/>
        <w:kinsoku w:val="0"/>
        <w:overflowPunct w:val="0"/>
        <w:spacing w:before="10"/>
      </w:pPr>
    </w:p>
    <w:p w:rsidR="00000000" w:rsidRDefault="00685932">
      <w:pPr>
        <w:pStyle w:val="BodyText"/>
        <w:kinsoku w:val="0"/>
        <w:overflowPunct w:val="0"/>
        <w:ind w:left="124" w:right="115"/>
        <w:rPr>
          <w:color w:val="8C8C8E"/>
        </w:rPr>
      </w:pPr>
      <w:r>
        <w:rPr>
          <w:color w:val="4F4F52"/>
        </w:rPr>
        <w:t>When a Hazardous FC is involved, the assignment principles are</w:t>
      </w:r>
      <w:r>
        <w:rPr>
          <w:color w:val="8C8C8E"/>
        </w:rPr>
        <w:t>:</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95"/>
        </w:tabs>
        <w:kinsoku w:val="0"/>
        <w:overflowPunct w:val="0"/>
        <w:spacing w:line="226" w:lineRule="exact"/>
        <w:ind w:left="480" w:right="132"/>
        <w:rPr>
          <w:color w:val="4F4F52"/>
          <w:sz w:val="20"/>
          <w:szCs w:val="20"/>
        </w:rPr>
      </w:pPr>
      <w:r>
        <w:rPr>
          <w:color w:val="4F4F52"/>
          <w:sz w:val="20"/>
          <w:szCs w:val="20"/>
        </w:rPr>
        <w:t xml:space="preserve">If a Hazardous/Severe Major Failure Condition could result from a possible development error in an aircraft/system function or item, then the associated Development Assurance process </w:t>
      </w:r>
      <w:r>
        <w:rPr>
          <w:color w:val="646467"/>
          <w:sz w:val="20"/>
          <w:szCs w:val="20"/>
        </w:rPr>
        <w:t xml:space="preserve">is </w:t>
      </w:r>
      <w:r>
        <w:rPr>
          <w:color w:val="4F4F52"/>
          <w:sz w:val="20"/>
          <w:szCs w:val="20"/>
        </w:rPr>
        <w:t>assigned at least level</w:t>
      </w:r>
      <w:r>
        <w:rPr>
          <w:color w:val="4F4F52"/>
          <w:spacing w:val="30"/>
          <w:sz w:val="20"/>
          <w:szCs w:val="20"/>
        </w:rPr>
        <w:t xml:space="preserve"> </w:t>
      </w:r>
      <w:r>
        <w:rPr>
          <w:color w:val="4F4F52"/>
          <w:sz w:val="20"/>
          <w:szCs w:val="20"/>
        </w:rPr>
        <w:t>B</w:t>
      </w:r>
      <w:r>
        <w:rPr>
          <w:color w:val="757575"/>
          <w:sz w:val="20"/>
          <w:szCs w:val="20"/>
        </w:rPr>
        <w:t>.</w:t>
      </w:r>
    </w:p>
    <w:p w:rsidR="00000000" w:rsidRDefault="00685932">
      <w:pPr>
        <w:pStyle w:val="BodyText"/>
        <w:kinsoku w:val="0"/>
        <w:overflowPunct w:val="0"/>
        <w:rPr>
          <w:sz w:val="24"/>
          <w:szCs w:val="24"/>
        </w:rPr>
      </w:pPr>
    </w:p>
    <w:p w:rsidR="00000000" w:rsidRDefault="00685932">
      <w:pPr>
        <w:pStyle w:val="ListParagraph"/>
        <w:numPr>
          <w:ilvl w:val="0"/>
          <w:numId w:val="104"/>
        </w:numPr>
        <w:tabs>
          <w:tab w:val="left" w:pos="495"/>
        </w:tabs>
        <w:kinsoku w:val="0"/>
        <w:overflowPunct w:val="0"/>
        <w:ind w:left="475" w:right="111" w:hanging="346"/>
        <w:rPr>
          <w:color w:val="4F4F52"/>
          <w:sz w:val="20"/>
          <w:szCs w:val="20"/>
        </w:rPr>
      </w:pPr>
      <w:r>
        <w:rPr>
          <w:color w:val="4F4F52"/>
          <w:sz w:val="20"/>
          <w:szCs w:val="20"/>
        </w:rPr>
        <w:t>If a Hazardous Failure/Severe Major Condit</w:t>
      </w:r>
      <w:r>
        <w:rPr>
          <w:color w:val="4F4F52"/>
          <w:sz w:val="20"/>
          <w:szCs w:val="20"/>
        </w:rPr>
        <w:t xml:space="preserve">ion could result from a combination of possible development errors between two or more independently developed aircraft/system functions or </w:t>
      </w:r>
      <w:r>
        <w:rPr>
          <w:color w:val="646467"/>
          <w:sz w:val="20"/>
          <w:szCs w:val="20"/>
        </w:rPr>
        <w:t xml:space="preserve">items </w:t>
      </w:r>
      <w:r>
        <w:rPr>
          <w:color w:val="4F4F52"/>
          <w:sz w:val="20"/>
          <w:szCs w:val="20"/>
        </w:rPr>
        <w:t>then, either one Development Assurance process is assigned at least level B, or two Development Assurance proc</w:t>
      </w:r>
      <w:r>
        <w:rPr>
          <w:color w:val="4F4F52"/>
          <w:sz w:val="20"/>
          <w:szCs w:val="20"/>
        </w:rPr>
        <w:t xml:space="preserve">esses are assigned at least </w:t>
      </w:r>
      <w:r>
        <w:rPr>
          <w:color w:val="4F4F52"/>
          <w:spacing w:val="51"/>
          <w:sz w:val="20"/>
          <w:szCs w:val="20"/>
        </w:rPr>
        <w:t xml:space="preserve"> </w:t>
      </w:r>
      <w:r>
        <w:rPr>
          <w:color w:val="4F4F52"/>
          <w:sz w:val="20"/>
          <w:szCs w:val="20"/>
        </w:rPr>
        <w:t>level</w:t>
      </w:r>
    </w:p>
    <w:p w:rsidR="00000000" w:rsidRDefault="00685932">
      <w:pPr>
        <w:pStyle w:val="BodyText"/>
        <w:kinsoku w:val="0"/>
        <w:overflowPunct w:val="0"/>
        <w:ind w:left="475" w:right="122" w:firstLine="14"/>
        <w:jc w:val="both"/>
        <w:rPr>
          <w:color w:val="757575"/>
        </w:rPr>
      </w:pPr>
      <w:r>
        <w:rPr>
          <w:color w:val="4F4F52"/>
        </w:rPr>
        <w:t>C</w:t>
      </w:r>
      <w:r>
        <w:rPr>
          <w:color w:val="757575"/>
        </w:rPr>
        <w:t xml:space="preserve">. </w:t>
      </w:r>
      <w:r>
        <w:rPr>
          <w:color w:val="4F4F52"/>
        </w:rPr>
        <w:t xml:space="preserve">The other </w:t>
      </w:r>
      <w:r>
        <w:rPr>
          <w:color w:val="646467"/>
        </w:rPr>
        <w:t xml:space="preserve">independently </w:t>
      </w:r>
      <w:r>
        <w:rPr>
          <w:color w:val="4F4F52"/>
        </w:rPr>
        <w:t>developed aircraft/system functions or items are assigned no lower than Development Assurance Level D</w:t>
      </w:r>
      <w:r>
        <w:rPr>
          <w:color w:val="757575"/>
        </w:rPr>
        <w:t xml:space="preserve">. </w:t>
      </w:r>
      <w:r>
        <w:rPr>
          <w:color w:val="4F4F52"/>
        </w:rPr>
        <w:t>The Development Assurance process establishing that the two or more independently developed</w:t>
      </w:r>
      <w:r>
        <w:rPr>
          <w:color w:val="4F4F52"/>
        </w:rPr>
        <w:t xml:space="preserve"> aircraft/system functions or items are in fact independent should remain level B</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24" w:right="115"/>
        <w:rPr>
          <w:color w:val="4F4F52"/>
        </w:rPr>
      </w:pPr>
      <w:r>
        <w:rPr>
          <w:color w:val="4F4F52"/>
        </w:rPr>
        <w:t>When a Major FC is involved, the assignment principles are:</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95"/>
        </w:tabs>
        <w:kinsoku w:val="0"/>
        <w:overflowPunct w:val="0"/>
        <w:spacing w:line="226" w:lineRule="exact"/>
        <w:ind w:left="480" w:right="121"/>
        <w:rPr>
          <w:color w:val="4F4F52"/>
          <w:sz w:val="20"/>
          <w:szCs w:val="20"/>
        </w:rPr>
      </w:pPr>
      <w:r>
        <w:rPr>
          <w:color w:val="4F4F52"/>
          <w:sz w:val="20"/>
          <w:szCs w:val="20"/>
        </w:rPr>
        <w:t>If a Major Failure Condition could result from a possible development error in an aircraft/system function or i</w:t>
      </w:r>
      <w:r>
        <w:rPr>
          <w:color w:val="4F4F52"/>
          <w:sz w:val="20"/>
          <w:szCs w:val="20"/>
        </w:rPr>
        <w:t>tem, then the associated development assurance process is assigned a level</w:t>
      </w:r>
      <w:r>
        <w:rPr>
          <w:color w:val="4F4F52"/>
          <w:spacing w:val="29"/>
          <w:sz w:val="20"/>
          <w:szCs w:val="20"/>
        </w:rPr>
        <w:t xml:space="preserve"> </w:t>
      </w:r>
      <w:r>
        <w:rPr>
          <w:color w:val="4F4F52"/>
          <w:sz w:val="20"/>
          <w:szCs w:val="20"/>
        </w:rPr>
        <w:t>C</w:t>
      </w:r>
      <w:r>
        <w:rPr>
          <w:color w:val="757575"/>
          <w:sz w:val="20"/>
          <w:szCs w:val="20"/>
        </w:rPr>
        <w:t>.</w:t>
      </w:r>
    </w:p>
    <w:p w:rsidR="00000000" w:rsidRDefault="00685932">
      <w:pPr>
        <w:pStyle w:val="BodyText"/>
        <w:kinsoku w:val="0"/>
        <w:overflowPunct w:val="0"/>
        <w:rPr>
          <w:sz w:val="24"/>
          <w:szCs w:val="24"/>
        </w:rPr>
      </w:pPr>
    </w:p>
    <w:p w:rsidR="00000000" w:rsidRDefault="00685932">
      <w:pPr>
        <w:pStyle w:val="ListParagraph"/>
        <w:numPr>
          <w:ilvl w:val="0"/>
          <w:numId w:val="104"/>
        </w:numPr>
        <w:tabs>
          <w:tab w:val="left" w:pos="495"/>
        </w:tabs>
        <w:kinsoku w:val="0"/>
        <w:overflowPunct w:val="0"/>
        <w:ind w:left="489" w:right="108" w:hanging="360"/>
        <w:rPr>
          <w:color w:val="4F4F52"/>
          <w:sz w:val="20"/>
          <w:szCs w:val="20"/>
        </w:rPr>
      </w:pPr>
      <w:r>
        <w:rPr>
          <w:color w:val="4F4F52"/>
          <w:sz w:val="20"/>
          <w:szCs w:val="20"/>
        </w:rPr>
        <w:t>If a Major Failure Condition could result from a combination of possible development errors between two or more independently developed aircraft/system functions or items then, one development assurance process is assigned at least level C or two developme</w:t>
      </w:r>
      <w:r>
        <w:rPr>
          <w:color w:val="4F4F52"/>
          <w:sz w:val="20"/>
          <w:szCs w:val="20"/>
        </w:rPr>
        <w:t xml:space="preserve">nt assurance processes are assigned at least level </w:t>
      </w:r>
      <w:r>
        <w:rPr>
          <w:color w:val="4F4F52"/>
          <w:spacing w:val="-3"/>
          <w:sz w:val="20"/>
          <w:szCs w:val="20"/>
        </w:rPr>
        <w:t>D</w:t>
      </w:r>
      <w:r>
        <w:rPr>
          <w:color w:val="757575"/>
          <w:spacing w:val="-3"/>
          <w:sz w:val="20"/>
          <w:szCs w:val="20"/>
        </w:rPr>
        <w:t xml:space="preserve">. </w:t>
      </w:r>
      <w:r>
        <w:rPr>
          <w:color w:val="4F4F52"/>
          <w:sz w:val="20"/>
          <w:szCs w:val="20"/>
        </w:rPr>
        <w:t>The Development Assurance process establishing that the two or more independently developed aircraft/system functions or items are in fact independent should remain level</w:t>
      </w:r>
      <w:r>
        <w:rPr>
          <w:color w:val="4F4F52"/>
          <w:spacing w:val="-3"/>
          <w:sz w:val="20"/>
          <w:szCs w:val="20"/>
        </w:rPr>
        <w:t xml:space="preserve"> </w:t>
      </w:r>
      <w:r>
        <w:rPr>
          <w:color w:val="4F4F52"/>
          <w:sz w:val="20"/>
          <w:szCs w:val="20"/>
        </w:rPr>
        <w:t>C.</w:t>
      </w:r>
    </w:p>
    <w:p w:rsidR="00000000" w:rsidRDefault="00685932">
      <w:pPr>
        <w:pStyle w:val="BodyText"/>
        <w:kinsoku w:val="0"/>
        <w:overflowPunct w:val="0"/>
        <w:spacing w:before="10"/>
      </w:pPr>
    </w:p>
    <w:p w:rsidR="00000000" w:rsidRDefault="00685932">
      <w:pPr>
        <w:pStyle w:val="BodyText"/>
        <w:kinsoku w:val="0"/>
        <w:overflowPunct w:val="0"/>
        <w:ind w:left="124" w:right="115"/>
        <w:rPr>
          <w:color w:val="4F4F52"/>
        </w:rPr>
      </w:pPr>
      <w:r>
        <w:rPr>
          <w:color w:val="4F4F52"/>
        </w:rPr>
        <w:t>When a Minor FC is involved</w:t>
      </w:r>
      <w:r>
        <w:rPr>
          <w:color w:val="4F4F52"/>
        </w:rPr>
        <w:t>, the assignment principles are:</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95"/>
        </w:tabs>
        <w:kinsoku w:val="0"/>
        <w:overflowPunct w:val="0"/>
        <w:spacing w:line="226" w:lineRule="exact"/>
        <w:ind w:left="480" w:right="121"/>
        <w:rPr>
          <w:color w:val="4F4F52"/>
          <w:spacing w:val="-3"/>
          <w:sz w:val="20"/>
          <w:szCs w:val="20"/>
        </w:rPr>
      </w:pPr>
      <w:r>
        <w:rPr>
          <w:color w:val="4F4F52"/>
          <w:spacing w:val="-20"/>
          <w:sz w:val="20"/>
          <w:szCs w:val="20"/>
        </w:rPr>
        <w:t xml:space="preserve">If </w:t>
      </w:r>
      <w:r>
        <w:rPr>
          <w:color w:val="4F4F52"/>
          <w:sz w:val="20"/>
          <w:szCs w:val="20"/>
        </w:rPr>
        <w:t xml:space="preserve">a Minor Failure Condition could result from a possible development error in an aircraft/system function or item, then the associated development assurance process </w:t>
      </w:r>
      <w:r>
        <w:rPr>
          <w:color w:val="646467"/>
          <w:sz w:val="20"/>
          <w:szCs w:val="20"/>
        </w:rPr>
        <w:t xml:space="preserve">is </w:t>
      </w:r>
      <w:r>
        <w:rPr>
          <w:color w:val="4F4F52"/>
          <w:sz w:val="20"/>
          <w:szCs w:val="20"/>
        </w:rPr>
        <w:t>assigned at least level</w:t>
      </w:r>
      <w:r>
        <w:rPr>
          <w:color w:val="4F4F52"/>
          <w:spacing w:val="39"/>
          <w:sz w:val="20"/>
          <w:szCs w:val="20"/>
        </w:rPr>
        <w:t xml:space="preserve"> </w:t>
      </w:r>
      <w:r>
        <w:rPr>
          <w:color w:val="4F4F52"/>
          <w:spacing w:val="-3"/>
          <w:sz w:val="20"/>
          <w:szCs w:val="20"/>
        </w:rPr>
        <w:t>D</w:t>
      </w:r>
      <w:r>
        <w:rPr>
          <w:color w:val="757575"/>
          <w:spacing w:val="-3"/>
          <w:sz w:val="20"/>
          <w:szCs w:val="20"/>
        </w:rPr>
        <w:t>.</w:t>
      </w:r>
    </w:p>
    <w:p w:rsidR="00000000" w:rsidRDefault="00685932">
      <w:pPr>
        <w:pStyle w:val="BodyText"/>
        <w:kinsoku w:val="0"/>
        <w:overflowPunct w:val="0"/>
        <w:rPr>
          <w:sz w:val="24"/>
          <w:szCs w:val="24"/>
        </w:rPr>
      </w:pPr>
    </w:p>
    <w:p w:rsidR="00000000" w:rsidRDefault="00685932">
      <w:pPr>
        <w:pStyle w:val="ListParagraph"/>
        <w:numPr>
          <w:ilvl w:val="0"/>
          <w:numId w:val="104"/>
        </w:numPr>
        <w:tabs>
          <w:tab w:val="left" w:pos="495"/>
        </w:tabs>
        <w:kinsoku w:val="0"/>
        <w:overflowPunct w:val="0"/>
        <w:ind w:left="489" w:right="108" w:hanging="360"/>
        <w:rPr>
          <w:color w:val="4F4F52"/>
          <w:spacing w:val="-5"/>
          <w:sz w:val="20"/>
          <w:szCs w:val="20"/>
        </w:rPr>
      </w:pPr>
      <w:r>
        <w:rPr>
          <w:color w:val="4F4F52"/>
          <w:sz w:val="20"/>
          <w:szCs w:val="20"/>
        </w:rPr>
        <w:t>If a Minor Failure Con</w:t>
      </w:r>
      <w:r>
        <w:rPr>
          <w:color w:val="4F4F52"/>
          <w:sz w:val="20"/>
          <w:szCs w:val="20"/>
        </w:rPr>
        <w:t xml:space="preserve">dition could result from a combination of possible development errors between two or more </w:t>
      </w:r>
      <w:r>
        <w:rPr>
          <w:color w:val="646467"/>
          <w:sz w:val="20"/>
          <w:szCs w:val="20"/>
        </w:rPr>
        <w:t xml:space="preserve">independently </w:t>
      </w:r>
      <w:r>
        <w:rPr>
          <w:color w:val="4F4F52"/>
          <w:sz w:val="20"/>
          <w:szCs w:val="20"/>
        </w:rPr>
        <w:t xml:space="preserve">developed aircraft/system functions or </w:t>
      </w:r>
      <w:r>
        <w:rPr>
          <w:color w:val="646467"/>
          <w:sz w:val="20"/>
          <w:szCs w:val="20"/>
        </w:rPr>
        <w:t xml:space="preserve">items </w:t>
      </w:r>
      <w:r>
        <w:rPr>
          <w:color w:val="4F4F52"/>
          <w:sz w:val="20"/>
          <w:szCs w:val="20"/>
        </w:rPr>
        <w:t>then, one development assurance process is assigned at least level</w:t>
      </w:r>
      <w:r>
        <w:rPr>
          <w:color w:val="4F4F52"/>
          <w:spacing w:val="18"/>
          <w:sz w:val="20"/>
          <w:szCs w:val="20"/>
        </w:rPr>
        <w:t xml:space="preserve"> </w:t>
      </w:r>
      <w:r>
        <w:rPr>
          <w:color w:val="4F4F52"/>
          <w:spacing w:val="-5"/>
          <w:sz w:val="20"/>
          <w:szCs w:val="20"/>
        </w:rPr>
        <w:t>D</w:t>
      </w:r>
      <w:r>
        <w:rPr>
          <w:color w:val="757575"/>
          <w:spacing w:val="-5"/>
          <w:sz w:val="20"/>
          <w:szCs w:val="20"/>
        </w:rPr>
        <w:t>.</w:t>
      </w:r>
    </w:p>
    <w:p w:rsidR="00000000" w:rsidRDefault="00685932">
      <w:pPr>
        <w:pStyle w:val="ListParagraph"/>
        <w:numPr>
          <w:ilvl w:val="0"/>
          <w:numId w:val="104"/>
        </w:numPr>
        <w:tabs>
          <w:tab w:val="left" w:pos="495"/>
        </w:tabs>
        <w:kinsoku w:val="0"/>
        <w:overflowPunct w:val="0"/>
        <w:ind w:left="489" w:right="108" w:hanging="360"/>
        <w:rPr>
          <w:color w:val="4F4F52"/>
          <w:spacing w:val="-5"/>
          <w:sz w:val="20"/>
          <w:szCs w:val="20"/>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11"/>
        <w:rPr>
          <w:sz w:val="15"/>
          <w:szCs w:val="15"/>
        </w:rPr>
      </w:pPr>
    </w:p>
    <w:p w:rsidR="00000000" w:rsidRDefault="00685932">
      <w:pPr>
        <w:pStyle w:val="BodyText"/>
        <w:tabs>
          <w:tab w:val="left" w:pos="4924"/>
          <w:tab w:val="left" w:pos="9220"/>
        </w:tabs>
        <w:kinsoku w:val="0"/>
        <w:overflowPunct w:val="0"/>
        <w:spacing w:before="69"/>
        <w:ind w:left="129"/>
        <w:jc w:val="both"/>
        <w:rPr>
          <w:color w:val="57595B"/>
          <w:sz w:val="24"/>
          <w:szCs w:val="24"/>
        </w:rPr>
      </w:pPr>
      <w:r>
        <w:rPr>
          <w:noProof/>
        </w:rPr>
        <w:pict>
          <v:shape id="_x0000_s1738" style="position:absolute;left:0;text-align:left;margin-left:35.85pt;margin-top:16.3pt;width:535.7pt;height:1pt;z-index:-190;mso-position-horizontal-relative:page;mso-position-vertical-relative:text" coordsize="10714,20" o:allowincell="f" path="m,hhl10713,e" filled="f" strokecolor="#545457" strokeweight="1.08pt">
            <v:path arrowok="t"/>
            <w10:wrap anchorx="page"/>
          </v:shape>
        </w:pict>
      </w:r>
      <w:r>
        <w:rPr>
          <w:color w:val="57595B"/>
          <w:sz w:val="24"/>
          <w:szCs w:val="24"/>
        </w:rPr>
        <w:t>SAE</w:t>
      </w:r>
      <w:r>
        <w:rPr>
          <w:color w:val="57595B"/>
          <w:sz w:val="24"/>
          <w:szCs w:val="24"/>
        </w:rPr>
        <w:tab/>
        <w:t>ARP4754A</w:t>
      </w:r>
      <w:r>
        <w:rPr>
          <w:color w:val="57595B"/>
          <w:sz w:val="24"/>
          <w:szCs w:val="24"/>
        </w:rPr>
        <w:tab/>
      </w:r>
      <w:r>
        <w:rPr>
          <w:color w:val="57595B"/>
          <w:sz w:val="24"/>
          <w:szCs w:val="24"/>
          <w:u w:val="thick" w:color="000000"/>
        </w:rPr>
        <w:t xml:space="preserve">Page </w:t>
      </w:r>
      <w:r>
        <w:rPr>
          <w:color w:val="57595B"/>
          <w:sz w:val="24"/>
          <w:szCs w:val="24"/>
        </w:rPr>
        <w:t>39 of</w:t>
      </w:r>
      <w:r>
        <w:rPr>
          <w:color w:val="57595B"/>
          <w:spacing w:val="-5"/>
          <w:sz w:val="24"/>
          <w:szCs w:val="24"/>
        </w:rPr>
        <w:t xml:space="preserve"> </w:t>
      </w:r>
      <w:r>
        <w:rPr>
          <w:color w:val="57595B"/>
          <w:sz w:val="24"/>
          <w:szCs w:val="24"/>
        </w:rPr>
        <w:t>115</w:t>
      </w:r>
    </w:p>
    <w:p w:rsidR="00000000" w:rsidRDefault="00685932">
      <w:pPr>
        <w:pStyle w:val="BodyText"/>
        <w:kinsoku w:val="0"/>
        <w:overflowPunct w:val="0"/>
        <w:spacing w:before="10"/>
        <w:rPr>
          <w:sz w:val="23"/>
          <w:szCs w:val="23"/>
        </w:rPr>
      </w:pPr>
    </w:p>
    <w:p w:rsidR="00000000" w:rsidRDefault="00685932">
      <w:pPr>
        <w:pStyle w:val="ListParagraph"/>
        <w:numPr>
          <w:ilvl w:val="2"/>
          <w:numId w:val="80"/>
        </w:numPr>
        <w:tabs>
          <w:tab w:val="left" w:pos="855"/>
        </w:tabs>
        <w:kinsoku w:val="0"/>
        <w:overflowPunct w:val="0"/>
        <w:ind w:left="854" w:hanging="725"/>
        <w:rPr>
          <w:color w:val="57595B"/>
          <w:spacing w:val="-7"/>
          <w:w w:val="105"/>
          <w:sz w:val="20"/>
          <w:szCs w:val="20"/>
        </w:rPr>
      </w:pPr>
      <w:r>
        <w:rPr>
          <w:color w:val="57595B"/>
          <w:w w:val="105"/>
          <w:sz w:val="20"/>
          <w:szCs w:val="20"/>
        </w:rPr>
        <w:t>FOAL</w:t>
      </w:r>
      <w:r>
        <w:rPr>
          <w:color w:val="57595B"/>
          <w:spacing w:val="-32"/>
          <w:w w:val="105"/>
          <w:sz w:val="20"/>
          <w:szCs w:val="20"/>
        </w:rPr>
        <w:t xml:space="preserve"> </w:t>
      </w:r>
      <w:r>
        <w:rPr>
          <w:color w:val="57595B"/>
          <w:w w:val="105"/>
          <w:sz w:val="20"/>
          <w:szCs w:val="20"/>
        </w:rPr>
        <w:t>and</w:t>
      </w:r>
      <w:r>
        <w:rPr>
          <w:color w:val="57595B"/>
          <w:spacing w:val="-27"/>
          <w:w w:val="105"/>
          <w:sz w:val="20"/>
          <w:szCs w:val="20"/>
        </w:rPr>
        <w:t xml:space="preserve"> </w:t>
      </w:r>
      <w:r>
        <w:rPr>
          <w:color w:val="57595B"/>
          <w:spacing w:val="-7"/>
          <w:w w:val="105"/>
          <w:sz w:val="20"/>
          <w:szCs w:val="20"/>
        </w:rPr>
        <w:t>IDAL</w:t>
      </w:r>
    </w:p>
    <w:p w:rsidR="00000000" w:rsidRDefault="00685932">
      <w:pPr>
        <w:pStyle w:val="BodyText"/>
        <w:kinsoku w:val="0"/>
        <w:overflowPunct w:val="0"/>
        <w:spacing w:before="10"/>
      </w:pPr>
    </w:p>
    <w:p w:rsidR="00000000" w:rsidRDefault="00685932">
      <w:pPr>
        <w:pStyle w:val="BodyText"/>
        <w:kinsoku w:val="0"/>
        <w:overflowPunct w:val="0"/>
        <w:ind w:left="124" w:right="132" w:hanging="5"/>
        <w:jc w:val="both"/>
        <w:rPr>
          <w:color w:val="57595B"/>
        </w:rPr>
      </w:pPr>
      <w:r>
        <w:rPr>
          <w:color w:val="57595B"/>
        </w:rPr>
        <w:t>To address the general principles during the development phase, two phases can be identified with two different types of development processes:  Function development phase and item development phase.</w:t>
      </w:r>
    </w:p>
    <w:p w:rsidR="00000000" w:rsidRDefault="00685932">
      <w:pPr>
        <w:pStyle w:val="BodyText"/>
        <w:kinsoku w:val="0"/>
        <w:overflowPunct w:val="0"/>
        <w:spacing w:before="10"/>
      </w:pPr>
    </w:p>
    <w:p w:rsidR="00000000" w:rsidRDefault="00685932">
      <w:pPr>
        <w:pStyle w:val="BodyText"/>
        <w:kinsoku w:val="0"/>
        <w:overflowPunct w:val="0"/>
        <w:ind w:left="115" w:right="135" w:firstLine="19"/>
        <w:jc w:val="both"/>
        <w:rPr>
          <w:color w:val="57595B"/>
        </w:rPr>
      </w:pPr>
      <w:r>
        <w:rPr>
          <w:color w:val="57595B"/>
        </w:rPr>
        <w:t>Function development phase: During this phase, requirements for Functions are developed and allocated to items</w:t>
      </w:r>
      <w:r>
        <w:rPr>
          <w:color w:val="7B7B7C"/>
        </w:rPr>
        <w:t xml:space="preserve">. </w:t>
      </w:r>
      <w:r>
        <w:rPr>
          <w:color w:val="57595B"/>
        </w:rPr>
        <w:t>The requirement development process includes validation (assurance of completeness and correctness) of the requirement set. The level of rigor o</w:t>
      </w:r>
      <w:r>
        <w:rPr>
          <w:color w:val="57595B"/>
        </w:rPr>
        <w:t>f the development process for Function requirement development is given by the Development Assurance Level of the Function hereafter called FOAL. The objectives to be met are provided within this document; Appendix A gives the applicability of these object</w:t>
      </w:r>
      <w:r>
        <w:rPr>
          <w:color w:val="57595B"/>
        </w:rPr>
        <w:t>ives for each FOAL.</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15" w:firstLine="9"/>
        <w:jc w:val="both"/>
        <w:rPr>
          <w:color w:val="7B7B7C"/>
        </w:rPr>
      </w:pPr>
      <w:r>
        <w:rPr>
          <w:color w:val="57595B"/>
        </w:rPr>
        <w:t xml:space="preserve">Item development phase: During this phase items are </w:t>
      </w:r>
      <w:r>
        <w:rPr>
          <w:color w:val="57595B"/>
          <w:spacing w:val="2"/>
        </w:rPr>
        <w:t>developed</w:t>
      </w:r>
      <w:r>
        <w:rPr>
          <w:color w:val="7B7B7C"/>
          <w:spacing w:val="2"/>
        </w:rPr>
        <w:t xml:space="preserve">. </w:t>
      </w:r>
      <w:r>
        <w:rPr>
          <w:color w:val="57595B"/>
        </w:rPr>
        <w:t xml:space="preserve">The level of rigor of the development process for items is given by the electronic hardware or software assurance level called hereafter IDAL. In the context of </w:t>
      </w:r>
      <w:r>
        <w:rPr>
          <w:color w:val="57595B"/>
          <w:spacing w:val="-8"/>
        </w:rPr>
        <w:t xml:space="preserve">IDAL </w:t>
      </w:r>
      <w:r>
        <w:rPr>
          <w:color w:val="57595B"/>
        </w:rPr>
        <w:t>assign</w:t>
      </w:r>
      <w:r>
        <w:rPr>
          <w:color w:val="57595B"/>
        </w:rPr>
        <w:t>ment an item does not contain architectural features to be used for credit in mitigating potential development errors within itself</w:t>
      </w:r>
      <w:r>
        <w:rPr>
          <w:color w:val="7B7B7C"/>
        </w:rPr>
        <w:t xml:space="preserve">. </w:t>
      </w:r>
      <w:r>
        <w:rPr>
          <w:color w:val="57595B"/>
        </w:rPr>
        <w:t>The objectives to be met, dependent on the IDAL are given in the D0-254/ED-80 for electronic hardware and D0- 1788/ED-128 f</w:t>
      </w:r>
      <w:r>
        <w:rPr>
          <w:color w:val="57595B"/>
        </w:rPr>
        <w:t xml:space="preserve">or </w:t>
      </w:r>
      <w:r>
        <w:rPr>
          <w:color w:val="57595B"/>
          <w:spacing w:val="2"/>
        </w:rPr>
        <w:t>software</w:t>
      </w:r>
      <w:r>
        <w:rPr>
          <w:color w:val="7B7B7C"/>
          <w:spacing w:val="2"/>
        </w:rPr>
        <w:t xml:space="preserve">. </w:t>
      </w:r>
      <w:r>
        <w:rPr>
          <w:color w:val="57595B"/>
        </w:rPr>
        <w:t>The objectives to be met for the integration of electronic hardware and software are provided  by this document. Note that the boundaries between systems and items may not coincide with the boundaries between aircraft manufacturers and supplie</w:t>
      </w:r>
      <w:r>
        <w:rPr>
          <w:color w:val="57595B"/>
        </w:rPr>
        <w:t>rs, or between suppliers and sub-tier suppliers or with physical</w:t>
      </w:r>
      <w:r>
        <w:rPr>
          <w:color w:val="57595B"/>
          <w:spacing w:val="34"/>
        </w:rPr>
        <w:t xml:space="preserve"> </w:t>
      </w:r>
      <w:r>
        <w:rPr>
          <w:color w:val="57595B"/>
        </w:rPr>
        <w:t>packaging</w:t>
      </w:r>
      <w:r>
        <w:rPr>
          <w:color w:val="7B7B7C"/>
        </w:rPr>
        <w:t>.</w:t>
      </w:r>
    </w:p>
    <w:p w:rsidR="00000000" w:rsidRDefault="00685932">
      <w:pPr>
        <w:pStyle w:val="BodyText"/>
        <w:kinsoku w:val="0"/>
        <w:overflowPunct w:val="0"/>
        <w:spacing w:before="10"/>
      </w:pPr>
    </w:p>
    <w:p w:rsidR="00000000" w:rsidRDefault="00685932">
      <w:pPr>
        <w:pStyle w:val="ListParagraph"/>
        <w:numPr>
          <w:ilvl w:val="2"/>
          <w:numId w:val="80"/>
        </w:numPr>
        <w:tabs>
          <w:tab w:val="left" w:pos="855"/>
        </w:tabs>
        <w:kinsoku w:val="0"/>
        <w:overflowPunct w:val="0"/>
        <w:ind w:left="854" w:hanging="725"/>
        <w:rPr>
          <w:color w:val="57595B"/>
          <w:sz w:val="20"/>
          <w:szCs w:val="20"/>
        </w:rPr>
      </w:pPr>
      <w:r>
        <w:rPr>
          <w:color w:val="57595B"/>
          <w:sz w:val="20"/>
          <w:szCs w:val="20"/>
        </w:rPr>
        <w:t xml:space="preserve">Detailed FOAL and </w:t>
      </w:r>
      <w:r>
        <w:rPr>
          <w:color w:val="57595B"/>
          <w:spacing w:val="-7"/>
          <w:sz w:val="20"/>
          <w:szCs w:val="20"/>
        </w:rPr>
        <w:t xml:space="preserve">IDAL </w:t>
      </w:r>
      <w:r>
        <w:rPr>
          <w:color w:val="57595B"/>
          <w:sz w:val="20"/>
          <w:szCs w:val="20"/>
        </w:rPr>
        <w:t>Assignment</w:t>
      </w:r>
      <w:r>
        <w:rPr>
          <w:color w:val="57595B"/>
          <w:spacing w:val="6"/>
          <w:sz w:val="20"/>
          <w:szCs w:val="20"/>
        </w:rPr>
        <w:t xml:space="preserve"> </w:t>
      </w:r>
      <w:r>
        <w:rPr>
          <w:color w:val="57595B"/>
          <w:sz w:val="20"/>
          <w:szCs w:val="20"/>
        </w:rPr>
        <w:t>Guidelines</w:t>
      </w:r>
    </w:p>
    <w:p w:rsidR="00000000" w:rsidRDefault="00685932">
      <w:pPr>
        <w:pStyle w:val="BodyText"/>
        <w:kinsoku w:val="0"/>
        <w:overflowPunct w:val="0"/>
        <w:spacing w:before="10"/>
      </w:pPr>
    </w:p>
    <w:p w:rsidR="00000000" w:rsidRDefault="00685932">
      <w:pPr>
        <w:pStyle w:val="BodyText"/>
        <w:kinsoku w:val="0"/>
        <w:overflowPunct w:val="0"/>
        <w:ind w:left="129" w:right="132" w:hanging="10"/>
        <w:jc w:val="both"/>
        <w:rPr>
          <w:color w:val="57595B"/>
        </w:rPr>
      </w:pPr>
      <w:r>
        <w:rPr>
          <w:color w:val="57595B"/>
        </w:rPr>
        <w:t>The safety assessment techniques (e</w:t>
      </w:r>
      <w:r>
        <w:rPr>
          <w:color w:val="7B7B7C"/>
        </w:rPr>
        <w:t>.</w:t>
      </w:r>
      <w:r>
        <w:rPr>
          <w:color w:val="57595B"/>
        </w:rPr>
        <w:t>g</w:t>
      </w:r>
      <w:r>
        <w:rPr>
          <w:color w:val="7B7B7C"/>
        </w:rPr>
        <w:t xml:space="preserve">. </w:t>
      </w:r>
      <w:r>
        <w:rPr>
          <w:color w:val="57595B"/>
        </w:rPr>
        <w:t>Aircraft FHA, PASA, System FHA, PSSA, CMA) of ARP4761 can be used to identify Failure Conditio</w:t>
      </w:r>
      <w:r>
        <w:rPr>
          <w:color w:val="57595B"/>
        </w:rPr>
        <w:t>ns in a systematic manner early in system development. The relationships among functions, related Failure Condition Classifications, systems and item requirements, and the corresponding assignment of Development Assurance Levels is summarized in Figure 8</w:t>
      </w:r>
      <w:r>
        <w:rPr>
          <w:color w:val="7B7B7C"/>
        </w:rPr>
        <w:t xml:space="preserve">. </w:t>
      </w:r>
      <w:r>
        <w:rPr>
          <w:color w:val="57595B"/>
        </w:rPr>
        <w:t>Proposed allocations of Aircraft Functions are evaluated for potential Failure Conditions using the aircraft FHA technique, to validate aircraft-level architectures and derive safety requirements for the various systems contributing to those aircraft level</w:t>
      </w:r>
      <w:r>
        <w:rPr>
          <w:color w:val="57595B"/>
        </w:rPr>
        <w:t xml:space="preserve"> Functions</w:t>
      </w:r>
      <w:r>
        <w:rPr>
          <w:color w:val="7B7B7C"/>
        </w:rPr>
        <w:t xml:space="preserve">. </w:t>
      </w:r>
      <w:r>
        <w:rPr>
          <w:color w:val="57595B"/>
        </w:rPr>
        <w:t>Particular Risk Analyses and Zonal Safety Analysis are not used to assign Development Assurance Level.</w:t>
      </w:r>
    </w:p>
    <w:p w:rsidR="00000000" w:rsidRDefault="00685932">
      <w:pPr>
        <w:pStyle w:val="BodyText"/>
        <w:kinsoku w:val="0"/>
        <w:overflowPunct w:val="0"/>
        <w:spacing w:before="9"/>
        <w:rPr>
          <w:sz w:val="25"/>
          <w:szCs w:val="25"/>
        </w:rPr>
      </w:pPr>
    </w:p>
    <w:p w:rsidR="00000000" w:rsidRDefault="00685932">
      <w:pPr>
        <w:pStyle w:val="BodyText"/>
        <w:tabs>
          <w:tab w:val="left" w:pos="6489"/>
        </w:tabs>
        <w:kinsoku w:val="0"/>
        <w:overflowPunct w:val="0"/>
        <w:spacing w:line="255" w:lineRule="exact"/>
        <w:ind w:left="993"/>
        <w:rPr>
          <w:color w:val="57595B"/>
          <w:w w:val="571"/>
          <w:sz w:val="24"/>
          <w:szCs w:val="24"/>
        </w:rPr>
      </w:pPr>
      <w:r>
        <w:rPr>
          <w:noProof/>
        </w:rPr>
        <w:pict>
          <v:shape id="_x0000_s1739" type="#_x0000_t202" style="position:absolute;left:0;text-align:left;margin-left:354.95pt;margin-top:10.3pt;width:178.75pt;height:12pt;z-index:-189;mso-position-horizontal-relative:page;mso-position-vertical-relative:text" o:allowincell="f" filled="f" stroked="f">
            <v:textbox inset="0,0,0,0">
              <w:txbxContent>
                <w:p w:rsidR="00000000" w:rsidRDefault="00685932">
                  <w:pPr>
                    <w:pStyle w:val="BodyText"/>
                    <w:tabs>
                      <w:tab w:val="left" w:pos="695"/>
                    </w:tabs>
                    <w:kinsoku w:val="0"/>
                    <w:overflowPunct w:val="0"/>
                    <w:spacing w:line="240" w:lineRule="exact"/>
                    <w:rPr>
                      <w:i/>
                      <w:iCs/>
                      <w:color w:val="57595B"/>
                      <w:sz w:val="24"/>
                      <w:szCs w:val="24"/>
                    </w:rPr>
                  </w:pPr>
                  <w:r>
                    <w:rPr>
                      <w:color w:val="57595B"/>
                      <w:w w:val="105"/>
                      <w:sz w:val="24"/>
                      <w:szCs w:val="24"/>
                    </w:rPr>
                    <w:t>.</w:t>
                  </w:r>
                  <w:r>
                    <w:rPr>
                      <w:color w:val="57595B"/>
                      <w:w w:val="105"/>
                      <w:sz w:val="24"/>
                      <w:szCs w:val="24"/>
                    </w:rPr>
                    <w:tab/>
                  </w:r>
                  <w:r>
                    <w:rPr>
                      <w:color w:val="57595B"/>
                      <w:sz w:val="24"/>
                      <w:szCs w:val="24"/>
                    </w:rPr>
                    <w:t>.., Architecture affirmation</w:t>
                  </w:r>
                  <w:r>
                    <w:rPr>
                      <w:color w:val="57595B"/>
                      <w:spacing w:val="8"/>
                      <w:sz w:val="24"/>
                      <w:szCs w:val="24"/>
                    </w:rPr>
                    <w:t xml:space="preserve"> </w:t>
                  </w:r>
                  <w:r>
                    <w:rPr>
                      <w:i/>
                      <w:iCs/>
                      <w:color w:val="57595B"/>
                      <w:sz w:val="24"/>
                      <w:szCs w:val="24"/>
                    </w:rPr>
                    <w:t>I</w:t>
                  </w:r>
                </w:p>
              </w:txbxContent>
            </v:textbox>
            <w10:wrap anchorx="page"/>
          </v:shape>
        </w:pict>
      </w:r>
      <w:r>
        <w:rPr>
          <w:color w:val="57595B"/>
          <w:w w:val="98"/>
          <w:sz w:val="24"/>
          <w:szCs w:val="24"/>
        </w:rPr>
        <w:t>FHA</w:t>
      </w:r>
      <w:r>
        <w:rPr>
          <w:color w:val="57595B"/>
          <w:spacing w:val="5"/>
          <w:sz w:val="24"/>
          <w:szCs w:val="24"/>
        </w:rPr>
        <w:t xml:space="preserve"> </w:t>
      </w:r>
      <w:r>
        <w:rPr>
          <w:color w:val="57595B"/>
          <w:w w:val="97"/>
          <w:sz w:val="24"/>
          <w:szCs w:val="24"/>
        </w:rPr>
        <w:t>(A/C,</w:t>
      </w:r>
      <w:r>
        <w:rPr>
          <w:color w:val="57595B"/>
          <w:spacing w:val="7"/>
          <w:sz w:val="24"/>
          <w:szCs w:val="24"/>
        </w:rPr>
        <w:t xml:space="preserve"> </w:t>
      </w:r>
      <w:r>
        <w:rPr>
          <w:color w:val="57595B"/>
          <w:w w:val="96"/>
          <w:sz w:val="24"/>
          <w:szCs w:val="24"/>
        </w:rPr>
        <w:t>Sys)</w:t>
      </w:r>
      <w:r>
        <w:rPr>
          <w:color w:val="57595B"/>
          <w:spacing w:val="-9"/>
          <w:sz w:val="24"/>
          <w:szCs w:val="24"/>
        </w:rPr>
        <w:t xml:space="preserve"> </w:t>
      </w:r>
      <w:r>
        <w:rPr>
          <w:color w:val="57595B"/>
          <w:w w:val="98"/>
          <w:sz w:val="24"/>
          <w:szCs w:val="24"/>
          <w:u w:val="thick" w:color="000000"/>
        </w:rPr>
        <w:t>..</w:t>
      </w:r>
      <w:r>
        <w:rPr>
          <w:color w:val="57595B"/>
          <w:spacing w:val="-27"/>
          <w:w w:val="98"/>
          <w:sz w:val="24"/>
          <w:szCs w:val="24"/>
          <w:u w:val="thick" w:color="000000"/>
        </w:rPr>
        <w:t>.</w:t>
      </w:r>
      <w:r>
        <w:rPr>
          <w:rFonts w:ascii="Times New Roman" w:hAnsi="Times New Roman" w:cs="Times New Roman"/>
          <w:color w:val="57595B"/>
          <w:spacing w:val="-98"/>
          <w:w w:val="170"/>
          <w:sz w:val="10"/>
          <w:szCs w:val="10"/>
          <w:u w:val="thick" w:color="000000"/>
        </w:rPr>
        <w:t>r</w:t>
      </w:r>
      <w:r>
        <w:rPr>
          <w:rFonts w:ascii="Times New Roman" w:hAnsi="Times New Roman" w:cs="Times New Roman"/>
          <w:color w:val="57595B"/>
          <w:w w:val="195"/>
          <w:sz w:val="10"/>
          <w:szCs w:val="10"/>
        </w:rPr>
        <w:t>,</w:t>
      </w:r>
      <w:r>
        <w:rPr>
          <w:rFonts w:ascii="Times New Roman" w:hAnsi="Times New Roman" w:cs="Times New Roman"/>
          <w:color w:val="57595B"/>
          <w:sz w:val="10"/>
          <w:szCs w:val="10"/>
        </w:rPr>
        <w:t xml:space="preserve">       </w:t>
      </w:r>
      <w:r>
        <w:rPr>
          <w:rFonts w:ascii="Times New Roman" w:hAnsi="Times New Roman" w:cs="Times New Roman"/>
          <w:color w:val="57595B"/>
          <w:spacing w:val="-4"/>
          <w:sz w:val="10"/>
          <w:szCs w:val="10"/>
        </w:rPr>
        <w:t xml:space="preserve"> </w:t>
      </w:r>
      <w:r>
        <w:rPr>
          <w:color w:val="57595B"/>
          <w:w w:val="97"/>
          <w:sz w:val="24"/>
          <w:szCs w:val="24"/>
        </w:rPr>
        <w:t>PASA</w:t>
      </w:r>
      <w:r>
        <w:rPr>
          <w:color w:val="57595B"/>
          <w:spacing w:val="-7"/>
          <w:sz w:val="24"/>
          <w:szCs w:val="24"/>
        </w:rPr>
        <w:t xml:space="preserve"> </w:t>
      </w:r>
      <w:r>
        <w:rPr>
          <w:i/>
          <w:iCs/>
          <w:color w:val="57595B"/>
          <w:w w:val="128"/>
          <w:sz w:val="24"/>
          <w:szCs w:val="24"/>
        </w:rPr>
        <w:t>I</w:t>
      </w:r>
      <w:r>
        <w:rPr>
          <w:i/>
          <w:iCs/>
          <w:color w:val="57595B"/>
          <w:spacing w:val="1"/>
          <w:sz w:val="24"/>
          <w:szCs w:val="24"/>
        </w:rPr>
        <w:t xml:space="preserve"> </w:t>
      </w:r>
      <w:r>
        <w:rPr>
          <w:color w:val="57595B"/>
          <w:w w:val="97"/>
          <w:sz w:val="24"/>
          <w:szCs w:val="24"/>
        </w:rPr>
        <w:t>PSSA</w:t>
      </w:r>
      <w:r>
        <w:rPr>
          <w:color w:val="57595B"/>
          <w:sz w:val="24"/>
          <w:szCs w:val="24"/>
        </w:rPr>
        <w:tab/>
      </w:r>
      <w:r>
        <w:rPr>
          <w:color w:val="57595B"/>
          <w:spacing w:val="-69"/>
          <w:w w:val="55"/>
          <w:position w:val="6"/>
          <w:sz w:val="25"/>
          <w:szCs w:val="25"/>
        </w:rPr>
        <w:t>1</w:t>
      </w:r>
      <w:r>
        <w:rPr>
          <w:color w:val="57595B"/>
          <w:spacing w:val="-39"/>
          <w:w w:val="54"/>
          <w:sz w:val="25"/>
          <w:szCs w:val="25"/>
        </w:rPr>
        <w:t>.</w:t>
      </w:r>
      <w:r>
        <w:rPr>
          <w:color w:val="57595B"/>
          <w:spacing w:val="-45"/>
          <w:w w:val="123"/>
          <w:sz w:val="24"/>
          <w:szCs w:val="24"/>
        </w:rPr>
        <w:t>I</w:t>
      </w:r>
      <w:r>
        <w:rPr>
          <w:color w:val="57595B"/>
          <w:w w:val="54"/>
          <w:sz w:val="25"/>
          <w:szCs w:val="25"/>
        </w:rPr>
        <w:t>...</w:t>
      </w:r>
      <w:r>
        <w:rPr>
          <w:color w:val="57595B"/>
          <w:spacing w:val="-34"/>
          <w:w w:val="54"/>
          <w:sz w:val="25"/>
          <w:szCs w:val="25"/>
        </w:rPr>
        <w:t>.</w:t>
      </w:r>
      <w:r>
        <w:rPr>
          <w:color w:val="57595B"/>
          <w:spacing w:val="-99"/>
          <w:w w:val="571"/>
          <w:sz w:val="24"/>
          <w:szCs w:val="24"/>
        </w:rPr>
        <w:t>-</w:t>
      </w:r>
      <w:r>
        <w:rPr>
          <w:color w:val="57595B"/>
          <w:w w:val="571"/>
          <w:sz w:val="24"/>
          <w:szCs w:val="24"/>
        </w:rPr>
        <w:t>-</w:t>
      </w:r>
    </w:p>
    <w:p w:rsidR="00000000" w:rsidRDefault="00685932">
      <w:pPr>
        <w:pStyle w:val="BodyText"/>
        <w:tabs>
          <w:tab w:val="left" w:pos="6489"/>
        </w:tabs>
        <w:kinsoku w:val="0"/>
        <w:overflowPunct w:val="0"/>
        <w:spacing w:line="255" w:lineRule="exact"/>
        <w:ind w:left="993"/>
        <w:rPr>
          <w:color w:val="57595B"/>
          <w:w w:val="571"/>
          <w:sz w:val="24"/>
          <w:szCs w:val="24"/>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spacing w:line="562" w:lineRule="exact"/>
        <w:ind w:left="1003"/>
        <w:rPr>
          <w:color w:val="57595B"/>
          <w:spacing w:val="-4"/>
          <w:w w:val="98"/>
          <w:position w:val="1"/>
          <w:sz w:val="24"/>
          <w:szCs w:val="24"/>
        </w:rPr>
      </w:pPr>
      <w:r>
        <w:rPr>
          <w:noProof/>
        </w:rPr>
        <w:pict>
          <v:shape id="_x0000_s1740" style="position:absolute;left:0;text-align:left;margin-left:355.7pt;margin-top:1.95pt;width:1pt;height:7.8pt;z-index:-188;mso-position-horizontal-relative:page;mso-position-vertical-relative:text" coordsize="20,156" o:allowincell="f" path="m,156hhl,e" filled="f" strokeweight="1.32pt">
            <v:path arrowok="t"/>
            <w10:wrap anchorx="page"/>
          </v:shape>
        </w:pict>
      </w:r>
      <w:r>
        <w:rPr>
          <w:noProof/>
        </w:rPr>
        <w:pict>
          <v:shape id="_x0000_s1741" style="position:absolute;left:0;text-align:left;margin-left:389.75pt;margin-top:9.4pt;width:7.95pt;height:1pt;z-index:-187;mso-position-horizontal-relative:page;mso-position-vertical-relative:text" coordsize="159,20" o:allowincell="f" path="m,hhl158,e" filled="f" strokeweight="4.32pt">
            <v:path arrowok="t"/>
            <w10:wrap anchorx="page"/>
          </v:shape>
        </w:pict>
      </w:r>
      <w:r>
        <w:rPr>
          <w:noProof/>
        </w:rPr>
        <w:pict>
          <v:group id="_x0000_s1742" style="position:absolute;left:0;text-align:left;margin-left:130.35pt;margin-top:24pt;width:47.85pt;height:5.55pt;z-index:-186;mso-position-horizontal-relative:page" coordorigin="2607,480" coordsize="957,111" o:allowincell="f">
            <v:shape id="_x0000_s1743" style="position:absolute;left:3283;top:536;width:226;height:20;mso-position-horizontal-relative:page;mso-position-vertical-relative:text" coordsize="226,20" o:allowincell="f" path="m,hhl225,e" filled="f" strokeweight="5.52pt">
              <v:path arrowok="t"/>
            </v:shape>
            <v:shape id="_x0000_s1744" style="position:absolute;left:2618;top:550;width:655;height:20;mso-position-horizontal-relative:page;mso-position-vertical-relative:text" coordsize="655,20" o:allowincell="f" path="m,hhl654,e" filled="f" strokecolor="#56585a" strokeweight="1.1pt">
              <v:path arrowok="t"/>
            </v:shape>
            <w10:wrap anchorx="page"/>
          </v:group>
        </w:pict>
      </w:r>
      <w:r>
        <w:rPr>
          <w:color w:val="57595B"/>
          <w:spacing w:val="-110"/>
          <w:w w:val="97"/>
          <w:position w:val="1"/>
          <w:sz w:val="24"/>
          <w:szCs w:val="24"/>
        </w:rPr>
        <w:t>F</w:t>
      </w:r>
      <w:r>
        <w:rPr>
          <w:rFonts w:ascii="Times New Roman" w:hAnsi="Times New Roman" w:cs="Times New Roman"/>
          <w:color w:val="57595B"/>
          <w:spacing w:val="-218"/>
          <w:w w:val="119"/>
          <w:sz w:val="55"/>
          <w:szCs w:val="55"/>
        </w:rPr>
        <w:t>_</w:t>
      </w:r>
      <w:r>
        <w:rPr>
          <w:color w:val="57595B"/>
          <w:w w:val="97"/>
          <w:position w:val="1"/>
          <w:sz w:val="24"/>
          <w:szCs w:val="24"/>
        </w:rPr>
        <w:t>u</w:t>
      </w:r>
      <w:r>
        <w:rPr>
          <w:color w:val="57595B"/>
          <w:spacing w:val="-54"/>
          <w:w w:val="97"/>
          <w:position w:val="1"/>
          <w:sz w:val="24"/>
          <w:szCs w:val="24"/>
        </w:rPr>
        <w:t>n</w:t>
      </w:r>
      <w:r>
        <w:rPr>
          <w:rFonts w:ascii="Times New Roman" w:hAnsi="Times New Roman" w:cs="Times New Roman"/>
          <w:color w:val="57595B"/>
          <w:spacing w:val="-293"/>
          <w:w w:val="119"/>
          <w:sz w:val="55"/>
          <w:szCs w:val="55"/>
        </w:rPr>
        <w:t>_</w:t>
      </w:r>
      <w:r>
        <w:rPr>
          <w:color w:val="57595B"/>
          <w:w w:val="97"/>
          <w:position w:val="1"/>
          <w:sz w:val="24"/>
          <w:szCs w:val="24"/>
        </w:rPr>
        <w:t>cti</w:t>
      </w:r>
      <w:r>
        <w:rPr>
          <w:color w:val="57595B"/>
          <w:spacing w:val="-83"/>
          <w:w w:val="97"/>
          <w:position w:val="1"/>
          <w:sz w:val="24"/>
          <w:szCs w:val="24"/>
        </w:rPr>
        <w:t>o</w:t>
      </w:r>
      <w:r>
        <w:rPr>
          <w:rFonts w:ascii="Times New Roman" w:hAnsi="Times New Roman" w:cs="Times New Roman"/>
          <w:color w:val="57595B"/>
          <w:spacing w:val="-245"/>
          <w:w w:val="119"/>
          <w:sz w:val="55"/>
          <w:szCs w:val="55"/>
        </w:rPr>
        <w:t>_</w:t>
      </w:r>
      <w:r>
        <w:rPr>
          <w:color w:val="57595B"/>
          <w:w w:val="97"/>
          <w:position w:val="1"/>
          <w:sz w:val="24"/>
          <w:szCs w:val="24"/>
        </w:rPr>
        <w:t>n</w:t>
      </w:r>
      <w:r>
        <w:rPr>
          <w:color w:val="57595B"/>
          <w:spacing w:val="-4"/>
          <w:w w:val="98"/>
          <w:position w:val="1"/>
          <w:sz w:val="24"/>
          <w:szCs w:val="24"/>
        </w:rPr>
        <w:t>s</w:t>
      </w:r>
    </w:p>
    <w:p w:rsidR="00000000" w:rsidRDefault="00685932">
      <w:pPr>
        <w:pStyle w:val="BodyText"/>
        <w:tabs>
          <w:tab w:val="left" w:pos="4440"/>
          <w:tab w:val="left" w:pos="5405"/>
        </w:tabs>
        <w:kinsoku w:val="0"/>
        <w:overflowPunct w:val="0"/>
        <w:spacing w:before="133"/>
        <w:ind w:left="624"/>
        <w:rPr>
          <w:color w:val="57595B"/>
          <w:w w:val="97"/>
          <w:position w:val="1"/>
          <w:sz w:val="24"/>
          <w:szCs w:val="24"/>
        </w:rPr>
      </w:pPr>
      <w:r>
        <w:rPr>
          <w:rFonts w:ascii="Times New Roman" w:hAnsi="Times New Roman" w:cs="Times New Roman"/>
          <w:sz w:val="24"/>
          <w:szCs w:val="24"/>
        </w:rPr>
        <w:br w:type="column"/>
      </w:r>
      <w:r>
        <w:rPr>
          <w:color w:val="57595B"/>
          <w:spacing w:val="-33"/>
          <w:w w:val="71"/>
          <w:sz w:val="33"/>
          <w:szCs w:val="33"/>
        </w:rPr>
        <w:t>.</w:t>
      </w:r>
      <w:r>
        <w:rPr>
          <w:color w:val="57595B"/>
          <w:spacing w:val="-148"/>
          <w:w w:val="97"/>
          <w:sz w:val="33"/>
          <w:szCs w:val="33"/>
        </w:rPr>
        <w:t>_</w:t>
      </w:r>
      <w:r>
        <w:rPr>
          <w:color w:val="57595B"/>
          <w:w w:val="71"/>
          <w:sz w:val="33"/>
          <w:szCs w:val="33"/>
        </w:rPr>
        <w:t>.</w:t>
      </w:r>
      <w:r>
        <w:rPr>
          <w:color w:val="57595B"/>
          <w:spacing w:val="4"/>
          <w:w w:val="71"/>
          <w:sz w:val="33"/>
          <w:szCs w:val="33"/>
        </w:rPr>
        <w:t>,</w:t>
      </w:r>
      <w:r>
        <w:rPr>
          <w:color w:val="57595B"/>
          <w:w w:val="123"/>
          <w:position w:val="1"/>
          <w:sz w:val="24"/>
          <w:szCs w:val="24"/>
        </w:rPr>
        <w:t>I</w:t>
      </w:r>
      <w:r>
        <w:rPr>
          <w:color w:val="57595B"/>
          <w:position w:val="1"/>
          <w:sz w:val="24"/>
          <w:szCs w:val="24"/>
        </w:rPr>
        <w:tab/>
      </w:r>
      <w:r>
        <w:rPr>
          <w:color w:val="57595B"/>
          <w:w w:val="123"/>
          <w:position w:val="1"/>
          <w:sz w:val="24"/>
          <w:szCs w:val="24"/>
        </w:rPr>
        <w:t>I</w:t>
      </w:r>
      <w:r>
        <w:rPr>
          <w:color w:val="57595B"/>
          <w:position w:val="1"/>
          <w:sz w:val="24"/>
          <w:szCs w:val="24"/>
        </w:rPr>
        <w:tab/>
      </w:r>
      <w:r>
        <w:rPr>
          <w:color w:val="57595B"/>
          <w:w w:val="97"/>
          <w:position w:val="1"/>
          <w:sz w:val="24"/>
          <w:szCs w:val="24"/>
        </w:rPr>
        <w:t>changes</w:t>
      </w:r>
    </w:p>
    <w:p w:rsidR="00000000" w:rsidRDefault="00685932">
      <w:pPr>
        <w:pStyle w:val="BodyText"/>
        <w:tabs>
          <w:tab w:val="left" w:pos="4440"/>
        </w:tabs>
        <w:kinsoku w:val="0"/>
        <w:overflowPunct w:val="0"/>
        <w:spacing w:before="7" w:line="297" w:lineRule="exact"/>
        <w:ind w:left="826"/>
        <w:rPr>
          <w:color w:val="57595B"/>
          <w:w w:val="115"/>
          <w:sz w:val="26"/>
          <w:szCs w:val="26"/>
        </w:rPr>
      </w:pPr>
      <w:r>
        <w:rPr>
          <w:color w:val="57595B"/>
          <w:w w:val="115"/>
          <w:sz w:val="26"/>
          <w:szCs w:val="26"/>
        </w:rPr>
        <w:t>I</w:t>
      </w:r>
      <w:r>
        <w:rPr>
          <w:color w:val="57595B"/>
          <w:w w:val="115"/>
          <w:sz w:val="26"/>
          <w:szCs w:val="26"/>
        </w:rPr>
        <w:tab/>
        <w:t>I</w:t>
      </w:r>
    </w:p>
    <w:p w:rsidR="00000000" w:rsidRDefault="00685932">
      <w:pPr>
        <w:pStyle w:val="BodyText"/>
        <w:tabs>
          <w:tab w:val="left" w:pos="4440"/>
        </w:tabs>
        <w:kinsoku w:val="0"/>
        <w:overflowPunct w:val="0"/>
        <w:spacing w:before="7" w:line="297" w:lineRule="exact"/>
        <w:ind w:left="826"/>
        <w:rPr>
          <w:color w:val="57595B"/>
          <w:w w:val="115"/>
          <w:sz w:val="26"/>
          <w:szCs w:val="26"/>
        </w:rPr>
        <w:sectPr w:rsidR="00000000">
          <w:type w:val="continuous"/>
          <w:pgSz w:w="12240" w:h="15840"/>
          <w:pgMar w:top="380" w:right="580" w:bottom="0" w:left="600" w:header="720" w:footer="720" w:gutter="0"/>
          <w:cols w:num="2" w:space="720" w:equalWidth="0">
            <w:col w:w="2019" w:space="40"/>
            <w:col w:w="9001"/>
          </w:cols>
          <w:noEndnote/>
        </w:sectPr>
      </w:pPr>
    </w:p>
    <w:p w:rsidR="00000000" w:rsidRDefault="00685932">
      <w:pPr>
        <w:pStyle w:val="BodyText"/>
        <w:tabs>
          <w:tab w:val="left" w:pos="2884"/>
          <w:tab w:val="left" w:pos="6492"/>
          <w:tab w:val="left" w:pos="7195"/>
        </w:tabs>
        <w:kinsoku w:val="0"/>
        <w:overflowPunct w:val="0"/>
        <w:spacing w:line="243" w:lineRule="exact"/>
        <w:ind w:left="988"/>
        <w:rPr>
          <w:color w:val="57595B"/>
          <w:sz w:val="24"/>
          <w:szCs w:val="24"/>
        </w:rPr>
      </w:pPr>
      <w:r>
        <w:rPr>
          <w:color w:val="57595B"/>
          <w:w w:val="105"/>
          <w:sz w:val="24"/>
          <w:szCs w:val="24"/>
        </w:rPr>
        <w:t>Operational</w:t>
      </w:r>
      <w:r>
        <w:rPr>
          <w:color w:val="57595B"/>
          <w:w w:val="105"/>
          <w:sz w:val="24"/>
          <w:szCs w:val="24"/>
        </w:rPr>
        <w:tab/>
      </w:r>
      <w:r>
        <w:rPr>
          <w:color w:val="57595B"/>
          <w:w w:val="110"/>
          <w:sz w:val="26"/>
          <w:szCs w:val="26"/>
        </w:rPr>
        <w:t>I</w:t>
      </w:r>
      <w:r>
        <w:rPr>
          <w:color w:val="57595B"/>
          <w:w w:val="110"/>
          <w:sz w:val="26"/>
          <w:szCs w:val="26"/>
        </w:rPr>
        <w:tab/>
      </w:r>
      <w:r>
        <w:rPr>
          <w:color w:val="57595B"/>
          <w:spacing w:val="-31"/>
          <w:w w:val="150"/>
          <w:sz w:val="26"/>
          <w:szCs w:val="26"/>
        </w:rPr>
        <w:t>It--</w:t>
      </w:r>
      <w:r>
        <w:rPr>
          <w:color w:val="57595B"/>
          <w:spacing w:val="-31"/>
          <w:w w:val="150"/>
          <w:sz w:val="26"/>
          <w:szCs w:val="26"/>
        </w:rPr>
        <w:tab/>
      </w:r>
      <w:r>
        <w:rPr>
          <w:color w:val="57595B"/>
          <w:sz w:val="26"/>
          <w:szCs w:val="26"/>
          <w:u w:val="thick" w:color="000000"/>
        </w:rPr>
        <w:t xml:space="preserve">.., </w:t>
      </w:r>
      <w:r>
        <w:rPr>
          <w:color w:val="57595B"/>
          <w:sz w:val="24"/>
          <w:szCs w:val="24"/>
        </w:rPr>
        <w:t>Derived</w:t>
      </w:r>
      <w:r>
        <w:rPr>
          <w:color w:val="57595B"/>
          <w:spacing w:val="-32"/>
          <w:sz w:val="24"/>
          <w:szCs w:val="24"/>
        </w:rPr>
        <w:t xml:space="preserve"> </w:t>
      </w:r>
      <w:r>
        <w:rPr>
          <w:color w:val="57595B"/>
          <w:sz w:val="24"/>
          <w:szCs w:val="24"/>
        </w:rPr>
        <w:t>Safety</w:t>
      </w:r>
    </w:p>
    <w:p w:rsidR="00000000" w:rsidRDefault="00685932">
      <w:pPr>
        <w:pStyle w:val="BodyText"/>
        <w:tabs>
          <w:tab w:val="left" w:pos="2669"/>
          <w:tab w:val="left" w:pos="6499"/>
          <w:tab w:val="left" w:pos="7473"/>
        </w:tabs>
        <w:kinsoku w:val="0"/>
        <w:overflowPunct w:val="0"/>
        <w:spacing w:line="253" w:lineRule="exact"/>
        <w:ind w:left="993"/>
        <w:rPr>
          <w:color w:val="57595B"/>
          <w:w w:val="105"/>
          <w:sz w:val="24"/>
          <w:szCs w:val="24"/>
        </w:rPr>
      </w:pPr>
      <w:r>
        <w:rPr>
          <w:color w:val="57595B"/>
          <w:sz w:val="24"/>
          <w:szCs w:val="24"/>
          <w:u w:val="thick" w:color="000000"/>
        </w:rPr>
        <w:t>Requirements</w:t>
      </w:r>
      <w:r>
        <w:rPr>
          <w:color w:val="57595B"/>
          <w:sz w:val="24"/>
          <w:szCs w:val="24"/>
          <w:u w:val="thick" w:color="000000"/>
        </w:rPr>
        <w:tab/>
      </w:r>
      <w:r>
        <w:rPr>
          <w:color w:val="57595B"/>
          <w:spacing w:val="3"/>
          <w:w w:val="105"/>
          <w:sz w:val="24"/>
          <w:szCs w:val="24"/>
          <w:u w:val="thick" w:color="000000"/>
        </w:rPr>
        <w:t>..,</w:t>
      </w:r>
      <w:r>
        <w:rPr>
          <w:rFonts w:ascii="Times New Roman" w:hAnsi="Times New Roman" w:cs="Times New Roman"/>
          <w:color w:val="57595B"/>
          <w:spacing w:val="3"/>
          <w:w w:val="105"/>
          <w:sz w:val="21"/>
          <w:szCs w:val="21"/>
        </w:rPr>
        <w:t>1</w:t>
      </w:r>
      <w:r>
        <w:rPr>
          <w:rFonts w:ascii="Times New Roman" w:hAnsi="Times New Roman" w:cs="Times New Roman"/>
          <w:color w:val="57595B"/>
          <w:spacing w:val="3"/>
          <w:w w:val="105"/>
          <w:sz w:val="21"/>
          <w:szCs w:val="21"/>
        </w:rPr>
        <w:tab/>
      </w:r>
      <w:r>
        <w:rPr>
          <w:color w:val="57595B"/>
          <w:w w:val="105"/>
          <w:sz w:val="24"/>
          <w:szCs w:val="24"/>
        </w:rPr>
        <w:t>I</w:t>
      </w:r>
      <w:r>
        <w:rPr>
          <w:color w:val="57595B"/>
          <w:w w:val="105"/>
          <w:sz w:val="24"/>
          <w:szCs w:val="24"/>
        </w:rPr>
        <w:tab/>
        <w:t>Requirements</w:t>
      </w:r>
    </w:p>
    <w:p w:rsidR="00000000" w:rsidRDefault="00685932">
      <w:pPr>
        <w:pStyle w:val="BodyText"/>
        <w:kinsoku w:val="0"/>
        <w:overflowPunct w:val="0"/>
        <w:spacing w:before="9"/>
        <w:rPr>
          <w:sz w:val="8"/>
          <w:szCs w:val="8"/>
        </w:rPr>
      </w:pPr>
    </w:p>
    <w:tbl>
      <w:tblPr>
        <w:tblW w:w="0" w:type="auto"/>
        <w:tblInd w:w="939" w:type="dxa"/>
        <w:tblLayout w:type="fixed"/>
        <w:tblCellMar>
          <w:left w:w="0" w:type="dxa"/>
          <w:right w:w="0" w:type="dxa"/>
        </w:tblCellMar>
        <w:tblLook w:val="0000" w:firstRow="0" w:lastRow="0" w:firstColumn="0" w:lastColumn="0" w:noHBand="0" w:noVBand="0"/>
      </w:tblPr>
      <w:tblGrid>
        <w:gridCol w:w="1868"/>
        <w:gridCol w:w="1259"/>
        <w:gridCol w:w="1979"/>
        <w:gridCol w:w="1283"/>
        <w:gridCol w:w="2396"/>
      </w:tblGrid>
      <w:tr w:rsidR="00000000" w:rsidRPr="00685932">
        <w:tblPrEx>
          <w:tblCellMar>
            <w:top w:w="0" w:type="dxa"/>
            <w:left w:w="0" w:type="dxa"/>
            <w:bottom w:w="0" w:type="dxa"/>
            <w:right w:w="0" w:type="dxa"/>
          </w:tblCellMar>
        </w:tblPrEx>
        <w:trPr>
          <w:trHeight w:hRule="exact" w:val="599"/>
        </w:trPr>
        <w:tc>
          <w:tcPr>
            <w:tcW w:w="1868" w:type="dxa"/>
            <w:tcBorders>
              <w:top w:val="nil"/>
              <w:left w:val="nil"/>
              <w:bottom w:val="nil"/>
              <w:right w:val="nil"/>
            </w:tcBorders>
          </w:tcPr>
          <w:p w:rsidR="00000000" w:rsidRPr="00685932" w:rsidRDefault="00685932">
            <w:pPr>
              <w:pStyle w:val="TableParagraph"/>
              <w:kinsoku w:val="0"/>
              <w:overflowPunct w:val="0"/>
              <w:spacing w:before="83" w:line="264" w:lineRule="exact"/>
              <w:ind w:left="35" w:firstLine="19"/>
              <w:rPr>
                <w:rFonts w:ascii="Times New Roman" w:hAnsi="Times New Roman" w:cs="Times New Roman"/>
              </w:rPr>
            </w:pPr>
            <w:r w:rsidRPr="00685932">
              <w:rPr>
                <w:color w:val="57595B"/>
              </w:rPr>
              <w:t xml:space="preserve">Proposed </w:t>
            </w:r>
            <w:r w:rsidRPr="00685932">
              <w:rPr>
                <w:color w:val="57595B"/>
                <w:w w:val="95"/>
              </w:rPr>
              <w:t>Architecture</w:t>
            </w:r>
          </w:p>
        </w:tc>
        <w:tc>
          <w:tcPr>
            <w:tcW w:w="1259" w:type="dxa"/>
            <w:tcBorders>
              <w:top w:val="nil"/>
              <w:left w:val="nil"/>
              <w:bottom w:val="nil"/>
              <w:right w:val="nil"/>
            </w:tcBorders>
          </w:tcPr>
          <w:p w:rsidR="00000000" w:rsidRPr="00685932" w:rsidRDefault="00685932">
            <w:pPr>
              <w:pStyle w:val="TableParagraph"/>
              <w:kinsoku w:val="0"/>
              <w:overflowPunct w:val="0"/>
              <w:spacing w:before="83" w:line="264" w:lineRule="exact"/>
              <w:ind w:left="78" w:right="1077"/>
              <w:rPr>
                <w:rFonts w:ascii="Times New Roman" w:hAnsi="Times New Roman" w:cs="Times New Roman"/>
              </w:rPr>
            </w:pPr>
            <w:r w:rsidRPr="00685932">
              <w:rPr>
                <w:color w:val="57595B"/>
                <w:w w:val="125"/>
              </w:rPr>
              <w:t>I</w:t>
            </w:r>
            <w:r w:rsidRPr="00685932">
              <w:rPr>
                <w:color w:val="57595B"/>
                <w:w w:val="123"/>
              </w:rPr>
              <w:t xml:space="preserve"> </w:t>
            </w:r>
            <w:r w:rsidRPr="00685932">
              <w:rPr>
                <w:color w:val="57595B"/>
                <w:w w:val="125"/>
              </w:rPr>
              <w:t>I</w:t>
            </w:r>
          </w:p>
        </w:tc>
        <w:tc>
          <w:tcPr>
            <w:tcW w:w="1979" w:type="dxa"/>
            <w:tcBorders>
              <w:top w:val="nil"/>
              <w:left w:val="nil"/>
              <w:bottom w:val="nil"/>
              <w:right w:val="nil"/>
            </w:tcBorders>
          </w:tcPr>
          <w:p w:rsidR="00000000" w:rsidRPr="00685932" w:rsidRDefault="00685932">
            <w:pPr>
              <w:pStyle w:val="TableParagraph"/>
              <w:kinsoku w:val="0"/>
              <w:overflowPunct w:val="0"/>
              <w:spacing w:before="69" w:line="270" w:lineRule="exact"/>
              <w:ind w:left="374"/>
              <w:rPr>
                <w:color w:val="57595B"/>
              </w:rPr>
            </w:pPr>
            <w:r w:rsidRPr="00685932">
              <w:rPr>
                <w:color w:val="57595B"/>
              </w:rPr>
              <w:t xml:space="preserve">FOAL </w:t>
            </w:r>
            <w:r w:rsidRPr="00685932">
              <w:rPr>
                <w:color w:val="57595B"/>
                <w:sz w:val="23"/>
                <w:szCs w:val="23"/>
              </w:rPr>
              <w:t xml:space="preserve">&amp; </w:t>
            </w:r>
            <w:r w:rsidRPr="00685932">
              <w:rPr>
                <w:color w:val="57595B"/>
              </w:rPr>
              <w:t>IDAL</w:t>
            </w:r>
          </w:p>
          <w:p w:rsidR="00000000" w:rsidRPr="00685932" w:rsidRDefault="00685932">
            <w:pPr>
              <w:pStyle w:val="TableParagraph"/>
              <w:kinsoku w:val="0"/>
              <w:overflowPunct w:val="0"/>
              <w:spacing w:line="270" w:lineRule="exact"/>
              <w:ind w:left="446"/>
              <w:rPr>
                <w:rFonts w:ascii="Times New Roman" w:hAnsi="Times New Roman" w:cs="Times New Roman"/>
              </w:rPr>
            </w:pPr>
            <w:r w:rsidRPr="00685932">
              <w:rPr>
                <w:color w:val="57595B"/>
              </w:rPr>
              <w:t>Assignment</w:t>
            </w:r>
          </w:p>
        </w:tc>
        <w:tc>
          <w:tcPr>
            <w:tcW w:w="1283" w:type="dxa"/>
            <w:tcBorders>
              <w:top w:val="nil"/>
              <w:left w:val="nil"/>
              <w:bottom w:val="nil"/>
              <w:right w:val="nil"/>
            </w:tcBorders>
          </w:tcPr>
          <w:p w:rsidR="00000000" w:rsidRPr="00685932" w:rsidRDefault="00685932">
            <w:pPr>
              <w:pStyle w:val="TableParagraph"/>
              <w:kinsoku w:val="0"/>
              <w:overflowPunct w:val="0"/>
              <w:spacing w:before="69" w:line="270" w:lineRule="exact"/>
              <w:ind w:right="290"/>
              <w:jc w:val="center"/>
              <w:rPr>
                <w:color w:val="57595B"/>
                <w:w w:val="123"/>
              </w:rPr>
            </w:pPr>
            <w:r w:rsidRPr="00685932">
              <w:rPr>
                <w:color w:val="57595B"/>
                <w:w w:val="123"/>
              </w:rPr>
              <w:t>I</w:t>
            </w:r>
          </w:p>
          <w:p w:rsidR="00000000" w:rsidRPr="00685932" w:rsidRDefault="00685932">
            <w:pPr>
              <w:pStyle w:val="TableParagraph"/>
              <w:kinsoku w:val="0"/>
              <w:overflowPunct w:val="0"/>
              <w:spacing w:line="270" w:lineRule="exact"/>
              <w:ind w:left="165"/>
              <w:rPr>
                <w:rFonts w:ascii="Times New Roman" w:hAnsi="Times New Roman" w:cs="Times New Roman"/>
              </w:rPr>
            </w:pPr>
            <w:r w:rsidRPr="00685932">
              <w:rPr>
                <w:color w:val="57595B"/>
                <w:w w:val="35"/>
              </w:rPr>
              <w:t>............</w:t>
            </w:r>
            <w:r w:rsidRPr="00685932">
              <w:rPr>
                <w:color w:val="57595B"/>
                <w:spacing w:val="-24"/>
                <w:w w:val="35"/>
              </w:rPr>
              <w:t>.</w:t>
            </w:r>
            <w:r w:rsidRPr="00685932">
              <w:rPr>
                <w:color w:val="57595B"/>
                <w:spacing w:val="-36"/>
                <w:w w:val="58"/>
                <w:position w:val="5"/>
                <w:sz w:val="18"/>
                <w:szCs w:val="18"/>
              </w:rPr>
              <w:t>1</w:t>
            </w:r>
            <w:r w:rsidRPr="00685932">
              <w:rPr>
                <w:color w:val="57595B"/>
                <w:w w:val="88"/>
              </w:rPr>
              <w:t>--------</w:t>
            </w:r>
            <w:r w:rsidRPr="00685932">
              <w:rPr>
                <w:color w:val="57595B"/>
                <w:spacing w:val="-88"/>
                <w:w w:val="88"/>
              </w:rPr>
              <w:t>1</w:t>
            </w:r>
            <w:r w:rsidRPr="00685932">
              <w:rPr>
                <w:color w:val="57595B"/>
                <w:w w:val="181"/>
              </w:rPr>
              <w:t>-</w:t>
            </w:r>
          </w:p>
        </w:tc>
        <w:tc>
          <w:tcPr>
            <w:tcW w:w="2396" w:type="dxa"/>
            <w:tcBorders>
              <w:top w:val="nil"/>
              <w:left w:val="nil"/>
              <w:bottom w:val="nil"/>
              <w:right w:val="nil"/>
            </w:tcBorders>
          </w:tcPr>
          <w:p w:rsidR="00000000" w:rsidRPr="00685932" w:rsidRDefault="00685932">
            <w:pPr>
              <w:pStyle w:val="TableParagraph"/>
              <w:kinsoku w:val="0"/>
              <w:overflowPunct w:val="0"/>
              <w:spacing w:before="11"/>
              <w:rPr>
                <w:sz w:val="28"/>
                <w:szCs w:val="28"/>
              </w:rPr>
            </w:pPr>
          </w:p>
          <w:p w:rsidR="00000000" w:rsidRPr="00685932" w:rsidRDefault="00685932">
            <w:pPr>
              <w:pStyle w:val="TableParagraph"/>
              <w:kinsoku w:val="0"/>
              <w:overflowPunct w:val="0"/>
              <w:ind w:left="64"/>
              <w:rPr>
                <w:rFonts w:ascii="Times New Roman" w:hAnsi="Times New Roman" w:cs="Times New Roman"/>
              </w:rPr>
            </w:pPr>
            <w:r w:rsidRPr="00685932">
              <w:rPr>
                <w:color w:val="57595B"/>
                <w:w w:val="105"/>
              </w:rPr>
              <w:t>FDAL, IDAL</w:t>
            </w:r>
          </w:p>
        </w:tc>
      </w:tr>
      <w:tr w:rsidR="00000000" w:rsidRPr="00685932">
        <w:tblPrEx>
          <w:tblCellMar>
            <w:top w:w="0" w:type="dxa"/>
            <w:left w:w="0" w:type="dxa"/>
            <w:bottom w:w="0" w:type="dxa"/>
            <w:right w:w="0" w:type="dxa"/>
          </w:tblCellMar>
        </w:tblPrEx>
        <w:trPr>
          <w:trHeight w:hRule="exact" w:val="629"/>
        </w:trPr>
        <w:tc>
          <w:tcPr>
            <w:tcW w:w="1868" w:type="dxa"/>
            <w:tcBorders>
              <w:top w:val="nil"/>
              <w:left w:val="nil"/>
              <w:bottom w:val="nil"/>
              <w:right w:val="nil"/>
            </w:tcBorders>
          </w:tcPr>
          <w:p w:rsidR="00000000" w:rsidRPr="00685932" w:rsidRDefault="00685932">
            <w:pPr>
              <w:pStyle w:val="TableParagraph"/>
              <w:kinsoku w:val="0"/>
              <w:overflowPunct w:val="0"/>
              <w:spacing w:line="239" w:lineRule="exact"/>
              <w:ind w:left="92"/>
              <w:rPr>
                <w:rFonts w:ascii="Times New Roman" w:hAnsi="Times New Roman" w:cs="Times New Roman"/>
              </w:rPr>
            </w:pPr>
            <w:r w:rsidRPr="00685932">
              <w:rPr>
                <w:rFonts w:ascii="Times New Roman" w:hAnsi="Times New Roman" w:cs="Times New Roman"/>
                <w:color w:val="57595B"/>
                <w:w w:val="85"/>
                <w:sz w:val="23"/>
                <w:szCs w:val="23"/>
              </w:rPr>
              <w:t>....;.;..;;;.;..;.;.;=-=-= -</w:t>
            </w:r>
          </w:p>
        </w:tc>
        <w:tc>
          <w:tcPr>
            <w:tcW w:w="1259" w:type="dxa"/>
            <w:tcBorders>
              <w:top w:val="nil"/>
              <w:left w:val="nil"/>
              <w:bottom w:val="nil"/>
              <w:right w:val="single" w:sz="9" w:space="0" w:color="545457"/>
            </w:tcBorders>
          </w:tcPr>
          <w:p w:rsidR="00000000" w:rsidRPr="00685932" w:rsidRDefault="00685932">
            <w:pPr>
              <w:rPr>
                <w:rFonts w:ascii="Times New Roman" w:hAnsi="Times New Roman" w:cs="Times New Roman"/>
              </w:rPr>
            </w:pPr>
          </w:p>
        </w:tc>
        <w:tc>
          <w:tcPr>
            <w:tcW w:w="1979" w:type="dxa"/>
            <w:tcBorders>
              <w:top w:val="nil"/>
              <w:left w:val="single" w:sz="9" w:space="0" w:color="545457"/>
              <w:bottom w:val="nil"/>
              <w:right w:val="nil"/>
            </w:tcBorders>
          </w:tcPr>
          <w:p w:rsidR="00000000" w:rsidRPr="00685932" w:rsidRDefault="00685932">
            <w:pPr>
              <w:pStyle w:val="TableParagraph"/>
              <w:kinsoku w:val="0"/>
              <w:overflowPunct w:val="0"/>
              <w:spacing w:line="241" w:lineRule="exact"/>
              <w:ind w:left="650"/>
              <w:rPr>
                <w:rFonts w:ascii="Times New Roman" w:hAnsi="Times New Roman" w:cs="Times New Roman"/>
              </w:rPr>
            </w:pPr>
            <w:r w:rsidRPr="00685932">
              <w:rPr>
                <w:color w:val="57595B"/>
              </w:rPr>
              <w:t>Process</w:t>
            </w:r>
          </w:p>
        </w:tc>
        <w:tc>
          <w:tcPr>
            <w:tcW w:w="1283" w:type="dxa"/>
            <w:tcBorders>
              <w:top w:val="nil"/>
              <w:left w:val="nil"/>
              <w:bottom w:val="nil"/>
              <w:right w:val="nil"/>
            </w:tcBorders>
          </w:tcPr>
          <w:p w:rsidR="00000000" w:rsidRPr="00685932" w:rsidRDefault="00685932">
            <w:pPr>
              <w:pStyle w:val="TableParagraph"/>
              <w:kinsoku w:val="0"/>
              <w:overflowPunct w:val="0"/>
              <w:spacing w:line="241" w:lineRule="exact"/>
              <w:ind w:right="290"/>
              <w:jc w:val="center"/>
              <w:rPr>
                <w:color w:val="57595B"/>
                <w:w w:val="123"/>
              </w:rPr>
            </w:pPr>
            <w:r w:rsidRPr="00685932">
              <w:rPr>
                <w:color w:val="57595B"/>
                <w:w w:val="123"/>
              </w:rPr>
              <w:t>I</w:t>
            </w:r>
          </w:p>
          <w:p w:rsidR="00000000" w:rsidRPr="00685932" w:rsidRDefault="00685932">
            <w:pPr>
              <w:pStyle w:val="TableParagraph"/>
              <w:kinsoku w:val="0"/>
              <w:overflowPunct w:val="0"/>
              <w:spacing w:before="69"/>
              <w:ind w:right="290"/>
              <w:jc w:val="center"/>
              <w:rPr>
                <w:rFonts w:ascii="Times New Roman" w:hAnsi="Times New Roman" w:cs="Times New Roman"/>
              </w:rPr>
            </w:pPr>
            <w:r w:rsidRPr="00685932">
              <w:rPr>
                <w:color w:val="57595B"/>
                <w:w w:val="123"/>
              </w:rPr>
              <w:t>I</w:t>
            </w:r>
          </w:p>
        </w:tc>
        <w:tc>
          <w:tcPr>
            <w:tcW w:w="2396" w:type="dxa"/>
            <w:tcBorders>
              <w:top w:val="nil"/>
              <w:left w:val="nil"/>
              <w:bottom w:val="nil"/>
              <w:right w:val="nil"/>
            </w:tcBorders>
          </w:tcPr>
          <w:p w:rsidR="00000000" w:rsidRPr="00685932" w:rsidRDefault="00685932">
            <w:pPr>
              <w:pStyle w:val="TableParagraph"/>
              <w:kinsoku w:val="0"/>
              <w:overflowPunct w:val="0"/>
              <w:spacing w:line="241" w:lineRule="exact"/>
              <w:ind w:left="59"/>
              <w:rPr>
                <w:color w:val="57595B"/>
                <w:w w:val="105"/>
              </w:rPr>
            </w:pPr>
            <w:r w:rsidRPr="00685932">
              <w:rPr>
                <w:color w:val="363434"/>
                <w:w w:val="105"/>
              </w:rPr>
              <w:t>•</w:t>
            </w:r>
            <w:r w:rsidRPr="00685932">
              <w:rPr>
                <w:color w:val="57595B"/>
                <w:w w:val="105"/>
              </w:rPr>
              <w:t>Functions</w:t>
            </w:r>
          </w:p>
          <w:p w:rsidR="00000000" w:rsidRPr="00685932" w:rsidRDefault="00685932">
            <w:pPr>
              <w:pStyle w:val="TableParagraph"/>
              <w:kinsoku w:val="0"/>
              <w:overflowPunct w:val="0"/>
              <w:spacing w:before="69"/>
              <w:ind w:left="59"/>
              <w:rPr>
                <w:rFonts w:ascii="Times New Roman" w:hAnsi="Times New Roman" w:cs="Times New Roman"/>
              </w:rPr>
            </w:pPr>
            <w:r w:rsidRPr="00685932">
              <w:rPr>
                <w:color w:val="363434"/>
              </w:rPr>
              <w:t>•</w:t>
            </w:r>
            <w:r w:rsidRPr="00685932">
              <w:rPr>
                <w:color w:val="57595B"/>
              </w:rPr>
              <w:t>Electronic</w:t>
            </w:r>
            <w:r w:rsidRPr="00685932">
              <w:rPr>
                <w:color w:val="57595B"/>
                <w:spacing w:val="55"/>
              </w:rPr>
              <w:t xml:space="preserve"> </w:t>
            </w:r>
            <w:r w:rsidRPr="00685932">
              <w:rPr>
                <w:color w:val="57595B"/>
              </w:rPr>
              <w:t>Hardware</w:t>
            </w:r>
          </w:p>
        </w:tc>
      </w:tr>
      <w:tr w:rsidR="00000000" w:rsidRPr="00685932">
        <w:tblPrEx>
          <w:tblCellMar>
            <w:top w:w="0" w:type="dxa"/>
            <w:left w:w="0" w:type="dxa"/>
            <w:bottom w:w="0" w:type="dxa"/>
            <w:right w:w="0" w:type="dxa"/>
          </w:tblCellMar>
        </w:tblPrEx>
        <w:trPr>
          <w:trHeight w:hRule="exact" w:val="696"/>
        </w:trPr>
        <w:tc>
          <w:tcPr>
            <w:tcW w:w="1868" w:type="dxa"/>
            <w:tcBorders>
              <w:top w:val="nil"/>
              <w:left w:val="nil"/>
              <w:bottom w:val="single" w:sz="9" w:space="0" w:color="545457"/>
              <w:right w:val="nil"/>
            </w:tcBorders>
          </w:tcPr>
          <w:p w:rsidR="00000000" w:rsidRPr="00685932" w:rsidRDefault="00685932">
            <w:pPr>
              <w:rPr>
                <w:rFonts w:ascii="Times New Roman" w:hAnsi="Times New Roman" w:cs="Times New Roman"/>
              </w:rPr>
            </w:pPr>
          </w:p>
        </w:tc>
        <w:tc>
          <w:tcPr>
            <w:tcW w:w="1259" w:type="dxa"/>
            <w:tcBorders>
              <w:top w:val="nil"/>
              <w:left w:val="nil"/>
              <w:bottom w:val="single" w:sz="9" w:space="0" w:color="545457"/>
              <w:right w:val="nil"/>
            </w:tcBorders>
          </w:tcPr>
          <w:p w:rsidR="00000000" w:rsidRPr="00685932" w:rsidRDefault="00685932">
            <w:pPr>
              <w:rPr>
                <w:rFonts w:ascii="Times New Roman" w:hAnsi="Times New Roman" w:cs="Times New Roman"/>
              </w:rPr>
            </w:pPr>
          </w:p>
        </w:tc>
        <w:tc>
          <w:tcPr>
            <w:tcW w:w="1979" w:type="dxa"/>
            <w:tcBorders>
              <w:top w:val="nil"/>
              <w:left w:val="nil"/>
              <w:bottom w:val="single" w:sz="9" w:space="0" w:color="545457"/>
              <w:right w:val="nil"/>
            </w:tcBorders>
          </w:tcPr>
          <w:p w:rsidR="00000000" w:rsidRPr="00685932" w:rsidRDefault="00685932">
            <w:pPr>
              <w:rPr>
                <w:rFonts w:ascii="Times New Roman" w:hAnsi="Times New Roman" w:cs="Times New Roman"/>
              </w:rPr>
            </w:pPr>
          </w:p>
        </w:tc>
        <w:tc>
          <w:tcPr>
            <w:tcW w:w="1283" w:type="dxa"/>
            <w:tcBorders>
              <w:top w:val="nil"/>
              <w:left w:val="nil"/>
              <w:bottom w:val="nil"/>
              <w:right w:val="nil"/>
            </w:tcBorders>
          </w:tcPr>
          <w:p w:rsidR="00000000" w:rsidRPr="00685932" w:rsidRDefault="00685932">
            <w:pPr>
              <w:pStyle w:val="TableParagraph"/>
              <w:kinsoku w:val="0"/>
              <w:overflowPunct w:val="0"/>
              <w:spacing w:line="245" w:lineRule="exact"/>
              <w:ind w:right="290"/>
              <w:jc w:val="center"/>
              <w:rPr>
                <w:rFonts w:ascii="Times New Roman" w:hAnsi="Times New Roman" w:cs="Times New Roman"/>
              </w:rPr>
            </w:pPr>
            <w:r w:rsidRPr="00685932">
              <w:rPr>
                <w:color w:val="57595B"/>
                <w:w w:val="123"/>
              </w:rPr>
              <w:t>I</w:t>
            </w:r>
          </w:p>
        </w:tc>
        <w:tc>
          <w:tcPr>
            <w:tcW w:w="2396" w:type="dxa"/>
            <w:tcBorders>
              <w:top w:val="nil"/>
              <w:left w:val="nil"/>
              <w:bottom w:val="nil"/>
              <w:right w:val="nil"/>
            </w:tcBorders>
          </w:tcPr>
          <w:p w:rsidR="00000000" w:rsidRPr="00685932" w:rsidRDefault="00685932">
            <w:pPr>
              <w:pStyle w:val="TableParagraph"/>
              <w:kinsoku w:val="0"/>
              <w:overflowPunct w:val="0"/>
              <w:spacing w:line="245" w:lineRule="exact"/>
              <w:ind w:left="59"/>
              <w:rPr>
                <w:rFonts w:ascii="Times New Roman" w:hAnsi="Times New Roman" w:cs="Times New Roman"/>
              </w:rPr>
            </w:pPr>
            <w:r w:rsidRPr="00685932">
              <w:rPr>
                <w:color w:val="363434"/>
                <w:w w:val="105"/>
              </w:rPr>
              <w:t>•</w:t>
            </w:r>
            <w:r w:rsidRPr="00685932">
              <w:rPr>
                <w:color w:val="57595B"/>
                <w:w w:val="105"/>
              </w:rPr>
              <w:t>Software</w:t>
            </w:r>
          </w:p>
        </w:tc>
      </w:tr>
    </w:tbl>
    <w:p w:rsidR="00000000" w:rsidRDefault="00685932">
      <w:pPr>
        <w:pStyle w:val="BodyText"/>
        <w:kinsoku w:val="0"/>
        <w:overflowPunct w:val="0"/>
        <w:spacing w:before="9"/>
        <w:rPr>
          <w:sz w:val="25"/>
          <w:szCs w:val="25"/>
        </w:rPr>
      </w:pPr>
    </w:p>
    <w:p w:rsidR="00000000" w:rsidRDefault="00685932">
      <w:pPr>
        <w:pStyle w:val="BodyText"/>
        <w:kinsoku w:val="0"/>
        <w:overflowPunct w:val="0"/>
        <w:spacing w:before="75"/>
        <w:ind w:left="3268"/>
        <w:rPr>
          <w:color w:val="57595B"/>
        </w:rPr>
      </w:pPr>
      <w:r>
        <w:rPr>
          <w:noProof/>
        </w:rPr>
        <w:pict>
          <v:shape id="_x0000_s1745" style="position:absolute;left:0;text-align:left;margin-left:147pt;margin-top:-79.35pt;width:1pt;height:64pt;z-index:-185;mso-position-horizontal-relative:page;mso-position-vertical-relative:text" coordsize="20,1280" o:allowincell="f" path="m,1279hhl,e" filled="f" strokecolor="#545457" strokeweight="1.2pt">
            <v:path arrowok="t"/>
            <w10:wrap anchorx="page"/>
          </v:shape>
        </w:pict>
      </w:r>
      <w:r>
        <w:rPr>
          <w:noProof/>
        </w:rPr>
        <w:pict>
          <v:shape id="_x0000_s1746" style="position:absolute;left:0;text-align:left;margin-left:232.65pt;margin-top:-46.35pt;width:109.2pt;height:1pt;z-index:-184;mso-position-horizontal-relative:page;mso-position-vertical-relative:text" coordsize="2184,20" o:allowincell="f" path="m,hhl2184,e" filled="f" strokecolor="#545457" strokeweight="1.2pt">
            <v:path arrowok="t"/>
            <w10:wrap anchorx="page"/>
          </v:shape>
        </w:pict>
      </w:r>
      <w:r>
        <w:rPr>
          <w:color w:val="57595B"/>
        </w:rPr>
        <w:t>FIGURE 8 - FDAUIDAL ASSIGNMENT PROCESS</w:t>
      </w:r>
    </w:p>
    <w:p w:rsidR="00000000" w:rsidRDefault="00685932">
      <w:pPr>
        <w:pStyle w:val="BodyText"/>
        <w:kinsoku w:val="0"/>
        <w:overflowPunct w:val="0"/>
        <w:spacing w:before="10"/>
      </w:pPr>
    </w:p>
    <w:p w:rsidR="00000000" w:rsidRDefault="00685932">
      <w:pPr>
        <w:pStyle w:val="BodyText"/>
        <w:kinsoku w:val="0"/>
        <w:overflowPunct w:val="0"/>
        <w:ind w:left="115" w:right="124" w:firstLine="19"/>
        <w:jc w:val="both"/>
        <w:rPr>
          <w:color w:val="57595B"/>
        </w:rPr>
      </w:pPr>
      <w:r>
        <w:rPr>
          <w:color w:val="57595B"/>
        </w:rPr>
        <w:t xml:space="preserve">Development Assurance Levels are assigned to aircraft/system functions and items so that the appropriate validation and verification processes are invoked to minimize Errors in their development processes. The assigned Development Assurance Level does not </w:t>
      </w:r>
      <w:r>
        <w:rPr>
          <w:color w:val="57595B"/>
        </w:rPr>
        <w:t>imply particular random hardware failure probabilities, i.e. the probability analysis of the Failure Condition is also required when necessary to demonstrate compliance with the safety requirements</w:t>
      </w:r>
      <w:r>
        <w:rPr>
          <w:color w:val="7B7B7C"/>
        </w:rPr>
        <w:t xml:space="preserve">. </w:t>
      </w:r>
      <w:r>
        <w:rPr>
          <w:color w:val="57595B"/>
        </w:rPr>
        <w:t>It should be understood that the level of rigor in the De</w:t>
      </w:r>
      <w:r>
        <w:rPr>
          <w:color w:val="57595B"/>
        </w:rPr>
        <w:t>velopment Assurance of an aircraft/system function or item is established by assignment of a Development Assurance Level, be it a FOAL to a Function or IDAL to an item.</w:t>
      </w:r>
    </w:p>
    <w:p w:rsidR="00000000" w:rsidRDefault="00685932">
      <w:pPr>
        <w:pStyle w:val="BodyText"/>
        <w:kinsoku w:val="0"/>
        <w:overflowPunct w:val="0"/>
        <w:spacing w:before="10"/>
      </w:pPr>
    </w:p>
    <w:p w:rsidR="00000000" w:rsidRDefault="00685932">
      <w:pPr>
        <w:pStyle w:val="BodyText"/>
        <w:kinsoku w:val="0"/>
        <w:overflowPunct w:val="0"/>
        <w:ind w:left="124" w:right="135" w:firstLine="9"/>
        <w:jc w:val="both"/>
        <w:rPr>
          <w:color w:val="7B7B7C"/>
        </w:rPr>
      </w:pPr>
      <w:r>
        <w:rPr>
          <w:color w:val="57595B"/>
        </w:rPr>
        <w:t>Interactions of system Functions making up an Aircraft Function need to be assessed at</w:t>
      </w:r>
      <w:r>
        <w:rPr>
          <w:color w:val="57595B"/>
        </w:rPr>
        <w:t xml:space="preserve"> the FOAL of the aircraft Function. Interactions of items making up a system Function need to be assessed at the higher of the FDALs of the aircraft and system Functions</w:t>
      </w:r>
      <w:r>
        <w:rPr>
          <w:color w:val="7B7B7C"/>
        </w:rPr>
        <w:t>.</w:t>
      </w:r>
    </w:p>
    <w:p w:rsidR="00000000" w:rsidRDefault="00685932">
      <w:pPr>
        <w:pStyle w:val="BodyText"/>
        <w:kinsoku w:val="0"/>
        <w:overflowPunct w:val="0"/>
        <w:ind w:left="124" w:right="135" w:firstLine="9"/>
        <w:jc w:val="both"/>
        <w:rPr>
          <w:color w:val="7B7B7C"/>
        </w:rPr>
        <w:sectPr w:rsidR="00000000">
          <w:type w:val="continuous"/>
          <w:pgSz w:w="12240" w:h="15840"/>
          <w:pgMar w:top="380" w:right="580" w:bottom="0" w:left="600" w:header="720" w:footer="72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25254"/>
          <w:w w:val="105"/>
          <w:sz w:val="23"/>
          <w:szCs w:val="23"/>
        </w:rPr>
      </w:pPr>
      <w:r>
        <w:rPr>
          <w:noProof/>
        </w:rPr>
        <w:pict>
          <v:shape id="_x0000_s1747" style="position:absolute;left:0;text-align:left;margin-left:35.85pt;margin-top:15.95pt;width:535.7pt;height:1pt;z-index:-183;mso-position-horizontal-relative:page;mso-position-vertical-relative:text" coordsize="10714,20" o:allowincell="f" path="m,hhl10713,e" filled="f" strokecolor="#4b4b4b" strokeweight="1.08pt">
            <v:path arrowok="t"/>
            <w10:wrap anchorx="page"/>
          </v:shape>
        </w:pict>
      </w:r>
      <w:r>
        <w:rPr>
          <w:color w:val="525254"/>
          <w:w w:val="105"/>
          <w:sz w:val="23"/>
          <w:szCs w:val="23"/>
        </w:rPr>
        <w:t>SAE</w:t>
      </w:r>
      <w:r>
        <w:rPr>
          <w:color w:val="525254"/>
          <w:w w:val="105"/>
          <w:sz w:val="23"/>
          <w:szCs w:val="23"/>
        </w:rPr>
        <w:tab/>
        <w:t>ARP4754A</w:t>
      </w:r>
      <w:r>
        <w:rPr>
          <w:color w:val="525254"/>
          <w:w w:val="105"/>
          <w:sz w:val="23"/>
          <w:szCs w:val="23"/>
        </w:rPr>
        <w:tab/>
      </w:r>
      <w:r>
        <w:rPr>
          <w:color w:val="525254"/>
          <w:w w:val="105"/>
          <w:sz w:val="23"/>
          <w:szCs w:val="23"/>
          <w:u w:val="thick" w:color="000000"/>
        </w:rPr>
        <w:t xml:space="preserve">Page </w:t>
      </w:r>
      <w:r>
        <w:rPr>
          <w:color w:val="525254"/>
          <w:w w:val="105"/>
          <w:sz w:val="23"/>
          <w:szCs w:val="23"/>
        </w:rPr>
        <w:t>40 of</w:t>
      </w:r>
      <w:r>
        <w:rPr>
          <w:color w:val="525254"/>
          <w:spacing w:val="-16"/>
          <w:w w:val="105"/>
          <w:sz w:val="23"/>
          <w:szCs w:val="23"/>
        </w:rPr>
        <w:t xml:space="preserve"> </w:t>
      </w:r>
      <w:r>
        <w:rPr>
          <w:color w:val="525254"/>
          <w:w w:val="105"/>
          <w:sz w:val="23"/>
          <w:szCs w:val="23"/>
        </w:rPr>
        <w:t>115</w:t>
      </w:r>
    </w:p>
    <w:p w:rsidR="00000000" w:rsidRDefault="00685932">
      <w:pPr>
        <w:pStyle w:val="BodyText"/>
        <w:kinsoku w:val="0"/>
        <w:overflowPunct w:val="0"/>
        <w:spacing w:before="1"/>
        <w:rPr>
          <w:sz w:val="24"/>
          <w:szCs w:val="24"/>
        </w:rPr>
      </w:pPr>
    </w:p>
    <w:p w:rsidR="00000000" w:rsidRDefault="00685932">
      <w:pPr>
        <w:pStyle w:val="BodyText"/>
        <w:kinsoku w:val="0"/>
        <w:overflowPunct w:val="0"/>
        <w:ind w:left="124" w:right="115" w:hanging="5"/>
        <w:jc w:val="both"/>
        <w:rPr>
          <w:color w:val="525254"/>
        </w:rPr>
      </w:pPr>
      <w:r>
        <w:rPr>
          <w:color w:val="525254"/>
        </w:rPr>
        <w:t xml:space="preserve">The Development Assurance Level assignment process begins with FOAL assignment to the Functions </w:t>
      </w:r>
      <w:r>
        <w:rPr>
          <w:color w:val="69696B"/>
        </w:rPr>
        <w:t xml:space="preserve">involved </w:t>
      </w:r>
      <w:r>
        <w:rPr>
          <w:color w:val="525254"/>
        </w:rPr>
        <w:t>in the aircraft's and/or systems' FHA Failure Conditions (called herein Top-Level Failure Conditions).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23" w:hanging="5"/>
        <w:jc w:val="both"/>
        <w:rPr>
          <w:color w:val="525254"/>
        </w:rPr>
      </w:pPr>
      <w:r>
        <w:rPr>
          <w:color w:val="525254"/>
        </w:rPr>
        <w:t>An FOAL is assigned to the top-level Function, based on its most severe Top-Level Failure Condition Classification. This is performed for each Function in the aircraft and system FHAs in accordance with Table 2. This assignment establishes the rigor for th</w:t>
      </w:r>
      <w:r>
        <w:rPr>
          <w:color w:val="525254"/>
        </w:rPr>
        <w:t>e applicable Development Assurance processes described in this</w:t>
      </w:r>
      <w:r>
        <w:rPr>
          <w:color w:val="525254"/>
          <w:spacing w:val="-3"/>
        </w:rPr>
        <w:t xml:space="preserve"> </w:t>
      </w:r>
      <w:r>
        <w:rPr>
          <w:color w:val="525254"/>
        </w:rPr>
        <w:t>ARP.</w:t>
      </w:r>
    </w:p>
    <w:p w:rsidR="00000000" w:rsidRDefault="00685932">
      <w:pPr>
        <w:pStyle w:val="BodyText"/>
        <w:kinsoku w:val="0"/>
        <w:overflowPunct w:val="0"/>
        <w:spacing w:before="8"/>
      </w:pPr>
    </w:p>
    <w:p w:rsidR="00000000" w:rsidRDefault="00685932">
      <w:pPr>
        <w:pStyle w:val="BodyText"/>
        <w:kinsoku w:val="0"/>
        <w:overflowPunct w:val="0"/>
        <w:ind w:left="1654" w:right="1669"/>
        <w:jc w:val="center"/>
        <w:rPr>
          <w:color w:val="525254"/>
        </w:rPr>
      </w:pPr>
      <w:r>
        <w:rPr>
          <w:color w:val="525254"/>
        </w:rPr>
        <w:t>TABLE 2 - TOP-LEVEL FUNCTION FOAL ASSIGNMENT</w:t>
      </w:r>
    </w:p>
    <w:p w:rsidR="00000000" w:rsidRDefault="00685932">
      <w:pPr>
        <w:pStyle w:val="BodyText"/>
        <w:kinsoku w:val="0"/>
        <w:overflowPunct w:val="0"/>
        <w:spacing w:before="6"/>
      </w:pPr>
    </w:p>
    <w:tbl>
      <w:tblPr>
        <w:tblW w:w="0" w:type="auto"/>
        <w:tblInd w:w="2593" w:type="dxa"/>
        <w:tblLayout w:type="fixed"/>
        <w:tblCellMar>
          <w:left w:w="0" w:type="dxa"/>
          <w:right w:w="0" w:type="dxa"/>
        </w:tblCellMar>
        <w:tblLook w:val="0000" w:firstRow="0" w:lastRow="0" w:firstColumn="0" w:lastColumn="0" w:noHBand="0" w:noVBand="0"/>
      </w:tblPr>
      <w:tblGrid>
        <w:gridCol w:w="2873"/>
        <w:gridCol w:w="2976"/>
      </w:tblGrid>
      <w:tr w:rsidR="00000000" w:rsidRPr="00685932">
        <w:tblPrEx>
          <w:tblCellMar>
            <w:top w:w="0" w:type="dxa"/>
            <w:left w:w="0" w:type="dxa"/>
            <w:bottom w:w="0" w:type="dxa"/>
            <w:right w:w="0" w:type="dxa"/>
          </w:tblCellMar>
        </w:tblPrEx>
        <w:trPr>
          <w:trHeight w:hRule="exact" w:val="712"/>
        </w:trPr>
        <w:tc>
          <w:tcPr>
            <w:tcW w:w="2873"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110" w:hanging="10"/>
              <w:rPr>
                <w:rFonts w:ascii="Times New Roman" w:hAnsi="Times New Roman" w:cs="Times New Roman"/>
              </w:rPr>
            </w:pPr>
            <w:r w:rsidRPr="00685932">
              <w:rPr>
                <w:color w:val="525254"/>
                <w:sz w:val="20"/>
                <w:szCs w:val="20"/>
              </w:rPr>
              <w:t>Top-Level Failure Condition Severity Classification</w:t>
            </w:r>
          </w:p>
        </w:tc>
        <w:tc>
          <w:tcPr>
            <w:tcW w:w="2976"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26" w:lineRule="exact"/>
              <w:ind w:left="117" w:hanging="20"/>
              <w:rPr>
                <w:rFonts w:ascii="Times New Roman" w:hAnsi="Times New Roman" w:cs="Times New Roman"/>
              </w:rPr>
            </w:pPr>
            <w:r w:rsidRPr="00685932">
              <w:rPr>
                <w:color w:val="525254"/>
                <w:sz w:val="20"/>
                <w:szCs w:val="20"/>
              </w:rPr>
              <w:t xml:space="preserve">Associated Top-Level Function </w:t>
            </w:r>
            <w:r w:rsidRPr="00685932">
              <w:rPr>
                <w:color w:val="525254"/>
                <w:w w:val="95"/>
                <w:sz w:val="20"/>
                <w:szCs w:val="20"/>
              </w:rPr>
              <w:t>FOAL Assignment</w:t>
            </w:r>
          </w:p>
        </w:tc>
      </w:tr>
      <w:tr w:rsidR="00000000" w:rsidRPr="00685932">
        <w:tblPrEx>
          <w:tblCellMar>
            <w:top w:w="0" w:type="dxa"/>
            <w:left w:w="0" w:type="dxa"/>
            <w:bottom w:w="0" w:type="dxa"/>
            <w:right w:w="0" w:type="dxa"/>
          </w:tblCellMar>
        </w:tblPrEx>
        <w:trPr>
          <w:trHeight w:hRule="exact" w:val="480"/>
        </w:trPr>
        <w:tc>
          <w:tcPr>
            <w:tcW w:w="287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0"/>
                <w:szCs w:val="20"/>
              </w:rPr>
            </w:pPr>
          </w:p>
          <w:p w:rsidR="00000000" w:rsidRPr="00685932" w:rsidRDefault="00685932">
            <w:pPr>
              <w:pStyle w:val="TableParagraph"/>
              <w:kinsoku w:val="0"/>
              <w:overflowPunct w:val="0"/>
              <w:spacing w:before="1"/>
              <w:ind w:left="105"/>
              <w:rPr>
                <w:rFonts w:ascii="Times New Roman" w:hAnsi="Times New Roman" w:cs="Times New Roman"/>
              </w:rPr>
            </w:pPr>
            <w:r w:rsidRPr="00685932">
              <w:rPr>
                <w:color w:val="525254"/>
                <w:sz w:val="20"/>
                <w:szCs w:val="20"/>
              </w:rPr>
              <w:t>Catastrophic</w:t>
            </w:r>
          </w:p>
        </w:tc>
        <w:tc>
          <w:tcPr>
            <w:tcW w:w="297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ind w:right="1"/>
              <w:jc w:val="center"/>
              <w:rPr>
                <w:rFonts w:ascii="Times New Roman" w:hAnsi="Times New Roman" w:cs="Times New Roman"/>
              </w:rPr>
            </w:pPr>
            <w:r w:rsidRPr="00685932">
              <w:rPr>
                <w:color w:val="525254"/>
                <w:w w:val="97"/>
                <w:sz w:val="20"/>
                <w:szCs w:val="20"/>
              </w:rPr>
              <w:t>A</w:t>
            </w:r>
          </w:p>
        </w:tc>
      </w:tr>
      <w:tr w:rsidR="00000000" w:rsidRPr="00685932">
        <w:tblPrEx>
          <w:tblCellMar>
            <w:top w:w="0" w:type="dxa"/>
            <w:left w:w="0" w:type="dxa"/>
            <w:bottom w:w="0" w:type="dxa"/>
            <w:right w:w="0" w:type="dxa"/>
          </w:tblCellMar>
        </w:tblPrEx>
        <w:trPr>
          <w:trHeight w:hRule="exact" w:val="480"/>
        </w:trPr>
        <w:tc>
          <w:tcPr>
            <w:tcW w:w="287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0"/>
                <w:szCs w:val="20"/>
              </w:rPr>
            </w:pPr>
          </w:p>
          <w:p w:rsidR="00000000" w:rsidRPr="00685932" w:rsidRDefault="00685932">
            <w:pPr>
              <w:pStyle w:val="TableParagraph"/>
              <w:kinsoku w:val="0"/>
              <w:overflowPunct w:val="0"/>
              <w:spacing w:before="1"/>
              <w:ind w:left="115"/>
              <w:rPr>
                <w:rFonts w:ascii="Times New Roman" w:hAnsi="Times New Roman" w:cs="Times New Roman"/>
              </w:rPr>
            </w:pPr>
            <w:r w:rsidRPr="00685932">
              <w:rPr>
                <w:color w:val="525254"/>
                <w:sz w:val="20"/>
                <w:szCs w:val="20"/>
              </w:rPr>
              <w:t>Hazardous/Severe Major</w:t>
            </w:r>
          </w:p>
        </w:tc>
        <w:tc>
          <w:tcPr>
            <w:tcW w:w="297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ind w:left="32"/>
              <w:jc w:val="center"/>
              <w:rPr>
                <w:rFonts w:ascii="Times New Roman" w:hAnsi="Times New Roman" w:cs="Times New Roman"/>
              </w:rPr>
            </w:pPr>
            <w:r w:rsidRPr="00685932">
              <w:rPr>
                <w:color w:val="525254"/>
                <w:w w:val="103"/>
                <w:sz w:val="20"/>
                <w:szCs w:val="20"/>
              </w:rPr>
              <w:t>B</w:t>
            </w:r>
          </w:p>
        </w:tc>
      </w:tr>
      <w:tr w:rsidR="00000000" w:rsidRPr="00685932">
        <w:tblPrEx>
          <w:tblCellMar>
            <w:top w:w="0" w:type="dxa"/>
            <w:left w:w="0" w:type="dxa"/>
            <w:bottom w:w="0" w:type="dxa"/>
            <w:right w:w="0" w:type="dxa"/>
          </w:tblCellMar>
        </w:tblPrEx>
        <w:trPr>
          <w:trHeight w:hRule="exact" w:val="480"/>
        </w:trPr>
        <w:tc>
          <w:tcPr>
            <w:tcW w:w="287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0"/>
                <w:szCs w:val="20"/>
              </w:rPr>
            </w:pPr>
          </w:p>
          <w:p w:rsidR="00000000" w:rsidRPr="00685932" w:rsidRDefault="00685932">
            <w:pPr>
              <w:pStyle w:val="TableParagraph"/>
              <w:kinsoku w:val="0"/>
              <w:overflowPunct w:val="0"/>
              <w:spacing w:before="1"/>
              <w:ind w:left="110"/>
              <w:rPr>
                <w:rFonts w:ascii="Times New Roman" w:hAnsi="Times New Roman" w:cs="Times New Roman"/>
              </w:rPr>
            </w:pPr>
            <w:r w:rsidRPr="00685932">
              <w:rPr>
                <w:color w:val="525254"/>
                <w:sz w:val="20"/>
                <w:szCs w:val="20"/>
              </w:rPr>
              <w:t>Major</w:t>
            </w:r>
          </w:p>
        </w:tc>
        <w:tc>
          <w:tcPr>
            <w:tcW w:w="297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ind w:left="21"/>
              <w:jc w:val="center"/>
              <w:rPr>
                <w:rFonts w:ascii="Times New Roman" w:hAnsi="Times New Roman" w:cs="Times New Roman"/>
              </w:rPr>
            </w:pPr>
            <w:r w:rsidRPr="00685932">
              <w:rPr>
                <w:color w:val="525254"/>
                <w:sz w:val="20"/>
                <w:szCs w:val="20"/>
              </w:rPr>
              <w:t>C</w:t>
            </w:r>
          </w:p>
        </w:tc>
      </w:tr>
      <w:tr w:rsidR="00000000" w:rsidRPr="00685932">
        <w:tblPrEx>
          <w:tblCellMar>
            <w:top w:w="0" w:type="dxa"/>
            <w:left w:w="0" w:type="dxa"/>
            <w:bottom w:w="0" w:type="dxa"/>
            <w:right w:w="0" w:type="dxa"/>
          </w:tblCellMar>
        </w:tblPrEx>
        <w:trPr>
          <w:trHeight w:hRule="exact" w:val="480"/>
        </w:trPr>
        <w:tc>
          <w:tcPr>
            <w:tcW w:w="287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ind w:left="110"/>
              <w:rPr>
                <w:rFonts w:ascii="Times New Roman" w:hAnsi="Times New Roman" w:cs="Times New Roman"/>
              </w:rPr>
            </w:pPr>
            <w:r w:rsidRPr="00685932">
              <w:rPr>
                <w:color w:val="525254"/>
                <w:sz w:val="20"/>
                <w:szCs w:val="20"/>
              </w:rPr>
              <w:t>Minor</w:t>
            </w:r>
          </w:p>
        </w:tc>
        <w:tc>
          <w:tcPr>
            <w:tcW w:w="297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ind w:left="33"/>
              <w:jc w:val="center"/>
              <w:rPr>
                <w:rFonts w:ascii="Times New Roman" w:hAnsi="Times New Roman" w:cs="Times New Roman"/>
              </w:rPr>
            </w:pPr>
            <w:r w:rsidRPr="00685932">
              <w:rPr>
                <w:color w:val="525254"/>
                <w:w w:val="102"/>
                <w:sz w:val="20"/>
                <w:szCs w:val="20"/>
              </w:rPr>
              <w:t>D</w:t>
            </w:r>
          </w:p>
        </w:tc>
      </w:tr>
      <w:tr w:rsidR="00000000" w:rsidRPr="00685932">
        <w:tblPrEx>
          <w:tblCellMar>
            <w:top w:w="0" w:type="dxa"/>
            <w:left w:w="0" w:type="dxa"/>
            <w:bottom w:w="0" w:type="dxa"/>
            <w:right w:w="0" w:type="dxa"/>
          </w:tblCellMar>
        </w:tblPrEx>
        <w:trPr>
          <w:trHeight w:hRule="exact" w:val="480"/>
        </w:trPr>
        <w:tc>
          <w:tcPr>
            <w:tcW w:w="287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0"/>
                <w:szCs w:val="20"/>
              </w:rPr>
            </w:pPr>
          </w:p>
          <w:p w:rsidR="00000000" w:rsidRPr="00685932" w:rsidRDefault="00685932">
            <w:pPr>
              <w:pStyle w:val="TableParagraph"/>
              <w:kinsoku w:val="0"/>
              <w:overflowPunct w:val="0"/>
              <w:spacing w:before="1"/>
              <w:ind w:left="115"/>
              <w:rPr>
                <w:rFonts w:ascii="Times New Roman" w:hAnsi="Times New Roman" w:cs="Times New Roman"/>
              </w:rPr>
            </w:pPr>
            <w:r w:rsidRPr="00685932">
              <w:rPr>
                <w:color w:val="525254"/>
                <w:sz w:val="20"/>
                <w:szCs w:val="20"/>
              </w:rPr>
              <w:t>No Safety Effect</w:t>
            </w:r>
          </w:p>
        </w:tc>
        <w:tc>
          <w:tcPr>
            <w:tcW w:w="297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ind w:left="28"/>
              <w:jc w:val="center"/>
              <w:rPr>
                <w:rFonts w:ascii="Times New Roman" w:hAnsi="Times New Roman" w:cs="Times New Roman"/>
              </w:rPr>
            </w:pPr>
            <w:r w:rsidRPr="00685932">
              <w:rPr>
                <w:color w:val="525254"/>
                <w:sz w:val="20"/>
                <w:szCs w:val="20"/>
              </w:rPr>
              <w:t>E</w:t>
            </w:r>
          </w:p>
        </w:tc>
      </w:tr>
    </w:tbl>
    <w:p w:rsidR="00000000" w:rsidRDefault="00685932">
      <w:pPr>
        <w:pStyle w:val="BodyText"/>
        <w:kinsoku w:val="0"/>
        <w:overflowPunct w:val="0"/>
        <w:spacing w:before="4"/>
        <w:rPr>
          <w:sz w:val="14"/>
          <w:szCs w:val="14"/>
        </w:rPr>
      </w:pPr>
    </w:p>
    <w:p w:rsidR="00000000" w:rsidRDefault="00685932">
      <w:pPr>
        <w:pStyle w:val="ListParagraph"/>
        <w:numPr>
          <w:ilvl w:val="3"/>
          <w:numId w:val="80"/>
        </w:numPr>
        <w:tabs>
          <w:tab w:val="left" w:pos="1042"/>
        </w:tabs>
        <w:kinsoku w:val="0"/>
        <w:overflowPunct w:val="0"/>
        <w:spacing w:before="74"/>
        <w:rPr>
          <w:color w:val="525254"/>
          <w:sz w:val="20"/>
          <w:szCs w:val="20"/>
        </w:rPr>
      </w:pPr>
      <w:r>
        <w:rPr>
          <w:color w:val="525254"/>
          <w:sz w:val="20"/>
          <w:szCs w:val="20"/>
        </w:rPr>
        <w:t>FOAL Assignment without System Architecture</w:t>
      </w:r>
      <w:r>
        <w:rPr>
          <w:color w:val="525254"/>
          <w:spacing w:val="-28"/>
          <w:sz w:val="20"/>
          <w:szCs w:val="20"/>
        </w:rPr>
        <w:t xml:space="preserve"> </w:t>
      </w:r>
      <w:r>
        <w:rPr>
          <w:color w:val="525254"/>
          <w:sz w:val="20"/>
          <w:szCs w:val="20"/>
        </w:rPr>
        <w:t>Consideration</w:t>
      </w:r>
    </w:p>
    <w:p w:rsidR="00000000" w:rsidRDefault="00685932">
      <w:pPr>
        <w:pStyle w:val="BodyText"/>
        <w:kinsoku w:val="0"/>
        <w:overflowPunct w:val="0"/>
        <w:spacing w:before="5"/>
      </w:pPr>
    </w:p>
    <w:p w:rsidR="00000000" w:rsidRDefault="00685932">
      <w:pPr>
        <w:pStyle w:val="BodyText"/>
        <w:kinsoku w:val="0"/>
        <w:overflowPunct w:val="0"/>
        <w:spacing w:line="249" w:lineRule="auto"/>
        <w:ind w:left="120" w:right="108"/>
        <w:jc w:val="both"/>
        <w:rPr>
          <w:rFonts w:ascii="Courier New" w:hAnsi="Courier New" w:cs="Courier New"/>
          <w:color w:val="525254"/>
          <w:w w:val="85"/>
          <w:sz w:val="21"/>
          <w:szCs w:val="21"/>
        </w:rPr>
      </w:pPr>
      <w:r>
        <w:rPr>
          <w:color w:val="525254"/>
        </w:rPr>
        <w:t>Table 2 can be used to directly assign the Development Assurance Levels for everything under that Function (i.e. FOAL  for all the Functions supporting the Top-Level Function, and IDAL for all items in the architecture at the same level as the Top-Level Fu</w:t>
      </w:r>
      <w:r>
        <w:rPr>
          <w:color w:val="525254"/>
        </w:rPr>
        <w:t xml:space="preserve">nction FOAL). When the mitigation strategy for systematic errors is a single FOAL A development process  for a Catastrophic Failure Condition, then the applicant may be required to substantiate that the development process for that member has sufficient </w:t>
      </w:r>
      <w:r>
        <w:rPr>
          <w:color w:val="69696B"/>
        </w:rPr>
        <w:t>in</w:t>
      </w:r>
      <w:r>
        <w:rPr>
          <w:color w:val="69696B"/>
        </w:rPr>
        <w:t xml:space="preserve">dependent </w:t>
      </w:r>
      <w:r>
        <w:rPr>
          <w:color w:val="525254"/>
        </w:rPr>
        <w:t xml:space="preserve">validation/verification activities, techniques and completion criteria to ensure that potential development error(s) having a catastrophic effect have been removed or mitigated. </w:t>
      </w:r>
      <w:r>
        <w:rPr>
          <w:color w:val="525254"/>
          <w:w w:val="110"/>
          <w:sz w:val="19"/>
          <w:szCs w:val="19"/>
        </w:rPr>
        <w:t xml:space="preserve">In </w:t>
      </w:r>
      <w:r>
        <w:rPr>
          <w:rFonts w:ascii="Courier New" w:hAnsi="Courier New" w:cs="Courier New"/>
          <w:color w:val="525254"/>
          <w:sz w:val="21"/>
          <w:szCs w:val="21"/>
        </w:rPr>
        <w:t xml:space="preserve">this </w:t>
      </w:r>
      <w:r>
        <w:rPr>
          <w:rFonts w:ascii="Courier New" w:hAnsi="Courier New" w:cs="Courier New"/>
          <w:color w:val="69696B"/>
          <w:sz w:val="21"/>
          <w:szCs w:val="21"/>
        </w:rPr>
        <w:t xml:space="preserve">case, </w:t>
      </w:r>
      <w:r>
        <w:rPr>
          <w:rFonts w:ascii="Courier New" w:hAnsi="Courier New" w:cs="Courier New"/>
          <w:color w:val="525254"/>
          <w:sz w:val="21"/>
          <w:szCs w:val="21"/>
        </w:rPr>
        <w:t xml:space="preserve">the </w:t>
      </w:r>
      <w:r>
        <w:rPr>
          <w:rFonts w:ascii="Courier New" w:hAnsi="Courier New" w:cs="Courier New"/>
          <w:color w:val="525254"/>
          <w:w w:val="77"/>
          <w:sz w:val="21"/>
          <w:szCs w:val="21"/>
        </w:rPr>
        <w:t xml:space="preserve">development assurance </w:t>
      </w:r>
      <w:r>
        <w:rPr>
          <w:rFonts w:ascii="Courier New" w:hAnsi="Courier New" w:cs="Courier New"/>
          <w:color w:val="525254"/>
          <w:w w:val="78"/>
          <w:sz w:val="21"/>
          <w:szCs w:val="21"/>
        </w:rPr>
        <w:t xml:space="preserve">process needs </w:t>
      </w:r>
      <w:r>
        <w:rPr>
          <w:rFonts w:ascii="Courier New" w:hAnsi="Courier New" w:cs="Courier New"/>
          <w:color w:val="525254"/>
          <w:w w:val="79"/>
          <w:sz w:val="21"/>
          <w:szCs w:val="21"/>
        </w:rPr>
        <w:t xml:space="preserve">to </w:t>
      </w:r>
      <w:r>
        <w:rPr>
          <w:rFonts w:ascii="Courier New" w:hAnsi="Courier New" w:cs="Courier New"/>
          <w:color w:val="525254"/>
          <w:w w:val="77"/>
          <w:sz w:val="21"/>
          <w:szCs w:val="21"/>
        </w:rPr>
        <w:t xml:space="preserve">provide </w:t>
      </w:r>
      <w:r>
        <w:rPr>
          <w:rFonts w:ascii="Courier New" w:hAnsi="Courier New" w:cs="Courier New"/>
          <w:color w:val="525254"/>
          <w:w w:val="78"/>
          <w:sz w:val="21"/>
          <w:szCs w:val="21"/>
        </w:rPr>
        <w:t xml:space="preserve">confidence </w:t>
      </w:r>
      <w:r>
        <w:rPr>
          <w:rFonts w:ascii="Courier New" w:hAnsi="Courier New" w:cs="Courier New"/>
          <w:color w:val="525254"/>
          <w:w w:val="76"/>
          <w:sz w:val="21"/>
          <w:szCs w:val="21"/>
        </w:rPr>
        <w:t xml:space="preserve">that </w:t>
      </w:r>
      <w:r>
        <w:rPr>
          <w:rFonts w:ascii="Courier New" w:hAnsi="Courier New" w:cs="Courier New"/>
          <w:color w:val="525254"/>
          <w:w w:val="77"/>
          <w:sz w:val="21"/>
          <w:szCs w:val="21"/>
        </w:rPr>
        <w:t xml:space="preserve">development error </w:t>
      </w:r>
      <w:r>
        <w:rPr>
          <w:rFonts w:ascii="Courier New" w:hAnsi="Courier New" w:cs="Courier New"/>
          <w:color w:val="525254"/>
          <w:spacing w:val="-41"/>
          <w:w w:val="123"/>
          <w:sz w:val="21"/>
          <w:szCs w:val="21"/>
        </w:rPr>
        <w:t>(s)</w:t>
      </w:r>
      <w:r>
        <w:rPr>
          <w:rFonts w:ascii="Courier New" w:hAnsi="Courier New" w:cs="Courier New"/>
          <w:color w:val="525254"/>
          <w:w w:val="123"/>
          <w:sz w:val="21"/>
          <w:szCs w:val="21"/>
        </w:rPr>
        <w:t xml:space="preserve"> </w:t>
      </w:r>
      <w:r>
        <w:rPr>
          <w:rFonts w:ascii="Courier New" w:hAnsi="Courier New" w:cs="Courier New"/>
          <w:color w:val="525254"/>
          <w:w w:val="77"/>
          <w:sz w:val="21"/>
          <w:szCs w:val="21"/>
        </w:rPr>
        <w:t xml:space="preserve">will </w:t>
      </w:r>
      <w:r>
        <w:rPr>
          <w:rFonts w:ascii="Courier New" w:hAnsi="Courier New" w:cs="Courier New"/>
          <w:color w:val="525254"/>
          <w:w w:val="78"/>
          <w:sz w:val="21"/>
          <w:szCs w:val="21"/>
        </w:rPr>
        <w:t xml:space="preserve">be </w:t>
      </w:r>
      <w:r>
        <w:rPr>
          <w:rFonts w:ascii="Courier New" w:hAnsi="Courier New" w:cs="Courier New"/>
          <w:color w:val="525254"/>
          <w:w w:val="77"/>
          <w:sz w:val="21"/>
          <w:szCs w:val="21"/>
        </w:rPr>
        <w:t xml:space="preserve">detected and </w:t>
      </w:r>
      <w:r>
        <w:rPr>
          <w:rFonts w:ascii="Courier New" w:hAnsi="Courier New" w:cs="Courier New"/>
          <w:color w:val="525254"/>
          <w:w w:val="85"/>
          <w:sz w:val="21"/>
          <w:szCs w:val="21"/>
        </w:rPr>
        <w:t>resolved</w:t>
      </w:r>
      <w:r>
        <w:rPr>
          <w:rFonts w:ascii="Courier New" w:hAnsi="Courier New" w:cs="Courier New"/>
          <w:color w:val="525254"/>
          <w:spacing w:val="-51"/>
          <w:w w:val="85"/>
          <w:sz w:val="21"/>
          <w:szCs w:val="21"/>
        </w:rPr>
        <w:t xml:space="preserve"> </w:t>
      </w:r>
      <w:r>
        <w:rPr>
          <w:rFonts w:ascii="Courier New" w:hAnsi="Courier New" w:cs="Courier New"/>
          <w:color w:val="525254"/>
          <w:w w:val="85"/>
          <w:sz w:val="21"/>
          <w:szCs w:val="21"/>
        </w:rPr>
        <w:t>within</w:t>
      </w:r>
      <w:r>
        <w:rPr>
          <w:rFonts w:ascii="Courier New" w:hAnsi="Courier New" w:cs="Courier New"/>
          <w:color w:val="525254"/>
          <w:spacing w:val="-48"/>
          <w:w w:val="85"/>
          <w:sz w:val="21"/>
          <w:szCs w:val="21"/>
        </w:rPr>
        <w:t xml:space="preserve"> </w:t>
      </w:r>
      <w:r>
        <w:rPr>
          <w:rFonts w:ascii="Courier New" w:hAnsi="Courier New" w:cs="Courier New"/>
          <w:color w:val="525254"/>
          <w:w w:val="85"/>
          <w:sz w:val="21"/>
          <w:szCs w:val="21"/>
        </w:rPr>
        <w:t>the</w:t>
      </w:r>
      <w:r>
        <w:rPr>
          <w:rFonts w:ascii="Courier New" w:hAnsi="Courier New" w:cs="Courier New"/>
          <w:color w:val="525254"/>
          <w:spacing w:val="-59"/>
          <w:w w:val="85"/>
          <w:sz w:val="21"/>
          <w:szCs w:val="21"/>
        </w:rPr>
        <w:t xml:space="preserve"> </w:t>
      </w:r>
      <w:r>
        <w:rPr>
          <w:rFonts w:ascii="Courier New" w:hAnsi="Courier New" w:cs="Courier New"/>
          <w:color w:val="525254"/>
          <w:w w:val="85"/>
          <w:sz w:val="21"/>
          <w:szCs w:val="21"/>
        </w:rPr>
        <w:t>process</w:t>
      </w:r>
      <w:r>
        <w:rPr>
          <w:rFonts w:ascii="Courier New" w:hAnsi="Courier New" w:cs="Courier New"/>
          <w:color w:val="525254"/>
          <w:spacing w:val="-50"/>
          <w:w w:val="85"/>
          <w:sz w:val="21"/>
          <w:szCs w:val="21"/>
        </w:rPr>
        <w:t xml:space="preserve"> </w:t>
      </w:r>
      <w:r>
        <w:rPr>
          <w:rFonts w:ascii="Courier New" w:hAnsi="Courier New" w:cs="Courier New"/>
          <w:color w:val="525254"/>
          <w:w w:val="85"/>
          <w:sz w:val="21"/>
          <w:szCs w:val="21"/>
        </w:rPr>
        <w:t>rather</w:t>
      </w:r>
      <w:r>
        <w:rPr>
          <w:rFonts w:ascii="Courier New" w:hAnsi="Courier New" w:cs="Courier New"/>
          <w:color w:val="525254"/>
          <w:spacing w:val="-55"/>
          <w:w w:val="85"/>
          <w:sz w:val="21"/>
          <w:szCs w:val="21"/>
        </w:rPr>
        <w:t xml:space="preserve"> </w:t>
      </w:r>
      <w:r>
        <w:rPr>
          <w:rFonts w:ascii="Courier New" w:hAnsi="Courier New" w:cs="Courier New"/>
          <w:color w:val="525254"/>
          <w:w w:val="85"/>
          <w:sz w:val="21"/>
          <w:szCs w:val="21"/>
        </w:rPr>
        <w:t>than</w:t>
      </w:r>
      <w:r>
        <w:rPr>
          <w:rFonts w:ascii="Courier New" w:hAnsi="Courier New" w:cs="Courier New"/>
          <w:color w:val="525254"/>
          <w:spacing w:val="-58"/>
          <w:w w:val="85"/>
          <w:sz w:val="21"/>
          <w:szCs w:val="21"/>
        </w:rPr>
        <w:t xml:space="preserve"> </w:t>
      </w:r>
      <w:r>
        <w:rPr>
          <w:rFonts w:ascii="Courier New" w:hAnsi="Courier New" w:cs="Courier New"/>
          <w:color w:val="525254"/>
          <w:w w:val="85"/>
          <w:sz w:val="21"/>
          <w:szCs w:val="21"/>
        </w:rPr>
        <w:t>relying</w:t>
      </w:r>
      <w:r>
        <w:rPr>
          <w:rFonts w:ascii="Courier New" w:hAnsi="Courier New" w:cs="Courier New"/>
          <w:color w:val="525254"/>
          <w:spacing w:val="-51"/>
          <w:w w:val="85"/>
          <w:sz w:val="21"/>
          <w:szCs w:val="21"/>
        </w:rPr>
        <w:t xml:space="preserve"> </w:t>
      </w:r>
      <w:r>
        <w:rPr>
          <w:rFonts w:ascii="Courier New" w:hAnsi="Courier New" w:cs="Courier New"/>
          <w:color w:val="525254"/>
          <w:w w:val="85"/>
          <w:sz w:val="21"/>
          <w:szCs w:val="21"/>
        </w:rPr>
        <w:t>on</w:t>
      </w:r>
      <w:r>
        <w:rPr>
          <w:rFonts w:ascii="Courier New" w:hAnsi="Courier New" w:cs="Courier New"/>
          <w:color w:val="525254"/>
          <w:spacing w:val="-53"/>
          <w:w w:val="85"/>
          <w:sz w:val="21"/>
          <w:szCs w:val="21"/>
        </w:rPr>
        <w:t xml:space="preserve"> </w:t>
      </w:r>
      <w:r>
        <w:rPr>
          <w:rFonts w:ascii="Courier New" w:hAnsi="Courier New" w:cs="Courier New"/>
          <w:color w:val="525254"/>
          <w:w w:val="85"/>
          <w:sz w:val="21"/>
          <w:szCs w:val="21"/>
        </w:rPr>
        <w:t>independence</w:t>
      </w:r>
      <w:r>
        <w:rPr>
          <w:rFonts w:ascii="Courier New" w:hAnsi="Courier New" w:cs="Courier New"/>
          <w:color w:val="525254"/>
          <w:spacing w:val="-51"/>
          <w:w w:val="85"/>
          <w:sz w:val="21"/>
          <w:szCs w:val="21"/>
        </w:rPr>
        <w:t xml:space="preserve"> </w:t>
      </w:r>
      <w:r>
        <w:rPr>
          <w:rFonts w:ascii="Courier New" w:hAnsi="Courier New" w:cs="Courier New"/>
          <w:color w:val="525254"/>
          <w:w w:val="85"/>
          <w:sz w:val="21"/>
          <w:szCs w:val="21"/>
        </w:rPr>
        <w:t>within</w:t>
      </w:r>
      <w:r>
        <w:rPr>
          <w:rFonts w:ascii="Courier New" w:hAnsi="Courier New" w:cs="Courier New"/>
          <w:color w:val="525254"/>
          <w:spacing w:val="-48"/>
          <w:w w:val="85"/>
          <w:sz w:val="21"/>
          <w:szCs w:val="21"/>
        </w:rPr>
        <w:t xml:space="preserve"> </w:t>
      </w:r>
      <w:r>
        <w:rPr>
          <w:rFonts w:ascii="Courier New" w:hAnsi="Courier New" w:cs="Courier New"/>
          <w:color w:val="525254"/>
          <w:w w:val="85"/>
          <w:sz w:val="21"/>
          <w:szCs w:val="21"/>
        </w:rPr>
        <w:t>the</w:t>
      </w:r>
      <w:r>
        <w:rPr>
          <w:rFonts w:ascii="Courier New" w:hAnsi="Courier New" w:cs="Courier New"/>
          <w:color w:val="525254"/>
          <w:spacing w:val="-56"/>
          <w:w w:val="85"/>
          <w:sz w:val="21"/>
          <w:szCs w:val="21"/>
        </w:rPr>
        <w:t xml:space="preserve"> </w:t>
      </w:r>
      <w:r>
        <w:rPr>
          <w:rFonts w:ascii="Courier New" w:hAnsi="Courier New" w:cs="Courier New"/>
          <w:color w:val="525254"/>
          <w:w w:val="85"/>
          <w:sz w:val="21"/>
          <w:szCs w:val="21"/>
        </w:rPr>
        <w:t>architecture</w:t>
      </w:r>
      <w:r>
        <w:rPr>
          <w:rFonts w:ascii="Courier New" w:hAnsi="Courier New" w:cs="Courier New"/>
          <w:color w:val="525254"/>
          <w:spacing w:val="-90"/>
          <w:w w:val="85"/>
          <w:sz w:val="21"/>
          <w:szCs w:val="21"/>
        </w:rPr>
        <w:t xml:space="preserve"> </w:t>
      </w:r>
      <w:r>
        <w:rPr>
          <w:rFonts w:ascii="Courier New" w:hAnsi="Courier New" w:cs="Courier New"/>
          <w:color w:val="525254"/>
          <w:w w:val="85"/>
          <w:sz w:val="21"/>
          <w:szCs w:val="21"/>
        </w:rPr>
        <w:t>.</w:t>
      </w:r>
    </w:p>
    <w:p w:rsidR="00000000" w:rsidRDefault="00685932">
      <w:pPr>
        <w:pStyle w:val="BodyText"/>
        <w:kinsoku w:val="0"/>
        <w:overflowPunct w:val="0"/>
        <w:spacing w:before="2"/>
        <w:rPr>
          <w:rFonts w:ascii="Courier New" w:hAnsi="Courier New" w:cs="Courier New"/>
        </w:rPr>
      </w:pPr>
    </w:p>
    <w:p w:rsidR="00000000" w:rsidRDefault="00685932">
      <w:pPr>
        <w:pStyle w:val="ListParagraph"/>
        <w:numPr>
          <w:ilvl w:val="3"/>
          <w:numId w:val="80"/>
        </w:numPr>
        <w:tabs>
          <w:tab w:val="left" w:pos="1042"/>
        </w:tabs>
        <w:kinsoku w:val="0"/>
        <w:overflowPunct w:val="0"/>
        <w:spacing w:before="1"/>
        <w:rPr>
          <w:color w:val="525254"/>
          <w:sz w:val="20"/>
          <w:szCs w:val="20"/>
        </w:rPr>
      </w:pPr>
      <w:r>
        <w:rPr>
          <w:color w:val="525254"/>
          <w:sz w:val="20"/>
          <w:szCs w:val="20"/>
        </w:rPr>
        <w:t>FOAL Assignment with System Architecture</w:t>
      </w:r>
      <w:r>
        <w:rPr>
          <w:color w:val="525254"/>
          <w:spacing w:val="-30"/>
          <w:sz w:val="20"/>
          <w:szCs w:val="20"/>
        </w:rPr>
        <w:t xml:space="preserve"> </w:t>
      </w:r>
      <w:r>
        <w:rPr>
          <w:color w:val="525254"/>
          <w:sz w:val="20"/>
          <w:szCs w:val="20"/>
        </w:rPr>
        <w:t>Consideration</w:t>
      </w:r>
    </w:p>
    <w:p w:rsidR="00000000" w:rsidRDefault="00685932">
      <w:pPr>
        <w:pStyle w:val="BodyText"/>
        <w:kinsoku w:val="0"/>
        <w:overflowPunct w:val="0"/>
        <w:spacing w:before="10"/>
      </w:pPr>
    </w:p>
    <w:p w:rsidR="00000000" w:rsidRDefault="00685932">
      <w:pPr>
        <w:pStyle w:val="BodyText"/>
        <w:kinsoku w:val="0"/>
        <w:overflowPunct w:val="0"/>
        <w:ind w:left="120" w:right="115" w:firstLine="9"/>
        <w:jc w:val="both"/>
        <w:rPr>
          <w:color w:val="525254"/>
        </w:rPr>
      </w:pPr>
      <w:r>
        <w:rPr>
          <w:color w:val="525254"/>
        </w:rPr>
        <w:t xml:space="preserve">Once an FOAL </w:t>
      </w:r>
      <w:r>
        <w:rPr>
          <w:color w:val="69696B"/>
        </w:rPr>
        <w:t xml:space="preserve">is </w:t>
      </w:r>
      <w:r>
        <w:rPr>
          <w:color w:val="525254"/>
        </w:rPr>
        <w:t xml:space="preserve">assigned to a Top-Level Function based on the Top-Level Failure Conditions' severity classification, the architecture of the system Functions involved in that Top-Level Function </w:t>
      </w:r>
      <w:r>
        <w:rPr>
          <w:color w:val="69696B"/>
        </w:rPr>
        <w:t xml:space="preserve">is </w:t>
      </w:r>
      <w:r>
        <w:rPr>
          <w:color w:val="525254"/>
        </w:rPr>
        <w:t>examined to determine the Development Assurance levels of those system Func</w:t>
      </w:r>
      <w:r>
        <w:rPr>
          <w:color w:val="525254"/>
        </w:rPr>
        <w:t>tions. This section describes a process for determining the FDALs for the supporting system Functions.</w:t>
      </w:r>
    </w:p>
    <w:p w:rsidR="00000000" w:rsidRDefault="00685932">
      <w:pPr>
        <w:pStyle w:val="BodyText"/>
        <w:kinsoku w:val="0"/>
        <w:overflowPunct w:val="0"/>
        <w:spacing w:before="10"/>
      </w:pPr>
    </w:p>
    <w:p w:rsidR="00000000" w:rsidRDefault="00685932">
      <w:pPr>
        <w:pStyle w:val="BodyText"/>
        <w:kinsoku w:val="0"/>
        <w:overflowPunct w:val="0"/>
        <w:ind w:left="120" w:right="107" w:firstLine="14"/>
        <w:jc w:val="both"/>
        <w:rPr>
          <w:color w:val="525254"/>
        </w:rPr>
      </w:pPr>
      <w:r>
        <w:rPr>
          <w:color w:val="525254"/>
        </w:rPr>
        <w:t>During allocation of a top-level function into two or more independent sub-functions (i.e. one sub-function by itself cannot cause the top level hazard)</w:t>
      </w:r>
      <w:r>
        <w:rPr>
          <w:color w:val="525254"/>
        </w:rPr>
        <w:t>, it is possible to assign an FOAL of at least one of the sub-functions lower than the top-level function's FOAL. However, there may also be functional allocations where the FOAL assignment of at least one of the sub-functions may be as high as the level o</w:t>
      </w:r>
      <w:r>
        <w:rPr>
          <w:color w:val="525254"/>
        </w:rPr>
        <w:t>f the top hazard. Several different FOAL assignment cases are discussed in succeeding paragraphs.</w:t>
      </w:r>
    </w:p>
    <w:p w:rsidR="00000000" w:rsidRDefault="00685932">
      <w:pPr>
        <w:pStyle w:val="BodyText"/>
        <w:kinsoku w:val="0"/>
        <w:overflowPunct w:val="0"/>
        <w:spacing w:before="10"/>
      </w:pPr>
    </w:p>
    <w:p w:rsidR="00000000" w:rsidRDefault="00685932">
      <w:pPr>
        <w:pStyle w:val="BodyText"/>
        <w:kinsoku w:val="0"/>
        <w:overflowPunct w:val="0"/>
        <w:spacing w:line="244" w:lineRule="auto"/>
        <w:ind w:left="129" w:right="123" w:hanging="10"/>
        <w:jc w:val="both"/>
        <w:rPr>
          <w:color w:val="525254"/>
        </w:rPr>
      </w:pPr>
      <w:r>
        <w:rPr>
          <w:color w:val="525254"/>
        </w:rPr>
        <w:t>The prerequisites for a good understanding of FOAL (and IDAL) assignment are the definitions of Functional Failure Set, Members and Independence.</w:t>
      </w:r>
    </w:p>
    <w:p w:rsidR="00000000" w:rsidRDefault="00685932">
      <w:pPr>
        <w:pStyle w:val="BodyText"/>
        <w:kinsoku w:val="0"/>
        <w:overflowPunct w:val="0"/>
        <w:spacing w:before="1"/>
      </w:pPr>
    </w:p>
    <w:p w:rsidR="00000000" w:rsidRDefault="00685932">
      <w:pPr>
        <w:pStyle w:val="BodyText"/>
        <w:kinsoku w:val="0"/>
        <w:overflowPunct w:val="0"/>
        <w:ind w:left="120" w:right="115"/>
        <w:jc w:val="both"/>
        <w:rPr>
          <w:color w:val="525254"/>
        </w:rPr>
      </w:pPr>
      <w:r>
        <w:rPr>
          <w:color w:val="525254"/>
        </w:rPr>
        <w:t>A systemat</w:t>
      </w:r>
      <w:r>
        <w:rPr>
          <w:color w:val="525254"/>
        </w:rPr>
        <w:t xml:space="preserve">ic approach to assigning Development Assurance Levels, when considering system architectures, </w:t>
      </w:r>
      <w:r>
        <w:rPr>
          <w:color w:val="69696B"/>
        </w:rPr>
        <w:t xml:space="preserve">is </w:t>
      </w:r>
      <w:r>
        <w:rPr>
          <w:color w:val="525254"/>
        </w:rPr>
        <w:t xml:space="preserve">to use the concept of Functional Failure Sets (FFS). System Safety Assessment techniques are used to identify all the Functional Failure Sets (FFSs) that lead </w:t>
      </w:r>
      <w:r>
        <w:rPr>
          <w:color w:val="525254"/>
        </w:rPr>
        <w:t xml:space="preserve">to each top-level Failure Condition and the Members of each FFS. The FFSs for a given Failure Condition may be identified by using qualitative safety assessment techniques, such as Fault Tree Analysis (ref: ARP4761 Appendix D) or Dependence Diagrams (ref: </w:t>
      </w:r>
      <w:r>
        <w:rPr>
          <w:color w:val="525254"/>
        </w:rPr>
        <w:t>ARP4761 Appendix E).</w:t>
      </w:r>
    </w:p>
    <w:p w:rsidR="00000000" w:rsidRDefault="00685932">
      <w:pPr>
        <w:pStyle w:val="BodyText"/>
        <w:kinsoku w:val="0"/>
        <w:overflowPunct w:val="0"/>
        <w:ind w:left="120" w:right="115"/>
        <w:jc w:val="both"/>
        <w:rPr>
          <w:color w:val="525254"/>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4"/>
        <w:rPr>
          <w:sz w:val="17"/>
          <w:szCs w:val="17"/>
        </w:rPr>
      </w:pPr>
    </w:p>
    <w:p w:rsidR="00000000" w:rsidRDefault="00685932">
      <w:pPr>
        <w:pStyle w:val="BodyText"/>
        <w:tabs>
          <w:tab w:val="left" w:pos="4924"/>
          <w:tab w:val="left" w:pos="9220"/>
        </w:tabs>
        <w:kinsoku w:val="0"/>
        <w:overflowPunct w:val="0"/>
        <w:spacing w:before="72"/>
        <w:ind w:left="129"/>
        <w:jc w:val="both"/>
        <w:rPr>
          <w:b/>
          <w:bCs/>
          <w:color w:val="505052"/>
          <w:w w:val="105"/>
          <w:sz w:val="22"/>
          <w:szCs w:val="22"/>
        </w:rPr>
      </w:pPr>
      <w:r>
        <w:rPr>
          <w:noProof/>
        </w:rPr>
        <w:pict>
          <v:shape id="_x0000_s1748" style="position:absolute;left:0;text-align:left;margin-left:35.85pt;margin-top:15.5pt;width:535.7pt;height:1pt;z-index:-182;mso-position-horizontal-relative:page;mso-position-vertical-relative:text" coordsize="10714,20" o:allowincell="f" path="m,hhl10713,e" filled="f" strokecolor="#4b4b4b" strokeweight="1.08pt">
            <v:path arrowok="t"/>
            <w10:wrap anchorx="page"/>
          </v:shape>
        </w:pict>
      </w:r>
      <w:r>
        <w:rPr>
          <w:b/>
          <w:bCs/>
          <w:color w:val="505052"/>
          <w:w w:val="105"/>
          <w:sz w:val="22"/>
          <w:szCs w:val="22"/>
        </w:rPr>
        <w:t>SAE</w:t>
      </w:r>
      <w:r>
        <w:rPr>
          <w:b/>
          <w:bCs/>
          <w:color w:val="505052"/>
          <w:w w:val="105"/>
          <w:sz w:val="22"/>
          <w:szCs w:val="22"/>
        </w:rPr>
        <w:tab/>
        <w:t>ARP4754A</w:t>
      </w:r>
      <w:r>
        <w:rPr>
          <w:b/>
          <w:bCs/>
          <w:color w:val="505052"/>
          <w:w w:val="105"/>
          <w:sz w:val="22"/>
          <w:szCs w:val="22"/>
        </w:rPr>
        <w:tab/>
      </w:r>
      <w:r>
        <w:rPr>
          <w:b/>
          <w:bCs/>
          <w:color w:val="505052"/>
          <w:w w:val="105"/>
          <w:sz w:val="22"/>
          <w:szCs w:val="22"/>
          <w:u w:val="thick" w:color="000000"/>
        </w:rPr>
        <w:t xml:space="preserve">Page </w:t>
      </w:r>
      <w:r>
        <w:rPr>
          <w:b/>
          <w:bCs/>
          <w:color w:val="505052"/>
          <w:w w:val="105"/>
          <w:sz w:val="22"/>
          <w:szCs w:val="22"/>
        </w:rPr>
        <w:t>41 of</w:t>
      </w:r>
      <w:r>
        <w:rPr>
          <w:b/>
          <w:bCs/>
          <w:color w:val="505052"/>
          <w:spacing w:val="7"/>
          <w:w w:val="105"/>
          <w:sz w:val="22"/>
          <w:szCs w:val="22"/>
        </w:rPr>
        <w:t xml:space="preserve"> </w:t>
      </w:r>
      <w:r>
        <w:rPr>
          <w:b/>
          <w:bCs/>
          <w:color w:val="505052"/>
          <w:w w:val="105"/>
          <w:sz w:val="22"/>
          <w:szCs w:val="22"/>
        </w:rPr>
        <w:t>115</w:t>
      </w:r>
    </w:p>
    <w:p w:rsidR="00000000" w:rsidRDefault="00685932">
      <w:pPr>
        <w:pStyle w:val="BodyText"/>
        <w:kinsoku w:val="0"/>
        <w:overflowPunct w:val="0"/>
        <w:rPr>
          <w:b/>
          <w:bCs/>
          <w:sz w:val="22"/>
          <w:szCs w:val="22"/>
        </w:rPr>
      </w:pPr>
    </w:p>
    <w:p w:rsidR="00000000" w:rsidRDefault="00685932">
      <w:pPr>
        <w:pStyle w:val="BodyText"/>
        <w:kinsoku w:val="0"/>
        <w:overflowPunct w:val="0"/>
        <w:spacing w:before="1"/>
        <w:rPr>
          <w:b/>
          <w:bCs/>
          <w:sz w:val="23"/>
          <w:szCs w:val="23"/>
        </w:rPr>
      </w:pPr>
    </w:p>
    <w:p w:rsidR="00000000" w:rsidRDefault="00685932">
      <w:pPr>
        <w:pStyle w:val="BodyText"/>
        <w:kinsoku w:val="0"/>
        <w:overflowPunct w:val="0"/>
        <w:spacing w:before="1"/>
        <w:ind w:left="120" w:right="112" w:firstLine="9"/>
        <w:jc w:val="both"/>
        <w:rPr>
          <w:color w:val="757575"/>
        </w:rPr>
      </w:pPr>
      <w:r>
        <w:rPr>
          <w:color w:val="505052"/>
        </w:rPr>
        <w:t xml:space="preserve">Conceptually, for FOAL (and subsequently </w:t>
      </w:r>
      <w:r>
        <w:rPr>
          <w:color w:val="505052"/>
          <w:spacing w:val="-6"/>
        </w:rPr>
        <w:t xml:space="preserve">IDAL) </w:t>
      </w:r>
      <w:r>
        <w:rPr>
          <w:color w:val="505052"/>
        </w:rPr>
        <w:t xml:space="preserve">assignment purposes, a FFS is equivalent to a Fault Tree minimal cut  set (as defined in ARP4761 ), whose members represent the result of potential development errors rather than failures. The FFS </w:t>
      </w:r>
      <w:r>
        <w:rPr>
          <w:color w:val="646467"/>
        </w:rPr>
        <w:t xml:space="preserve">is </w:t>
      </w:r>
      <w:r>
        <w:rPr>
          <w:color w:val="505052"/>
        </w:rPr>
        <w:t xml:space="preserve">used to identify combinations of members which may lead </w:t>
      </w:r>
      <w:r>
        <w:rPr>
          <w:color w:val="505052"/>
        </w:rPr>
        <w:t>to each Failure Condition and assign  the appropriate rigor to mitigate the potential Errors. A Failure Condition may have a single FFS or multiple FFSs, and each FFS may contain either a single or multiple</w:t>
      </w:r>
      <w:r>
        <w:rPr>
          <w:color w:val="505052"/>
          <w:spacing w:val="7"/>
        </w:rPr>
        <w:t xml:space="preserve"> </w:t>
      </w:r>
      <w:r>
        <w:rPr>
          <w:color w:val="505052"/>
        </w:rPr>
        <w:t>Members</w:t>
      </w:r>
      <w:r>
        <w:rPr>
          <w:color w:val="757575"/>
        </w:rPr>
        <w:t>.</w:t>
      </w:r>
    </w:p>
    <w:p w:rsidR="00000000" w:rsidRDefault="00685932">
      <w:pPr>
        <w:pStyle w:val="BodyText"/>
        <w:kinsoku w:val="0"/>
        <w:overflowPunct w:val="0"/>
        <w:spacing w:before="3"/>
        <w:rPr>
          <w:sz w:val="21"/>
          <w:szCs w:val="21"/>
        </w:rPr>
      </w:pPr>
    </w:p>
    <w:p w:rsidR="00000000" w:rsidRDefault="00685932">
      <w:pPr>
        <w:pStyle w:val="ListParagraph"/>
        <w:numPr>
          <w:ilvl w:val="4"/>
          <w:numId w:val="80"/>
        </w:numPr>
        <w:tabs>
          <w:tab w:val="left" w:pos="1215"/>
        </w:tabs>
        <w:kinsoku w:val="0"/>
        <w:overflowPunct w:val="0"/>
        <w:rPr>
          <w:color w:val="505052"/>
          <w:sz w:val="20"/>
          <w:szCs w:val="20"/>
        </w:rPr>
      </w:pPr>
      <w:r>
        <w:rPr>
          <w:color w:val="505052"/>
          <w:spacing w:val="-3"/>
          <w:sz w:val="20"/>
          <w:szCs w:val="20"/>
        </w:rPr>
        <w:t>Independence</w:t>
      </w:r>
      <w:r>
        <w:rPr>
          <w:color w:val="505052"/>
          <w:spacing w:val="12"/>
          <w:sz w:val="20"/>
          <w:szCs w:val="20"/>
        </w:rPr>
        <w:t xml:space="preserve"> </w:t>
      </w:r>
      <w:r>
        <w:rPr>
          <w:color w:val="505052"/>
          <w:sz w:val="20"/>
          <w:szCs w:val="20"/>
        </w:rPr>
        <w:t>Attributes</w:t>
      </w:r>
    </w:p>
    <w:p w:rsidR="00000000" w:rsidRDefault="00685932">
      <w:pPr>
        <w:pStyle w:val="BodyText"/>
        <w:kinsoku w:val="0"/>
        <w:overflowPunct w:val="0"/>
        <w:spacing w:before="5"/>
      </w:pPr>
    </w:p>
    <w:p w:rsidR="00000000" w:rsidRDefault="00685932">
      <w:pPr>
        <w:pStyle w:val="BodyText"/>
        <w:kinsoku w:val="0"/>
        <w:overflowPunct w:val="0"/>
        <w:spacing w:line="244" w:lineRule="auto"/>
        <w:ind w:left="120" w:right="115" w:firstLine="14"/>
        <w:rPr>
          <w:color w:val="505052"/>
        </w:rPr>
      </w:pPr>
      <w:r>
        <w:rPr>
          <w:color w:val="505052"/>
        </w:rPr>
        <w:t>Independence between aircraft/system functions or items can protect against potential common mode Errors and is a fundamental attribute to consider when assigning Development Assurance Levels.</w:t>
      </w:r>
    </w:p>
    <w:p w:rsidR="00000000" w:rsidRDefault="00685932">
      <w:pPr>
        <w:pStyle w:val="BodyText"/>
        <w:kinsoku w:val="0"/>
        <w:overflowPunct w:val="0"/>
        <w:spacing w:before="5"/>
      </w:pPr>
    </w:p>
    <w:p w:rsidR="00000000" w:rsidRDefault="00685932">
      <w:pPr>
        <w:pStyle w:val="BodyText"/>
        <w:kinsoku w:val="0"/>
        <w:overflowPunct w:val="0"/>
        <w:spacing w:before="1"/>
        <w:ind w:left="129" w:right="115" w:hanging="10"/>
        <w:rPr>
          <w:color w:val="757575"/>
        </w:rPr>
      </w:pPr>
      <w:r>
        <w:rPr>
          <w:color w:val="505052"/>
        </w:rPr>
        <w:t>The intent of Independence attributes is to have sufficient co</w:t>
      </w:r>
      <w:r>
        <w:rPr>
          <w:color w:val="505052"/>
        </w:rPr>
        <w:t>nfidence that the likelihood of a common mode Error is minimized between two or more members commensurate with the severity of the Failure Condition Classification</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34" w:right="115"/>
        <w:rPr>
          <w:color w:val="757575"/>
        </w:rPr>
      </w:pPr>
      <w:r>
        <w:rPr>
          <w:color w:val="505052"/>
        </w:rPr>
        <w:t>For the purposes of assigning FOAL and IDAL, two types of independence attributes, Functio</w:t>
      </w:r>
      <w:r>
        <w:rPr>
          <w:color w:val="505052"/>
        </w:rPr>
        <w:t xml:space="preserve">nal Independence and </w:t>
      </w:r>
      <w:r>
        <w:rPr>
          <w:color w:val="646467"/>
        </w:rPr>
        <w:t xml:space="preserve">item </w:t>
      </w:r>
      <w:r>
        <w:rPr>
          <w:color w:val="505052"/>
        </w:rPr>
        <w:t>Development Independence are considered</w:t>
      </w:r>
      <w:r>
        <w:rPr>
          <w:color w:val="757575"/>
        </w:rPr>
        <w:t>.</w:t>
      </w:r>
    </w:p>
    <w:p w:rsidR="00000000" w:rsidRDefault="00685932">
      <w:pPr>
        <w:pStyle w:val="BodyText"/>
        <w:kinsoku w:val="0"/>
        <w:overflowPunct w:val="0"/>
        <w:spacing w:before="10"/>
      </w:pPr>
    </w:p>
    <w:p w:rsidR="00000000" w:rsidRDefault="00685932">
      <w:pPr>
        <w:pStyle w:val="ListParagraph"/>
        <w:numPr>
          <w:ilvl w:val="5"/>
          <w:numId w:val="80"/>
        </w:numPr>
        <w:tabs>
          <w:tab w:val="left" w:pos="1402"/>
        </w:tabs>
        <w:kinsoku w:val="0"/>
        <w:overflowPunct w:val="0"/>
        <w:rPr>
          <w:color w:val="505052"/>
          <w:spacing w:val="-3"/>
          <w:sz w:val="20"/>
          <w:szCs w:val="20"/>
        </w:rPr>
      </w:pPr>
      <w:r>
        <w:rPr>
          <w:color w:val="505052"/>
          <w:sz w:val="20"/>
          <w:szCs w:val="20"/>
        </w:rPr>
        <w:t>Functional</w:t>
      </w:r>
      <w:r>
        <w:rPr>
          <w:color w:val="505052"/>
          <w:spacing w:val="20"/>
          <w:sz w:val="20"/>
          <w:szCs w:val="20"/>
        </w:rPr>
        <w:t xml:space="preserve"> </w:t>
      </w:r>
      <w:r>
        <w:rPr>
          <w:color w:val="505052"/>
          <w:spacing w:val="-3"/>
          <w:sz w:val="20"/>
          <w:szCs w:val="20"/>
        </w:rPr>
        <w:t>Independence</w:t>
      </w:r>
    </w:p>
    <w:p w:rsidR="00000000" w:rsidRDefault="00685932">
      <w:pPr>
        <w:pStyle w:val="BodyText"/>
        <w:kinsoku w:val="0"/>
        <w:overflowPunct w:val="0"/>
        <w:spacing w:before="10"/>
      </w:pPr>
    </w:p>
    <w:p w:rsidR="00000000" w:rsidRDefault="00685932">
      <w:pPr>
        <w:pStyle w:val="BodyText"/>
        <w:kinsoku w:val="0"/>
        <w:overflowPunct w:val="0"/>
        <w:ind w:left="120" w:right="118" w:firstLine="14"/>
        <w:jc w:val="both"/>
        <w:rPr>
          <w:color w:val="757575"/>
        </w:rPr>
      </w:pPr>
      <w:r>
        <w:rPr>
          <w:color w:val="505052"/>
        </w:rPr>
        <w:t xml:space="preserve">Functional </w:t>
      </w:r>
      <w:r>
        <w:rPr>
          <w:color w:val="505052"/>
          <w:spacing w:val="-3"/>
        </w:rPr>
        <w:t xml:space="preserve">Independence </w:t>
      </w:r>
      <w:r>
        <w:rPr>
          <w:color w:val="646467"/>
        </w:rPr>
        <w:t xml:space="preserve">is </w:t>
      </w:r>
      <w:r>
        <w:rPr>
          <w:color w:val="505052"/>
        </w:rPr>
        <w:t>an attribute where the Functions are different in order to minimize the likelihood of a common requirement Error</w:t>
      </w:r>
      <w:r>
        <w:rPr>
          <w:color w:val="757575"/>
        </w:rPr>
        <w:t xml:space="preserve">.  </w:t>
      </w:r>
      <w:r>
        <w:rPr>
          <w:color w:val="505052"/>
        </w:rPr>
        <w:t>For example, allocation of two different sets of Functional requirements could minimize the likelihood  of the same Error being present in both</w:t>
      </w:r>
      <w:r>
        <w:rPr>
          <w:color w:val="757575"/>
        </w:rPr>
        <w:t xml:space="preserve">. </w:t>
      </w:r>
      <w:r>
        <w:rPr>
          <w:color w:val="505052"/>
        </w:rPr>
        <w:t>Analysis should show that the requirements have been subjected to a sufficiently thorough examination, at a lev</w:t>
      </w:r>
      <w:r>
        <w:rPr>
          <w:color w:val="505052"/>
        </w:rPr>
        <w:t>el commensurate with the severity of the Failure Condition being examined, and no adverse commonality was</w:t>
      </w:r>
      <w:r>
        <w:rPr>
          <w:color w:val="505052"/>
          <w:spacing w:val="17"/>
        </w:rPr>
        <w:t xml:space="preserve"> </w:t>
      </w:r>
      <w:r>
        <w:rPr>
          <w:color w:val="505052"/>
        </w:rPr>
        <w:t>identified</w:t>
      </w:r>
      <w:r>
        <w:rPr>
          <w:color w:val="757575"/>
        </w:rPr>
        <w:t>.</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505052"/>
        </w:rPr>
      </w:pPr>
      <w:r>
        <w:rPr>
          <w:color w:val="505052"/>
        </w:rPr>
        <w:t>Functional Independence minimizes the likelihood of common sources of error associated with:</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0"/>
        </w:tabs>
        <w:kinsoku w:val="0"/>
        <w:overflowPunct w:val="0"/>
        <w:spacing w:before="1"/>
        <w:ind w:left="489" w:hanging="360"/>
        <w:rPr>
          <w:color w:val="505052"/>
          <w:sz w:val="20"/>
          <w:szCs w:val="20"/>
        </w:rPr>
      </w:pPr>
      <w:r>
        <w:rPr>
          <w:color w:val="505052"/>
          <w:sz w:val="20"/>
          <w:szCs w:val="20"/>
        </w:rPr>
        <w:t>Common requirements</w:t>
      </w:r>
      <w:r>
        <w:rPr>
          <w:color w:val="505052"/>
          <w:spacing w:val="-9"/>
          <w:sz w:val="20"/>
          <w:szCs w:val="20"/>
        </w:rPr>
        <w:t xml:space="preserve"> </w:t>
      </w:r>
      <w:r>
        <w:rPr>
          <w:color w:val="505052"/>
          <w:sz w:val="20"/>
          <w:szCs w:val="20"/>
        </w:rPr>
        <w:t>errors,</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0"/>
        </w:tabs>
        <w:kinsoku w:val="0"/>
        <w:overflowPunct w:val="0"/>
        <w:ind w:left="489" w:hanging="360"/>
        <w:rPr>
          <w:color w:val="505052"/>
          <w:sz w:val="20"/>
          <w:szCs w:val="20"/>
        </w:rPr>
      </w:pPr>
      <w:r>
        <w:rPr>
          <w:color w:val="505052"/>
          <w:sz w:val="20"/>
          <w:szCs w:val="20"/>
        </w:rPr>
        <w:t>Common require</w:t>
      </w:r>
      <w:r>
        <w:rPr>
          <w:color w:val="505052"/>
          <w:sz w:val="20"/>
          <w:szCs w:val="20"/>
        </w:rPr>
        <w:t>ment interpretation</w:t>
      </w:r>
      <w:r>
        <w:rPr>
          <w:color w:val="505052"/>
          <w:spacing w:val="-10"/>
          <w:sz w:val="20"/>
          <w:szCs w:val="20"/>
        </w:rPr>
        <w:t xml:space="preserve"> </w:t>
      </w:r>
      <w:r>
        <w:rPr>
          <w:color w:val="505052"/>
          <w:sz w:val="20"/>
          <w:szCs w:val="20"/>
        </w:rPr>
        <w:t>errors.</w:t>
      </w:r>
    </w:p>
    <w:p w:rsidR="00000000" w:rsidRDefault="00685932">
      <w:pPr>
        <w:pStyle w:val="BodyText"/>
        <w:kinsoku w:val="0"/>
        <w:overflowPunct w:val="0"/>
        <w:spacing w:before="10"/>
      </w:pPr>
    </w:p>
    <w:p w:rsidR="00000000" w:rsidRDefault="00685932">
      <w:pPr>
        <w:pStyle w:val="BodyText"/>
        <w:kinsoku w:val="0"/>
        <w:overflowPunct w:val="0"/>
        <w:ind w:left="124" w:right="115" w:firstLine="9"/>
        <w:rPr>
          <w:color w:val="9E9CA0"/>
        </w:rPr>
      </w:pPr>
      <w:r>
        <w:rPr>
          <w:color w:val="505052"/>
        </w:rPr>
        <w:t>Examples of Functional Independence where different requirements are employed to implemenUachieve an aircraft or system level Function and may mitigate the relevant Top-Level Failure Conditions include</w:t>
      </w:r>
      <w:r>
        <w:rPr>
          <w:color w:val="9E9CA0"/>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05052"/>
          <w:sz w:val="20"/>
          <w:szCs w:val="20"/>
        </w:rPr>
      </w:pPr>
      <w:r>
        <w:rPr>
          <w:color w:val="505052"/>
          <w:sz w:val="20"/>
          <w:szCs w:val="20"/>
        </w:rPr>
        <w:t>Decelerate on the ground (wheel brakes, engine thrust reversers and ground</w:t>
      </w:r>
      <w:r>
        <w:rPr>
          <w:color w:val="505052"/>
          <w:spacing w:val="-17"/>
          <w:sz w:val="20"/>
          <w:szCs w:val="20"/>
        </w:rPr>
        <w:t xml:space="preserve"> </w:t>
      </w:r>
      <w:r>
        <w:rPr>
          <w:color w:val="505052"/>
          <w:sz w:val="20"/>
          <w:szCs w:val="20"/>
        </w:rPr>
        <w:t>spoilers),</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0"/>
        </w:tabs>
        <w:kinsoku w:val="0"/>
        <w:overflowPunct w:val="0"/>
        <w:ind w:left="489" w:hanging="360"/>
        <w:rPr>
          <w:color w:val="505052"/>
          <w:sz w:val="20"/>
          <w:szCs w:val="20"/>
        </w:rPr>
      </w:pPr>
      <w:r>
        <w:rPr>
          <w:color w:val="505052"/>
          <w:sz w:val="20"/>
          <w:szCs w:val="20"/>
        </w:rPr>
        <w:t>Control direction on ground (nose wheel steering, differential braking, and the rudder at high</w:t>
      </w:r>
      <w:r>
        <w:rPr>
          <w:color w:val="505052"/>
          <w:spacing w:val="-11"/>
          <w:sz w:val="20"/>
          <w:szCs w:val="20"/>
        </w:rPr>
        <w:t xml:space="preserve"> </w:t>
      </w:r>
      <w:r>
        <w:rPr>
          <w:color w:val="505052"/>
          <w:sz w:val="20"/>
          <w:szCs w:val="20"/>
        </w:rPr>
        <w:t>speed),</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0"/>
        </w:tabs>
        <w:kinsoku w:val="0"/>
        <w:overflowPunct w:val="0"/>
        <w:spacing w:before="1"/>
        <w:ind w:left="489" w:hanging="360"/>
        <w:rPr>
          <w:color w:val="505052"/>
          <w:sz w:val="20"/>
          <w:szCs w:val="20"/>
        </w:rPr>
      </w:pPr>
      <w:r>
        <w:rPr>
          <w:color w:val="505052"/>
          <w:sz w:val="20"/>
          <w:szCs w:val="20"/>
        </w:rPr>
        <w:t>Control aircraft in the air (flight control surfaces and vectored</w:t>
      </w:r>
      <w:r>
        <w:rPr>
          <w:color w:val="505052"/>
          <w:spacing w:val="-12"/>
          <w:sz w:val="20"/>
          <w:szCs w:val="20"/>
        </w:rPr>
        <w:t xml:space="preserve"> </w:t>
      </w:r>
      <w:r>
        <w:rPr>
          <w:color w:val="505052"/>
          <w:sz w:val="20"/>
          <w:szCs w:val="20"/>
        </w:rPr>
        <w:t>thrust),</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rPr>
          <w:color w:val="505052"/>
          <w:sz w:val="20"/>
          <w:szCs w:val="20"/>
        </w:rPr>
      </w:pPr>
      <w:r>
        <w:rPr>
          <w:color w:val="505052"/>
          <w:sz w:val="20"/>
          <w:szCs w:val="20"/>
        </w:rPr>
        <w:t>Provide relative aircraft position (Communication and</w:t>
      </w:r>
      <w:r>
        <w:rPr>
          <w:color w:val="505052"/>
          <w:spacing w:val="-18"/>
          <w:sz w:val="20"/>
          <w:szCs w:val="20"/>
        </w:rPr>
        <w:t xml:space="preserve"> </w:t>
      </w:r>
      <w:r>
        <w:rPr>
          <w:color w:val="505052"/>
          <w:sz w:val="20"/>
          <w:szCs w:val="20"/>
        </w:rPr>
        <w:t>Navigation),</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05052"/>
          <w:sz w:val="20"/>
          <w:szCs w:val="20"/>
        </w:rPr>
      </w:pPr>
      <w:r>
        <w:rPr>
          <w:color w:val="505052"/>
          <w:sz w:val="20"/>
          <w:szCs w:val="20"/>
        </w:rPr>
        <w:t>Navigate (GPS and Inertial Reference</w:t>
      </w:r>
      <w:r>
        <w:rPr>
          <w:color w:val="505052"/>
          <w:spacing w:val="-19"/>
          <w:sz w:val="20"/>
          <w:szCs w:val="20"/>
        </w:rPr>
        <w:t xml:space="preserve"> </w:t>
      </w:r>
      <w:r>
        <w:rPr>
          <w:color w:val="505052"/>
          <w:sz w:val="20"/>
          <w:szCs w:val="20"/>
        </w:rPr>
        <w:t>System),</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rPr>
          <w:color w:val="505052"/>
          <w:sz w:val="20"/>
          <w:szCs w:val="20"/>
        </w:rPr>
      </w:pPr>
      <w:r>
        <w:rPr>
          <w:color w:val="505052"/>
          <w:sz w:val="20"/>
          <w:szCs w:val="20"/>
        </w:rPr>
        <w:t>Provide AOA (vane and synthetic AOA computed from airspeed and inertial</w:t>
      </w:r>
      <w:r>
        <w:rPr>
          <w:color w:val="505052"/>
          <w:spacing w:val="-17"/>
          <w:sz w:val="20"/>
          <w:szCs w:val="20"/>
        </w:rPr>
        <w:t xml:space="preserve"> </w:t>
      </w:r>
      <w:r>
        <w:rPr>
          <w:color w:val="505052"/>
          <w:sz w:val="20"/>
          <w:szCs w:val="20"/>
        </w:rPr>
        <w:t>data),</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05052"/>
          <w:spacing w:val="2"/>
          <w:sz w:val="20"/>
          <w:szCs w:val="20"/>
        </w:rPr>
      </w:pPr>
      <w:r>
        <w:rPr>
          <w:color w:val="505052"/>
          <w:sz w:val="20"/>
          <w:szCs w:val="20"/>
        </w:rPr>
        <w:t>Provide Fuel Quantity (engine fuel flow rate and t</w:t>
      </w:r>
      <w:r>
        <w:rPr>
          <w:color w:val="505052"/>
          <w:sz w:val="20"/>
          <w:szCs w:val="20"/>
        </w:rPr>
        <w:t>ank fuel</w:t>
      </w:r>
      <w:r>
        <w:rPr>
          <w:color w:val="505052"/>
          <w:spacing w:val="-6"/>
          <w:sz w:val="20"/>
          <w:szCs w:val="20"/>
        </w:rPr>
        <w:t xml:space="preserve"> </w:t>
      </w:r>
      <w:r>
        <w:rPr>
          <w:color w:val="505052"/>
          <w:spacing w:val="2"/>
          <w:sz w:val="20"/>
          <w:szCs w:val="20"/>
        </w:rPr>
        <w:t>probes)</w:t>
      </w:r>
      <w:r>
        <w:rPr>
          <w:color w:val="757575"/>
          <w:spacing w:val="2"/>
          <w:sz w:val="20"/>
          <w:szCs w:val="20"/>
        </w:rPr>
        <w:t>.</w:t>
      </w:r>
    </w:p>
    <w:p w:rsidR="00000000" w:rsidRDefault="00685932">
      <w:pPr>
        <w:pStyle w:val="BodyText"/>
        <w:kinsoku w:val="0"/>
        <w:overflowPunct w:val="0"/>
        <w:spacing w:before="5"/>
      </w:pPr>
    </w:p>
    <w:p w:rsidR="00000000" w:rsidRDefault="00685932">
      <w:pPr>
        <w:pStyle w:val="BodyText"/>
        <w:kinsoku w:val="0"/>
        <w:overflowPunct w:val="0"/>
        <w:ind w:left="124" w:right="115" w:hanging="5"/>
        <w:rPr>
          <w:color w:val="505052"/>
        </w:rPr>
      </w:pPr>
      <w:r>
        <w:rPr>
          <w:color w:val="505052"/>
        </w:rPr>
        <w:t>The requirements necessary to enforce/maintain Functional Independence should be managed throughout the development cycle and may lead to constraints on item development.</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line="237" w:lineRule="auto"/>
        <w:ind w:left="124" w:right="104" w:firstLine="9"/>
        <w:jc w:val="both"/>
        <w:rPr>
          <w:color w:val="757575"/>
        </w:rPr>
      </w:pPr>
      <w:r>
        <w:rPr>
          <w:color w:val="505052"/>
        </w:rPr>
        <w:t xml:space="preserve">Functional </w:t>
      </w:r>
      <w:r>
        <w:rPr>
          <w:color w:val="505052"/>
          <w:spacing w:val="-3"/>
        </w:rPr>
        <w:t xml:space="preserve">Independence </w:t>
      </w:r>
      <w:r>
        <w:rPr>
          <w:color w:val="505052"/>
        </w:rPr>
        <w:t>is substantiated when the common sources of Error between multiple requirement sets have been minimized at a level of rigor commensurate with the Top-Level Failure Condition severity classification</w:t>
      </w:r>
      <w:r>
        <w:rPr>
          <w:color w:val="757575"/>
        </w:rPr>
        <w:t xml:space="preserve">. </w:t>
      </w:r>
      <w:r>
        <w:rPr>
          <w:color w:val="505052"/>
          <w:spacing w:val="-20"/>
        </w:rPr>
        <w:t xml:space="preserve">If </w:t>
      </w:r>
      <w:r>
        <w:rPr>
          <w:color w:val="505052"/>
        </w:rPr>
        <w:t>the presence of common Error sources in the requiremen</w:t>
      </w:r>
      <w:r>
        <w:rPr>
          <w:color w:val="505052"/>
        </w:rPr>
        <w:t xml:space="preserve">ts is indeterminate, then Functional </w:t>
      </w:r>
      <w:r>
        <w:rPr>
          <w:color w:val="505052"/>
          <w:spacing w:val="-3"/>
        </w:rPr>
        <w:t xml:space="preserve">Independence </w:t>
      </w:r>
      <w:r>
        <w:rPr>
          <w:color w:val="505052"/>
        </w:rPr>
        <w:t>cannot be claimed</w:t>
      </w:r>
      <w:r>
        <w:rPr>
          <w:color w:val="757575"/>
        </w:rPr>
        <w:t xml:space="preserve">.  </w:t>
      </w:r>
      <w:r>
        <w:rPr>
          <w:color w:val="505052"/>
        </w:rPr>
        <w:t>This should be substantiated at all levels of abstraction or requirement</w:t>
      </w:r>
      <w:r>
        <w:rPr>
          <w:color w:val="505052"/>
          <w:spacing w:val="25"/>
        </w:rPr>
        <w:t xml:space="preserve"> </w:t>
      </w:r>
      <w:r>
        <w:rPr>
          <w:color w:val="505052"/>
        </w:rPr>
        <w:t>decomposition</w:t>
      </w:r>
      <w:r>
        <w:rPr>
          <w:color w:val="757575"/>
        </w:rPr>
        <w:t>.</w:t>
      </w:r>
    </w:p>
    <w:p w:rsidR="00000000" w:rsidRDefault="00685932">
      <w:pPr>
        <w:pStyle w:val="BodyText"/>
        <w:kinsoku w:val="0"/>
        <w:overflowPunct w:val="0"/>
        <w:spacing w:line="237" w:lineRule="auto"/>
        <w:ind w:left="124" w:right="104" w:firstLine="9"/>
        <w:jc w:val="both"/>
        <w:rPr>
          <w:color w:val="757575"/>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25254"/>
          <w:w w:val="105"/>
          <w:sz w:val="23"/>
          <w:szCs w:val="23"/>
        </w:rPr>
      </w:pPr>
      <w:r>
        <w:rPr>
          <w:noProof/>
        </w:rPr>
        <w:pict>
          <v:shape id="_x0000_s1749" style="position:absolute;left:0;text-align:left;margin-left:35.85pt;margin-top:15.95pt;width:535.7pt;height:1pt;z-index:-181;mso-position-horizontal-relative:page;mso-position-vertical-relative:text" coordsize="10714,20" o:allowincell="f" path="m,hhl10713,e" filled="f" strokecolor="#4b4b4b" strokeweight="1.08pt">
            <v:path arrowok="t"/>
            <w10:wrap anchorx="page"/>
          </v:shape>
        </w:pict>
      </w:r>
      <w:r>
        <w:rPr>
          <w:color w:val="525254"/>
          <w:w w:val="105"/>
          <w:sz w:val="23"/>
          <w:szCs w:val="23"/>
        </w:rPr>
        <w:t>SAE</w:t>
      </w:r>
      <w:r>
        <w:rPr>
          <w:color w:val="525254"/>
          <w:w w:val="105"/>
          <w:sz w:val="23"/>
          <w:szCs w:val="23"/>
        </w:rPr>
        <w:tab/>
        <w:t>ARP4754A</w:t>
      </w:r>
      <w:r>
        <w:rPr>
          <w:color w:val="525254"/>
          <w:w w:val="105"/>
          <w:sz w:val="23"/>
          <w:szCs w:val="23"/>
        </w:rPr>
        <w:tab/>
      </w:r>
      <w:r>
        <w:rPr>
          <w:color w:val="525254"/>
          <w:w w:val="105"/>
          <w:sz w:val="23"/>
          <w:szCs w:val="23"/>
          <w:u w:val="thick" w:color="000000"/>
        </w:rPr>
        <w:t xml:space="preserve">Page </w:t>
      </w:r>
      <w:r>
        <w:rPr>
          <w:color w:val="525254"/>
          <w:w w:val="105"/>
          <w:sz w:val="23"/>
          <w:szCs w:val="23"/>
        </w:rPr>
        <w:t>42 of</w:t>
      </w:r>
      <w:r>
        <w:rPr>
          <w:color w:val="525254"/>
          <w:spacing w:val="-16"/>
          <w:w w:val="105"/>
          <w:sz w:val="23"/>
          <w:szCs w:val="23"/>
        </w:rPr>
        <w:t xml:space="preserve"> </w:t>
      </w:r>
      <w:r>
        <w:rPr>
          <w:color w:val="525254"/>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ListParagraph"/>
        <w:numPr>
          <w:ilvl w:val="5"/>
          <w:numId w:val="80"/>
        </w:numPr>
        <w:tabs>
          <w:tab w:val="left" w:pos="1402"/>
        </w:tabs>
        <w:kinsoku w:val="0"/>
        <w:overflowPunct w:val="0"/>
        <w:rPr>
          <w:color w:val="525254"/>
          <w:spacing w:val="-3"/>
          <w:sz w:val="20"/>
          <w:szCs w:val="20"/>
        </w:rPr>
      </w:pPr>
      <w:r>
        <w:rPr>
          <w:color w:val="525254"/>
          <w:spacing w:val="-10"/>
          <w:sz w:val="20"/>
          <w:szCs w:val="20"/>
        </w:rPr>
        <w:t xml:space="preserve">Item  </w:t>
      </w:r>
      <w:r>
        <w:rPr>
          <w:color w:val="525254"/>
          <w:sz w:val="20"/>
          <w:szCs w:val="20"/>
        </w:rPr>
        <w:t>Development</w:t>
      </w:r>
      <w:r>
        <w:rPr>
          <w:color w:val="525254"/>
          <w:spacing w:val="24"/>
          <w:sz w:val="20"/>
          <w:szCs w:val="20"/>
        </w:rPr>
        <w:t xml:space="preserve"> </w:t>
      </w:r>
      <w:r>
        <w:rPr>
          <w:color w:val="525254"/>
          <w:spacing w:val="-3"/>
          <w:sz w:val="20"/>
          <w:szCs w:val="20"/>
        </w:rPr>
        <w:t>Independence</w:t>
      </w:r>
    </w:p>
    <w:p w:rsidR="00000000" w:rsidRDefault="00685932">
      <w:pPr>
        <w:pStyle w:val="BodyText"/>
        <w:kinsoku w:val="0"/>
        <w:overflowPunct w:val="0"/>
        <w:spacing w:before="10"/>
      </w:pPr>
    </w:p>
    <w:p w:rsidR="00000000" w:rsidRDefault="00685932">
      <w:pPr>
        <w:pStyle w:val="BodyText"/>
        <w:kinsoku w:val="0"/>
        <w:overflowPunct w:val="0"/>
        <w:ind w:left="124" w:firstLine="9"/>
        <w:rPr>
          <w:color w:val="525254"/>
        </w:rPr>
      </w:pPr>
      <w:r>
        <w:rPr>
          <w:color w:val="525254"/>
        </w:rPr>
        <w:t>Item Development Independence is an attribute where the items are different in order to minimize the likelihood of a common mode Error between the individually developed items.</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878789"/>
        </w:rPr>
      </w:pPr>
      <w:r>
        <w:rPr>
          <w:color w:val="525254"/>
        </w:rPr>
        <w:t>Examples of Errors that may be mitigated by Item Development  Independence</w:t>
      </w:r>
      <w:r>
        <w:rPr>
          <w:color w:val="878789"/>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0"/>
        </w:tabs>
        <w:kinsoku w:val="0"/>
        <w:overflowPunct w:val="0"/>
        <w:spacing w:before="1"/>
        <w:ind w:left="489" w:hanging="360"/>
        <w:rPr>
          <w:color w:val="525254"/>
          <w:sz w:val="20"/>
          <w:szCs w:val="20"/>
        </w:rPr>
      </w:pPr>
      <w:r>
        <w:rPr>
          <w:color w:val="525254"/>
          <w:sz w:val="20"/>
          <w:szCs w:val="20"/>
        </w:rPr>
        <w:t>Software design error (including software requirements, software architecture,</w:t>
      </w:r>
      <w:r>
        <w:rPr>
          <w:color w:val="525254"/>
          <w:spacing w:val="1"/>
          <w:sz w:val="20"/>
          <w:szCs w:val="20"/>
        </w:rPr>
        <w:t xml:space="preserve"> </w:t>
      </w:r>
      <w:r>
        <w:rPr>
          <w:color w:val="525254"/>
          <w:sz w:val="20"/>
          <w:szCs w:val="20"/>
        </w:rPr>
        <w:t>etc.),</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0"/>
        </w:tabs>
        <w:kinsoku w:val="0"/>
        <w:overflowPunct w:val="0"/>
        <w:spacing w:before="1"/>
        <w:ind w:left="489" w:hanging="360"/>
        <w:rPr>
          <w:color w:val="525254"/>
          <w:sz w:val="20"/>
          <w:szCs w:val="20"/>
        </w:rPr>
      </w:pPr>
      <w:r>
        <w:rPr>
          <w:color w:val="525254"/>
          <w:sz w:val="20"/>
          <w:szCs w:val="20"/>
        </w:rPr>
        <w:t>Software development error (including software development process, software configuration control,</w:t>
      </w:r>
      <w:r>
        <w:rPr>
          <w:color w:val="525254"/>
          <w:spacing w:val="2"/>
          <w:sz w:val="20"/>
          <w:szCs w:val="20"/>
        </w:rPr>
        <w:t xml:space="preserve"> </w:t>
      </w:r>
      <w:r>
        <w:rPr>
          <w:color w:val="525254"/>
          <w:sz w:val="20"/>
          <w:szCs w:val="20"/>
        </w:rPr>
        <w:t>etc.),</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rPr>
          <w:color w:val="525254"/>
          <w:sz w:val="20"/>
          <w:szCs w:val="20"/>
        </w:rPr>
      </w:pPr>
      <w:r>
        <w:rPr>
          <w:color w:val="525254"/>
          <w:sz w:val="20"/>
          <w:szCs w:val="20"/>
        </w:rPr>
        <w:t>Hardware design error (including hardware requirements, hardw</w:t>
      </w:r>
      <w:r>
        <w:rPr>
          <w:color w:val="525254"/>
          <w:sz w:val="20"/>
          <w:szCs w:val="20"/>
        </w:rPr>
        <w:t>are architecture,</w:t>
      </w:r>
      <w:r>
        <w:rPr>
          <w:color w:val="525254"/>
          <w:spacing w:val="12"/>
          <w:sz w:val="20"/>
          <w:szCs w:val="20"/>
        </w:rPr>
        <w:t xml:space="preserve"> </w:t>
      </w:r>
      <w:r>
        <w:rPr>
          <w:color w:val="525254"/>
          <w:sz w:val="20"/>
          <w:szCs w:val="20"/>
        </w:rPr>
        <w:t>etc</w:t>
      </w:r>
      <w:r>
        <w:rPr>
          <w:color w:val="777779"/>
          <w:sz w:val="20"/>
          <w:szCs w:val="20"/>
        </w:rPr>
        <w:t>.</w:t>
      </w:r>
      <w:r>
        <w:rPr>
          <w:color w:val="525254"/>
          <w:sz w:val="20"/>
          <w:szCs w:val="20"/>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25254"/>
          <w:sz w:val="20"/>
          <w:szCs w:val="20"/>
        </w:rPr>
      </w:pPr>
      <w:r>
        <w:rPr>
          <w:color w:val="525254"/>
          <w:sz w:val="20"/>
          <w:szCs w:val="20"/>
        </w:rPr>
        <w:t>Hardware development error (including hardware development process, hardware configuration control,</w:t>
      </w:r>
      <w:r>
        <w:rPr>
          <w:color w:val="525254"/>
          <w:spacing w:val="16"/>
          <w:sz w:val="20"/>
          <w:szCs w:val="20"/>
        </w:rPr>
        <w:t xml:space="preserve"> </w:t>
      </w:r>
      <w:r>
        <w:rPr>
          <w:color w:val="525254"/>
          <w:sz w:val="20"/>
          <w:szCs w:val="20"/>
        </w:rPr>
        <w:t>etc</w:t>
      </w:r>
      <w:r>
        <w:rPr>
          <w:color w:val="777779"/>
          <w:sz w:val="20"/>
          <w:szCs w:val="20"/>
        </w:rPr>
        <w:t>.</w:t>
      </w:r>
      <w:r>
        <w:rPr>
          <w:color w:val="525254"/>
          <w:sz w:val="20"/>
          <w:szCs w:val="20"/>
        </w:rPr>
        <w:t>),</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rPr>
          <w:color w:val="525254"/>
          <w:sz w:val="20"/>
          <w:szCs w:val="20"/>
        </w:rPr>
      </w:pPr>
      <w:r>
        <w:rPr>
          <w:color w:val="525254"/>
          <w:sz w:val="20"/>
          <w:szCs w:val="20"/>
        </w:rPr>
        <w:t>Electronic hardware tool errors (VHDL coders, layout tools,</w:t>
      </w:r>
      <w:r>
        <w:rPr>
          <w:color w:val="525254"/>
          <w:spacing w:val="-11"/>
          <w:sz w:val="20"/>
          <w:szCs w:val="20"/>
        </w:rPr>
        <w:t xml:space="preserve"> </w:t>
      </w:r>
      <w:r>
        <w:rPr>
          <w:color w:val="525254"/>
          <w:sz w:val="20"/>
          <w:szCs w:val="20"/>
        </w:rPr>
        <w:t>etc.),</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0"/>
        </w:tabs>
        <w:kinsoku w:val="0"/>
        <w:overflowPunct w:val="0"/>
        <w:spacing w:before="1"/>
        <w:ind w:left="489" w:hanging="360"/>
        <w:rPr>
          <w:color w:val="525254"/>
          <w:sz w:val="20"/>
          <w:szCs w:val="20"/>
        </w:rPr>
      </w:pPr>
      <w:r>
        <w:rPr>
          <w:color w:val="525254"/>
          <w:sz w:val="20"/>
          <w:szCs w:val="20"/>
        </w:rPr>
        <w:t>Software development tool errors (compiler, linker,</w:t>
      </w:r>
      <w:r>
        <w:rPr>
          <w:color w:val="525254"/>
          <w:spacing w:val="-11"/>
          <w:sz w:val="20"/>
          <w:szCs w:val="20"/>
        </w:rPr>
        <w:t xml:space="preserve"> </w:t>
      </w:r>
      <w:r>
        <w:rPr>
          <w:color w:val="525254"/>
          <w:sz w:val="20"/>
          <w:szCs w:val="20"/>
        </w:rPr>
        <w:t>etc.),.</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525254"/>
        </w:rPr>
      </w:pPr>
      <w:r>
        <w:rPr>
          <w:color w:val="525254"/>
        </w:rPr>
        <w:t>Examples of means to achieve Item Development  Independence:</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rPr>
          <w:color w:val="525254"/>
          <w:sz w:val="20"/>
          <w:szCs w:val="20"/>
        </w:rPr>
      </w:pPr>
      <w:r>
        <w:rPr>
          <w:color w:val="525254"/>
          <w:sz w:val="20"/>
          <w:szCs w:val="20"/>
        </w:rPr>
        <w:t>Different technology such as use of hydraulic vs. electrical</w:t>
      </w:r>
      <w:r>
        <w:rPr>
          <w:color w:val="525254"/>
          <w:spacing w:val="-11"/>
          <w:sz w:val="20"/>
          <w:szCs w:val="20"/>
        </w:rPr>
        <w:t xml:space="preserve"> </w:t>
      </w:r>
      <w:r>
        <w:rPr>
          <w:color w:val="525254"/>
          <w:sz w:val="20"/>
          <w:szCs w:val="20"/>
        </w:rPr>
        <w:t>power,</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25254"/>
          <w:sz w:val="20"/>
          <w:szCs w:val="20"/>
        </w:rPr>
      </w:pPr>
      <w:r>
        <w:rPr>
          <w:color w:val="525254"/>
          <w:sz w:val="20"/>
          <w:szCs w:val="20"/>
        </w:rPr>
        <w:t>Different operating</w:t>
      </w:r>
      <w:r>
        <w:rPr>
          <w:color w:val="525254"/>
          <w:spacing w:val="-24"/>
          <w:sz w:val="20"/>
          <w:szCs w:val="20"/>
        </w:rPr>
        <w:t xml:space="preserve"> </w:t>
      </w:r>
      <w:r>
        <w:rPr>
          <w:color w:val="525254"/>
          <w:sz w:val="20"/>
          <w:szCs w:val="20"/>
        </w:rPr>
        <w:t>systems,</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rPr>
          <w:color w:val="525254"/>
          <w:sz w:val="20"/>
          <w:szCs w:val="20"/>
        </w:rPr>
      </w:pPr>
      <w:r>
        <w:rPr>
          <w:color w:val="525254"/>
          <w:sz w:val="20"/>
          <w:szCs w:val="20"/>
        </w:rPr>
        <w:t>Different computer/software</w:t>
      </w:r>
      <w:r>
        <w:rPr>
          <w:color w:val="525254"/>
          <w:spacing w:val="-23"/>
          <w:sz w:val="20"/>
          <w:szCs w:val="20"/>
        </w:rPr>
        <w:t xml:space="preserve"> </w:t>
      </w:r>
      <w:r>
        <w:rPr>
          <w:color w:val="525254"/>
          <w:sz w:val="20"/>
          <w:szCs w:val="20"/>
        </w:rPr>
        <w:t>languages,</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25254"/>
          <w:sz w:val="20"/>
          <w:szCs w:val="20"/>
        </w:rPr>
      </w:pPr>
      <w:r>
        <w:rPr>
          <w:color w:val="525254"/>
          <w:sz w:val="20"/>
          <w:szCs w:val="20"/>
        </w:rPr>
        <w:t>Different</w:t>
      </w:r>
      <w:r>
        <w:rPr>
          <w:color w:val="525254"/>
          <w:spacing w:val="-32"/>
          <w:sz w:val="20"/>
          <w:szCs w:val="20"/>
        </w:rPr>
        <w:t xml:space="preserve"> </w:t>
      </w:r>
      <w:r>
        <w:rPr>
          <w:color w:val="525254"/>
          <w:sz w:val="20"/>
          <w:szCs w:val="20"/>
        </w:rPr>
        <w:t>microprocessors,</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rPr>
          <w:color w:val="525254"/>
          <w:sz w:val="20"/>
          <w:szCs w:val="20"/>
        </w:rPr>
      </w:pPr>
      <w:r>
        <w:rPr>
          <w:color w:val="525254"/>
          <w:sz w:val="20"/>
          <w:szCs w:val="20"/>
        </w:rPr>
        <w:t>Different teams and</w:t>
      </w:r>
      <w:r>
        <w:rPr>
          <w:color w:val="525254"/>
          <w:spacing w:val="-12"/>
          <w:sz w:val="20"/>
          <w:szCs w:val="20"/>
        </w:rPr>
        <w:t xml:space="preserve"> </w:t>
      </w:r>
      <w:r>
        <w:rPr>
          <w:color w:val="525254"/>
          <w:sz w:val="20"/>
          <w:szCs w:val="20"/>
        </w:rPr>
        <w:t>processes,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31" w:firstLine="14"/>
        <w:jc w:val="both"/>
        <w:rPr>
          <w:color w:val="525254"/>
        </w:rPr>
      </w:pPr>
      <w:r>
        <w:rPr>
          <w:color w:val="525254"/>
        </w:rPr>
        <w:t xml:space="preserve">Item Development </w:t>
      </w:r>
      <w:r>
        <w:rPr>
          <w:color w:val="525254"/>
          <w:spacing w:val="-3"/>
        </w:rPr>
        <w:t xml:space="preserve">Independence </w:t>
      </w:r>
      <w:r>
        <w:rPr>
          <w:color w:val="525254"/>
        </w:rPr>
        <w:t>is substantiated when the common sources of Error between multiple items have been minimized</w:t>
      </w:r>
      <w:r>
        <w:rPr>
          <w:color w:val="777779"/>
        </w:rPr>
        <w:t xml:space="preserve">. </w:t>
      </w:r>
      <w:r>
        <w:rPr>
          <w:color w:val="525254"/>
        </w:rPr>
        <w:t>Substantiation is accomplished by applying a level of rigor commensurate with the severity of the To</w:t>
      </w:r>
      <w:r>
        <w:rPr>
          <w:color w:val="525254"/>
        </w:rPr>
        <w:t>p-Level Failure Condition classification with considerations such as the state-of-the-art and in-service experience</w:t>
      </w:r>
      <w:r>
        <w:rPr>
          <w:color w:val="777779"/>
        </w:rPr>
        <w:t xml:space="preserve">. </w:t>
      </w:r>
      <w:r>
        <w:rPr>
          <w:color w:val="525254"/>
        </w:rPr>
        <w:t xml:space="preserve">Requirements for </w:t>
      </w:r>
      <w:r>
        <w:rPr>
          <w:color w:val="676767"/>
        </w:rPr>
        <w:t xml:space="preserve">independence </w:t>
      </w:r>
      <w:r>
        <w:rPr>
          <w:color w:val="525254"/>
        </w:rPr>
        <w:t>between items should be flowed to those items from the system as needed</w:t>
      </w:r>
      <w:r>
        <w:rPr>
          <w:color w:val="777779"/>
        </w:rPr>
        <w:t xml:space="preserve">. </w:t>
      </w:r>
      <w:r>
        <w:rPr>
          <w:color w:val="525254"/>
        </w:rPr>
        <w:t>If the presence of common Error sour</w:t>
      </w:r>
      <w:r>
        <w:rPr>
          <w:color w:val="525254"/>
        </w:rPr>
        <w:t xml:space="preserve">ces between the items </w:t>
      </w:r>
      <w:r>
        <w:rPr>
          <w:color w:val="676767"/>
        </w:rPr>
        <w:t xml:space="preserve">is </w:t>
      </w:r>
      <w:r>
        <w:rPr>
          <w:color w:val="525254"/>
        </w:rPr>
        <w:t xml:space="preserve">indeterminate or cannot be substantiated, then </w:t>
      </w:r>
      <w:r>
        <w:rPr>
          <w:color w:val="525254"/>
          <w:spacing w:val="-10"/>
        </w:rPr>
        <w:t xml:space="preserve">Item </w:t>
      </w:r>
      <w:r>
        <w:rPr>
          <w:color w:val="525254"/>
        </w:rPr>
        <w:t xml:space="preserve">Development </w:t>
      </w:r>
      <w:r>
        <w:rPr>
          <w:color w:val="525254"/>
          <w:spacing w:val="-3"/>
        </w:rPr>
        <w:t xml:space="preserve">Independence  </w:t>
      </w:r>
      <w:r>
        <w:rPr>
          <w:color w:val="525254"/>
        </w:rPr>
        <w:t>cannot be</w:t>
      </w:r>
      <w:r>
        <w:rPr>
          <w:color w:val="525254"/>
          <w:spacing w:val="-15"/>
        </w:rPr>
        <w:t xml:space="preserve"> </w:t>
      </w:r>
      <w:r>
        <w:rPr>
          <w:color w:val="525254"/>
        </w:rPr>
        <w:t>claimed.</w:t>
      </w:r>
    </w:p>
    <w:p w:rsidR="00000000" w:rsidRDefault="00685932">
      <w:pPr>
        <w:pStyle w:val="BodyText"/>
        <w:kinsoku w:val="0"/>
        <w:overflowPunct w:val="0"/>
        <w:spacing w:before="3"/>
      </w:pPr>
    </w:p>
    <w:p w:rsidR="00000000" w:rsidRDefault="00685932">
      <w:pPr>
        <w:pStyle w:val="ListParagraph"/>
        <w:numPr>
          <w:ilvl w:val="5"/>
          <w:numId w:val="80"/>
        </w:numPr>
        <w:tabs>
          <w:tab w:val="left" w:pos="1397"/>
        </w:tabs>
        <w:kinsoku w:val="0"/>
        <w:overflowPunct w:val="0"/>
        <w:ind w:left="1396" w:hanging="1267"/>
        <w:rPr>
          <w:color w:val="525254"/>
          <w:sz w:val="20"/>
          <w:szCs w:val="20"/>
        </w:rPr>
      </w:pPr>
      <w:r>
        <w:rPr>
          <w:color w:val="525254"/>
          <w:sz w:val="20"/>
          <w:szCs w:val="20"/>
        </w:rPr>
        <w:t>Summary of Functional and Item Development</w:t>
      </w:r>
      <w:r>
        <w:rPr>
          <w:color w:val="525254"/>
          <w:spacing w:val="-7"/>
          <w:sz w:val="20"/>
          <w:szCs w:val="20"/>
        </w:rPr>
        <w:t xml:space="preserve"> </w:t>
      </w:r>
      <w:r>
        <w:rPr>
          <w:color w:val="525254"/>
          <w:sz w:val="20"/>
          <w:szCs w:val="20"/>
        </w:rPr>
        <w:t>Independence</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9" w:right="131" w:firstLine="4"/>
        <w:jc w:val="both"/>
        <w:rPr>
          <w:color w:val="777779"/>
        </w:rPr>
      </w:pPr>
      <w:r>
        <w:rPr>
          <w:color w:val="525254"/>
        </w:rPr>
        <w:t>Functional Independence ensures that the Fun</w:t>
      </w:r>
      <w:r>
        <w:rPr>
          <w:color w:val="525254"/>
        </w:rPr>
        <w:t xml:space="preserve">ction requirements should not suffer from a common Error, whereas item Development Independence ensures that the development of </w:t>
      </w:r>
      <w:r>
        <w:rPr>
          <w:color w:val="676767"/>
        </w:rPr>
        <w:t xml:space="preserve">items </w:t>
      </w:r>
      <w:r>
        <w:rPr>
          <w:color w:val="525254"/>
        </w:rPr>
        <w:t>on which the Function(s) is(are) implemented, should not suffer from a common mode Error</w:t>
      </w:r>
      <w:r>
        <w:rPr>
          <w:color w:val="777779"/>
        </w:rPr>
        <w:t>.</w:t>
      </w:r>
    </w:p>
    <w:p w:rsidR="00000000" w:rsidRDefault="00685932">
      <w:pPr>
        <w:pStyle w:val="BodyText"/>
        <w:kinsoku w:val="0"/>
        <w:overflowPunct w:val="0"/>
        <w:spacing w:before="3"/>
      </w:pPr>
    </w:p>
    <w:p w:rsidR="00000000" w:rsidRDefault="00685932">
      <w:pPr>
        <w:pStyle w:val="BodyText"/>
        <w:kinsoku w:val="0"/>
        <w:overflowPunct w:val="0"/>
        <w:ind w:left="129"/>
        <w:jc w:val="both"/>
        <w:rPr>
          <w:color w:val="525254"/>
        </w:rPr>
      </w:pPr>
      <w:r>
        <w:rPr>
          <w:color w:val="525254"/>
        </w:rPr>
        <w:t>5.2</w:t>
      </w:r>
      <w:r>
        <w:rPr>
          <w:color w:val="777779"/>
        </w:rPr>
        <w:t>.</w:t>
      </w:r>
      <w:r>
        <w:rPr>
          <w:color w:val="525254"/>
        </w:rPr>
        <w:t>3</w:t>
      </w:r>
      <w:r>
        <w:rPr>
          <w:color w:val="777779"/>
        </w:rPr>
        <w:t>.</w:t>
      </w:r>
      <w:r>
        <w:rPr>
          <w:color w:val="525254"/>
        </w:rPr>
        <w:t>2</w:t>
      </w:r>
      <w:r>
        <w:rPr>
          <w:color w:val="777779"/>
        </w:rPr>
        <w:t>.</w:t>
      </w:r>
      <w:r>
        <w:rPr>
          <w:color w:val="525254"/>
        </w:rPr>
        <w:t>2      FOAL and IDAL As</w:t>
      </w:r>
      <w:r>
        <w:rPr>
          <w:color w:val="525254"/>
        </w:rPr>
        <w:t>signment Process</w:t>
      </w:r>
    </w:p>
    <w:p w:rsidR="00000000" w:rsidRDefault="00685932">
      <w:pPr>
        <w:pStyle w:val="BodyText"/>
        <w:kinsoku w:val="0"/>
        <w:overflowPunct w:val="0"/>
        <w:spacing w:before="10"/>
      </w:pPr>
    </w:p>
    <w:p w:rsidR="00000000" w:rsidRDefault="00685932">
      <w:pPr>
        <w:pStyle w:val="BodyText"/>
        <w:kinsoku w:val="0"/>
        <w:overflowPunct w:val="0"/>
        <w:ind w:left="120" w:right="115" w:firstLine="14"/>
        <w:jc w:val="both"/>
        <w:rPr>
          <w:color w:val="525254"/>
          <w:spacing w:val="-3"/>
        </w:rPr>
      </w:pPr>
      <w:r>
        <w:rPr>
          <w:color w:val="525254"/>
        </w:rPr>
        <w:t xml:space="preserve">FOAL and </w:t>
      </w:r>
      <w:r>
        <w:rPr>
          <w:color w:val="525254"/>
          <w:spacing w:val="-7"/>
        </w:rPr>
        <w:t xml:space="preserve">IDAL </w:t>
      </w:r>
      <w:r>
        <w:rPr>
          <w:color w:val="525254"/>
        </w:rPr>
        <w:t xml:space="preserve">assurance level assignment </w:t>
      </w:r>
      <w:r>
        <w:rPr>
          <w:color w:val="676767"/>
        </w:rPr>
        <w:t xml:space="preserve">is </w:t>
      </w:r>
      <w:r>
        <w:rPr>
          <w:color w:val="525254"/>
        </w:rPr>
        <w:t xml:space="preserve">a top down process starting with the Failure Condition severity  classification from the FHA and assigning the Top-level FOAL in the PASA/PSSA. After decomposing  the top-level function into sub-functions, the sub-functions' FDALs are </w:t>
      </w:r>
      <w:r>
        <w:rPr>
          <w:color w:val="525254"/>
          <w:spacing w:val="2"/>
        </w:rPr>
        <w:t>assigned</w:t>
      </w:r>
      <w:r>
        <w:rPr>
          <w:color w:val="777779"/>
          <w:spacing w:val="2"/>
        </w:rPr>
        <w:t xml:space="preserve">. </w:t>
      </w:r>
      <w:r>
        <w:rPr>
          <w:color w:val="525254"/>
        </w:rPr>
        <w:t>Each sub-fu</w:t>
      </w:r>
      <w:r>
        <w:rPr>
          <w:color w:val="525254"/>
        </w:rPr>
        <w:t xml:space="preserve">nction is then decomposed and/or allocated further into items and then items' </w:t>
      </w:r>
      <w:r>
        <w:rPr>
          <w:color w:val="525254"/>
          <w:spacing w:val="-7"/>
        </w:rPr>
        <w:t xml:space="preserve">IDALs </w:t>
      </w:r>
      <w:r>
        <w:rPr>
          <w:color w:val="525254"/>
        </w:rPr>
        <w:t xml:space="preserve">are </w:t>
      </w:r>
      <w:r>
        <w:rPr>
          <w:color w:val="525254"/>
          <w:spacing w:val="2"/>
        </w:rPr>
        <w:t>assigned</w:t>
      </w:r>
      <w:r>
        <w:rPr>
          <w:color w:val="777779"/>
          <w:spacing w:val="2"/>
        </w:rPr>
        <w:t xml:space="preserve">. </w:t>
      </w:r>
      <w:r>
        <w:rPr>
          <w:color w:val="525254"/>
        </w:rPr>
        <w:t xml:space="preserve">The FOAL and </w:t>
      </w:r>
      <w:r>
        <w:rPr>
          <w:color w:val="525254"/>
          <w:spacing w:val="-7"/>
        </w:rPr>
        <w:t xml:space="preserve">IDAL </w:t>
      </w:r>
      <w:r>
        <w:rPr>
          <w:color w:val="525254"/>
        </w:rPr>
        <w:t xml:space="preserve">assignment process should be applied when developing new Functions and new </w:t>
      </w:r>
      <w:r>
        <w:rPr>
          <w:color w:val="676767"/>
        </w:rPr>
        <w:t xml:space="preserve">items. </w:t>
      </w:r>
      <w:r>
        <w:rPr>
          <w:color w:val="525254"/>
        </w:rPr>
        <w:t xml:space="preserve">Nevertheless, experience </w:t>
      </w:r>
      <w:r>
        <w:rPr>
          <w:color w:val="676767"/>
        </w:rPr>
        <w:t xml:space="preserve">identifies </w:t>
      </w:r>
      <w:r>
        <w:rPr>
          <w:color w:val="525254"/>
        </w:rPr>
        <w:t>that  development  oft</w:t>
      </w:r>
      <w:r>
        <w:rPr>
          <w:color w:val="525254"/>
        </w:rPr>
        <w:t>en makes use of aircraft/system functions and items that have been developed and certificated for previous applications</w:t>
      </w:r>
      <w:r>
        <w:rPr>
          <w:color w:val="777779"/>
        </w:rPr>
        <w:t xml:space="preserve">. </w:t>
      </w:r>
      <w:r>
        <w:rPr>
          <w:color w:val="525254"/>
        </w:rPr>
        <w:t xml:space="preserve">When considering re-use of previously developed aircraft/system functions and </w:t>
      </w:r>
      <w:r>
        <w:rPr>
          <w:color w:val="676767"/>
        </w:rPr>
        <w:t xml:space="preserve">items, </w:t>
      </w:r>
      <w:r>
        <w:rPr>
          <w:color w:val="525254"/>
        </w:rPr>
        <w:t xml:space="preserve">their FOAL and </w:t>
      </w:r>
      <w:r>
        <w:rPr>
          <w:color w:val="525254"/>
          <w:spacing w:val="-8"/>
        </w:rPr>
        <w:t xml:space="preserve">IDAL </w:t>
      </w:r>
      <w:r>
        <w:rPr>
          <w:color w:val="525254"/>
        </w:rPr>
        <w:t>should be shown to address the</w:t>
      </w:r>
      <w:r>
        <w:rPr>
          <w:color w:val="525254"/>
        </w:rPr>
        <w:t xml:space="preserve"> "General Principles" defined in </w:t>
      </w:r>
      <w:r>
        <w:rPr>
          <w:color w:val="525254"/>
          <w:spacing w:val="-3"/>
        </w:rPr>
        <w:t>5</w:t>
      </w:r>
      <w:r>
        <w:rPr>
          <w:color w:val="777779"/>
          <w:spacing w:val="-3"/>
        </w:rPr>
        <w:t>.</w:t>
      </w:r>
      <w:r>
        <w:rPr>
          <w:color w:val="525254"/>
          <w:spacing w:val="-3"/>
        </w:rPr>
        <w:t>2</w:t>
      </w:r>
      <w:r>
        <w:rPr>
          <w:color w:val="777779"/>
          <w:spacing w:val="-3"/>
        </w:rPr>
        <w:t>.</w:t>
      </w:r>
      <w:r>
        <w:rPr>
          <w:color w:val="525254"/>
          <w:spacing w:val="-3"/>
        </w:rPr>
        <w:t xml:space="preserve">1 </w:t>
      </w:r>
      <w:r>
        <w:rPr>
          <w:color w:val="525254"/>
        </w:rPr>
        <w:t xml:space="preserve">and specific cases of Section </w:t>
      </w:r>
      <w:r>
        <w:rPr>
          <w:color w:val="525254"/>
          <w:spacing w:val="-4"/>
        </w:rPr>
        <w:t>5</w:t>
      </w:r>
      <w:r>
        <w:rPr>
          <w:color w:val="777779"/>
          <w:spacing w:val="-4"/>
        </w:rPr>
        <w:t>.</w:t>
      </w:r>
      <w:r>
        <w:rPr>
          <w:color w:val="525254"/>
          <w:spacing w:val="-4"/>
        </w:rPr>
        <w:t>2</w:t>
      </w:r>
      <w:r>
        <w:rPr>
          <w:color w:val="777779"/>
          <w:spacing w:val="-4"/>
        </w:rPr>
        <w:t>.</w:t>
      </w:r>
      <w:r>
        <w:rPr>
          <w:color w:val="525254"/>
          <w:spacing w:val="-4"/>
        </w:rPr>
        <w:t xml:space="preserve">3.3 </w:t>
      </w:r>
      <w:r>
        <w:rPr>
          <w:color w:val="525254"/>
        </w:rPr>
        <w:t xml:space="preserve">and </w:t>
      </w:r>
      <w:r>
        <w:rPr>
          <w:color w:val="525254"/>
          <w:spacing w:val="14"/>
        </w:rPr>
        <w:t xml:space="preserve"> </w:t>
      </w:r>
      <w:r>
        <w:rPr>
          <w:color w:val="525254"/>
          <w:spacing w:val="-3"/>
        </w:rPr>
        <w:t>5</w:t>
      </w:r>
      <w:r>
        <w:rPr>
          <w:color w:val="777779"/>
          <w:spacing w:val="-3"/>
        </w:rPr>
        <w:t>.</w:t>
      </w:r>
      <w:r>
        <w:rPr>
          <w:color w:val="525254"/>
          <w:spacing w:val="-3"/>
        </w:rPr>
        <w:t>2.4.</w:t>
      </w:r>
    </w:p>
    <w:p w:rsidR="00000000" w:rsidRDefault="00685932">
      <w:pPr>
        <w:pStyle w:val="BodyText"/>
        <w:kinsoku w:val="0"/>
        <w:overflowPunct w:val="0"/>
        <w:ind w:left="120" w:right="115" w:firstLine="14"/>
        <w:jc w:val="both"/>
        <w:rPr>
          <w:color w:val="525254"/>
          <w:spacing w:val="-3"/>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4F4F52"/>
          <w:w w:val="105"/>
          <w:sz w:val="23"/>
          <w:szCs w:val="23"/>
        </w:rPr>
      </w:pPr>
      <w:r>
        <w:rPr>
          <w:noProof/>
        </w:rPr>
        <w:pict>
          <v:shape id="_x0000_s1750" style="position:absolute;left:0;text-align:left;margin-left:35.85pt;margin-top:15.95pt;width:535.7pt;height:1pt;z-index:-180;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43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spacing w:before="1"/>
        <w:rPr>
          <w:sz w:val="24"/>
          <w:szCs w:val="24"/>
        </w:rPr>
      </w:pPr>
    </w:p>
    <w:p w:rsidR="00000000" w:rsidRDefault="00685932">
      <w:pPr>
        <w:pStyle w:val="BodyText"/>
        <w:kinsoku w:val="0"/>
        <w:overflowPunct w:val="0"/>
        <w:ind w:left="120" w:right="115" w:firstLine="9"/>
        <w:jc w:val="both"/>
        <w:rPr>
          <w:color w:val="757577"/>
        </w:rPr>
      </w:pPr>
      <w:r>
        <w:rPr>
          <w:color w:val="4F4F52"/>
        </w:rPr>
        <w:t xml:space="preserve">Once an FDAL </w:t>
      </w:r>
      <w:r>
        <w:rPr>
          <w:color w:val="646466"/>
        </w:rPr>
        <w:t xml:space="preserve">is </w:t>
      </w:r>
      <w:r>
        <w:rPr>
          <w:color w:val="4F4F52"/>
        </w:rPr>
        <w:t>assigned to the top-level aircraft function based on the top-level Failure Condition severity classification, the architecture of the system functions involved in the top-level Failure Condition are examined to delineate the Development Assurance levels of</w:t>
      </w:r>
      <w:r>
        <w:rPr>
          <w:color w:val="4F4F52"/>
        </w:rPr>
        <w:t xml:space="preserve"> those system functions </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07" w:firstLine="14"/>
        <w:jc w:val="both"/>
        <w:rPr>
          <w:color w:val="4F4F52"/>
        </w:rPr>
      </w:pPr>
      <w:r>
        <w:rPr>
          <w:color w:val="4F4F52"/>
        </w:rPr>
        <w:t>If it can be shown that the aircraft or system architecture provides containment for the effects of development errors by two or more independent members, Development Assurance Levels may be assigned with consideration of the con</w:t>
      </w:r>
      <w:r>
        <w:rPr>
          <w:color w:val="4F4F52"/>
        </w:rPr>
        <w:t>tainment provided by the architecture</w:t>
      </w:r>
      <w:r>
        <w:rPr>
          <w:color w:val="757577"/>
        </w:rPr>
        <w:t xml:space="preserve">. </w:t>
      </w:r>
      <w:r>
        <w:rPr>
          <w:color w:val="4F4F52"/>
        </w:rPr>
        <w:t xml:space="preserve">System safety assessment techniques are used to </w:t>
      </w:r>
      <w:r>
        <w:rPr>
          <w:color w:val="646466"/>
        </w:rPr>
        <w:t xml:space="preserve">identify </w:t>
      </w:r>
      <w:r>
        <w:rPr>
          <w:color w:val="4F4F52"/>
        </w:rPr>
        <w:t>the members within the Functional Failure Sets (FFSs) that lead to the top-level Failure Conditions. The identification of the  FFS  is the  subject of PSSA and</w:t>
      </w:r>
      <w:r>
        <w:rPr>
          <w:color w:val="4F4F52"/>
        </w:rPr>
        <w:t xml:space="preserve"> CMA where the independence attributes are considered </w:t>
      </w:r>
      <w:r>
        <w:rPr>
          <w:color w:val="757577"/>
        </w:rPr>
        <w:t xml:space="preserve">. </w:t>
      </w:r>
      <w:r>
        <w:rPr>
          <w:color w:val="4F4F52"/>
        </w:rPr>
        <w:t>A top-level Failure Condition may have more than one</w:t>
      </w:r>
      <w:r>
        <w:rPr>
          <w:color w:val="4F4F52"/>
          <w:spacing w:val="-4"/>
        </w:rPr>
        <w:t xml:space="preserve"> </w:t>
      </w:r>
      <w:r>
        <w:rPr>
          <w:color w:val="4F4F52"/>
        </w:rPr>
        <w:t>FFS.</w:t>
      </w:r>
    </w:p>
    <w:p w:rsidR="00000000" w:rsidRDefault="00685932">
      <w:pPr>
        <w:pStyle w:val="BodyText"/>
        <w:kinsoku w:val="0"/>
        <w:overflowPunct w:val="0"/>
        <w:spacing w:before="8"/>
      </w:pPr>
    </w:p>
    <w:p w:rsidR="00000000" w:rsidRDefault="00685932">
      <w:pPr>
        <w:pStyle w:val="BodyText"/>
        <w:kinsoku w:val="0"/>
        <w:overflowPunct w:val="0"/>
        <w:ind w:left="120" w:right="103"/>
        <w:jc w:val="both"/>
        <w:rPr>
          <w:color w:val="757577"/>
        </w:rPr>
      </w:pPr>
      <w:r>
        <w:rPr>
          <w:color w:val="4F4F52"/>
        </w:rPr>
        <w:t xml:space="preserve">The level of rigor for substantiating the </w:t>
      </w:r>
      <w:r>
        <w:rPr>
          <w:color w:val="646466"/>
        </w:rPr>
        <w:t xml:space="preserve">independence </w:t>
      </w:r>
      <w:r>
        <w:rPr>
          <w:color w:val="4F4F52"/>
        </w:rPr>
        <w:t xml:space="preserve">among the members of the FFS </w:t>
      </w:r>
      <w:r>
        <w:rPr>
          <w:color w:val="646466"/>
        </w:rPr>
        <w:t xml:space="preserve">is </w:t>
      </w:r>
      <w:r>
        <w:rPr>
          <w:color w:val="4F4F52"/>
        </w:rPr>
        <w:t>the same FDAL assigned to the top-level Failure Condit</w:t>
      </w:r>
      <w:r>
        <w:rPr>
          <w:color w:val="4F4F52"/>
        </w:rPr>
        <w:t>ion per Table 2</w:t>
      </w:r>
      <w:r>
        <w:rPr>
          <w:color w:val="757577"/>
        </w:rPr>
        <w:t xml:space="preserve">. </w:t>
      </w:r>
      <w:r>
        <w:rPr>
          <w:color w:val="4F4F52"/>
        </w:rPr>
        <w:t>The members within a given FFS may be assigned their own FDALs which may  be lower than the top-level Failure Condition severity classification provided the functional independence attribute is satisfied</w:t>
      </w:r>
      <w:r>
        <w:rPr>
          <w:color w:val="757577"/>
        </w:rPr>
        <w:t xml:space="preserve">. </w:t>
      </w:r>
      <w:r>
        <w:rPr>
          <w:color w:val="4F4F52"/>
          <w:spacing w:val="-3"/>
        </w:rPr>
        <w:t xml:space="preserve">Interactions </w:t>
      </w:r>
      <w:r>
        <w:rPr>
          <w:color w:val="4F4F52"/>
        </w:rPr>
        <w:t xml:space="preserve">of systems making up </w:t>
      </w:r>
      <w:r>
        <w:rPr>
          <w:color w:val="4F4F52"/>
        </w:rPr>
        <w:t xml:space="preserve">an aircraft function need to be assessed at the FDAL of the aircraft function, </w:t>
      </w:r>
      <w:r>
        <w:rPr>
          <w:color w:val="646466"/>
        </w:rPr>
        <w:t xml:space="preserve">including </w:t>
      </w:r>
      <w:r>
        <w:rPr>
          <w:color w:val="4F4F52"/>
        </w:rPr>
        <w:t>substantiation of the asserted functional</w:t>
      </w:r>
      <w:r>
        <w:rPr>
          <w:color w:val="4F4F52"/>
          <w:spacing w:val="22"/>
        </w:rPr>
        <w:t xml:space="preserve"> </w:t>
      </w:r>
      <w:r>
        <w:rPr>
          <w:color w:val="4F4F52"/>
        </w:rPr>
        <w:t>independence</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15" w:right="106" w:firstLine="4"/>
        <w:jc w:val="both"/>
        <w:rPr>
          <w:color w:val="757577"/>
          <w:spacing w:val="3"/>
        </w:rPr>
      </w:pPr>
      <w:r>
        <w:rPr>
          <w:color w:val="4F4F52"/>
        </w:rPr>
        <w:t>Table 3 provides the guideline for assigning FDAL to member(s) within a FFS relative to the severity classification of a given top-level Failure Condition</w:t>
      </w:r>
      <w:r>
        <w:rPr>
          <w:color w:val="757577"/>
        </w:rPr>
        <w:t xml:space="preserve">. </w:t>
      </w:r>
      <w:r>
        <w:rPr>
          <w:color w:val="4F4F52"/>
        </w:rPr>
        <w:t xml:space="preserve">An example process of entering and navigating through Table 3 </w:t>
      </w:r>
      <w:r>
        <w:rPr>
          <w:color w:val="646466"/>
        </w:rPr>
        <w:t xml:space="preserve">is </w:t>
      </w:r>
      <w:r>
        <w:rPr>
          <w:color w:val="4F4F52"/>
        </w:rPr>
        <w:t>presented in  Appendix C</w:t>
      </w:r>
      <w:r>
        <w:rPr>
          <w:color w:val="757577"/>
        </w:rPr>
        <w:t xml:space="preserve">. </w:t>
      </w:r>
      <w:r>
        <w:rPr>
          <w:color w:val="4F4F52"/>
        </w:rPr>
        <w:t>The proce</w:t>
      </w:r>
      <w:r>
        <w:rPr>
          <w:color w:val="4F4F52"/>
        </w:rPr>
        <w:t xml:space="preserve">ss is repeated for all top-level Failure Conditions for each function, and then the most stringent FDAL </w:t>
      </w:r>
      <w:r>
        <w:rPr>
          <w:color w:val="646466"/>
        </w:rPr>
        <w:t xml:space="preserve">is </w:t>
      </w:r>
      <w:r>
        <w:rPr>
          <w:color w:val="4F4F52"/>
        </w:rPr>
        <w:t>assigned to that function in consideration of its role in all its failure conditions</w:t>
      </w:r>
      <w:r>
        <w:rPr>
          <w:color w:val="757577"/>
        </w:rPr>
        <w:t xml:space="preserve">. </w:t>
      </w:r>
      <w:r>
        <w:rPr>
          <w:color w:val="4F4F52"/>
        </w:rPr>
        <w:t>The choice of option 1 or option 2  is at the discretion of the</w:t>
      </w:r>
      <w:r>
        <w:rPr>
          <w:color w:val="4F4F52"/>
        </w:rPr>
        <w:t xml:space="preserve"> certification applicant based on what option is considered most appropriate to mitigate the </w:t>
      </w:r>
      <w:r>
        <w:rPr>
          <w:color w:val="646466"/>
        </w:rPr>
        <w:t xml:space="preserve">identified </w:t>
      </w:r>
      <w:r>
        <w:rPr>
          <w:color w:val="4F4F52"/>
        </w:rPr>
        <w:t>Failure Conditions</w:t>
      </w:r>
      <w:r>
        <w:rPr>
          <w:color w:val="757577"/>
        </w:rPr>
        <w:t xml:space="preserve">. </w:t>
      </w:r>
      <w:r>
        <w:rPr>
          <w:color w:val="4F4F52"/>
        </w:rPr>
        <w:t>Multiple entries into Table 3 are expected during  the  iterative design  process;  however, each entry should link to the top aircr</w:t>
      </w:r>
      <w:r>
        <w:rPr>
          <w:color w:val="4F4F52"/>
        </w:rPr>
        <w:t>aft level Failure Condition (i.e</w:t>
      </w:r>
      <w:r>
        <w:rPr>
          <w:color w:val="757577"/>
        </w:rPr>
        <w:t xml:space="preserve">. </w:t>
      </w:r>
      <w:r>
        <w:rPr>
          <w:color w:val="4F4F52"/>
        </w:rPr>
        <w:t>the same row in Table</w:t>
      </w:r>
      <w:r>
        <w:rPr>
          <w:color w:val="4F4F52"/>
          <w:spacing w:val="9"/>
        </w:rPr>
        <w:t xml:space="preserve"> </w:t>
      </w:r>
      <w:r>
        <w:rPr>
          <w:color w:val="4F4F52"/>
          <w:spacing w:val="3"/>
        </w:rPr>
        <w:t>3)</w:t>
      </w:r>
      <w:r>
        <w:rPr>
          <w:color w:val="757577"/>
          <w:spacing w:val="3"/>
        </w:rPr>
        <w:t>.</w:t>
      </w:r>
    </w:p>
    <w:p w:rsidR="00000000" w:rsidRDefault="00685932">
      <w:pPr>
        <w:pStyle w:val="BodyText"/>
        <w:kinsoku w:val="0"/>
        <w:overflowPunct w:val="0"/>
        <w:spacing w:before="10"/>
      </w:pPr>
    </w:p>
    <w:p w:rsidR="00000000" w:rsidRDefault="00685932">
      <w:pPr>
        <w:pStyle w:val="BodyText"/>
        <w:kinsoku w:val="0"/>
        <w:overflowPunct w:val="0"/>
        <w:ind w:left="115" w:right="104" w:firstLine="4"/>
        <w:jc w:val="both"/>
        <w:rPr>
          <w:color w:val="757577"/>
        </w:rPr>
      </w:pPr>
      <w:r>
        <w:rPr>
          <w:color w:val="4F4F52"/>
          <w:w w:val="105"/>
        </w:rPr>
        <w:t xml:space="preserve">The </w:t>
      </w:r>
      <w:r>
        <w:rPr>
          <w:color w:val="4F4F52"/>
          <w:spacing w:val="-7"/>
          <w:w w:val="105"/>
        </w:rPr>
        <w:t xml:space="preserve">IDAL </w:t>
      </w:r>
      <w:r>
        <w:rPr>
          <w:color w:val="4F4F52"/>
          <w:w w:val="105"/>
        </w:rPr>
        <w:t>assignment always follows the FDAL process</w:t>
      </w:r>
      <w:r>
        <w:rPr>
          <w:color w:val="757577"/>
          <w:w w:val="105"/>
        </w:rPr>
        <w:t xml:space="preserve">. </w:t>
      </w:r>
      <w:r>
        <w:rPr>
          <w:color w:val="4F4F52"/>
          <w:w w:val="105"/>
        </w:rPr>
        <w:t xml:space="preserve">When the system architectures are refined down to the </w:t>
      </w:r>
      <w:r>
        <w:rPr>
          <w:color w:val="646466"/>
          <w:w w:val="105"/>
        </w:rPr>
        <w:t xml:space="preserve">item </w:t>
      </w:r>
      <w:r>
        <w:rPr>
          <w:color w:val="4F4F52"/>
          <w:w w:val="105"/>
        </w:rPr>
        <w:t>level,</w:t>
      </w:r>
      <w:r>
        <w:rPr>
          <w:color w:val="4F4F52"/>
          <w:spacing w:val="-18"/>
          <w:w w:val="105"/>
        </w:rPr>
        <w:t xml:space="preserve"> </w:t>
      </w:r>
      <w:r>
        <w:rPr>
          <w:color w:val="4F4F52"/>
          <w:w w:val="105"/>
        </w:rPr>
        <w:t>the</w:t>
      </w:r>
      <w:r>
        <w:rPr>
          <w:color w:val="4F4F52"/>
          <w:spacing w:val="-12"/>
          <w:w w:val="105"/>
        </w:rPr>
        <w:t xml:space="preserve"> </w:t>
      </w:r>
      <w:r>
        <w:rPr>
          <w:color w:val="4F4F52"/>
          <w:w w:val="105"/>
        </w:rPr>
        <w:t>FDAL</w:t>
      </w:r>
      <w:r>
        <w:rPr>
          <w:color w:val="4F4F52"/>
          <w:spacing w:val="-18"/>
          <w:w w:val="105"/>
        </w:rPr>
        <w:t xml:space="preserve"> </w:t>
      </w:r>
      <w:r>
        <w:rPr>
          <w:color w:val="646466"/>
          <w:w w:val="105"/>
        </w:rPr>
        <w:t>is</w:t>
      </w:r>
      <w:r>
        <w:rPr>
          <w:color w:val="646466"/>
          <w:spacing w:val="-23"/>
          <w:w w:val="105"/>
        </w:rPr>
        <w:t xml:space="preserve"> </w:t>
      </w:r>
      <w:r>
        <w:rPr>
          <w:color w:val="4F4F52"/>
          <w:w w:val="105"/>
        </w:rPr>
        <w:t>assigned</w:t>
      </w:r>
      <w:r>
        <w:rPr>
          <w:color w:val="4F4F52"/>
          <w:spacing w:val="-12"/>
          <w:w w:val="105"/>
        </w:rPr>
        <w:t xml:space="preserve"> </w:t>
      </w:r>
      <w:r>
        <w:rPr>
          <w:color w:val="4F4F52"/>
          <w:w w:val="105"/>
        </w:rPr>
        <w:t>to</w:t>
      </w:r>
      <w:r>
        <w:rPr>
          <w:color w:val="4F4F52"/>
          <w:spacing w:val="-19"/>
          <w:w w:val="105"/>
        </w:rPr>
        <w:t xml:space="preserve"> </w:t>
      </w:r>
      <w:r>
        <w:rPr>
          <w:color w:val="4F4F52"/>
          <w:w w:val="105"/>
        </w:rPr>
        <w:t>a</w:t>
      </w:r>
      <w:r>
        <w:rPr>
          <w:color w:val="4F4F52"/>
          <w:spacing w:val="-16"/>
          <w:w w:val="105"/>
        </w:rPr>
        <w:t xml:space="preserve"> </w:t>
      </w:r>
      <w:r>
        <w:rPr>
          <w:color w:val="4F4F52"/>
          <w:w w:val="105"/>
        </w:rPr>
        <w:t>FFS</w:t>
      </w:r>
      <w:r>
        <w:rPr>
          <w:color w:val="4F4F52"/>
          <w:spacing w:val="-16"/>
          <w:w w:val="105"/>
        </w:rPr>
        <w:t xml:space="preserve"> </w:t>
      </w:r>
      <w:r>
        <w:rPr>
          <w:color w:val="4F4F52"/>
          <w:w w:val="105"/>
        </w:rPr>
        <w:t>member</w:t>
      </w:r>
      <w:r>
        <w:rPr>
          <w:color w:val="4F4F52"/>
          <w:spacing w:val="-10"/>
          <w:w w:val="105"/>
        </w:rPr>
        <w:t xml:space="preserve"> </w:t>
      </w:r>
      <w:r>
        <w:rPr>
          <w:color w:val="4F4F52"/>
          <w:w w:val="105"/>
        </w:rPr>
        <w:t>using</w:t>
      </w:r>
      <w:r>
        <w:rPr>
          <w:color w:val="4F4F52"/>
          <w:spacing w:val="-22"/>
          <w:w w:val="105"/>
        </w:rPr>
        <w:t xml:space="preserve"> </w:t>
      </w:r>
      <w:r>
        <w:rPr>
          <w:color w:val="4F4F52"/>
          <w:w w:val="105"/>
        </w:rPr>
        <w:t>Table</w:t>
      </w:r>
      <w:r>
        <w:rPr>
          <w:color w:val="4F4F52"/>
          <w:spacing w:val="-14"/>
          <w:w w:val="105"/>
        </w:rPr>
        <w:t xml:space="preserve"> </w:t>
      </w:r>
      <w:r>
        <w:rPr>
          <w:color w:val="4F4F52"/>
          <w:w w:val="105"/>
        </w:rPr>
        <w:t>3</w:t>
      </w:r>
      <w:r>
        <w:rPr>
          <w:color w:val="757577"/>
          <w:w w:val="105"/>
        </w:rPr>
        <w:t>.</w:t>
      </w:r>
      <w:r>
        <w:rPr>
          <w:color w:val="757577"/>
          <w:spacing w:val="7"/>
          <w:w w:val="105"/>
        </w:rPr>
        <w:t xml:space="preserve"> </w:t>
      </w:r>
      <w:r>
        <w:rPr>
          <w:color w:val="4F4F52"/>
          <w:w w:val="105"/>
        </w:rPr>
        <w:t>Care</w:t>
      </w:r>
      <w:r>
        <w:rPr>
          <w:color w:val="4F4F52"/>
          <w:spacing w:val="-21"/>
          <w:w w:val="105"/>
        </w:rPr>
        <w:t xml:space="preserve"> </w:t>
      </w:r>
      <w:r>
        <w:rPr>
          <w:color w:val="4F4F52"/>
          <w:w w:val="105"/>
        </w:rPr>
        <w:t>should</w:t>
      </w:r>
      <w:r>
        <w:rPr>
          <w:color w:val="4F4F52"/>
          <w:spacing w:val="-9"/>
          <w:w w:val="105"/>
        </w:rPr>
        <w:t xml:space="preserve"> </w:t>
      </w:r>
      <w:r>
        <w:rPr>
          <w:color w:val="4F4F52"/>
          <w:w w:val="105"/>
        </w:rPr>
        <w:t>be</w:t>
      </w:r>
      <w:r>
        <w:rPr>
          <w:color w:val="4F4F52"/>
          <w:spacing w:val="-23"/>
          <w:w w:val="105"/>
        </w:rPr>
        <w:t xml:space="preserve"> </w:t>
      </w:r>
      <w:r>
        <w:rPr>
          <w:color w:val="4F4F52"/>
          <w:w w:val="105"/>
        </w:rPr>
        <w:t>made</w:t>
      </w:r>
      <w:r>
        <w:rPr>
          <w:color w:val="4F4F52"/>
          <w:spacing w:val="-24"/>
          <w:w w:val="105"/>
        </w:rPr>
        <w:t xml:space="preserve"> </w:t>
      </w:r>
      <w:r>
        <w:rPr>
          <w:color w:val="4F4F52"/>
          <w:w w:val="105"/>
        </w:rPr>
        <w:t>to</w:t>
      </w:r>
      <w:r>
        <w:rPr>
          <w:color w:val="4F4F52"/>
          <w:spacing w:val="-19"/>
          <w:w w:val="105"/>
        </w:rPr>
        <w:t xml:space="preserve"> </w:t>
      </w:r>
      <w:r>
        <w:rPr>
          <w:color w:val="4F4F52"/>
          <w:w w:val="105"/>
        </w:rPr>
        <w:t>enter</w:t>
      </w:r>
      <w:r>
        <w:rPr>
          <w:color w:val="4F4F52"/>
          <w:spacing w:val="-16"/>
          <w:w w:val="105"/>
        </w:rPr>
        <w:t xml:space="preserve"> </w:t>
      </w:r>
      <w:r>
        <w:rPr>
          <w:color w:val="4F4F52"/>
          <w:w w:val="105"/>
        </w:rPr>
        <w:t>Table</w:t>
      </w:r>
      <w:r>
        <w:rPr>
          <w:color w:val="4F4F52"/>
          <w:spacing w:val="-14"/>
          <w:w w:val="105"/>
        </w:rPr>
        <w:t xml:space="preserve"> </w:t>
      </w:r>
      <w:r>
        <w:rPr>
          <w:color w:val="4F4F52"/>
          <w:w w:val="105"/>
        </w:rPr>
        <w:t>3</w:t>
      </w:r>
      <w:r>
        <w:rPr>
          <w:color w:val="4F4F52"/>
          <w:spacing w:val="-21"/>
          <w:w w:val="105"/>
        </w:rPr>
        <w:t xml:space="preserve"> </w:t>
      </w:r>
      <w:r>
        <w:rPr>
          <w:color w:val="4F4F52"/>
          <w:w w:val="105"/>
        </w:rPr>
        <w:t>at</w:t>
      </w:r>
      <w:r>
        <w:rPr>
          <w:color w:val="4F4F52"/>
          <w:spacing w:val="-24"/>
          <w:w w:val="105"/>
        </w:rPr>
        <w:t xml:space="preserve"> </w:t>
      </w:r>
      <w:r>
        <w:rPr>
          <w:color w:val="4F4F52"/>
          <w:w w:val="105"/>
        </w:rPr>
        <w:t>the</w:t>
      </w:r>
      <w:r>
        <w:rPr>
          <w:color w:val="4F4F52"/>
          <w:spacing w:val="-15"/>
          <w:w w:val="105"/>
        </w:rPr>
        <w:t xml:space="preserve"> </w:t>
      </w:r>
      <w:r>
        <w:rPr>
          <w:color w:val="4F4F52"/>
          <w:w w:val="105"/>
        </w:rPr>
        <w:t>same</w:t>
      </w:r>
      <w:r>
        <w:rPr>
          <w:color w:val="4F4F52"/>
          <w:spacing w:val="-10"/>
          <w:w w:val="105"/>
        </w:rPr>
        <w:t xml:space="preserve"> </w:t>
      </w:r>
      <w:r>
        <w:rPr>
          <w:color w:val="4F4F52"/>
          <w:w w:val="105"/>
        </w:rPr>
        <w:t>row</w:t>
      </w:r>
      <w:r>
        <w:rPr>
          <w:color w:val="4F4F52"/>
          <w:spacing w:val="-22"/>
          <w:w w:val="105"/>
        </w:rPr>
        <w:t xml:space="preserve"> </w:t>
      </w:r>
      <w:r>
        <w:rPr>
          <w:color w:val="4F4F52"/>
          <w:w w:val="105"/>
        </w:rPr>
        <w:t>that was</w:t>
      </w:r>
      <w:r>
        <w:rPr>
          <w:color w:val="4F4F52"/>
          <w:spacing w:val="-13"/>
          <w:w w:val="105"/>
        </w:rPr>
        <w:t xml:space="preserve"> </w:t>
      </w:r>
      <w:r>
        <w:rPr>
          <w:color w:val="4F4F52"/>
          <w:w w:val="105"/>
        </w:rPr>
        <w:t>entered</w:t>
      </w:r>
      <w:r>
        <w:rPr>
          <w:color w:val="4F4F52"/>
          <w:spacing w:val="-13"/>
          <w:w w:val="105"/>
        </w:rPr>
        <w:t xml:space="preserve"> </w:t>
      </w:r>
      <w:r>
        <w:rPr>
          <w:color w:val="4F4F52"/>
          <w:w w:val="105"/>
        </w:rPr>
        <w:t>at</w:t>
      </w:r>
      <w:r>
        <w:rPr>
          <w:color w:val="4F4F52"/>
          <w:spacing w:val="-19"/>
          <w:w w:val="105"/>
        </w:rPr>
        <w:t xml:space="preserve"> </w:t>
      </w:r>
      <w:r>
        <w:rPr>
          <w:color w:val="4F4F52"/>
          <w:w w:val="105"/>
        </w:rPr>
        <w:t>the</w:t>
      </w:r>
      <w:r>
        <w:rPr>
          <w:color w:val="4F4F52"/>
          <w:spacing w:val="-20"/>
          <w:w w:val="105"/>
        </w:rPr>
        <w:t xml:space="preserve"> </w:t>
      </w:r>
      <w:r>
        <w:rPr>
          <w:color w:val="4F4F52"/>
          <w:w w:val="105"/>
        </w:rPr>
        <w:t>top-level</w:t>
      </w:r>
      <w:r>
        <w:rPr>
          <w:color w:val="4F4F52"/>
          <w:spacing w:val="-2"/>
          <w:w w:val="105"/>
        </w:rPr>
        <w:t xml:space="preserve"> </w:t>
      </w:r>
      <w:r>
        <w:rPr>
          <w:color w:val="4F4F52"/>
          <w:w w:val="105"/>
        </w:rPr>
        <w:t>Failure</w:t>
      </w:r>
      <w:r>
        <w:rPr>
          <w:color w:val="4F4F52"/>
          <w:spacing w:val="-23"/>
          <w:w w:val="105"/>
        </w:rPr>
        <w:t xml:space="preserve"> </w:t>
      </w:r>
      <w:r>
        <w:rPr>
          <w:color w:val="4F4F52"/>
          <w:w w:val="105"/>
        </w:rPr>
        <w:t>Condition</w:t>
      </w:r>
      <w:r>
        <w:rPr>
          <w:color w:val="757577"/>
          <w:w w:val="105"/>
        </w:rPr>
        <w:t>.</w:t>
      </w:r>
      <w:r>
        <w:rPr>
          <w:color w:val="757577"/>
          <w:spacing w:val="7"/>
          <w:w w:val="105"/>
        </w:rPr>
        <w:t xml:space="preserve"> </w:t>
      </w:r>
      <w:r>
        <w:rPr>
          <w:color w:val="4F4F52"/>
          <w:w w:val="105"/>
        </w:rPr>
        <w:t>The</w:t>
      </w:r>
      <w:r>
        <w:rPr>
          <w:color w:val="4F4F52"/>
          <w:spacing w:val="-17"/>
          <w:w w:val="105"/>
        </w:rPr>
        <w:t xml:space="preserve"> </w:t>
      </w:r>
      <w:r>
        <w:rPr>
          <w:color w:val="4F4F52"/>
          <w:w w:val="105"/>
        </w:rPr>
        <w:t>assignment</w:t>
      </w:r>
      <w:r>
        <w:rPr>
          <w:color w:val="4F4F52"/>
          <w:spacing w:val="1"/>
          <w:w w:val="105"/>
        </w:rPr>
        <w:t xml:space="preserve"> </w:t>
      </w:r>
      <w:r>
        <w:rPr>
          <w:color w:val="4F4F52"/>
          <w:w w:val="105"/>
        </w:rPr>
        <w:t>becomes</w:t>
      </w:r>
      <w:r>
        <w:rPr>
          <w:color w:val="4F4F52"/>
          <w:spacing w:val="-20"/>
          <w:w w:val="105"/>
        </w:rPr>
        <w:t xml:space="preserve"> </w:t>
      </w:r>
      <w:r>
        <w:rPr>
          <w:color w:val="4F4F52"/>
          <w:w w:val="105"/>
        </w:rPr>
        <w:t>the</w:t>
      </w:r>
      <w:r>
        <w:rPr>
          <w:color w:val="4F4F52"/>
          <w:spacing w:val="-11"/>
          <w:w w:val="105"/>
        </w:rPr>
        <w:t xml:space="preserve"> </w:t>
      </w:r>
      <w:r>
        <w:rPr>
          <w:color w:val="4F4F52"/>
          <w:w w:val="105"/>
        </w:rPr>
        <w:t>IDAL</w:t>
      </w:r>
      <w:r>
        <w:rPr>
          <w:color w:val="4F4F52"/>
          <w:spacing w:val="-24"/>
          <w:w w:val="105"/>
        </w:rPr>
        <w:t xml:space="preserve"> </w:t>
      </w:r>
      <w:r>
        <w:rPr>
          <w:color w:val="4F4F52"/>
          <w:w w:val="105"/>
        </w:rPr>
        <w:t>of</w:t>
      </w:r>
      <w:r>
        <w:rPr>
          <w:color w:val="4F4F52"/>
          <w:spacing w:val="-20"/>
          <w:w w:val="105"/>
        </w:rPr>
        <w:t xml:space="preserve"> </w:t>
      </w:r>
      <w:r>
        <w:rPr>
          <w:color w:val="4F4F52"/>
          <w:w w:val="105"/>
        </w:rPr>
        <w:t>the</w:t>
      </w:r>
      <w:r>
        <w:rPr>
          <w:color w:val="4F4F52"/>
          <w:spacing w:val="-14"/>
          <w:w w:val="105"/>
        </w:rPr>
        <w:t xml:space="preserve"> </w:t>
      </w:r>
      <w:r>
        <w:rPr>
          <w:color w:val="4F4F52"/>
          <w:w w:val="105"/>
        </w:rPr>
        <w:t>related</w:t>
      </w:r>
      <w:r>
        <w:rPr>
          <w:color w:val="4F4F52"/>
          <w:spacing w:val="-13"/>
          <w:w w:val="105"/>
        </w:rPr>
        <w:t xml:space="preserve"> </w:t>
      </w:r>
      <w:r>
        <w:rPr>
          <w:color w:val="4F4F52"/>
          <w:w w:val="105"/>
        </w:rPr>
        <w:t>item</w:t>
      </w:r>
      <w:r>
        <w:rPr>
          <w:color w:val="757577"/>
          <w:w w:val="105"/>
        </w:rPr>
        <w:t>.</w:t>
      </w:r>
      <w:r>
        <w:rPr>
          <w:color w:val="757577"/>
          <w:spacing w:val="7"/>
          <w:w w:val="105"/>
        </w:rPr>
        <w:t xml:space="preserve"> </w:t>
      </w:r>
      <w:r>
        <w:rPr>
          <w:color w:val="4F4F52"/>
          <w:w w:val="105"/>
        </w:rPr>
        <w:t>This</w:t>
      </w:r>
      <w:r>
        <w:rPr>
          <w:color w:val="4F4F52"/>
          <w:spacing w:val="-9"/>
          <w:w w:val="105"/>
        </w:rPr>
        <w:t xml:space="preserve"> </w:t>
      </w:r>
      <w:r>
        <w:rPr>
          <w:color w:val="4F4F52"/>
          <w:w w:val="105"/>
        </w:rPr>
        <w:t>IDAL</w:t>
      </w:r>
      <w:r>
        <w:rPr>
          <w:color w:val="4F4F52"/>
          <w:spacing w:val="-27"/>
          <w:w w:val="105"/>
        </w:rPr>
        <w:t xml:space="preserve"> </w:t>
      </w:r>
      <w:r>
        <w:rPr>
          <w:color w:val="4F4F52"/>
          <w:w w:val="105"/>
        </w:rPr>
        <w:t>will</w:t>
      </w:r>
      <w:r>
        <w:rPr>
          <w:color w:val="4F4F52"/>
          <w:spacing w:val="-9"/>
          <w:w w:val="105"/>
        </w:rPr>
        <w:t xml:space="preserve"> </w:t>
      </w:r>
      <w:r>
        <w:rPr>
          <w:color w:val="4F4F52"/>
          <w:w w:val="105"/>
        </w:rPr>
        <w:t>be used</w:t>
      </w:r>
      <w:r>
        <w:rPr>
          <w:color w:val="4F4F52"/>
          <w:spacing w:val="-25"/>
          <w:w w:val="105"/>
        </w:rPr>
        <w:t xml:space="preserve"> </w:t>
      </w:r>
      <w:r>
        <w:rPr>
          <w:color w:val="4F4F52"/>
          <w:w w:val="105"/>
        </w:rPr>
        <w:t>as</w:t>
      </w:r>
      <w:r>
        <w:rPr>
          <w:color w:val="4F4F52"/>
          <w:spacing w:val="-22"/>
          <w:w w:val="105"/>
        </w:rPr>
        <w:t xml:space="preserve"> </w:t>
      </w:r>
      <w:r>
        <w:rPr>
          <w:color w:val="4F4F52"/>
          <w:w w:val="105"/>
        </w:rPr>
        <w:t>an</w:t>
      </w:r>
      <w:r>
        <w:rPr>
          <w:color w:val="4F4F52"/>
          <w:spacing w:val="-22"/>
          <w:w w:val="105"/>
        </w:rPr>
        <w:t xml:space="preserve"> </w:t>
      </w:r>
      <w:r>
        <w:rPr>
          <w:color w:val="4F4F52"/>
          <w:w w:val="105"/>
        </w:rPr>
        <w:t>input</w:t>
      </w:r>
      <w:r>
        <w:rPr>
          <w:color w:val="4F4F52"/>
          <w:spacing w:val="-28"/>
          <w:w w:val="105"/>
        </w:rPr>
        <w:t xml:space="preserve"> </w:t>
      </w:r>
      <w:r>
        <w:rPr>
          <w:color w:val="4F4F52"/>
          <w:w w:val="105"/>
        </w:rPr>
        <w:t>for</w:t>
      </w:r>
      <w:r>
        <w:rPr>
          <w:color w:val="4F4F52"/>
          <w:spacing w:val="-21"/>
          <w:w w:val="105"/>
        </w:rPr>
        <w:t xml:space="preserve"> </w:t>
      </w:r>
      <w:r>
        <w:rPr>
          <w:color w:val="4F4F52"/>
          <w:w w:val="105"/>
        </w:rPr>
        <w:t>the</w:t>
      </w:r>
      <w:r>
        <w:rPr>
          <w:color w:val="4F4F52"/>
          <w:spacing w:val="-23"/>
          <w:w w:val="105"/>
        </w:rPr>
        <w:t xml:space="preserve"> </w:t>
      </w:r>
      <w:r>
        <w:rPr>
          <w:color w:val="4F4F52"/>
          <w:w w:val="105"/>
        </w:rPr>
        <w:t>application</w:t>
      </w:r>
      <w:r>
        <w:rPr>
          <w:color w:val="4F4F52"/>
          <w:spacing w:val="-20"/>
          <w:w w:val="105"/>
        </w:rPr>
        <w:t xml:space="preserve"> </w:t>
      </w:r>
      <w:r>
        <w:rPr>
          <w:color w:val="4F4F52"/>
          <w:w w:val="105"/>
        </w:rPr>
        <w:t>of</w:t>
      </w:r>
      <w:r>
        <w:rPr>
          <w:color w:val="4F4F52"/>
          <w:spacing w:val="-22"/>
          <w:w w:val="105"/>
        </w:rPr>
        <w:t xml:space="preserve"> </w:t>
      </w:r>
      <w:r>
        <w:rPr>
          <w:color w:val="4F4F52"/>
          <w:w w:val="105"/>
        </w:rPr>
        <w:t>D0-1788/ED-128</w:t>
      </w:r>
      <w:r>
        <w:rPr>
          <w:color w:val="4F4F52"/>
          <w:spacing w:val="-14"/>
          <w:w w:val="105"/>
        </w:rPr>
        <w:t xml:space="preserve"> </w:t>
      </w:r>
      <w:r>
        <w:rPr>
          <w:color w:val="4F4F52"/>
          <w:w w:val="105"/>
        </w:rPr>
        <w:t>(software</w:t>
      </w:r>
      <w:r>
        <w:rPr>
          <w:color w:val="4F4F52"/>
          <w:spacing w:val="-23"/>
          <w:w w:val="105"/>
        </w:rPr>
        <w:t xml:space="preserve"> </w:t>
      </w:r>
      <w:r>
        <w:rPr>
          <w:color w:val="4F4F52"/>
          <w:w w:val="105"/>
        </w:rPr>
        <w:t>development</w:t>
      </w:r>
      <w:r>
        <w:rPr>
          <w:color w:val="4F4F52"/>
          <w:spacing w:val="-17"/>
          <w:w w:val="105"/>
        </w:rPr>
        <w:t xml:space="preserve"> </w:t>
      </w:r>
      <w:r>
        <w:rPr>
          <w:color w:val="4F4F52"/>
          <w:w w:val="105"/>
        </w:rPr>
        <w:t>assurance)</w:t>
      </w:r>
      <w:r>
        <w:rPr>
          <w:color w:val="4F4F52"/>
          <w:spacing w:val="-11"/>
          <w:w w:val="105"/>
        </w:rPr>
        <w:t xml:space="preserve"> </w:t>
      </w:r>
      <w:r>
        <w:rPr>
          <w:color w:val="4F4F52"/>
          <w:w w:val="105"/>
        </w:rPr>
        <w:t>or</w:t>
      </w:r>
      <w:r>
        <w:rPr>
          <w:color w:val="4F4F52"/>
          <w:spacing w:val="-19"/>
          <w:w w:val="105"/>
        </w:rPr>
        <w:t xml:space="preserve"> </w:t>
      </w:r>
      <w:r>
        <w:rPr>
          <w:color w:val="4F4F52"/>
          <w:w w:val="105"/>
        </w:rPr>
        <w:t>D0-254/ED-80</w:t>
      </w:r>
      <w:r>
        <w:rPr>
          <w:color w:val="4F4F52"/>
          <w:spacing w:val="-20"/>
          <w:w w:val="105"/>
        </w:rPr>
        <w:t xml:space="preserve"> </w:t>
      </w:r>
      <w:r>
        <w:rPr>
          <w:color w:val="4F4F52"/>
          <w:w w:val="105"/>
        </w:rPr>
        <w:t xml:space="preserve">(electronic </w:t>
      </w:r>
      <w:r>
        <w:rPr>
          <w:color w:val="4F4F52"/>
        </w:rPr>
        <w:t>hardware design assurance)</w:t>
      </w:r>
      <w:r>
        <w:rPr>
          <w:color w:val="4F4F52"/>
          <w:spacing w:val="-36"/>
        </w:rPr>
        <w:t xml:space="preserve"> </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15" w:right="112" w:firstLine="19"/>
        <w:jc w:val="both"/>
        <w:rPr>
          <w:color w:val="4F4F52"/>
        </w:rPr>
      </w:pPr>
      <w:r>
        <w:rPr>
          <w:color w:val="4F4F52"/>
        </w:rPr>
        <w:t>For IDAL assignment the applicant may use option 1 or option 2 of the row related to the top-level Failure Condition classification (i.e</w:t>
      </w:r>
      <w:r>
        <w:rPr>
          <w:color w:val="757577"/>
        </w:rPr>
        <w:t xml:space="preserve">. </w:t>
      </w:r>
      <w:r>
        <w:rPr>
          <w:color w:val="4F4F52"/>
        </w:rPr>
        <w:t xml:space="preserve">same row as FDAL assignment), provided the FFS has </w:t>
      </w:r>
      <w:r>
        <w:rPr>
          <w:color w:val="646466"/>
        </w:rPr>
        <w:t xml:space="preserve">item </w:t>
      </w:r>
      <w:r>
        <w:rPr>
          <w:color w:val="4F4F52"/>
        </w:rPr>
        <w:t>development independence</w:t>
      </w:r>
      <w:r>
        <w:rPr>
          <w:color w:val="757577"/>
        </w:rPr>
        <w:t xml:space="preserve">. </w:t>
      </w:r>
      <w:r>
        <w:rPr>
          <w:color w:val="4F4F52"/>
        </w:rPr>
        <w:t xml:space="preserve">However, whichever option </w:t>
      </w:r>
      <w:r>
        <w:rPr>
          <w:color w:val="646466"/>
        </w:rPr>
        <w:t xml:space="preserve">is </w:t>
      </w:r>
      <w:r>
        <w:rPr>
          <w:color w:val="4F4F52"/>
        </w:rPr>
        <w:t xml:space="preserve">chosen the final FDAL and IDAL combination should be </w:t>
      </w:r>
      <w:r>
        <w:rPr>
          <w:color w:val="646466"/>
        </w:rPr>
        <w:t xml:space="preserve">in </w:t>
      </w:r>
      <w:r>
        <w:rPr>
          <w:color w:val="4F4F52"/>
        </w:rPr>
        <w:t>accordance with the general principles of</w:t>
      </w:r>
    </w:p>
    <w:p w:rsidR="00000000" w:rsidRDefault="00685932">
      <w:pPr>
        <w:pStyle w:val="BodyText"/>
        <w:kinsoku w:val="0"/>
        <w:overflowPunct w:val="0"/>
        <w:ind w:left="129"/>
        <w:jc w:val="both"/>
        <w:rPr>
          <w:color w:val="757577"/>
        </w:rPr>
      </w:pPr>
      <w:r>
        <w:rPr>
          <w:color w:val="4F4F52"/>
        </w:rPr>
        <w:t>5</w:t>
      </w:r>
      <w:r>
        <w:rPr>
          <w:color w:val="757577"/>
        </w:rPr>
        <w:t>.</w:t>
      </w:r>
      <w:r>
        <w:rPr>
          <w:color w:val="4F4F52"/>
        </w:rPr>
        <w:t>2</w:t>
      </w:r>
      <w:r>
        <w:rPr>
          <w:color w:val="757577"/>
        </w:rPr>
        <w:t>.</w:t>
      </w:r>
      <w:r>
        <w:rPr>
          <w:color w:val="4F4F52"/>
        </w:rPr>
        <w:t>1 and the general cases presented in Section  5</w:t>
      </w:r>
      <w:r>
        <w:rPr>
          <w:color w:val="757577"/>
        </w:rPr>
        <w:t>.</w:t>
      </w:r>
      <w:r>
        <w:rPr>
          <w:color w:val="4F4F52"/>
        </w:rPr>
        <w:t>2</w:t>
      </w:r>
      <w:r>
        <w:rPr>
          <w:color w:val="757577"/>
        </w:rPr>
        <w:t>.</w:t>
      </w:r>
      <w:r>
        <w:rPr>
          <w:color w:val="4F4F52"/>
        </w:rPr>
        <w:t>3</w:t>
      </w:r>
      <w:r>
        <w:rPr>
          <w:color w:val="757577"/>
        </w:rPr>
        <w:t>.</w:t>
      </w:r>
      <w:r>
        <w:rPr>
          <w:color w:val="4F4F52"/>
        </w:rPr>
        <w:t>3</w:t>
      </w:r>
      <w:r>
        <w:rPr>
          <w:color w:val="757577"/>
        </w:rPr>
        <w:t>.</w:t>
      </w:r>
    </w:p>
    <w:p w:rsidR="00000000" w:rsidRDefault="00685932">
      <w:pPr>
        <w:pStyle w:val="BodyText"/>
        <w:kinsoku w:val="0"/>
        <w:overflowPunct w:val="0"/>
        <w:ind w:left="129"/>
        <w:jc w:val="both"/>
        <w:rPr>
          <w:color w:val="757577"/>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795"/>
          <w:tab w:val="left" w:pos="9091"/>
        </w:tabs>
        <w:kinsoku w:val="0"/>
        <w:overflowPunct w:val="0"/>
        <w:spacing w:before="71"/>
        <w:ind w:right="62"/>
        <w:jc w:val="center"/>
        <w:rPr>
          <w:color w:val="4F4F52"/>
          <w:w w:val="105"/>
          <w:sz w:val="23"/>
          <w:szCs w:val="23"/>
        </w:rPr>
      </w:pPr>
      <w:r>
        <w:rPr>
          <w:noProof/>
        </w:rPr>
        <w:pict>
          <v:shape id="_x0000_s1751" style="position:absolute;left:0;text-align:left;margin-left:35.85pt;margin-top:15.95pt;width:535.7pt;height:1pt;z-index:-179;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Pag</w:t>
      </w:r>
      <w:r>
        <w:rPr>
          <w:color w:val="4F4F52"/>
          <w:w w:val="105"/>
          <w:sz w:val="23"/>
          <w:szCs w:val="23"/>
          <w:u w:val="thick" w:color="000000"/>
        </w:rPr>
        <w:t xml:space="preserve">e </w:t>
      </w:r>
      <w:r>
        <w:rPr>
          <w:color w:val="4F4F52"/>
          <w:w w:val="105"/>
          <w:sz w:val="23"/>
          <w:szCs w:val="23"/>
        </w:rPr>
        <w:t>44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9"/>
        <w:rPr>
          <w:sz w:val="23"/>
          <w:szCs w:val="23"/>
        </w:rPr>
      </w:pPr>
    </w:p>
    <w:p w:rsidR="00000000" w:rsidRDefault="00685932">
      <w:pPr>
        <w:pStyle w:val="BodyText"/>
        <w:kinsoku w:val="0"/>
        <w:overflowPunct w:val="0"/>
        <w:jc w:val="center"/>
        <w:rPr>
          <w:color w:val="4F4F52"/>
          <w:w w:val="105"/>
          <w:sz w:val="19"/>
          <w:szCs w:val="19"/>
        </w:rPr>
      </w:pPr>
      <w:r>
        <w:rPr>
          <w:color w:val="4F4F52"/>
          <w:w w:val="105"/>
          <w:sz w:val="19"/>
          <w:szCs w:val="19"/>
        </w:rPr>
        <w:t>TABLE 3 - DEVELOPMENT ASSURANCE LEVEL ASSIGNMENT TO MEMBERS OF A FUNCTIONAL FAILURE SET</w:t>
      </w:r>
    </w:p>
    <w:p w:rsidR="00000000" w:rsidRDefault="00685932">
      <w:pPr>
        <w:pStyle w:val="BodyText"/>
        <w:kinsoku w:val="0"/>
        <w:overflowPunct w:val="0"/>
        <w:spacing w:before="1"/>
        <w:rPr>
          <w:sz w:val="21"/>
          <w:szCs w:val="21"/>
        </w:rPr>
      </w:pPr>
    </w:p>
    <w:tbl>
      <w:tblPr>
        <w:tblW w:w="0" w:type="auto"/>
        <w:tblInd w:w="110" w:type="dxa"/>
        <w:tblLayout w:type="fixed"/>
        <w:tblCellMar>
          <w:left w:w="0" w:type="dxa"/>
          <w:right w:w="0" w:type="dxa"/>
        </w:tblCellMar>
        <w:tblLook w:val="0000" w:firstRow="0" w:lastRow="0" w:firstColumn="0" w:lastColumn="0" w:noHBand="0" w:noVBand="0"/>
      </w:tblPr>
      <w:tblGrid>
        <w:gridCol w:w="1981"/>
        <w:gridCol w:w="1436"/>
        <w:gridCol w:w="3794"/>
        <w:gridCol w:w="3804"/>
      </w:tblGrid>
      <w:tr w:rsidR="00000000" w:rsidRPr="00685932">
        <w:tblPrEx>
          <w:tblCellMar>
            <w:top w:w="0" w:type="dxa"/>
            <w:left w:w="0" w:type="dxa"/>
            <w:bottom w:w="0" w:type="dxa"/>
            <w:right w:w="0" w:type="dxa"/>
          </w:tblCellMar>
        </w:tblPrEx>
        <w:trPr>
          <w:trHeight w:hRule="exact" w:val="736"/>
        </w:trPr>
        <w:tc>
          <w:tcPr>
            <w:tcW w:w="1981" w:type="dxa"/>
            <w:vMerge w:val="restart"/>
            <w:tcBorders>
              <w:top w:val="single" w:sz="4"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spacing w:before="1"/>
              <w:ind w:left="112" w:right="361" w:hanging="10"/>
              <w:rPr>
                <w:rFonts w:ascii="Times New Roman" w:hAnsi="Times New Roman" w:cs="Times New Roman"/>
              </w:rPr>
            </w:pPr>
            <w:r w:rsidRPr="00685932">
              <w:rPr>
                <w:color w:val="4F4F52"/>
                <w:sz w:val="18"/>
                <w:szCs w:val="18"/>
              </w:rPr>
              <w:t xml:space="preserve">TOP-LEVEL FAILURE CONDITION </w:t>
            </w:r>
            <w:r w:rsidRPr="00685932">
              <w:rPr>
                <w:color w:val="4F4F52"/>
                <w:w w:val="95"/>
                <w:sz w:val="18"/>
                <w:szCs w:val="18"/>
              </w:rPr>
              <w:t>CLASSIFICATION</w:t>
            </w:r>
          </w:p>
        </w:tc>
        <w:tc>
          <w:tcPr>
            <w:tcW w:w="9034" w:type="dxa"/>
            <w:gridSpan w:val="3"/>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9"/>
              <w:ind w:left="2758" w:right="2739"/>
              <w:jc w:val="center"/>
              <w:rPr>
                <w:color w:val="4F4F52"/>
                <w:w w:val="105"/>
                <w:sz w:val="19"/>
                <w:szCs w:val="19"/>
              </w:rPr>
            </w:pPr>
            <w:r w:rsidRPr="00685932">
              <w:rPr>
                <w:color w:val="4F4F52"/>
                <w:w w:val="105"/>
                <w:sz w:val="19"/>
                <w:szCs w:val="19"/>
              </w:rPr>
              <w:t>DEVELOPMENT ASSURANCE LEVEL</w:t>
            </w:r>
          </w:p>
          <w:p w:rsidR="00000000" w:rsidRPr="00685932" w:rsidRDefault="00685932">
            <w:pPr>
              <w:pStyle w:val="TableParagraph"/>
              <w:kinsoku w:val="0"/>
              <w:overflowPunct w:val="0"/>
              <w:spacing w:before="122"/>
              <w:ind w:left="2743" w:right="2739"/>
              <w:jc w:val="center"/>
              <w:rPr>
                <w:rFonts w:ascii="Times New Roman" w:hAnsi="Times New Roman" w:cs="Times New Roman"/>
              </w:rPr>
            </w:pPr>
            <w:r w:rsidRPr="00685932">
              <w:rPr>
                <w:color w:val="4F4F52"/>
                <w:sz w:val="18"/>
                <w:szCs w:val="18"/>
              </w:rPr>
              <w:t>(NOTES 2 &amp; 4)</w:t>
            </w:r>
          </w:p>
        </w:tc>
      </w:tr>
      <w:tr w:rsidR="00000000" w:rsidRPr="00685932">
        <w:tblPrEx>
          <w:tblCellMar>
            <w:top w:w="0" w:type="dxa"/>
            <w:left w:w="0" w:type="dxa"/>
            <w:bottom w:w="0" w:type="dxa"/>
            <w:right w:w="0" w:type="dxa"/>
          </w:tblCellMar>
        </w:tblPrEx>
        <w:trPr>
          <w:trHeight w:hRule="exact" w:val="545"/>
        </w:trPr>
        <w:tc>
          <w:tcPr>
            <w:tcW w:w="1981" w:type="dxa"/>
            <w:vMerge/>
            <w:tcBorders>
              <w:top w:val="single" w:sz="4"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122"/>
              <w:ind w:left="2743" w:right="2739"/>
              <w:jc w:val="center"/>
              <w:rPr>
                <w:rFonts w:ascii="Times New Roman" w:hAnsi="Times New Roman" w:cs="Times New Roman"/>
              </w:rPr>
            </w:pPr>
          </w:p>
        </w:tc>
        <w:tc>
          <w:tcPr>
            <w:tcW w:w="1436" w:type="dxa"/>
            <w:vMerge w:val="restart"/>
            <w:tcBorders>
              <w:top w:val="single" w:sz="5"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94" w:line="300" w:lineRule="auto"/>
              <w:ind w:left="60" w:right="168" w:hanging="1"/>
              <w:jc w:val="center"/>
              <w:rPr>
                <w:rFonts w:ascii="Times New Roman" w:hAnsi="Times New Roman" w:cs="Times New Roman"/>
              </w:rPr>
            </w:pPr>
            <w:r w:rsidRPr="00685932">
              <w:rPr>
                <w:color w:val="4F4F52"/>
                <w:sz w:val="16"/>
                <w:szCs w:val="16"/>
              </w:rPr>
              <w:t>FUNCTIONAL FAILURE SETS WITH A SINGLE</w:t>
            </w:r>
            <w:r w:rsidRPr="00685932">
              <w:rPr>
                <w:color w:val="4F4F52"/>
                <w:w w:val="98"/>
                <w:sz w:val="16"/>
                <w:szCs w:val="16"/>
              </w:rPr>
              <w:t xml:space="preserve"> </w:t>
            </w:r>
            <w:r w:rsidRPr="00685932">
              <w:rPr>
                <w:color w:val="4F4F52"/>
                <w:sz w:val="16"/>
                <w:szCs w:val="16"/>
              </w:rPr>
              <w:t>MEMBER</w:t>
            </w:r>
          </w:p>
        </w:tc>
        <w:tc>
          <w:tcPr>
            <w:tcW w:w="7598" w:type="dxa"/>
            <w:gridSpan w:val="2"/>
            <w:tcBorders>
              <w:top w:val="single" w:sz="5" w:space="0" w:color="4B4B4B"/>
              <w:left w:val="single" w:sz="4" w:space="0" w:color="4B4B4B"/>
              <w:bottom w:val="single" w:sz="2" w:space="0" w:color="4B4B4B"/>
              <w:right w:val="single" w:sz="5" w:space="0" w:color="4B4B4B"/>
            </w:tcBorders>
          </w:tcPr>
          <w:p w:rsidR="00000000" w:rsidRPr="00685932" w:rsidRDefault="00685932">
            <w:pPr>
              <w:pStyle w:val="TableParagraph"/>
              <w:kinsoku w:val="0"/>
              <w:overflowPunct w:val="0"/>
              <w:spacing w:before="3"/>
              <w:rPr>
                <w:sz w:val="23"/>
                <w:szCs w:val="23"/>
              </w:rPr>
            </w:pPr>
          </w:p>
          <w:p w:rsidR="00000000" w:rsidRPr="00685932" w:rsidRDefault="00685932">
            <w:pPr>
              <w:pStyle w:val="TableParagraph"/>
              <w:kinsoku w:val="0"/>
              <w:overflowPunct w:val="0"/>
              <w:ind w:left="1581" w:right="13"/>
              <w:rPr>
                <w:rFonts w:ascii="Times New Roman" w:hAnsi="Times New Roman" w:cs="Times New Roman"/>
              </w:rPr>
            </w:pPr>
            <w:r w:rsidRPr="00685932">
              <w:rPr>
                <w:color w:val="4F4F52"/>
                <w:sz w:val="16"/>
                <w:szCs w:val="16"/>
              </w:rPr>
              <w:t>FUNCTIONAL FAILURE SETS WITH MULTIPLE MEMBERS</w:t>
            </w:r>
          </w:p>
        </w:tc>
      </w:tr>
      <w:tr w:rsidR="00000000" w:rsidRPr="00685932">
        <w:tblPrEx>
          <w:tblCellMar>
            <w:top w:w="0" w:type="dxa"/>
            <w:left w:w="0" w:type="dxa"/>
            <w:bottom w:w="0" w:type="dxa"/>
            <w:right w:w="0" w:type="dxa"/>
          </w:tblCellMar>
        </w:tblPrEx>
        <w:trPr>
          <w:trHeight w:hRule="exact" w:val="744"/>
        </w:trPr>
        <w:tc>
          <w:tcPr>
            <w:tcW w:w="1981" w:type="dxa"/>
            <w:vMerge/>
            <w:tcBorders>
              <w:top w:val="single" w:sz="4"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ind w:left="1581" w:right="13"/>
              <w:rPr>
                <w:rFonts w:ascii="Times New Roman" w:hAnsi="Times New Roman" w:cs="Times New Roman"/>
              </w:rPr>
            </w:pPr>
          </w:p>
        </w:tc>
        <w:tc>
          <w:tcPr>
            <w:tcW w:w="1436" w:type="dxa"/>
            <w:vMerge/>
            <w:tcBorders>
              <w:top w:val="single" w:sz="5"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ind w:left="1581" w:right="13"/>
              <w:rPr>
                <w:rFonts w:ascii="Times New Roman" w:hAnsi="Times New Roman" w:cs="Times New Roman"/>
              </w:rPr>
            </w:pPr>
          </w:p>
        </w:tc>
        <w:tc>
          <w:tcPr>
            <w:tcW w:w="3794" w:type="dxa"/>
            <w:tcBorders>
              <w:top w:val="single" w:sz="2"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2"/>
              <w:rPr>
                <w:sz w:val="20"/>
                <w:szCs w:val="20"/>
              </w:rPr>
            </w:pPr>
          </w:p>
          <w:p w:rsidR="00000000" w:rsidRPr="00685932" w:rsidRDefault="00685932">
            <w:pPr>
              <w:pStyle w:val="TableParagraph"/>
              <w:kinsoku w:val="0"/>
              <w:overflowPunct w:val="0"/>
              <w:ind w:left="1452" w:right="1402"/>
              <w:jc w:val="center"/>
              <w:rPr>
                <w:color w:val="4F4F52"/>
                <w:w w:val="110"/>
                <w:sz w:val="20"/>
                <w:szCs w:val="20"/>
              </w:rPr>
            </w:pPr>
            <w:r w:rsidRPr="00685932">
              <w:rPr>
                <w:color w:val="4F4F52"/>
                <w:w w:val="110"/>
                <w:sz w:val="16"/>
                <w:szCs w:val="16"/>
              </w:rPr>
              <w:t xml:space="preserve">OPTION </w:t>
            </w:r>
            <w:r w:rsidRPr="00685932">
              <w:rPr>
                <w:color w:val="4F4F52"/>
                <w:w w:val="110"/>
                <w:sz w:val="20"/>
                <w:szCs w:val="20"/>
              </w:rPr>
              <w:t>1</w:t>
            </w:r>
          </w:p>
          <w:p w:rsidR="00000000" w:rsidRPr="00685932" w:rsidRDefault="00685932">
            <w:pPr>
              <w:pStyle w:val="TableParagraph"/>
              <w:kinsoku w:val="0"/>
              <w:overflowPunct w:val="0"/>
              <w:ind w:left="1435" w:right="1422"/>
              <w:jc w:val="center"/>
              <w:rPr>
                <w:rFonts w:ascii="Times New Roman" w:hAnsi="Times New Roman" w:cs="Times New Roman"/>
              </w:rPr>
            </w:pPr>
            <w:r w:rsidRPr="00685932">
              <w:rPr>
                <w:color w:val="4F4F52"/>
                <w:sz w:val="18"/>
                <w:szCs w:val="18"/>
              </w:rPr>
              <w:t>(NOTE 3)</w:t>
            </w:r>
          </w:p>
        </w:tc>
        <w:tc>
          <w:tcPr>
            <w:tcW w:w="3804" w:type="dxa"/>
            <w:tcBorders>
              <w:top w:val="single" w:sz="2"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
              <w:rPr>
                <w:sz w:val="19"/>
                <w:szCs w:val="19"/>
              </w:rPr>
            </w:pPr>
          </w:p>
          <w:p w:rsidR="00000000" w:rsidRPr="00685932" w:rsidRDefault="00685932">
            <w:pPr>
              <w:pStyle w:val="TableParagraph"/>
              <w:kinsoku w:val="0"/>
              <w:overflowPunct w:val="0"/>
              <w:ind w:left="1451" w:right="1432"/>
              <w:jc w:val="center"/>
              <w:rPr>
                <w:rFonts w:ascii="Times New Roman" w:hAnsi="Times New Roman" w:cs="Times New Roman"/>
              </w:rPr>
            </w:pPr>
            <w:r w:rsidRPr="00685932">
              <w:rPr>
                <w:color w:val="4F4F52"/>
                <w:w w:val="105"/>
                <w:sz w:val="16"/>
                <w:szCs w:val="16"/>
              </w:rPr>
              <w:t xml:space="preserve">OPTION </w:t>
            </w:r>
            <w:r w:rsidRPr="00685932">
              <w:rPr>
                <w:rFonts w:ascii="Times New Roman" w:hAnsi="Times New Roman" w:cs="Times New Roman"/>
                <w:color w:val="4F4F52"/>
                <w:w w:val="105"/>
                <w:sz w:val="21"/>
                <w:szCs w:val="21"/>
              </w:rPr>
              <w:t>2</w:t>
            </w:r>
          </w:p>
        </w:tc>
      </w:tr>
      <w:tr w:rsidR="00000000" w:rsidRPr="00685932">
        <w:tblPrEx>
          <w:tblCellMar>
            <w:top w:w="0" w:type="dxa"/>
            <w:left w:w="0" w:type="dxa"/>
            <w:bottom w:w="0" w:type="dxa"/>
            <w:right w:w="0" w:type="dxa"/>
          </w:tblCellMar>
        </w:tblPrEx>
        <w:trPr>
          <w:trHeight w:hRule="exact" w:val="360"/>
        </w:trPr>
        <w:tc>
          <w:tcPr>
            <w:tcW w:w="1981" w:type="dxa"/>
            <w:tcBorders>
              <w:top w:val="single" w:sz="4"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70"/>
              <w:ind w:left="255" w:right="218"/>
              <w:jc w:val="center"/>
              <w:rPr>
                <w:rFonts w:ascii="Times New Roman" w:hAnsi="Times New Roman" w:cs="Times New Roman"/>
              </w:rPr>
            </w:pPr>
            <w:r w:rsidRPr="00685932">
              <w:rPr>
                <w:color w:val="4F4F52"/>
                <w:w w:val="105"/>
                <w:sz w:val="19"/>
                <w:szCs w:val="19"/>
              </w:rPr>
              <w:t>Column 1</w:t>
            </w:r>
          </w:p>
        </w:tc>
        <w:tc>
          <w:tcPr>
            <w:tcW w:w="1436" w:type="dxa"/>
            <w:tcBorders>
              <w:top w:val="single" w:sz="4"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70"/>
              <w:ind w:left="271" w:right="258"/>
              <w:jc w:val="center"/>
              <w:rPr>
                <w:rFonts w:ascii="Times New Roman" w:hAnsi="Times New Roman" w:cs="Times New Roman"/>
              </w:rPr>
            </w:pPr>
            <w:r w:rsidRPr="00685932">
              <w:rPr>
                <w:color w:val="4F4F52"/>
                <w:w w:val="105"/>
                <w:sz w:val="19"/>
                <w:szCs w:val="19"/>
              </w:rPr>
              <w:t>Column 2</w:t>
            </w:r>
          </w:p>
        </w:tc>
        <w:tc>
          <w:tcPr>
            <w:tcW w:w="3794" w:type="dxa"/>
            <w:tcBorders>
              <w:top w:val="single" w:sz="4"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70"/>
              <w:ind w:left="1440" w:right="1422"/>
              <w:jc w:val="center"/>
              <w:rPr>
                <w:rFonts w:ascii="Times New Roman" w:hAnsi="Times New Roman" w:cs="Times New Roman"/>
              </w:rPr>
            </w:pPr>
            <w:r w:rsidRPr="00685932">
              <w:rPr>
                <w:color w:val="4F4F52"/>
                <w:w w:val="105"/>
                <w:sz w:val="19"/>
                <w:szCs w:val="19"/>
              </w:rPr>
              <w:t>Column 3</w:t>
            </w:r>
          </w:p>
        </w:tc>
        <w:tc>
          <w:tcPr>
            <w:tcW w:w="3804"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70"/>
              <w:ind w:left="1451" w:right="1443"/>
              <w:jc w:val="center"/>
              <w:rPr>
                <w:rFonts w:ascii="Times New Roman" w:hAnsi="Times New Roman" w:cs="Times New Roman"/>
              </w:rPr>
            </w:pPr>
            <w:r w:rsidRPr="00685932">
              <w:rPr>
                <w:color w:val="4F4F52"/>
                <w:w w:val="105"/>
                <w:sz w:val="19"/>
                <w:szCs w:val="19"/>
              </w:rPr>
              <w:t>Column 4</w:t>
            </w:r>
          </w:p>
        </w:tc>
      </w:tr>
      <w:tr w:rsidR="00000000" w:rsidRPr="00685932">
        <w:tblPrEx>
          <w:tblCellMar>
            <w:top w:w="0" w:type="dxa"/>
            <w:left w:w="0" w:type="dxa"/>
            <w:bottom w:w="0" w:type="dxa"/>
            <w:right w:w="0" w:type="dxa"/>
          </w:tblCellMar>
        </w:tblPrEx>
        <w:trPr>
          <w:trHeight w:hRule="exact" w:val="1973"/>
        </w:trPr>
        <w:tc>
          <w:tcPr>
            <w:tcW w:w="1981" w:type="dxa"/>
            <w:tcBorders>
              <w:top w:val="single" w:sz="4"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70"/>
              <w:ind w:left="231" w:right="231"/>
              <w:jc w:val="center"/>
              <w:rPr>
                <w:rFonts w:ascii="Times New Roman" w:hAnsi="Times New Roman" w:cs="Times New Roman"/>
              </w:rPr>
            </w:pPr>
            <w:r w:rsidRPr="00685932">
              <w:rPr>
                <w:color w:val="4F4F52"/>
                <w:w w:val="105"/>
                <w:sz w:val="19"/>
                <w:szCs w:val="19"/>
              </w:rPr>
              <w:t>Catastrophic</w:t>
            </w:r>
          </w:p>
        </w:tc>
        <w:tc>
          <w:tcPr>
            <w:tcW w:w="1436" w:type="dxa"/>
            <w:tcBorders>
              <w:top w:val="single" w:sz="4"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70" w:line="379" w:lineRule="auto"/>
              <w:ind w:left="295" w:right="254" w:firstLine="81"/>
              <w:rPr>
                <w:rFonts w:ascii="Times New Roman" w:hAnsi="Times New Roman" w:cs="Times New Roman"/>
              </w:rPr>
            </w:pPr>
            <w:r w:rsidRPr="00685932">
              <w:rPr>
                <w:color w:val="4F4F52"/>
                <w:w w:val="105"/>
                <w:sz w:val="19"/>
                <w:szCs w:val="19"/>
              </w:rPr>
              <w:t>FDAL A (NOTE 1)</w:t>
            </w:r>
          </w:p>
        </w:tc>
        <w:tc>
          <w:tcPr>
            <w:tcW w:w="3794" w:type="dxa"/>
            <w:tcBorders>
              <w:top w:val="single" w:sz="4"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70" w:line="252" w:lineRule="auto"/>
              <w:ind w:left="98" w:right="113" w:firstLine="19"/>
              <w:rPr>
                <w:rFonts w:ascii="Times New Roman" w:hAnsi="Times New Roman" w:cs="Times New Roman"/>
              </w:rPr>
            </w:pPr>
            <w:r w:rsidRPr="00685932">
              <w:rPr>
                <w:color w:val="4F4F52"/>
                <w:w w:val="105"/>
                <w:sz w:val="19"/>
                <w:szCs w:val="19"/>
              </w:rPr>
              <w:t xml:space="preserve">FOAL A for one Member, additional Member(s) contributing to the top-level Failure Condition at the level associated with the most severe </w:t>
            </w:r>
            <w:r w:rsidRPr="00685932">
              <w:rPr>
                <w:color w:val="646466"/>
                <w:w w:val="105"/>
                <w:sz w:val="19"/>
                <w:szCs w:val="19"/>
              </w:rPr>
              <w:t xml:space="preserve">individual </w:t>
            </w:r>
            <w:r w:rsidRPr="00685932">
              <w:rPr>
                <w:color w:val="4F4F52"/>
                <w:w w:val="105"/>
                <w:sz w:val="19"/>
                <w:szCs w:val="19"/>
              </w:rPr>
              <w:t>effects of an error in their development process for all applicable top-level Failure Conditions (but no low</w:t>
            </w:r>
            <w:r w:rsidRPr="00685932">
              <w:rPr>
                <w:color w:val="4F4F52"/>
                <w:w w:val="105"/>
                <w:sz w:val="19"/>
                <w:szCs w:val="19"/>
              </w:rPr>
              <w:t>er than level C for the additional</w:t>
            </w:r>
            <w:r w:rsidRPr="00685932">
              <w:rPr>
                <w:color w:val="4F4F52"/>
                <w:spacing w:val="10"/>
                <w:w w:val="105"/>
                <w:sz w:val="19"/>
                <w:szCs w:val="19"/>
              </w:rPr>
              <w:t xml:space="preserve"> </w:t>
            </w:r>
            <w:r w:rsidRPr="00685932">
              <w:rPr>
                <w:color w:val="4F4F52"/>
                <w:spacing w:val="2"/>
                <w:w w:val="105"/>
                <w:sz w:val="19"/>
                <w:szCs w:val="19"/>
              </w:rPr>
              <w:t>Members)</w:t>
            </w:r>
            <w:r w:rsidRPr="00685932">
              <w:rPr>
                <w:color w:val="727275"/>
                <w:spacing w:val="2"/>
                <w:w w:val="105"/>
                <w:sz w:val="19"/>
                <w:szCs w:val="19"/>
              </w:rPr>
              <w:t>.</w:t>
            </w:r>
          </w:p>
        </w:tc>
        <w:tc>
          <w:tcPr>
            <w:tcW w:w="3804"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0" w:line="252" w:lineRule="auto"/>
              <w:ind w:left="105" w:right="89" w:firstLine="9"/>
              <w:rPr>
                <w:rFonts w:ascii="Times New Roman" w:hAnsi="Times New Roman" w:cs="Times New Roman"/>
              </w:rPr>
            </w:pPr>
            <w:r w:rsidRPr="00685932">
              <w:rPr>
                <w:color w:val="4F4F52"/>
                <w:w w:val="105"/>
                <w:sz w:val="19"/>
                <w:szCs w:val="19"/>
              </w:rPr>
              <w:t>FOAL B for two of the Members leading to top-level Failure Condition</w:t>
            </w:r>
            <w:r w:rsidRPr="00685932">
              <w:rPr>
                <w:color w:val="727275"/>
                <w:w w:val="105"/>
                <w:sz w:val="19"/>
                <w:szCs w:val="19"/>
              </w:rPr>
              <w:t xml:space="preserve">. </w:t>
            </w:r>
            <w:r w:rsidRPr="00685932">
              <w:rPr>
                <w:color w:val="4F4F52"/>
                <w:w w:val="105"/>
                <w:sz w:val="19"/>
                <w:szCs w:val="19"/>
              </w:rPr>
              <w:t xml:space="preserve">The other Member(s) at the level associated with the most severe </w:t>
            </w:r>
            <w:r w:rsidRPr="00685932">
              <w:rPr>
                <w:color w:val="646466"/>
                <w:w w:val="105"/>
                <w:sz w:val="19"/>
                <w:szCs w:val="19"/>
              </w:rPr>
              <w:t xml:space="preserve">individual </w:t>
            </w:r>
            <w:r w:rsidRPr="00685932">
              <w:rPr>
                <w:color w:val="4F4F52"/>
                <w:w w:val="105"/>
                <w:sz w:val="19"/>
                <w:szCs w:val="19"/>
              </w:rPr>
              <w:t xml:space="preserve">effects of an error in their development process for all applicable top-level Failure Conditions (but no lower than level C for the additional Member(s)) </w:t>
            </w:r>
            <w:r w:rsidRPr="00685932">
              <w:rPr>
                <w:color w:val="727275"/>
                <w:w w:val="105"/>
                <w:sz w:val="19"/>
                <w:szCs w:val="19"/>
              </w:rPr>
              <w:t>.</w:t>
            </w:r>
          </w:p>
        </w:tc>
      </w:tr>
      <w:tr w:rsidR="00000000" w:rsidRPr="00685932">
        <w:tblPrEx>
          <w:tblCellMar>
            <w:top w:w="0" w:type="dxa"/>
            <w:left w:w="0" w:type="dxa"/>
            <w:bottom w:w="0" w:type="dxa"/>
            <w:right w:w="0" w:type="dxa"/>
          </w:tblCellMar>
        </w:tblPrEx>
        <w:trPr>
          <w:trHeight w:hRule="exact" w:val="1973"/>
        </w:trPr>
        <w:tc>
          <w:tcPr>
            <w:tcW w:w="1981"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69" w:line="252" w:lineRule="auto"/>
              <w:ind w:left="400" w:right="361" w:firstLine="81"/>
              <w:rPr>
                <w:rFonts w:ascii="Times New Roman" w:hAnsi="Times New Roman" w:cs="Times New Roman"/>
              </w:rPr>
            </w:pPr>
            <w:r w:rsidRPr="00685932">
              <w:rPr>
                <w:color w:val="4F4F52"/>
                <w:w w:val="105"/>
                <w:sz w:val="19"/>
                <w:szCs w:val="19"/>
              </w:rPr>
              <w:t>Hazardous/ Severe Major</w:t>
            </w:r>
          </w:p>
        </w:tc>
        <w:tc>
          <w:tcPr>
            <w:tcW w:w="1436"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69"/>
              <w:ind w:left="271" w:right="248"/>
              <w:jc w:val="center"/>
              <w:rPr>
                <w:rFonts w:ascii="Times New Roman" w:hAnsi="Times New Roman" w:cs="Times New Roman"/>
              </w:rPr>
            </w:pPr>
            <w:r w:rsidRPr="00685932">
              <w:rPr>
                <w:color w:val="4F4F52"/>
                <w:sz w:val="19"/>
                <w:szCs w:val="19"/>
              </w:rPr>
              <w:t>FOAL S</w:t>
            </w:r>
          </w:p>
        </w:tc>
        <w:tc>
          <w:tcPr>
            <w:tcW w:w="3794"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69" w:line="252" w:lineRule="auto"/>
              <w:ind w:left="98" w:right="113" w:firstLine="19"/>
              <w:rPr>
                <w:rFonts w:ascii="Times New Roman" w:hAnsi="Times New Roman" w:cs="Times New Roman"/>
              </w:rPr>
            </w:pPr>
            <w:r w:rsidRPr="00685932">
              <w:rPr>
                <w:color w:val="4F4F52"/>
                <w:w w:val="105"/>
                <w:sz w:val="19"/>
                <w:szCs w:val="19"/>
              </w:rPr>
              <w:t>FOAL B for one Member, additional Memb</w:t>
            </w:r>
            <w:r w:rsidRPr="00685932">
              <w:rPr>
                <w:color w:val="4F4F52"/>
                <w:w w:val="105"/>
                <w:sz w:val="19"/>
                <w:szCs w:val="19"/>
              </w:rPr>
              <w:t xml:space="preserve">er(s) contributing to the top-level Failure Condition at the level associated with the most severe </w:t>
            </w:r>
            <w:r w:rsidRPr="00685932">
              <w:rPr>
                <w:color w:val="646466"/>
                <w:w w:val="105"/>
                <w:sz w:val="19"/>
                <w:szCs w:val="19"/>
              </w:rPr>
              <w:t xml:space="preserve">individual </w:t>
            </w:r>
            <w:r w:rsidRPr="00685932">
              <w:rPr>
                <w:color w:val="4F4F52"/>
                <w:w w:val="105"/>
                <w:sz w:val="19"/>
                <w:szCs w:val="19"/>
              </w:rPr>
              <w:t>effects of an error in their development process for all applicable top-level Failure Conditions (but no lower than level D for the additional</w:t>
            </w:r>
            <w:r w:rsidRPr="00685932">
              <w:rPr>
                <w:color w:val="4F4F52"/>
                <w:spacing w:val="10"/>
                <w:w w:val="105"/>
                <w:sz w:val="19"/>
                <w:szCs w:val="19"/>
              </w:rPr>
              <w:t xml:space="preserve"> </w:t>
            </w:r>
            <w:r w:rsidRPr="00685932">
              <w:rPr>
                <w:color w:val="4F4F52"/>
                <w:spacing w:val="2"/>
                <w:w w:val="105"/>
                <w:sz w:val="19"/>
                <w:szCs w:val="19"/>
              </w:rPr>
              <w:t>Mem</w:t>
            </w:r>
            <w:r w:rsidRPr="00685932">
              <w:rPr>
                <w:color w:val="4F4F52"/>
                <w:spacing w:val="2"/>
                <w:w w:val="105"/>
                <w:sz w:val="19"/>
                <w:szCs w:val="19"/>
              </w:rPr>
              <w:t>bers)</w:t>
            </w:r>
            <w:r w:rsidRPr="00685932">
              <w:rPr>
                <w:color w:val="727275"/>
                <w:spacing w:val="2"/>
                <w:w w:val="105"/>
                <w:sz w:val="19"/>
                <w:szCs w:val="19"/>
              </w:rPr>
              <w:t>.</w:t>
            </w:r>
          </w:p>
        </w:tc>
        <w:tc>
          <w:tcPr>
            <w:tcW w:w="3804"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9" w:line="252" w:lineRule="auto"/>
              <w:ind w:left="105" w:right="89" w:firstLine="9"/>
              <w:rPr>
                <w:rFonts w:ascii="Times New Roman" w:hAnsi="Times New Roman" w:cs="Times New Roman"/>
              </w:rPr>
            </w:pPr>
            <w:r w:rsidRPr="00685932">
              <w:rPr>
                <w:color w:val="4F4F52"/>
                <w:w w:val="105"/>
                <w:sz w:val="19"/>
                <w:szCs w:val="19"/>
              </w:rPr>
              <w:t>FOAL C for two of the Members leading to top-level Failure Condition</w:t>
            </w:r>
            <w:r w:rsidRPr="00685932">
              <w:rPr>
                <w:color w:val="727275"/>
                <w:w w:val="105"/>
                <w:sz w:val="19"/>
                <w:szCs w:val="19"/>
              </w:rPr>
              <w:t xml:space="preserve">. </w:t>
            </w:r>
            <w:r w:rsidRPr="00685932">
              <w:rPr>
                <w:color w:val="4F4F52"/>
                <w:w w:val="105"/>
                <w:sz w:val="19"/>
                <w:szCs w:val="19"/>
              </w:rPr>
              <w:t xml:space="preserve">The other Members at the level associated with the most severe individual effects of an error </w:t>
            </w:r>
            <w:r w:rsidRPr="00685932">
              <w:rPr>
                <w:color w:val="646466"/>
                <w:w w:val="105"/>
                <w:sz w:val="19"/>
                <w:szCs w:val="19"/>
              </w:rPr>
              <w:t xml:space="preserve">in </w:t>
            </w:r>
            <w:r w:rsidRPr="00685932">
              <w:rPr>
                <w:color w:val="4F4F52"/>
                <w:w w:val="105"/>
                <w:sz w:val="19"/>
                <w:szCs w:val="19"/>
              </w:rPr>
              <w:t xml:space="preserve">their development process for all applicable top-level Failure Conditions (but no </w:t>
            </w:r>
            <w:r w:rsidRPr="00685932">
              <w:rPr>
                <w:color w:val="4F4F52"/>
                <w:w w:val="105"/>
                <w:sz w:val="19"/>
                <w:szCs w:val="19"/>
              </w:rPr>
              <w:t>lower than level D for the additional</w:t>
            </w:r>
            <w:r w:rsidRPr="00685932">
              <w:rPr>
                <w:color w:val="4F4F52"/>
                <w:spacing w:val="7"/>
                <w:w w:val="105"/>
                <w:sz w:val="19"/>
                <w:szCs w:val="19"/>
              </w:rPr>
              <w:t xml:space="preserve"> </w:t>
            </w:r>
            <w:r w:rsidRPr="00685932">
              <w:rPr>
                <w:color w:val="4F4F52"/>
                <w:spacing w:val="2"/>
                <w:w w:val="105"/>
                <w:sz w:val="19"/>
                <w:szCs w:val="19"/>
              </w:rPr>
              <w:t>Members)</w:t>
            </w:r>
            <w:r w:rsidRPr="00685932">
              <w:rPr>
                <w:color w:val="727275"/>
                <w:spacing w:val="2"/>
                <w:w w:val="105"/>
                <w:sz w:val="19"/>
                <w:szCs w:val="19"/>
              </w:rPr>
              <w:t>.</w:t>
            </w:r>
          </w:p>
        </w:tc>
      </w:tr>
      <w:tr w:rsidR="00000000" w:rsidRPr="00685932">
        <w:tblPrEx>
          <w:tblCellMar>
            <w:top w:w="0" w:type="dxa"/>
            <w:left w:w="0" w:type="dxa"/>
            <w:bottom w:w="0" w:type="dxa"/>
            <w:right w:w="0" w:type="dxa"/>
          </w:tblCellMar>
        </w:tblPrEx>
        <w:trPr>
          <w:trHeight w:hRule="exact" w:val="1742"/>
        </w:trPr>
        <w:tc>
          <w:tcPr>
            <w:tcW w:w="1981"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69"/>
              <w:ind w:left="254" w:right="231"/>
              <w:jc w:val="center"/>
              <w:rPr>
                <w:rFonts w:ascii="Times New Roman" w:hAnsi="Times New Roman" w:cs="Times New Roman"/>
              </w:rPr>
            </w:pPr>
            <w:r w:rsidRPr="00685932">
              <w:rPr>
                <w:color w:val="4F4F52"/>
                <w:w w:val="105"/>
                <w:sz w:val="19"/>
                <w:szCs w:val="19"/>
              </w:rPr>
              <w:t>Major</w:t>
            </w:r>
          </w:p>
        </w:tc>
        <w:tc>
          <w:tcPr>
            <w:tcW w:w="1436"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69"/>
              <w:ind w:left="271" w:right="244"/>
              <w:jc w:val="center"/>
              <w:rPr>
                <w:rFonts w:ascii="Times New Roman" w:hAnsi="Times New Roman" w:cs="Times New Roman"/>
              </w:rPr>
            </w:pPr>
            <w:r w:rsidRPr="00685932">
              <w:rPr>
                <w:color w:val="4F4F52"/>
                <w:w w:val="105"/>
                <w:sz w:val="19"/>
                <w:szCs w:val="19"/>
              </w:rPr>
              <w:t>FDAL C</w:t>
            </w:r>
          </w:p>
        </w:tc>
        <w:tc>
          <w:tcPr>
            <w:tcW w:w="3794"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69" w:line="252" w:lineRule="auto"/>
              <w:ind w:left="98" w:right="131" w:firstLine="19"/>
              <w:rPr>
                <w:rFonts w:ascii="Times New Roman" w:hAnsi="Times New Roman" w:cs="Times New Roman"/>
              </w:rPr>
            </w:pPr>
            <w:r w:rsidRPr="00685932">
              <w:rPr>
                <w:color w:val="4F4F52"/>
                <w:w w:val="105"/>
                <w:sz w:val="19"/>
                <w:szCs w:val="19"/>
              </w:rPr>
              <w:t xml:space="preserve">FOAL C for one Member, additional Member(s) contributing to the top-level Failure Condition at the level associated with the most severe </w:t>
            </w:r>
            <w:r w:rsidRPr="00685932">
              <w:rPr>
                <w:color w:val="646466"/>
                <w:w w:val="105"/>
                <w:sz w:val="19"/>
                <w:szCs w:val="19"/>
              </w:rPr>
              <w:t xml:space="preserve">individual </w:t>
            </w:r>
            <w:r w:rsidRPr="00685932">
              <w:rPr>
                <w:color w:val="4F4F52"/>
                <w:w w:val="105"/>
                <w:sz w:val="19"/>
                <w:szCs w:val="19"/>
              </w:rPr>
              <w:t>effects of an error in their development process for all applicable top-level Failure Conditions.</w:t>
            </w:r>
          </w:p>
        </w:tc>
        <w:tc>
          <w:tcPr>
            <w:tcW w:w="3804"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9" w:line="252" w:lineRule="auto"/>
              <w:ind w:left="105" w:right="89" w:firstLine="9"/>
              <w:rPr>
                <w:rFonts w:ascii="Times New Roman" w:hAnsi="Times New Roman" w:cs="Times New Roman"/>
              </w:rPr>
            </w:pPr>
            <w:r w:rsidRPr="00685932">
              <w:rPr>
                <w:color w:val="4F4F52"/>
                <w:w w:val="105"/>
                <w:sz w:val="19"/>
                <w:szCs w:val="19"/>
              </w:rPr>
              <w:t xml:space="preserve">FOAL D for two of the Members leading to top-level Failure Condition. The other Members at the level associated with the most severe individual effects of an </w:t>
            </w:r>
            <w:r w:rsidRPr="00685932">
              <w:rPr>
                <w:color w:val="4F4F52"/>
                <w:w w:val="105"/>
                <w:sz w:val="19"/>
                <w:szCs w:val="19"/>
              </w:rPr>
              <w:t>error in their development process for all applicable top-level Failure</w:t>
            </w:r>
            <w:r w:rsidRPr="00685932">
              <w:rPr>
                <w:color w:val="4F4F52"/>
                <w:spacing w:val="30"/>
                <w:w w:val="105"/>
                <w:sz w:val="19"/>
                <w:szCs w:val="19"/>
              </w:rPr>
              <w:t xml:space="preserve"> </w:t>
            </w:r>
            <w:r w:rsidRPr="00685932">
              <w:rPr>
                <w:color w:val="4F4F52"/>
                <w:w w:val="105"/>
                <w:sz w:val="19"/>
                <w:szCs w:val="19"/>
              </w:rPr>
              <w:t>Conditions</w:t>
            </w:r>
            <w:r w:rsidRPr="00685932">
              <w:rPr>
                <w:color w:val="727275"/>
                <w:w w:val="105"/>
                <w:sz w:val="19"/>
                <w:szCs w:val="19"/>
              </w:rPr>
              <w:t>.</w:t>
            </w:r>
          </w:p>
        </w:tc>
      </w:tr>
      <w:tr w:rsidR="00000000" w:rsidRPr="00685932">
        <w:tblPrEx>
          <w:tblCellMar>
            <w:top w:w="0" w:type="dxa"/>
            <w:left w:w="0" w:type="dxa"/>
            <w:bottom w:w="0" w:type="dxa"/>
            <w:right w:w="0" w:type="dxa"/>
          </w:tblCellMar>
        </w:tblPrEx>
        <w:trPr>
          <w:trHeight w:hRule="exact" w:val="1061"/>
        </w:trPr>
        <w:tc>
          <w:tcPr>
            <w:tcW w:w="1981"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69"/>
              <w:ind w:left="254" w:right="231"/>
              <w:jc w:val="center"/>
              <w:rPr>
                <w:rFonts w:ascii="Times New Roman" w:hAnsi="Times New Roman" w:cs="Times New Roman"/>
              </w:rPr>
            </w:pPr>
            <w:r w:rsidRPr="00685932">
              <w:rPr>
                <w:color w:val="4F4F52"/>
                <w:w w:val="105"/>
                <w:sz w:val="19"/>
                <w:szCs w:val="19"/>
              </w:rPr>
              <w:t>Minor</w:t>
            </w:r>
          </w:p>
        </w:tc>
        <w:tc>
          <w:tcPr>
            <w:tcW w:w="1436"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69"/>
              <w:ind w:left="271" w:right="235"/>
              <w:jc w:val="center"/>
              <w:rPr>
                <w:rFonts w:ascii="Times New Roman" w:hAnsi="Times New Roman" w:cs="Times New Roman"/>
              </w:rPr>
            </w:pPr>
            <w:r w:rsidRPr="00685932">
              <w:rPr>
                <w:color w:val="4F4F52"/>
                <w:w w:val="105"/>
                <w:sz w:val="19"/>
                <w:szCs w:val="19"/>
              </w:rPr>
              <w:t>FDAL D</w:t>
            </w:r>
          </w:p>
        </w:tc>
        <w:tc>
          <w:tcPr>
            <w:tcW w:w="7598" w:type="dxa"/>
            <w:gridSpan w:val="2"/>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64" w:line="256" w:lineRule="auto"/>
              <w:ind w:left="103" w:right="13" w:firstLine="14"/>
              <w:rPr>
                <w:rFonts w:ascii="Times New Roman" w:hAnsi="Times New Roman" w:cs="Times New Roman"/>
              </w:rPr>
            </w:pPr>
            <w:r w:rsidRPr="00685932">
              <w:rPr>
                <w:color w:val="4F4F52"/>
                <w:sz w:val="19"/>
                <w:szCs w:val="19"/>
              </w:rPr>
              <w:t>FOAL D for one Member, additional Member(s) contributing to the top-level Failure Condition at the level associated with the most severe individual effects of an error in their development  process for all applicable top-level  Failure Conditions</w:t>
            </w:r>
            <w:r w:rsidRPr="00685932">
              <w:rPr>
                <w:color w:val="727275"/>
                <w:sz w:val="19"/>
                <w:szCs w:val="19"/>
              </w:rPr>
              <w:t>.</w:t>
            </w:r>
          </w:p>
        </w:tc>
      </w:tr>
      <w:tr w:rsidR="00000000" w:rsidRPr="00685932">
        <w:tblPrEx>
          <w:tblCellMar>
            <w:top w:w="0" w:type="dxa"/>
            <w:left w:w="0" w:type="dxa"/>
            <w:bottom w:w="0" w:type="dxa"/>
            <w:right w:w="0" w:type="dxa"/>
          </w:tblCellMar>
        </w:tblPrEx>
        <w:trPr>
          <w:trHeight w:hRule="exact" w:val="360"/>
        </w:trPr>
        <w:tc>
          <w:tcPr>
            <w:tcW w:w="1981"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69"/>
              <w:ind w:left="255" w:right="231"/>
              <w:jc w:val="center"/>
              <w:rPr>
                <w:rFonts w:ascii="Times New Roman" w:hAnsi="Times New Roman" w:cs="Times New Roman"/>
              </w:rPr>
            </w:pPr>
            <w:r w:rsidRPr="00685932">
              <w:rPr>
                <w:color w:val="4F4F52"/>
                <w:w w:val="105"/>
                <w:sz w:val="19"/>
                <w:szCs w:val="19"/>
              </w:rPr>
              <w:t>No Safe</w:t>
            </w:r>
            <w:r w:rsidRPr="00685932">
              <w:rPr>
                <w:color w:val="4F4F52"/>
                <w:w w:val="105"/>
                <w:sz w:val="19"/>
                <w:szCs w:val="19"/>
              </w:rPr>
              <w:t>ty Effect</w:t>
            </w:r>
          </w:p>
        </w:tc>
        <w:tc>
          <w:tcPr>
            <w:tcW w:w="1436"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69"/>
              <w:ind w:left="271" w:right="239"/>
              <w:jc w:val="center"/>
              <w:rPr>
                <w:rFonts w:ascii="Times New Roman" w:hAnsi="Times New Roman" w:cs="Times New Roman"/>
              </w:rPr>
            </w:pPr>
            <w:r w:rsidRPr="00685932">
              <w:rPr>
                <w:color w:val="4F4F52"/>
                <w:w w:val="105"/>
                <w:sz w:val="19"/>
                <w:szCs w:val="19"/>
              </w:rPr>
              <w:t>FDAL E</w:t>
            </w:r>
          </w:p>
        </w:tc>
        <w:tc>
          <w:tcPr>
            <w:tcW w:w="7598" w:type="dxa"/>
            <w:gridSpan w:val="2"/>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69"/>
              <w:ind w:left="117" w:right="13"/>
              <w:rPr>
                <w:rFonts w:ascii="Times New Roman" w:hAnsi="Times New Roman" w:cs="Times New Roman"/>
              </w:rPr>
            </w:pPr>
            <w:r w:rsidRPr="00685932">
              <w:rPr>
                <w:color w:val="4F4F52"/>
                <w:w w:val="105"/>
                <w:sz w:val="19"/>
                <w:szCs w:val="19"/>
              </w:rPr>
              <w:t>FOAL E</w:t>
            </w:r>
          </w:p>
        </w:tc>
      </w:tr>
      <w:tr w:rsidR="00000000" w:rsidRPr="00685932">
        <w:tblPrEx>
          <w:tblCellMar>
            <w:top w:w="0" w:type="dxa"/>
            <w:left w:w="0" w:type="dxa"/>
            <w:bottom w:w="0" w:type="dxa"/>
            <w:right w:w="0" w:type="dxa"/>
          </w:tblCellMar>
        </w:tblPrEx>
        <w:trPr>
          <w:trHeight w:hRule="exact" w:val="3245"/>
        </w:trPr>
        <w:tc>
          <w:tcPr>
            <w:tcW w:w="11015" w:type="dxa"/>
            <w:gridSpan w:val="4"/>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26" w:line="254" w:lineRule="auto"/>
              <w:ind w:left="103" w:right="63" w:firstLine="14"/>
              <w:rPr>
                <w:color w:val="727275"/>
                <w:w w:val="105"/>
                <w:sz w:val="19"/>
                <w:szCs w:val="19"/>
              </w:rPr>
            </w:pPr>
            <w:r w:rsidRPr="00685932">
              <w:rPr>
                <w:color w:val="4F4F52"/>
                <w:w w:val="105"/>
                <w:sz w:val="19"/>
                <w:szCs w:val="19"/>
              </w:rPr>
              <w:t>NOTE 1</w:t>
            </w:r>
            <w:r w:rsidRPr="00685932">
              <w:rPr>
                <w:color w:val="838385"/>
                <w:w w:val="105"/>
                <w:sz w:val="19"/>
                <w:szCs w:val="19"/>
              </w:rPr>
              <w:t xml:space="preserve">: </w:t>
            </w:r>
            <w:r w:rsidRPr="00685932">
              <w:rPr>
                <w:color w:val="4F4F52"/>
                <w:w w:val="105"/>
                <w:sz w:val="19"/>
                <w:szCs w:val="19"/>
              </w:rPr>
              <w:t>When a FFS has a single Member and the mitigation strategy for systematic errors is to be FOAL A alone, then the applicant may be required to substantiate that the development process for that Member has sufficient independent validation/verification activ</w:t>
            </w:r>
            <w:r w:rsidRPr="00685932">
              <w:rPr>
                <w:color w:val="4F4F52"/>
                <w:w w:val="105"/>
                <w:sz w:val="19"/>
                <w:szCs w:val="19"/>
              </w:rPr>
              <w:t>ities, techniques and completion criteria to ensure that potential development error(s) having a catastrophic effect have been removed or mitigated</w:t>
            </w:r>
            <w:r w:rsidRPr="00685932">
              <w:rPr>
                <w:color w:val="727275"/>
                <w:w w:val="105"/>
                <w:sz w:val="19"/>
                <w:szCs w:val="19"/>
              </w:rPr>
              <w:t>.</w:t>
            </w:r>
          </w:p>
          <w:p w:rsidR="00000000" w:rsidRPr="00685932" w:rsidRDefault="00685932">
            <w:pPr>
              <w:pStyle w:val="TableParagraph"/>
              <w:kinsoku w:val="0"/>
              <w:overflowPunct w:val="0"/>
              <w:spacing w:before="114" w:line="252" w:lineRule="auto"/>
              <w:ind w:left="108" w:right="63" w:firstLine="9"/>
              <w:rPr>
                <w:color w:val="4F4F52"/>
                <w:w w:val="110"/>
                <w:sz w:val="19"/>
                <w:szCs w:val="19"/>
              </w:rPr>
            </w:pPr>
            <w:r w:rsidRPr="00685932">
              <w:rPr>
                <w:color w:val="4F4F52"/>
                <w:w w:val="110"/>
                <w:sz w:val="19"/>
                <w:szCs w:val="19"/>
              </w:rPr>
              <w:t>NOTE</w:t>
            </w:r>
            <w:r w:rsidRPr="00685932">
              <w:rPr>
                <w:color w:val="4F4F52"/>
                <w:spacing w:val="-25"/>
                <w:w w:val="110"/>
                <w:sz w:val="19"/>
                <w:szCs w:val="19"/>
              </w:rPr>
              <w:t xml:space="preserve"> </w:t>
            </w:r>
            <w:r w:rsidRPr="00685932">
              <w:rPr>
                <w:color w:val="4F4F52"/>
                <w:w w:val="110"/>
                <w:sz w:val="19"/>
                <w:szCs w:val="19"/>
              </w:rPr>
              <w:t>2</w:t>
            </w:r>
            <w:r w:rsidRPr="00685932">
              <w:rPr>
                <w:color w:val="838385"/>
                <w:w w:val="110"/>
                <w:sz w:val="19"/>
                <w:szCs w:val="19"/>
              </w:rPr>
              <w:t>:</w:t>
            </w:r>
            <w:r w:rsidRPr="00685932">
              <w:rPr>
                <w:color w:val="838385"/>
                <w:spacing w:val="9"/>
                <w:w w:val="110"/>
                <w:sz w:val="19"/>
                <w:szCs w:val="19"/>
              </w:rPr>
              <w:t xml:space="preserve"> </w:t>
            </w:r>
            <w:r w:rsidRPr="00685932">
              <w:rPr>
                <w:color w:val="4F4F52"/>
                <w:spacing w:val="-20"/>
                <w:w w:val="110"/>
                <w:sz w:val="19"/>
                <w:szCs w:val="19"/>
              </w:rPr>
              <w:t xml:space="preserve">It </w:t>
            </w:r>
            <w:r w:rsidRPr="00685932">
              <w:rPr>
                <w:color w:val="4F4F52"/>
                <w:w w:val="110"/>
                <w:sz w:val="19"/>
                <w:szCs w:val="19"/>
              </w:rPr>
              <w:t>is</w:t>
            </w:r>
            <w:r w:rsidRPr="00685932">
              <w:rPr>
                <w:color w:val="4F4F52"/>
                <w:spacing w:val="-24"/>
                <w:w w:val="110"/>
                <w:sz w:val="19"/>
                <w:szCs w:val="19"/>
              </w:rPr>
              <w:t xml:space="preserve"> </w:t>
            </w:r>
            <w:r w:rsidRPr="00685932">
              <w:rPr>
                <w:color w:val="4F4F52"/>
                <w:w w:val="110"/>
                <w:sz w:val="19"/>
                <w:szCs w:val="19"/>
              </w:rPr>
              <w:t>necessary</w:t>
            </w:r>
            <w:r w:rsidRPr="00685932">
              <w:rPr>
                <w:color w:val="4F4F52"/>
                <w:spacing w:val="-14"/>
                <w:w w:val="110"/>
                <w:sz w:val="19"/>
                <w:szCs w:val="19"/>
              </w:rPr>
              <w:t xml:space="preserve"> </w:t>
            </w:r>
            <w:r w:rsidRPr="00685932">
              <w:rPr>
                <w:color w:val="4F4F52"/>
                <w:w w:val="110"/>
                <w:sz w:val="19"/>
                <w:szCs w:val="19"/>
              </w:rPr>
              <w:t>to</w:t>
            </w:r>
            <w:r w:rsidRPr="00685932">
              <w:rPr>
                <w:color w:val="4F4F52"/>
                <w:spacing w:val="-20"/>
                <w:w w:val="110"/>
                <w:sz w:val="19"/>
                <w:szCs w:val="19"/>
              </w:rPr>
              <w:t xml:space="preserve"> </w:t>
            </w:r>
            <w:r w:rsidRPr="00685932">
              <w:rPr>
                <w:color w:val="4F4F52"/>
                <w:w w:val="110"/>
                <w:sz w:val="19"/>
                <w:szCs w:val="19"/>
              </w:rPr>
              <w:t>stay</w:t>
            </w:r>
            <w:r w:rsidRPr="00685932">
              <w:rPr>
                <w:color w:val="4F4F52"/>
                <w:spacing w:val="-11"/>
                <w:w w:val="110"/>
                <w:sz w:val="19"/>
                <w:szCs w:val="19"/>
              </w:rPr>
              <w:t xml:space="preserve"> </w:t>
            </w:r>
            <w:r w:rsidRPr="00685932">
              <w:rPr>
                <w:color w:val="4F4F52"/>
                <w:w w:val="110"/>
                <w:sz w:val="19"/>
                <w:szCs w:val="19"/>
              </w:rPr>
              <w:t>in</w:t>
            </w:r>
            <w:r w:rsidRPr="00685932">
              <w:rPr>
                <w:color w:val="4F4F52"/>
                <w:spacing w:val="-31"/>
                <w:w w:val="110"/>
                <w:sz w:val="19"/>
                <w:szCs w:val="19"/>
              </w:rPr>
              <w:t xml:space="preserve"> </w:t>
            </w:r>
            <w:r w:rsidRPr="00685932">
              <w:rPr>
                <w:color w:val="4F4F52"/>
                <w:w w:val="110"/>
                <w:sz w:val="19"/>
                <w:szCs w:val="19"/>
              </w:rPr>
              <w:t>the</w:t>
            </w:r>
            <w:r w:rsidRPr="00685932">
              <w:rPr>
                <w:color w:val="4F4F52"/>
                <w:spacing w:val="-22"/>
                <w:w w:val="110"/>
                <w:sz w:val="19"/>
                <w:szCs w:val="19"/>
              </w:rPr>
              <w:t xml:space="preserve"> </w:t>
            </w:r>
            <w:r w:rsidRPr="00685932">
              <w:rPr>
                <w:color w:val="4F4F52"/>
                <w:w w:val="110"/>
                <w:sz w:val="19"/>
                <w:szCs w:val="19"/>
              </w:rPr>
              <w:t>same</w:t>
            </w:r>
            <w:r w:rsidRPr="00685932">
              <w:rPr>
                <w:color w:val="4F4F52"/>
                <w:spacing w:val="-16"/>
                <w:w w:val="110"/>
                <w:sz w:val="19"/>
                <w:szCs w:val="19"/>
              </w:rPr>
              <w:t xml:space="preserve"> </w:t>
            </w:r>
            <w:r w:rsidRPr="00685932">
              <w:rPr>
                <w:color w:val="4F4F52"/>
                <w:w w:val="110"/>
                <w:sz w:val="19"/>
                <w:szCs w:val="19"/>
              </w:rPr>
              <w:t>row</w:t>
            </w:r>
            <w:r w:rsidRPr="00685932">
              <w:rPr>
                <w:color w:val="4F4F52"/>
                <w:spacing w:val="-23"/>
                <w:w w:val="110"/>
                <w:sz w:val="19"/>
                <w:szCs w:val="19"/>
              </w:rPr>
              <w:t xml:space="preserve"> </w:t>
            </w:r>
            <w:r w:rsidRPr="00685932">
              <w:rPr>
                <w:color w:val="4F4F52"/>
                <w:w w:val="110"/>
                <w:sz w:val="19"/>
                <w:szCs w:val="19"/>
              </w:rPr>
              <w:t>no</w:t>
            </w:r>
            <w:r w:rsidRPr="00685932">
              <w:rPr>
                <w:color w:val="4F4F52"/>
                <w:spacing w:val="-23"/>
                <w:w w:val="110"/>
                <w:sz w:val="19"/>
                <w:szCs w:val="19"/>
              </w:rPr>
              <w:t xml:space="preserve"> </w:t>
            </w:r>
            <w:r w:rsidRPr="00685932">
              <w:rPr>
                <w:color w:val="4F4F52"/>
                <w:w w:val="110"/>
                <w:sz w:val="19"/>
                <w:szCs w:val="19"/>
              </w:rPr>
              <w:t>matter</w:t>
            </w:r>
            <w:r w:rsidRPr="00685932">
              <w:rPr>
                <w:color w:val="4F4F52"/>
                <w:spacing w:val="-22"/>
                <w:w w:val="110"/>
                <w:sz w:val="19"/>
                <w:szCs w:val="19"/>
              </w:rPr>
              <w:t xml:space="preserve"> </w:t>
            </w:r>
            <w:r w:rsidRPr="00685932">
              <w:rPr>
                <w:color w:val="4F4F52"/>
                <w:w w:val="110"/>
                <w:sz w:val="19"/>
                <w:szCs w:val="19"/>
              </w:rPr>
              <w:t>the</w:t>
            </w:r>
            <w:r w:rsidRPr="00685932">
              <w:rPr>
                <w:color w:val="4F4F52"/>
                <w:spacing w:val="-15"/>
                <w:w w:val="110"/>
                <w:sz w:val="19"/>
                <w:szCs w:val="19"/>
              </w:rPr>
              <w:t xml:space="preserve"> </w:t>
            </w:r>
            <w:r w:rsidRPr="00685932">
              <w:rPr>
                <w:color w:val="4F4F52"/>
                <w:w w:val="110"/>
                <w:sz w:val="19"/>
                <w:szCs w:val="19"/>
              </w:rPr>
              <w:t>number</w:t>
            </w:r>
            <w:r w:rsidRPr="00685932">
              <w:rPr>
                <w:color w:val="4F4F52"/>
                <w:spacing w:val="-20"/>
                <w:w w:val="110"/>
                <w:sz w:val="19"/>
                <w:szCs w:val="19"/>
              </w:rPr>
              <w:t xml:space="preserve"> </w:t>
            </w:r>
            <w:r w:rsidRPr="00685932">
              <w:rPr>
                <w:color w:val="4F4F52"/>
                <w:w w:val="110"/>
                <w:sz w:val="19"/>
                <w:szCs w:val="19"/>
              </w:rPr>
              <w:t>of</w:t>
            </w:r>
            <w:r w:rsidRPr="00685932">
              <w:rPr>
                <w:color w:val="4F4F52"/>
                <w:spacing w:val="-25"/>
                <w:w w:val="110"/>
                <w:sz w:val="19"/>
                <w:szCs w:val="19"/>
              </w:rPr>
              <w:t xml:space="preserve"> </w:t>
            </w:r>
            <w:r w:rsidRPr="00685932">
              <w:rPr>
                <w:color w:val="4F4F52"/>
                <w:w w:val="110"/>
                <w:sz w:val="19"/>
                <w:szCs w:val="19"/>
              </w:rPr>
              <w:t>functional</w:t>
            </w:r>
            <w:r w:rsidRPr="00685932">
              <w:rPr>
                <w:color w:val="4F4F52"/>
                <w:spacing w:val="-12"/>
                <w:w w:val="110"/>
                <w:sz w:val="19"/>
                <w:szCs w:val="19"/>
              </w:rPr>
              <w:t xml:space="preserve"> </w:t>
            </w:r>
            <w:r w:rsidRPr="00685932">
              <w:rPr>
                <w:color w:val="4F4F52"/>
                <w:w w:val="110"/>
                <w:sz w:val="19"/>
                <w:szCs w:val="19"/>
              </w:rPr>
              <w:t>decompositions</w:t>
            </w:r>
            <w:r w:rsidRPr="00685932">
              <w:rPr>
                <w:color w:val="4F4F52"/>
                <w:spacing w:val="-4"/>
                <w:w w:val="110"/>
                <w:sz w:val="19"/>
                <w:szCs w:val="19"/>
              </w:rPr>
              <w:t xml:space="preserve"> </w:t>
            </w:r>
            <w:r w:rsidRPr="00685932">
              <w:rPr>
                <w:color w:val="4F4F52"/>
                <w:w w:val="110"/>
                <w:sz w:val="19"/>
                <w:szCs w:val="19"/>
              </w:rPr>
              <w:t>performed</w:t>
            </w:r>
            <w:r w:rsidRPr="00685932">
              <w:rPr>
                <w:color w:val="4F4F52"/>
                <w:spacing w:val="-13"/>
                <w:w w:val="110"/>
                <w:sz w:val="19"/>
                <w:szCs w:val="19"/>
              </w:rPr>
              <w:t xml:space="preserve"> </w:t>
            </w:r>
            <w:r w:rsidRPr="00685932">
              <w:rPr>
                <w:color w:val="4F4F52"/>
                <w:spacing w:val="-5"/>
                <w:w w:val="110"/>
                <w:sz w:val="19"/>
                <w:szCs w:val="19"/>
              </w:rPr>
              <w:t>(e</w:t>
            </w:r>
            <w:r w:rsidRPr="00685932">
              <w:rPr>
                <w:color w:val="727275"/>
                <w:spacing w:val="-5"/>
                <w:w w:val="110"/>
                <w:sz w:val="19"/>
                <w:szCs w:val="19"/>
              </w:rPr>
              <w:t>.</w:t>
            </w:r>
            <w:r w:rsidRPr="00685932">
              <w:rPr>
                <w:color w:val="4F4F52"/>
                <w:spacing w:val="-5"/>
                <w:w w:val="110"/>
                <w:sz w:val="19"/>
                <w:szCs w:val="19"/>
              </w:rPr>
              <w:t>g.</w:t>
            </w:r>
            <w:r w:rsidRPr="00685932">
              <w:rPr>
                <w:color w:val="4F4F52"/>
                <w:spacing w:val="-22"/>
                <w:w w:val="110"/>
                <w:sz w:val="19"/>
                <w:szCs w:val="19"/>
              </w:rPr>
              <w:t xml:space="preserve"> </w:t>
            </w:r>
            <w:r w:rsidRPr="00685932">
              <w:rPr>
                <w:color w:val="4F4F52"/>
                <w:w w:val="110"/>
                <w:sz w:val="19"/>
                <w:szCs w:val="19"/>
              </w:rPr>
              <w:t>for</w:t>
            </w:r>
            <w:r w:rsidRPr="00685932">
              <w:rPr>
                <w:color w:val="4F4F52"/>
                <w:spacing w:val="-18"/>
                <w:w w:val="110"/>
                <w:sz w:val="19"/>
                <w:szCs w:val="19"/>
              </w:rPr>
              <w:t xml:space="preserve"> </w:t>
            </w:r>
            <w:r w:rsidRPr="00685932">
              <w:rPr>
                <w:color w:val="4F4F52"/>
                <w:w w:val="110"/>
                <w:sz w:val="19"/>
                <w:szCs w:val="19"/>
              </w:rPr>
              <w:t>a Catastrophic</w:t>
            </w:r>
            <w:r w:rsidRPr="00685932">
              <w:rPr>
                <w:color w:val="4F4F52"/>
                <w:spacing w:val="-15"/>
                <w:w w:val="110"/>
                <w:sz w:val="19"/>
                <w:szCs w:val="19"/>
              </w:rPr>
              <w:t xml:space="preserve"> </w:t>
            </w:r>
            <w:r w:rsidRPr="00685932">
              <w:rPr>
                <w:color w:val="4F4F52"/>
                <w:w w:val="110"/>
                <w:sz w:val="19"/>
                <w:szCs w:val="19"/>
              </w:rPr>
              <w:t>Failure</w:t>
            </w:r>
            <w:r w:rsidRPr="00685932">
              <w:rPr>
                <w:color w:val="4F4F52"/>
                <w:spacing w:val="-32"/>
                <w:w w:val="110"/>
                <w:sz w:val="19"/>
                <w:szCs w:val="19"/>
              </w:rPr>
              <w:t xml:space="preserve"> </w:t>
            </w:r>
            <w:r w:rsidRPr="00685932">
              <w:rPr>
                <w:color w:val="4F4F52"/>
                <w:w w:val="110"/>
                <w:sz w:val="19"/>
                <w:szCs w:val="19"/>
              </w:rPr>
              <w:t>Condition</w:t>
            </w:r>
            <w:r w:rsidRPr="00685932">
              <w:rPr>
                <w:color w:val="4F4F52"/>
                <w:spacing w:val="-21"/>
                <w:w w:val="110"/>
                <w:sz w:val="19"/>
                <w:szCs w:val="19"/>
              </w:rPr>
              <w:t xml:space="preserve"> </w:t>
            </w:r>
            <w:r w:rsidRPr="00685932">
              <w:rPr>
                <w:color w:val="4F4F52"/>
                <w:w w:val="110"/>
                <w:sz w:val="19"/>
                <w:szCs w:val="19"/>
              </w:rPr>
              <w:t>any</w:t>
            </w:r>
            <w:r w:rsidRPr="00685932">
              <w:rPr>
                <w:color w:val="4F4F52"/>
                <w:spacing w:val="-23"/>
                <w:w w:val="110"/>
                <w:sz w:val="19"/>
                <w:szCs w:val="19"/>
              </w:rPr>
              <w:t xml:space="preserve"> </w:t>
            </w:r>
            <w:r w:rsidRPr="00685932">
              <w:rPr>
                <w:color w:val="4F4F52"/>
                <w:w w:val="110"/>
                <w:sz w:val="19"/>
                <w:szCs w:val="19"/>
              </w:rPr>
              <w:t>degree</w:t>
            </w:r>
            <w:r w:rsidRPr="00685932">
              <w:rPr>
                <w:color w:val="4F4F52"/>
                <w:spacing w:val="-22"/>
                <w:w w:val="110"/>
                <w:sz w:val="19"/>
                <w:szCs w:val="19"/>
              </w:rPr>
              <w:t xml:space="preserve"> </w:t>
            </w:r>
            <w:r w:rsidRPr="00685932">
              <w:rPr>
                <w:color w:val="4F4F52"/>
                <w:w w:val="110"/>
                <w:sz w:val="19"/>
                <w:szCs w:val="19"/>
              </w:rPr>
              <w:t>of</w:t>
            </w:r>
            <w:r w:rsidRPr="00685932">
              <w:rPr>
                <w:color w:val="4F4F52"/>
                <w:spacing w:val="-27"/>
                <w:w w:val="110"/>
                <w:sz w:val="19"/>
                <w:szCs w:val="19"/>
              </w:rPr>
              <w:t xml:space="preserve"> </w:t>
            </w:r>
            <w:r w:rsidRPr="00685932">
              <w:rPr>
                <w:color w:val="4F4F52"/>
                <w:w w:val="110"/>
                <w:sz w:val="19"/>
                <w:szCs w:val="19"/>
              </w:rPr>
              <w:t>decomposition</w:t>
            </w:r>
            <w:r w:rsidRPr="00685932">
              <w:rPr>
                <w:color w:val="4F4F52"/>
                <w:spacing w:val="-19"/>
                <w:w w:val="110"/>
                <w:sz w:val="19"/>
                <w:szCs w:val="19"/>
              </w:rPr>
              <w:t xml:space="preserve"> </w:t>
            </w:r>
            <w:r w:rsidRPr="00685932">
              <w:rPr>
                <w:color w:val="4F4F52"/>
                <w:w w:val="110"/>
                <w:sz w:val="19"/>
                <w:szCs w:val="19"/>
              </w:rPr>
              <w:t>from</w:t>
            </w:r>
            <w:r w:rsidRPr="00685932">
              <w:rPr>
                <w:color w:val="4F4F52"/>
                <w:spacing w:val="-26"/>
                <w:w w:val="110"/>
                <w:sz w:val="19"/>
                <w:szCs w:val="19"/>
              </w:rPr>
              <w:t xml:space="preserve"> </w:t>
            </w:r>
            <w:r w:rsidRPr="00685932">
              <w:rPr>
                <w:color w:val="4F4F52"/>
                <w:w w:val="110"/>
                <w:sz w:val="19"/>
                <w:szCs w:val="19"/>
              </w:rPr>
              <w:t>a</w:t>
            </w:r>
            <w:r w:rsidRPr="00685932">
              <w:rPr>
                <w:color w:val="4F4F52"/>
                <w:spacing w:val="-32"/>
                <w:w w:val="110"/>
                <w:sz w:val="19"/>
                <w:szCs w:val="19"/>
              </w:rPr>
              <w:t xml:space="preserve"> </w:t>
            </w:r>
            <w:r w:rsidRPr="00685932">
              <w:rPr>
                <w:color w:val="4F4F52"/>
                <w:w w:val="110"/>
                <w:sz w:val="19"/>
                <w:szCs w:val="19"/>
              </w:rPr>
              <w:t>top</w:t>
            </w:r>
            <w:r w:rsidRPr="00685932">
              <w:rPr>
                <w:color w:val="4F4F52"/>
                <w:spacing w:val="-22"/>
                <w:w w:val="110"/>
                <w:sz w:val="19"/>
                <w:szCs w:val="19"/>
              </w:rPr>
              <w:t xml:space="preserve"> </w:t>
            </w:r>
            <w:r w:rsidRPr="00685932">
              <w:rPr>
                <w:color w:val="4F4F52"/>
                <w:w w:val="110"/>
                <w:sz w:val="19"/>
                <w:szCs w:val="19"/>
              </w:rPr>
              <w:t>FOAL</w:t>
            </w:r>
            <w:r w:rsidRPr="00685932">
              <w:rPr>
                <w:color w:val="4F4F52"/>
                <w:spacing w:val="-33"/>
                <w:w w:val="110"/>
                <w:sz w:val="19"/>
                <w:szCs w:val="19"/>
              </w:rPr>
              <w:t xml:space="preserve"> </w:t>
            </w:r>
            <w:r w:rsidRPr="00685932">
              <w:rPr>
                <w:color w:val="4F4F52"/>
                <w:w w:val="110"/>
                <w:sz w:val="19"/>
                <w:szCs w:val="19"/>
              </w:rPr>
              <w:t>A</w:t>
            </w:r>
            <w:r w:rsidRPr="00685932">
              <w:rPr>
                <w:color w:val="4F4F52"/>
                <w:spacing w:val="-17"/>
                <w:w w:val="110"/>
                <w:sz w:val="19"/>
                <w:szCs w:val="19"/>
              </w:rPr>
              <w:t xml:space="preserve"> </w:t>
            </w:r>
            <w:r w:rsidRPr="00685932">
              <w:rPr>
                <w:color w:val="4F4F52"/>
                <w:w w:val="110"/>
                <w:sz w:val="19"/>
                <w:szCs w:val="19"/>
              </w:rPr>
              <w:t>FFS</w:t>
            </w:r>
            <w:r w:rsidRPr="00685932">
              <w:rPr>
                <w:color w:val="4F4F52"/>
                <w:spacing w:val="-30"/>
                <w:w w:val="110"/>
                <w:sz w:val="19"/>
                <w:szCs w:val="19"/>
              </w:rPr>
              <w:t xml:space="preserve"> </w:t>
            </w:r>
            <w:r w:rsidRPr="00685932">
              <w:rPr>
                <w:color w:val="4F4F52"/>
                <w:w w:val="110"/>
                <w:sz w:val="19"/>
                <w:szCs w:val="19"/>
              </w:rPr>
              <w:t>should</w:t>
            </w:r>
            <w:r w:rsidRPr="00685932">
              <w:rPr>
                <w:color w:val="4F4F52"/>
                <w:spacing w:val="-22"/>
                <w:w w:val="110"/>
                <w:sz w:val="19"/>
                <w:szCs w:val="19"/>
              </w:rPr>
              <w:t xml:space="preserve"> </w:t>
            </w:r>
            <w:r w:rsidRPr="00685932">
              <w:rPr>
                <w:color w:val="4F4F52"/>
                <w:w w:val="110"/>
                <w:sz w:val="19"/>
                <w:szCs w:val="19"/>
              </w:rPr>
              <w:t>include</w:t>
            </w:r>
            <w:r w:rsidRPr="00685932">
              <w:rPr>
                <w:color w:val="4F4F52"/>
                <w:spacing w:val="-28"/>
                <w:w w:val="110"/>
                <w:sz w:val="19"/>
                <w:szCs w:val="19"/>
              </w:rPr>
              <w:t xml:space="preserve"> </w:t>
            </w:r>
            <w:r w:rsidRPr="00685932">
              <w:rPr>
                <w:color w:val="4F4F52"/>
                <w:w w:val="110"/>
                <w:sz w:val="19"/>
                <w:szCs w:val="19"/>
              </w:rPr>
              <w:t>at</w:t>
            </w:r>
            <w:r w:rsidRPr="00685932">
              <w:rPr>
                <w:color w:val="4F4F52"/>
                <w:spacing w:val="-24"/>
                <w:w w:val="110"/>
                <w:sz w:val="19"/>
                <w:szCs w:val="19"/>
              </w:rPr>
              <w:t xml:space="preserve"> </w:t>
            </w:r>
            <w:r w:rsidRPr="00685932">
              <w:rPr>
                <w:color w:val="4F4F52"/>
                <w:w w:val="110"/>
                <w:sz w:val="19"/>
                <w:szCs w:val="19"/>
              </w:rPr>
              <w:t>least</w:t>
            </w:r>
            <w:r w:rsidRPr="00685932">
              <w:rPr>
                <w:color w:val="4F4F52"/>
                <w:spacing w:val="-28"/>
                <w:w w:val="110"/>
                <w:sz w:val="19"/>
                <w:szCs w:val="19"/>
              </w:rPr>
              <w:t xml:space="preserve"> </w:t>
            </w:r>
            <w:r w:rsidRPr="00685932">
              <w:rPr>
                <w:color w:val="4F4F52"/>
                <w:w w:val="110"/>
                <w:sz w:val="19"/>
                <w:szCs w:val="19"/>
              </w:rPr>
              <w:t>one</w:t>
            </w:r>
            <w:r w:rsidRPr="00685932">
              <w:rPr>
                <w:color w:val="4F4F52"/>
                <w:spacing w:val="-23"/>
                <w:w w:val="110"/>
                <w:sz w:val="19"/>
                <w:szCs w:val="19"/>
              </w:rPr>
              <w:t xml:space="preserve"> </w:t>
            </w:r>
            <w:r w:rsidRPr="00685932">
              <w:rPr>
                <w:color w:val="4F4F52"/>
                <w:w w:val="110"/>
                <w:sz w:val="19"/>
                <w:szCs w:val="19"/>
              </w:rPr>
              <w:t>FOAL</w:t>
            </w:r>
            <w:r w:rsidRPr="00685932">
              <w:rPr>
                <w:color w:val="4F4F52"/>
                <w:spacing w:val="-33"/>
                <w:w w:val="110"/>
                <w:sz w:val="19"/>
                <w:szCs w:val="19"/>
              </w:rPr>
              <w:t xml:space="preserve"> </w:t>
            </w:r>
            <w:r w:rsidRPr="00685932">
              <w:rPr>
                <w:color w:val="4F4F52"/>
                <w:w w:val="110"/>
                <w:sz w:val="19"/>
                <w:szCs w:val="19"/>
              </w:rPr>
              <w:t>A or</w:t>
            </w:r>
            <w:r w:rsidRPr="00685932">
              <w:rPr>
                <w:color w:val="4F4F52"/>
                <w:spacing w:val="-33"/>
                <w:w w:val="110"/>
                <w:sz w:val="19"/>
                <w:szCs w:val="19"/>
              </w:rPr>
              <w:t xml:space="preserve"> </w:t>
            </w:r>
            <w:r w:rsidRPr="00685932">
              <w:rPr>
                <w:color w:val="4F4F52"/>
                <w:w w:val="110"/>
                <w:sz w:val="19"/>
                <w:szCs w:val="19"/>
              </w:rPr>
              <w:t>two</w:t>
            </w:r>
            <w:r w:rsidRPr="00685932">
              <w:rPr>
                <w:color w:val="4F4F52"/>
                <w:spacing w:val="-26"/>
                <w:w w:val="110"/>
                <w:sz w:val="19"/>
                <w:szCs w:val="19"/>
              </w:rPr>
              <w:t xml:space="preserve"> </w:t>
            </w:r>
            <w:r w:rsidRPr="00685932">
              <w:rPr>
                <w:color w:val="4F4F52"/>
                <w:w w:val="110"/>
                <w:sz w:val="19"/>
                <w:szCs w:val="19"/>
              </w:rPr>
              <w:t>FOAL</w:t>
            </w:r>
            <w:r w:rsidRPr="00685932">
              <w:rPr>
                <w:color w:val="4F4F52"/>
                <w:spacing w:val="-29"/>
                <w:w w:val="110"/>
                <w:sz w:val="19"/>
                <w:szCs w:val="19"/>
              </w:rPr>
              <w:t xml:space="preserve"> </w:t>
            </w:r>
            <w:r w:rsidRPr="00685932">
              <w:rPr>
                <w:color w:val="4F4F52"/>
                <w:w w:val="110"/>
                <w:sz w:val="19"/>
                <w:szCs w:val="19"/>
              </w:rPr>
              <w:t>B</w:t>
            </w:r>
            <w:r w:rsidRPr="00685932">
              <w:rPr>
                <w:color w:val="4F4F52"/>
                <w:spacing w:val="-35"/>
                <w:w w:val="110"/>
                <w:sz w:val="19"/>
                <w:szCs w:val="19"/>
              </w:rPr>
              <w:t xml:space="preserve"> </w:t>
            </w:r>
            <w:r w:rsidRPr="00685932">
              <w:rPr>
                <w:color w:val="4F4F52"/>
                <w:w w:val="110"/>
                <w:sz w:val="19"/>
                <w:szCs w:val="19"/>
              </w:rPr>
              <w:t>Members).</w:t>
            </w:r>
          </w:p>
          <w:p w:rsidR="00000000" w:rsidRPr="00685932" w:rsidRDefault="00685932">
            <w:pPr>
              <w:pStyle w:val="TableParagraph"/>
              <w:kinsoku w:val="0"/>
              <w:overflowPunct w:val="0"/>
              <w:spacing w:before="1"/>
              <w:rPr>
                <w:sz w:val="20"/>
                <w:szCs w:val="20"/>
              </w:rPr>
            </w:pPr>
          </w:p>
          <w:p w:rsidR="00000000" w:rsidRPr="00685932" w:rsidRDefault="00685932">
            <w:pPr>
              <w:pStyle w:val="TableParagraph"/>
              <w:kinsoku w:val="0"/>
              <w:overflowPunct w:val="0"/>
              <w:spacing w:line="252" w:lineRule="auto"/>
              <w:ind w:left="112" w:right="63" w:firstLine="4"/>
              <w:rPr>
                <w:color w:val="727275"/>
                <w:w w:val="105"/>
                <w:sz w:val="19"/>
                <w:szCs w:val="19"/>
              </w:rPr>
            </w:pPr>
            <w:r w:rsidRPr="00685932">
              <w:rPr>
                <w:color w:val="4F4F52"/>
                <w:w w:val="105"/>
                <w:sz w:val="19"/>
                <w:szCs w:val="19"/>
              </w:rPr>
              <w:t>NOTE 3</w:t>
            </w:r>
            <w:r w:rsidRPr="00685932">
              <w:rPr>
                <w:color w:val="838385"/>
                <w:w w:val="105"/>
                <w:sz w:val="19"/>
                <w:szCs w:val="19"/>
              </w:rPr>
              <w:t xml:space="preserve">: </w:t>
            </w:r>
            <w:r w:rsidRPr="00685932">
              <w:rPr>
                <w:color w:val="4F4F52"/>
                <w:w w:val="105"/>
                <w:sz w:val="19"/>
                <w:szCs w:val="19"/>
              </w:rPr>
              <w:t>If there is a large disparity on the numerical availability of the Members in the Functional Failure Set, the higher level FOAL should generally be assigned to the higher availability Member</w:t>
            </w:r>
            <w:r w:rsidRPr="00685932">
              <w:rPr>
                <w:color w:val="727275"/>
                <w:w w:val="105"/>
                <w:sz w:val="19"/>
                <w:szCs w:val="19"/>
              </w:rPr>
              <w:t>.</w:t>
            </w:r>
          </w:p>
          <w:p w:rsidR="00000000" w:rsidRPr="00685932" w:rsidRDefault="00685932">
            <w:pPr>
              <w:pStyle w:val="TableParagraph"/>
              <w:kinsoku w:val="0"/>
              <w:overflowPunct w:val="0"/>
              <w:spacing w:before="6"/>
              <w:rPr>
                <w:sz w:val="20"/>
                <w:szCs w:val="20"/>
              </w:rPr>
            </w:pPr>
          </w:p>
          <w:p w:rsidR="00000000" w:rsidRPr="00685932" w:rsidRDefault="00685932">
            <w:pPr>
              <w:pStyle w:val="TableParagraph"/>
              <w:kinsoku w:val="0"/>
              <w:overflowPunct w:val="0"/>
              <w:spacing w:line="247" w:lineRule="auto"/>
              <w:ind w:left="103" w:right="63" w:firstLine="14"/>
              <w:rPr>
                <w:rFonts w:ascii="Times New Roman" w:hAnsi="Times New Roman" w:cs="Times New Roman"/>
              </w:rPr>
            </w:pPr>
            <w:r w:rsidRPr="00685932">
              <w:rPr>
                <w:color w:val="4F4F52"/>
                <w:w w:val="105"/>
                <w:sz w:val="19"/>
                <w:szCs w:val="19"/>
              </w:rPr>
              <w:t>NOTE 4</w:t>
            </w:r>
            <w:r w:rsidRPr="00685932">
              <w:rPr>
                <w:color w:val="838385"/>
                <w:w w:val="105"/>
                <w:sz w:val="19"/>
                <w:szCs w:val="19"/>
              </w:rPr>
              <w:t xml:space="preserve">: </w:t>
            </w:r>
            <w:r w:rsidRPr="00685932">
              <w:rPr>
                <w:color w:val="4F4F52"/>
                <w:w w:val="105"/>
                <w:sz w:val="19"/>
                <w:szCs w:val="19"/>
              </w:rPr>
              <w:t>Some classes of 14CFR Part 23 /CS-23 aircraft have FDAL</w:t>
            </w:r>
            <w:r w:rsidRPr="00685932">
              <w:rPr>
                <w:color w:val="4F4F52"/>
                <w:w w:val="105"/>
                <w:sz w:val="19"/>
                <w:szCs w:val="19"/>
              </w:rPr>
              <w:t xml:space="preserve">s lower than shown in Table 3. See the current FAA AC23 </w:t>
            </w:r>
            <w:r w:rsidRPr="00685932">
              <w:rPr>
                <w:color w:val="727275"/>
                <w:w w:val="105"/>
                <w:sz w:val="19"/>
                <w:szCs w:val="19"/>
              </w:rPr>
              <w:t>.</w:t>
            </w:r>
            <w:r w:rsidRPr="00685932">
              <w:rPr>
                <w:color w:val="4F4F52"/>
                <w:w w:val="105"/>
                <w:sz w:val="19"/>
                <w:szCs w:val="19"/>
              </w:rPr>
              <w:t>1309 and equivalent EASA policy for specific guidance.</w:t>
            </w:r>
          </w:p>
        </w:tc>
      </w:tr>
    </w:tbl>
    <w:p w:rsidR="00000000" w:rsidRDefault="00685932">
      <w:pPr>
        <w:rPr>
          <w:rFonts w:ascii="Times New Roman" w:hAnsi="Times New Roman" w:cs="Times New Roman"/>
        </w:rPr>
        <w:sectPr w:rsidR="00000000">
          <w:pgSz w:w="12240" w:h="15840"/>
          <w:pgMar w:top="380" w:right="500" w:bottom="280" w:left="500" w:header="182" w:footer="0" w:gutter="0"/>
          <w:cols w:space="720" w:equalWidth="0">
            <w:col w:w="11240"/>
          </w:cols>
          <w:noEndnote/>
        </w:sectPr>
      </w:pPr>
    </w:p>
    <w:p w:rsidR="00000000" w:rsidRDefault="00685932">
      <w:pPr>
        <w:pStyle w:val="BodyText"/>
        <w:kinsoku w:val="0"/>
        <w:overflowPunct w:val="0"/>
      </w:pPr>
      <w:r>
        <w:rPr>
          <w:noProof/>
        </w:rPr>
        <w:lastRenderedPageBreak/>
        <w:pict>
          <v:group id="_x0000_s1752" style="position:absolute;margin-left:171.85pt;margin-top:435.5pt;width:66.4pt;height:39.9pt;z-index:-178;mso-position-horizontal-relative:page;mso-position-vertical-relative:page" coordorigin="3437,8710" coordsize="1328,798" o:allowincell="f">
            <v:group id="_x0000_s1753" style="position:absolute;left:3451;top:6345;width:1301;height:771" coordorigin="3451,6345" coordsize="1301,771" o:allowincell="f">
              <v:shape id="_x0000_s1754" style="position:absolute;left:3451;top:6345;width:1301;height:771;mso-position-horizontal-relative:page;mso-position-vertical-relative:page" coordsize="1301,771" o:allowincell="f" path="m13,3148hhl13,2378e" filled="f" strokecolor="#4b4b4b" strokeweight="1.32pt">
                <v:path arrowok="t"/>
              </v:shape>
              <v:shape id="_x0000_s1755" style="position:absolute;left:3451;top:6345;width:1301;height:771;mso-position-horizontal-relative:page;mso-position-vertical-relative:page" coordsize="1301,771" o:allowincell="f" path="m1287,3148hhl1287,2378e" filled="f" strokecolor="#4b4b4b" strokeweight="1.32pt">
                <v:path arrowok="t"/>
              </v:shape>
              <v:shape id="_x0000_s1756" style="position:absolute;left:3451;top:6345;width:1301;height:771;mso-position-horizontal-relative:page;mso-position-vertical-relative:page" coordsize="1301,771" o:allowincell="f" path="m,2391hhl1300,2391e" filled="f" strokecolor="#4b4b4b" strokeweight="1.32pt">
                <v:path arrowok="t"/>
              </v:shape>
            </v:group>
            <v:shape id="_x0000_s1757" type="#_x0000_t202" style="position:absolute;left:3438;top:8711;width:1328;height:797;mso-position-horizontal-relative:page;mso-position-vertical-relative:page" o:allowincell="f" filled="f" stroked="f">
              <v:textbox inset="0,0,0,0">
                <w:txbxContent>
                  <w:p w:rsidR="00000000" w:rsidRDefault="00685932">
                    <w:pPr>
                      <w:pStyle w:val="BodyText"/>
                      <w:kinsoku w:val="0"/>
                      <w:overflowPunct w:val="0"/>
                      <w:spacing w:before="3"/>
                      <w:rPr>
                        <w:sz w:val="18"/>
                        <w:szCs w:val="18"/>
                      </w:rPr>
                    </w:pPr>
                  </w:p>
                  <w:p w:rsidR="00000000" w:rsidRDefault="00685932">
                    <w:pPr>
                      <w:pStyle w:val="BodyText"/>
                      <w:kinsoku w:val="0"/>
                      <w:overflowPunct w:val="0"/>
                      <w:spacing w:before="1" w:line="273" w:lineRule="auto"/>
                      <w:ind w:left="219" w:firstLine="76"/>
                      <w:rPr>
                        <w:color w:val="4F4F52"/>
                        <w:w w:val="105"/>
                        <w:sz w:val="15"/>
                        <w:szCs w:val="15"/>
                      </w:rPr>
                    </w:pPr>
                    <w:r>
                      <w:rPr>
                        <w:color w:val="4F4F52"/>
                        <w:w w:val="105"/>
                        <w:sz w:val="15"/>
                        <w:szCs w:val="15"/>
                      </w:rPr>
                      <w:t>Functional Failure of F1</w:t>
                    </w:r>
                  </w:p>
                </w:txbxContent>
              </v:textbox>
            </v:shape>
            <w10:wrap anchorx="page" anchory="page"/>
          </v:group>
        </w:pict>
      </w:r>
      <w:r>
        <w:rPr>
          <w:noProof/>
        </w:rPr>
        <w:pict>
          <v:group id="_x0000_s1758" style="position:absolute;margin-left:375.25pt;margin-top:435.5pt;width:66.55pt;height:39.9pt;z-index:-177;mso-position-horizontal-relative:page;mso-position-vertical-relative:page" coordorigin="7505,8710" coordsize="1331,798" o:allowincell="f">
            <v:group id="_x0000_s1759" style="position:absolute;left:7519;top:6345;width:1304;height:771" coordorigin="7519,6345" coordsize="1304,771" o:allowincell="f">
              <v:shape id="_x0000_s1760" style="position:absolute;left:7519;top:6345;width:1304;height:771;mso-position-horizontal-relative:page;mso-position-vertical-relative:page" coordsize="1304,771" o:allowincell="f" path="m13,3148hhl13,2378e" filled="f" strokecolor="#4b4b4b" strokeweight="1.32pt">
                <v:path arrowok="t"/>
              </v:shape>
              <v:shape id="_x0000_s1761" style="position:absolute;left:7519;top:6345;width:1304;height:771;mso-position-horizontal-relative:page;mso-position-vertical-relative:page" coordsize="1304,771" o:allowincell="f" path="m1290,3148hhl1290,2378e" filled="f" strokecolor="#4b4b4b" strokeweight="1.32pt">
                <v:path arrowok="t"/>
              </v:shape>
              <v:shape id="_x0000_s1762" style="position:absolute;left:7519;top:6345;width:1304;height:771;mso-position-horizontal-relative:page;mso-position-vertical-relative:page" coordsize="1304,771" o:allowincell="f" path="m,2391hhl1303,2391e" filled="f" strokecolor="#4b4b4b" strokeweight="1.32pt">
                <v:path arrowok="t"/>
              </v:shape>
            </v:group>
            <v:shape id="_x0000_s1763" type="#_x0000_t202" style="position:absolute;left:7506;top:8711;width:1330;height:797;mso-position-horizontal-relative:page;mso-position-vertical-relative:page" o:allowincell="f" filled="f" stroked="f">
              <v:textbox inset="0,0,0,0">
                <w:txbxContent>
                  <w:p w:rsidR="00000000" w:rsidRDefault="00685932">
                    <w:pPr>
                      <w:pStyle w:val="BodyText"/>
                      <w:kinsoku w:val="0"/>
                      <w:overflowPunct w:val="0"/>
                      <w:spacing w:before="3"/>
                      <w:rPr>
                        <w:sz w:val="18"/>
                        <w:szCs w:val="18"/>
                      </w:rPr>
                    </w:pPr>
                  </w:p>
                  <w:p w:rsidR="00000000" w:rsidRDefault="00685932">
                    <w:pPr>
                      <w:pStyle w:val="BodyText"/>
                      <w:kinsoku w:val="0"/>
                      <w:overflowPunct w:val="0"/>
                      <w:spacing w:before="1" w:line="273" w:lineRule="auto"/>
                      <w:ind w:left="222" w:firstLine="81"/>
                      <w:rPr>
                        <w:color w:val="4F4F52"/>
                        <w:w w:val="105"/>
                        <w:sz w:val="15"/>
                        <w:szCs w:val="15"/>
                      </w:rPr>
                    </w:pPr>
                    <w:r>
                      <w:rPr>
                        <w:color w:val="4F4F52"/>
                        <w:w w:val="105"/>
                        <w:sz w:val="15"/>
                        <w:szCs w:val="15"/>
                      </w:rPr>
                      <w:t>Functional Failure of F2</w:t>
                    </w:r>
                  </w:p>
                </w:txbxContent>
              </v:textbox>
            </v:shape>
            <w10:wrap anchorx="page" anchory="page"/>
          </v:group>
        </w:pict>
      </w: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4F4F52"/>
          <w:w w:val="105"/>
          <w:sz w:val="23"/>
          <w:szCs w:val="23"/>
        </w:rPr>
      </w:pPr>
      <w:r>
        <w:rPr>
          <w:noProof/>
        </w:rPr>
        <w:pict>
          <v:shape id="_x0000_s1764" style="position:absolute;left:0;text-align:left;margin-left:35.85pt;margin-top:15.95pt;width:535.7pt;height:1pt;z-index:-176;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45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spacing w:before="1"/>
        <w:rPr>
          <w:sz w:val="24"/>
          <w:szCs w:val="24"/>
        </w:rPr>
      </w:pPr>
    </w:p>
    <w:p w:rsidR="00000000" w:rsidRDefault="00685932">
      <w:pPr>
        <w:pStyle w:val="ListParagraph"/>
        <w:numPr>
          <w:ilvl w:val="4"/>
          <w:numId w:val="79"/>
        </w:numPr>
        <w:tabs>
          <w:tab w:val="left" w:pos="1215"/>
        </w:tabs>
        <w:kinsoku w:val="0"/>
        <w:overflowPunct w:val="0"/>
        <w:rPr>
          <w:color w:val="4F4F52"/>
          <w:sz w:val="20"/>
          <w:szCs w:val="20"/>
        </w:rPr>
      </w:pPr>
      <w:r>
        <w:rPr>
          <w:color w:val="4F4F52"/>
          <w:sz w:val="20"/>
          <w:szCs w:val="20"/>
        </w:rPr>
        <w:t>FOAL and IDAL Assignment</w:t>
      </w:r>
      <w:r>
        <w:rPr>
          <w:color w:val="4F4F52"/>
          <w:spacing w:val="-21"/>
          <w:sz w:val="20"/>
          <w:szCs w:val="20"/>
        </w:rPr>
        <w:t xml:space="preserve"> </w:t>
      </w:r>
      <w:r>
        <w:rPr>
          <w:color w:val="4F4F52"/>
          <w:sz w:val="20"/>
          <w:szCs w:val="20"/>
        </w:rPr>
        <w:t>cases</w:t>
      </w:r>
    </w:p>
    <w:p w:rsidR="00000000" w:rsidRDefault="00685932">
      <w:pPr>
        <w:pStyle w:val="BodyText"/>
        <w:kinsoku w:val="0"/>
        <w:overflowPunct w:val="0"/>
        <w:spacing w:before="10"/>
      </w:pPr>
    </w:p>
    <w:p w:rsidR="00000000" w:rsidRDefault="00685932">
      <w:pPr>
        <w:pStyle w:val="ListParagraph"/>
        <w:numPr>
          <w:ilvl w:val="5"/>
          <w:numId w:val="79"/>
        </w:numPr>
        <w:tabs>
          <w:tab w:val="left" w:pos="1392"/>
        </w:tabs>
        <w:kinsoku w:val="0"/>
        <w:overflowPunct w:val="0"/>
        <w:rPr>
          <w:color w:val="4F4F52"/>
          <w:spacing w:val="-3"/>
          <w:w w:val="105"/>
          <w:sz w:val="20"/>
          <w:szCs w:val="20"/>
        </w:rPr>
      </w:pPr>
      <w:r>
        <w:rPr>
          <w:color w:val="4F4F52"/>
          <w:w w:val="105"/>
          <w:sz w:val="20"/>
          <w:szCs w:val="20"/>
        </w:rPr>
        <w:t>Case</w:t>
      </w:r>
      <w:r>
        <w:rPr>
          <w:color w:val="4F4F52"/>
          <w:spacing w:val="-25"/>
          <w:w w:val="105"/>
          <w:sz w:val="20"/>
          <w:szCs w:val="20"/>
        </w:rPr>
        <w:t xml:space="preserve"> </w:t>
      </w:r>
      <w:r>
        <w:rPr>
          <w:color w:val="4F4F52"/>
          <w:spacing w:val="-7"/>
          <w:w w:val="105"/>
          <w:sz w:val="20"/>
          <w:szCs w:val="20"/>
        </w:rPr>
        <w:t>1</w:t>
      </w:r>
      <w:r>
        <w:rPr>
          <w:color w:val="9E9CA0"/>
          <w:spacing w:val="-7"/>
          <w:w w:val="105"/>
          <w:sz w:val="20"/>
          <w:szCs w:val="20"/>
        </w:rPr>
        <w:t>:</w:t>
      </w:r>
      <w:r>
        <w:rPr>
          <w:color w:val="9E9CA0"/>
          <w:spacing w:val="-6"/>
          <w:w w:val="105"/>
          <w:sz w:val="20"/>
          <w:szCs w:val="20"/>
        </w:rPr>
        <w:t xml:space="preserve"> </w:t>
      </w:r>
      <w:r>
        <w:rPr>
          <w:color w:val="4F4F52"/>
          <w:w w:val="105"/>
          <w:sz w:val="20"/>
          <w:szCs w:val="20"/>
        </w:rPr>
        <w:t>Neither</w:t>
      </w:r>
      <w:r>
        <w:rPr>
          <w:color w:val="4F4F52"/>
          <w:spacing w:val="-24"/>
          <w:w w:val="105"/>
          <w:sz w:val="20"/>
          <w:szCs w:val="20"/>
        </w:rPr>
        <w:t xml:space="preserve"> </w:t>
      </w:r>
      <w:r>
        <w:rPr>
          <w:color w:val="4F4F52"/>
          <w:w w:val="105"/>
          <w:sz w:val="20"/>
          <w:szCs w:val="20"/>
        </w:rPr>
        <w:t>Functional</w:t>
      </w:r>
      <w:r>
        <w:rPr>
          <w:color w:val="4F4F52"/>
          <w:spacing w:val="-25"/>
          <w:w w:val="105"/>
          <w:sz w:val="20"/>
          <w:szCs w:val="20"/>
        </w:rPr>
        <w:t xml:space="preserve"> </w:t>
      </w:r>
      <w:r>
        <w:rPr>
          <w:color w:val="4F4F52"/>
          <w:w w:val="105"/>
          <w:sz w:val="20"/>
          <w:szCs w:val="20"/>
        </w:rPr>
        <w:t>nor</w:t>
      </w:r>
      <w:r>
        <w:rPr>
          <w:color w:val="4F4F52"/>
          <w:spacing w:val="-30"/>
          <w:w w:val="105"/>
          <w:sz w:val="20"/>
          <w:szCs w:val="20"/>
        </w:rPr>
        <w:t xml:space="preserve"> </w:t>
      </w:r>
      <w:r>
        <w:rPr>
          <w:color w:val="4F4F52"/>
          <w:spacing w:val="-10"/>
          <w:w w:val="105"/>
          <w:sz w:val="20"/>
          <w:szCs w:val="20"/>
        </w:rPr>
        <w:t>Item</w:t>
      </w:r>
      <w:r>
        <w:rPr>
          <w:color w:val="4F4F52"/>
          <w:spacing w:val="-21"/>
          <w:w w:val="105"/>
          <w:sz w:val="20"/>
          <w:szCs w:val="20"/>
        </w:rPr>
        <w:t xml:space="preserve"> </w:t>
      </w:r>
      <w:r>
        <w:rPr>
          <w:color w:val="4F4F52"/>
          <w:w w:val="105"/>
          <w:sz w:val="20"/>
          <w:szCs w:val="20"/>
        </w:rPr>
        <w:t>Development</w:t>
      </w:r>
      <w:r>
        <w:rPr>
          <w:color w:val="4F4F52"/>
          <w:spacing w:val="-18"/>
          <w:w w:val="105"/>
          <w:sz w:val="20"/>
          <w:szCs w:val="20"/>
        </w:rPr>
        <w:t xml:space="preserve"> </w:t>
      </w:r>
      <w:r>
        <w:rPr>
          <w:color w:val="4F4F52"/>
          <w:spacing w:val="-3"/>
          <w:w w:val="105"/>
          <w:sz w:val="20"/>
          <w:szCs w:val="20"/>
        </w:rPr>
        <w:t>Independence</w:t>
      </w:r>
    </w:p>
    <w:p w:rsidR="00000000" w:rsidRDefault="00685932">
      <w:pPr>
        <w:pStyle w:val="BodyText"/>
        <w:kinsoku w:val="0"/>
        <w:overflowPunct w:val="0"/>
        <w:spacing w:before="10"/>
      </w:pPr>
    </w:p>
    <w:p w:rsidR="00000000" w:rsidRDefault="00685932">
      <w:pPr>
        <w:pStyle w:val="BodyText"/>
        <w:kinsoku w:val="0"/>
        <w:overflowPunct w:val="0"/>
        <w:ind w:left="120" w:right="121" w:firstLine="14"/>
        <w:jc w:val="both"/>
        <w:rPr>
          <w:color w:val="4F4F52"/>
        </w:rPr>
      </w:pPr>
      <w:r>
        <w:rPr>
          <w:color w:val="4F4F52"/>
        </w:rPr>
        <w:t xml:space="preserve">If there </w:t>
      </w:r>
      <w:r>
        <w:rPr>
          <w:color w:val="676769"/>
        </w:rPr>
        <w:t xml:space="preserve">is </w:t>
      </w:r>
      <w:r>
        <w:rPr>
          <w:color w:val="4F4F52"/>
        </w:rPr>
        <w:t xml:space="preserve">no Functional </w:t>
      </w:r>
      <w:r>
        <w:rPr>
          <w:color w:val="4F4F52"/>
          <w:spacing w:val="-3"/>
        </w:rPr>
        <w:t xml:space="preserve">Independence </w:t>
      </w:r>
      <w:r>
        <w:rPr>
          <w:color w:val="4F4F52"/>
        </w:rPr>
        <w:t xml:space="preserve">and no Item Development </w:t>
      </w:r>
      <w:r>
        <w:rPr>
          <w:color w:val="4F4F52"/>
          <w:spacing w:val="-3"/>
        </w:rPr>
        <w:t xml:space="preserve">Independence,  </w:t>
      </w:r>
      <w:r>
        <w:rPr>
          <w:color w:val="4F4F52"/>
        </w:rPr>
        <w:t xml:space="preserve">column 2 of Table 3 </w:t>
      </w:r>
      <w:r>
        <w:rPr>
          <w:color w:val="676769"/>
        </w:rPr>
        <w:t xml:space="preserve">is </w:t>
      </w:r>
      <w:r>
        <w:rPr>
          <w:color w:val="4F4F52"/>
        </w:rPr>
        <w:t xml:space="preserve">used to assign  the FOAL and IDAL.  The FOAL and </w:t>
      </w:r>
      <w:r>
        <w:rPr>
          <w:color w:val="4F4F52"/>
          <w:spacing w:val="-8"/>
        </w:rPr>
        <w:t xml:space="preserve">IDAL </w:t>
      </w:r>
      <w:r>
        <w:rPr>
          <w:color w:val="4F4F52"/>
        </w:rPr>
        <w:t>are the same and are equal to the top-level function</w:t>
      </w:r>
      <w:r>
        <w:rPr>
          <w:color w:val="4F4F52"/>
          <w:spacing w:val="8"/>
        </w:rPr>
        <w:t xml:space="preserve"> </w:t>
      </w:r>
      <w:r>
        <w:rPr>
          <w:color w:val="4F4F52"/>
        </w:rPr>
        <w:t>FOAL.</w:t>
      </w:r>
    </w:p>
    <w:p w:rsidR="00000000" w:rsidRDefault="00685932">
      <w:pPr>
        <w:pStyle w:val="BodyText"/>
        <w:kinsoku w:val="0"/>
        <w:overflowPunct w:val="0"/>
        <w:spacing w:before="10"/>
      </w:pPr>
    </w:p>
    <w:p w:rsidR="00000000" w:rsidRDefault="00685932">
      <w:pPr>
        <w:pStyle w:val="ListParagraph"/>
        <w:numPr>
          <w:ilvl w:val="5"/>
          <w:numId w:val="79"/>
        </w:numPr>
        <w:tabs>
          <w:tab w:val="left" w:pos="1392"/>
        </w:tabs>
        <w:kinsoku w:val="0"/>
        <w:overflowPunct w:val="0"/>
        <w:rPr>
          <w:color w:val="4F4F52"/>
          <w:sz w:val="20"/>
          <w:szCs w:val="20"/>
        </w:rPr>
      </w:pPr>
      <w:r>
        <w:rPr>
          <w:color w:val="4F4F52"/>
          <w:sz w:val="20"/>
          <w:szCs w:val="20"/>
        </w:rPr>
        <w:t xml:space="preserve">Case </w:t>
      </w:r>
      <w:r>
        <w:rPr>
          <w:color w:val="4F4F52"/>
          <w:spacing w:val="4"/>
          <w:sz w:val="20"/>
          <w:szCs w:val="20"/>
        </w:rPr>
        <w:t>2</w:t>
      </w:r>
      <w:r>
        <w:rPr>
          <w:color w:val="9E9CA0"/>
          <w:spacing w:val="4"/>
          <w:sz w:val="20"/>
          <w:szCs w:val="20"/>
        </w:rPr>
        <w:t xml:space="preserve">:  </w:t>
      </w:r>
      <w:r>
        <w:rPr>
          <w:color w:val="4F4F52"/>
          <w:sz w:val="20"/>
          <w:szCs w:val="20"/>
        </w:rPr>
        <w:t xml:space="preserve">Functional </w:t>
      </w:r>
      <w:r>
        <w:rPr>
          <w:color w:val="4F4F52"/>
          <w:spacing w:val="-3"/>
          <w:sz w:val="20"/>
          <w:szCs w:val="20"/>
        </w:rPr>
        <w:t xml:space="preserve">Independence </w:t>
      </w:r>
      <w:r>
        <w:rPr>
          <w:color w:val="4F4F52"/>
          <w:sz w:val="20"/>
          <w:szCs w:val="20"/>
        </w:rPr>
        <w:t>and Item Development</w:t>
      </w:r>
      <w:r>
        <w:rPr>
          <w:color w:val="4F4F52"/>
          <w:spacing w:val="23"/>
          <w:sz w:val="20"/>
          <w:szCs w:val="20"/>
        </w:rPr>
        <w:t xml:space="preserve"> </w:t>
      </w:r>
      <w:r>
        <w:rPr>
          <w:color w:val="4F4F52"/>
          <w:sz w:val="20"/>
          <w:szCs w:val="20"/>
        </w:rPr>
        <w:t>Independence</w:t>
      </w:r>
    </w:p>
    <w:p w:rsidR="00000000" w:rsidRDefault="00685932">
      <w:pPr>
        <w:pStyle w:val="BodyText"/>
        <w:kinsoku w:val="0"/>
        <w:overflowPunct w:val="0"/>
        <w:spacing w:before="10"/>
      </w:pPr>
    </w:p>
    <w:p w:rsidR="00000000" w:rsidRDefault="00685932">
      <w:pPr>
        <w:pStyle w:val="BodyText"/>
        <w:kinsoku w:val="0"/>
        <w:overflowPunct w:val="0"/>
        <w:ind w:left="120" w:right="106" w:firstLine="14"/>
        <w:jc w:val="both"/>
        <w:rPr>
          <w:color w:val="4F4F52"/>
        </w:rPr>
      </w:pPr>
      <w:r>
        <w:rPr>
          <w:noProof/>
        </w:rPr>
        <w:pict>
          <v:group id="_x0000_s1765" style="position:absolute;left:0;text-align:left;margin-left:258.75pt;margin-top:150.65pt;width:97pt;height:40pt;z-index:-175;mso-position-horizontal-relative:page" coordorigin="5175,3013" coordsize="1940,800" o:allowincell="f">
            <v:group id="_x0000_s1766" style="position:absolute;left:5188;top:4985;width:1913;height:773" coordorigin="5188,4985" coordsize="1913,773" o:allowincell="f">
              <v:shape id="_x0000_s1767" style="position:absolute;left:5188;top:4985;width:1913;height:773;mso-position-horizontal-relative:page;mso-position-vertical-relative:text" coordsize="1913,773" o:allowincell="f" path="m13,-1185hhl13,-1958e" filled="f" strokecolor="#4b4b4b" strokeweight="1.32pt">
                <v:path arrowok="t"/>
              </v:shape>
              <v:shape id="_x0000_s1768" style="position:absolute;left:5188;top:4985;width:1913;height:773;mso-position-horizontal-relative:page;mso-position-vertical-relative:text" coordsize="1913,773" o:allowincell="f" path="m1899,-1185hhl1899,-1958e" filled="f" strokecolor="#4b4b4b" strokeweight="1.32pt">
                <v:path arrowok="t"/>
              </v:shape>
              <v:shape id="_x0000_s1769" style="position:absolute;left:5188;top:4985;width:1913;height:773;mso-position-horizontal-relative:page;mso-position-vertical-relative:text" coordsize="1913,773" o:allowincell="f" path="m,-1945hhl1912,-1945e" filled="f" strokecolor="#4b4b4b" strokeweight="1.32pt">
                <v:path arrowok="t"/>
              </v:shape>
            </v:group>
            <v:shape id="_x0000_s1770" type="#_x0000_t202" style="position:absolute;left:5176;top:3014;width:1940;height:800;mso-position-horizontal-relative:page;mso-position-vertical-relative:text" o:allowincell="f" filled="f" stroked="f">
              <v:textbox inset="0,0,0,0">
                <w:txbxContent>
                  <w:p w:rsidR="00000000" w:rsidRDefault="00685932">
                    <w:pPr>
                      <w:pStyle w:val="BodyText"/>
                      <w:kinsoku w:val="0"/>
                      <w:overflowPunct w:val="0"/>
                      <w:spacing w:before="119" w:line="266" w:lineRule="auto"/>
                      <w:ind w:left="190" w:firstLine="172"/>
                      <w:rPr>
                        <w:color w:val="4F4F52"/>
                        <w:w w:val="105"/>
                        <w:sz w:val="15"/>
                        <w:szCs w:val="15"/>
                      </w:rPr>
                    </w:pPr>
                    <w:r>
                      <w:rPr>
                        <w:color w:val="4F4F52"/>
                        <w:w w:val="105"/>
                        <w:sz w:val="15"/>
                        <w:szCs w:val="15"/>
                      </w:rPr>
                      <w:t>Failure Condition Caused by Functional Failures of F1 and F2</w:t>
                    </w:r>
                  </w:p>
                </w:txbxContent>
              </v:textbox>
            </v:shape>
            <w10:wrap anchorx="page"/>
          </v:group>
        </w:pict>
      </w:r>
      <w:r>
        <w:rPr>
          <w:color w:val="4F4F52"/>
        </w:rPr>
        <w:t>If both Functional and Item Development Independence are present</w:t>
      </w:r>
      <w:r>
        <w:rPr>
          <w:color w:val="4F4F52"/>
        </w:rPr>
        <w:t xml:space="preserve">, first assign the FOAL using Table 3 and then assign the IDAL using Table 3 (by substituting IDAL to FOAL). Option 1 or option 2 of the row related to the top-level Failure Condition classification (i.e. same row as FOAL assignment) can be used for the </w:t>
      </w:r>
      <w:r>
        <w:rPr>
          <w:color w:val="4F4F52"/>
          <w:spacing w:val="-7"/>
        </w:rPr>
        <w:t>ID</w:t>
      </w:r>
      <w:r>
        <w:rPr>
          <w:color w:val="4F4F52"/>
          <w:spacing w:val="-7"/>
        </w:rPr>
        <w:t xml:space="preserve">AL </w:t>
      </w:r>
      <w:r>
        <w:rPr>
          <w:color w:val="4F4F52"/>
        </w:rPr>
        <w:t xml:space="preserve">assignment. Review of the FFSs representing combinations of errors in both aircraft/system functions and items should be performed to ensure FOAL and </w:t>
      </w:r>
      <w:r>
        <w:rPr>
          <w:color w:val="4F4F52"/>
          <w:spacing w:val="-8"/>
        </w:rPr>
        <w:t xml:space="preserve">IDAL </w:t>
      </w:r>
      <w:r>
        <w:rPr>
          <w:color w:val="4F4F52"/>
        </w:rPr>
        <w:t>assignments are compliant with the general principles of section 5</w:t>
      </w:r>
      <w:r>
        <w:rPr>
          <w:color w:val="797979"/>
        </w:rPr>
        <w:t>.</w:t>
      </w:r>
      <w:r>
        <w:rPr>
          <w:color w:val="4F4F52"/>
        </w:rPr>
        <w:t>2</w:t>
      </w:r>
      <w:r>
        <w:rPr>
          <w:color w:val="797979"/>
        </w:rPr>
        <w:t>.</w:t>
      </w:r>
      <w:r>
        <w:rPr>
          <w:color w:val="4F4F52"/>
        </w:rPr>
        <w:t>1. The purpose of reviewing t</w:t>
      </w:r>
      <w:r>
        <w:rPr>
          <w:color w:val="4F4F52"/>
        </w:rPr>
        <w:t xml:space="preserve">hese is to ensure that all possible combinations of errors </w:t>
      </w:r>
      <w:r>
        <w:rPr>
          <w:color w:val="676769"/>
        </w:rPr>
        <w:t xml:space="preserve">in </w:t>
      </w:r>
      <w:r>
        <w:rPr>
          <w:color w:val="4F4F52"/>
        </w:rPr>
        <w:t xml:space="preserve">the Development of aircraft/system functions and </w:t>
      </w:r>
      <w:r>
        <w:rPr>
          <w:color w:val="676769"/>
        </w:rPr>
        <w:t xml:space="preserve">items  </w:t>
      </w:r>
      <w:r>
        <w:rPr>
          <w:color w:val="4F4F52"/>
        </w:rPr>
        <w:t xml:space="preserve">are  adequately mitigated by FOAL and </w:t>
      </w:r>
      <w:r>
        <w:rPr>
          <w:color w:val="4F4F52"/>
          <w:spacing w:val="-7"/>
        </w:rPr>
        <w:t xml:space="preserve">IDAL </w:t>
      </w:r>
      <w:r>
        <w:rPr>
          <w:color w:val="4F4F52"/>
        </w:rPr>
        <w:t xml:space="preserve">assignment in accordance with the general principles. The example shown </w:t>
      </w:r>
      <w:r>
        <w:rPr>
          <w:color w:val="676769"/>
        </w:rPr>
        <w:t xml:space="preserve">in </w:t>
      </w:r>
      <w:r>
        <w:rPr>
          <w:color w:val="4F4F52"/>
        </w:rPr>
        <w:t xml:space="preserve">Figure 9 and </w:t>
      </w:r>
      <w:r>
        <w:rPr>
          <w:color w:val="4F4F52"/>
          <w:position w:val="1"/>
        </w:rPr>
        <w:t>Table 4</w:t>
      </w:r>
      <w:r>
        <w:rPr>
          <w:color w:val="4F4F52"/>
          <w:position w:val="1"/>
        </w:rPr>
        <w:t xml:space="preserve"> illustrates two invalid </w:t>
      </w:r>
      <w:r>
        <w:rPr>
          <w:color w:val="4F4F52"/>
          <w:spacing w:val="-7"/>
          <w:position w:val="1"/>
        </w:rPr>
        <w:t xml:space="preserve">IDAL </w:t>
      </w:r>
      <w:r>
        <w:rPr>
          <w:color w:val="4F4F52"/>
          <w:position w:val="1"/>
        </w:rPr>
        <w:t xml:space="preserve">assignments given an FOAL assignment for </w:t>
      </w:r>
      <w:r>
        <w:rPr>
          <w:color w:val="4F4F52"/>
          <w:spacing w:val="-3"/>
          <w:position w:val="1"/>
        </w:rPr>
        <w:t>F</w:t>
      </w:r>
      <w:r>
        <w:rPr>
          <w:rFonts w:ascii="Times New Roman" w:hAnsi="Times New Roman" w:cs="Times New Roman"/>
          <w:color w:val="4F4F52"/>
          <w:spacing w:val="-3"/>
          <w:sz w:val="14"/>
          <w:szCs w:val="14"/>
        </w:rPr>
        <w:t xml:space="preserve">1 </w:t>
      </w:r>
      <w:r>
        <w:rPr>
          <w:color w:val="4F4F52"/>
          <w:position w:val="1"/>
        </w:rPr>
        <w:t xml:space="preserve">and </w:t>
      </w:r>
      <w:r>
        <w:rPr>
          <w:color w:val="4F4F52"/>
          <w:spacing w:val="-8"/>
          <w:position w:val="1"/>
        </w:rPr>
        <w:t>F</w:t>
      </w:r>
      <w:r>
        <w:rPr>
          <w:rFonts w:ascii="Times New Roman" w:hAnsi="Times New Roman" w:cs="Times New Roman"/>
          <w:color w:val="4F4F52"/>
          <w:spacing w:val="-8"/>
          <w:sz w:val="14"/>
          <w:szCs w:val="14"/>
        </w:rPr>
        <w:t xml:space="preserve">2 </w:t>
      </w:r>
      <w:r>
        <w:rPr>
          <w:color w:val="4F4F52"/>
          <w:position w:val="1"/>
        </w:rPr>
        <w:t xml:space="preserve">of B for a catastrophic failure </w:t>
      </w:r>
      <w:r>
        <w:rPr>
          <w:color w:val="4F4F52"/>
        </w:rPr>
        <w:t>condition, FC2</w:t>
      </w:r>
      <w:r>
        <w:rPr>
          <w:color w:val="797979"/>
        </w:rPr>
        <w:t xml:space="preserve">. </w:t>
      </w:r>
      <w:r>
        <w:rPr>
          <w:color w:val="4F4F52"/>
        </w:rPr>
        <w:t>At the end of the assig</w:t>
      </w:r>
      <w:r>
        <w:rPr>
          <w:color w:val="4F4F52"/>
        </w:rPr>
        <w:t xml:space="preserve">nment process if there is an IDAL required assignment higher than the corresponding FOAL the applicant should justify that the FOAL does not have to be reassigned at the IDAL level. (Figure  9 and Table 4 </w:t>
      </w:r>
      <w:r>
        <w:rPr>
          <w:color w:val="676769"/>
        </w:rPr>
        <w:t xml:space="preserve">include </w:t>
      </w:r>
      <w:r>
        <w:rPr>
          <w:color w:val="4F4F52"/>
        </w:rPr>
        <w:t>all possible error combinations to illustra</w:t>
      </w:r>
      <w:r>
        <w:rPr>
          <w:color w:val="4F4F52"/>
        </w:rPr>
        <w:t>te the points of Case 2 and the general principles  of  section 5.2</w:t>
      </w:r>
      <w:r>
        <w:rPr>
          <w:color w:val="797979"/>
        </w:rPr>
        <w:t>.</w:t>
      </w:r>
      <w:r>
        <w:rPr>
          <w:color w:val="4F4F52"/>
        </w:rPr>
        <w:t>1 and is not intended to illustrate presentation</w:t>
      </w:r>
      <w:r>
        <w:rPr>
          <w:color w:val="4F4F52"/>
          <w:spacing w:val="-20"/>
        </w:rPr>
        <w:t xml:space="preserve"> </w:t>
      </w:r>
      <w:r>
        <w:rPr>
          <w:color w:val="4F4F52"/>
        </w:rPr>
        <w:t>methodologies.)</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9"/>
        <w:rPr>
          <w:sz w:val="21"/>
          <w:szCs w:val="21"/>
        </w:rPr>
      </w:pPr>
      <w:r>
        <w:rPr>
          <w:noProof/>
        </w:rPr>
        <w:pict>
          <v:group id="_x0000_s1771" style="position:absolute;margin-left:203.65pt;margin-top:14.5pt;width:206.35pt;height:54.75pt;z-index:163;mso-wrap-distance-left:0;mso-wrap-distance-right:0;mso-position-horizontal-relative:page" coordorigin="4073,290" coordsize="4127,1095" o:allowincell="f">
            <v:shape id="_x0000_s1772" type="#_x0000_t75" style="position:absolute;left:5779;top:290;width:720;height:1100;mso-position-horizontal-relative:page;mso-position-vertical-relative:text" o:allowincell="f">
              <v:imagedata r:id="rId38" o:title=""/>
            </v:shape>
            <v:shape id="_x0000_s1773" style="position:absolute;left:4087;top:1342;width:1721;height:20;mso-position-horizontal-relative:page;mso-position-vertical-relative:text" coordsize="1721,20" o:allowincell="f" path="m,hhl1720,e" filled="f" strokecolor="#4b4b4b" strokeweight="1.32pt">
              <v:path arrowok="t"/>
            </v:shape>
            <v:shape id="_x0000_s1774" style="position:absolute;left:6460;top:1342;width:1726;height:20;mso-position-horizontal-relative:page;mso-position-vertical-relative:text" coordsize="1726,20" o:allowincell="f" path="m,hhl1725,e" filled="f" strokecolor="#4b4b4b" strokeweight="1.32pt">
              <v:path arrowok="t"/>
            </v:shape>
            <w10:wrap type="topAndBottom" anchorx="page"/>
          </v:group>
        </w:pic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6"/>
        <w:rPr>
          <w:sz w:val="27"/>
          <w:szCs w:val="27"/>
        </w:rPr>
      </w:pPr>
      <w:r>
        <w:rPr>
          <w:noProof/>
        </w:rPr>
        <w:pict>
          <v:group id="_x0000_s1775" style="position:absolute;margin-left:135.85pt;margin-top:17.8pt;width:86.85pt;height:54.75pt;z-index:164;mso-wrap-distance-left:0;mso-wrap-distance-right:0;mso-position-horizontal-relative:page" coordorigin="2717,356" coordsize="1737,1095" o:allowincell="f">
            <v:shape id="_x0000_s1776" type="#_x0000_t75" style="position:absolute;left:3744;top:356;width:720;height:1100;mso-position-horizontal-relative:page;mso-position-vertical-relative:text" o:allowincell="f">
              <v:imagedata r:id="rId39" o:title=""/>
            </v:shape>
            <v:shape id="_x0000_s1777" style="position:absolute;left:2731;top:1408;width:1042;height:20;mso-position-horizontal-relative:page;mso-position-vertical-relative:text" coordsize="1042,20" o:allowincell="f" path="m,hhl1041,e" filled="f" strokecolor="#4b4b4b" strokeweight="1.32pt">
              <v:path arrowok="t"/>
            </v:shape>
            <w10:wrap type="topAndBottom" anchorx="page"/>
          </v:group>
        </w:pict>
      </w:r>
      <w:r>
        <w:rPr>
          <w:noProof/>
        </w:rPr>
        <w:pict>
          <v:group id="_x0000_s1778" style="position:absolute;margin-left:390.7pt;margin-top:17.8pt;width:87.1pt;height:54.75pt;z-index:165;mso-wrap-distance-left:0;mso-wrap-distance-right:0;mso-position-horizontal-relative:page" coordorigin="7814,356" coordsize="1742,1095" o:allowincell="f">
            <v:shape id="_x0000_s1779" type="#_x0000_t75" style="position:absolute;left:7814;top:356;width:720;height:1100;mso-position-horizontal-relative:page;mso-position-vertical-relative:text" o:allowincell="f">
              <v:imagedata r:id="rId40" o:title=""/>
            </v:shape>
            <v:shape id="_x0000_s1780" style="position:absolute;left:8496;top:1408;width:1047;height:20;mso-position-horizontal-relative:page;mso-position-vertical-relative:text" coordsize="1047,20" o:allowincell="f" path="m,hhl1046,e" filled="f" strokecolor="#4b4b4b" strokeweight="1.32pt">
              <v:path arrowok="t"/>
            </v:shape>
            <w10:wrap type="topAndBottom" anchorx="page"/>
          </v:group>
        </w:pict>
      </w:r>
      <w:r>
        <w:rPr>
          <w:noProof/>
        </w:rPr>
        <w:pict>
          <v:group id="_x0000_s1781" style="position:absolute;margin-left:103.95pt;margin-top:89.35pt;width:66.65pt;height:39.9pt;z-index:166;mso-wrap-distance-left:0;mso-wrap-distance-right:0;mso-position-horizontal-relative:page" coordorigin="2079,1787" coordsize="1333,798" o:allowincell="f">
            <v:shape id="_x0000_s1782" style="position:absolute;left:2105;top:1801;width:20;height:771;mso-position-horizontal-relative:page;mso-position-vertical-relative:text" coordsize="20,771" o:allowincell="f" path="m,770hhl,e" filled="f" strokecolor="#4b4b4b" strokeweight="1.32pt">
              <v:path arrowok="t"/>
            </v:shape>
            <v:shape id="_x0000_s1783" style="position:absolute;left:3385;top:1801;width:20;height:771;mso-position-horizontal-relative:page;mso-position-vertical-relative:text" coordsize="20,771" o:allowincell="f" path="m,770hhl,e" filled="f" strokecolor="#4b4b4b" strokeweight="1.32pt">
              <v:path arrowok="t"/>
            </v:shape>
            <v:shape id="_x0000_s1784" style="position:absolute;left:2092;top:1814;width:1306;height:20;mso-position-horizontal-relative:page;mso-position-vertical-relative:text" coordsize="1306,20" o:allowincell="f" path="m,hhl1305,e" filled="f" strokecolor="#4b4b4b" strokeweight="1.32pt">
              <v:path arrowok="t"/>
            </v:shape>
            <v:shape id="_x0000_s1785" type="#_x0000_t202" style="position:absolute;left:2080;top:1788;width:1332;height:797;mso-position-horizontal-relative:page;mso-position-vertical-relative:text" o:allowincell="f" filled="f" stroked="f">
              <v:textbox inset="0,0,0,0">
                <w:txbxContent>
                  <w:p w:rsidR="00000000" w:rsidRDefault="00685932">
                    <w:pPr>
                      <w:pStyle w:val="BodyText"/>
                      <w:kinsoku w:val="0"/>
                      <w:overflowPunct w:val="0"/>
                      <w:spacing w:before="117" w:line="271" w:lineRule="auto"/>
                      <w:ind w:left="195" w:right="97" w:firstLine="76"/>
                      <w:rPr>
                        <w:color w:val="4F4F52"/>
                        <w:w w:val="105"/>
                        <w:sz w:val="15"/>
                        <w:szCs w:val="15"/>
                      </w:rPr>
                    </w:pPr>
                    <w:r>
                      <w:rPr>
                        <w:color w:val="4F4F52"/>
                        <w:w w:val="105"/>
                        <w:sz w:val="15"/>
                        <w:szCs w:val="15"/>
                      </w:rPr>
                      <w:t>Error in the Development of Function 1</w:t>
                    </w:r>
                  </w:p>
                </w:txbxContent>
              </v:textbox>
            </v:shape>
            <w10:wrap type="topAndBottom" anchorx="page"/>
          </v:group>
        </w:pict>
      </w:r>
      <w:r>
        <w:rPr>
          <w:noProof/>
        </w:rPr>
        <w:pict>
          <v:group id="_x0000_s1786" style="position:absolute;margin-left:215.8pt;margin-top:89.7pt;width:66.4pt;height:39.9pt;z-index:167;mso-wrap-distance-left:0;mso-wrap-distance-right:0;mso-position-horizontal-relative:page" coordorigin="4316,1794" coordsize="1328,798" o:allowincell="f">
            <v:shape id="_x0000_s1787" style="position:absolute;left:4342;top:1808;width:20;height:771;mso-position-horizontal-relative:page;mso-position-vertical-relative:text" coordsize="20,771" o:allowincell="f" path="m,770hhl,e" filled="f" strokecolor="#4b4b4b" strokeweight="1.32pt">
              <v:path arrowok="t"/>
            </v:shape>
            <v:shape id="_x0000_s1788" style="position:absolute;left:5617;top:1808;width:20;height:771;mso-position-horizontal-relative:page;mso-position-vertical-relative:text" coordsize="20,771" o:allowincell="f" path="m,770hhl,e" filled="f" strokecolor="#4b4b4b" strokeweight="1.32pt">
              <v:path arrowok="t"/>
            </v:shape>
            <v:shape id="_x0000_s1789" style="position:absolute;left:4329;top:1821;width:1301;height:20;mso-position-horizontal-relative:page;mso-position-vertical-relative:text" coordsize="1301,20" o:allowincell="f" path="m,hhl1300,e" filled="f" strokecolor="#4b4b4b" strokeweight="1.32pt">
              <v:path arrowok="t"/>
            </v:shape>
            <v:shape id="_x0000_s1790" type="#_x0000_t202" style="position:absolute;left:4316;top:1795;width:1328;height:797;mso-position-horizontal-relative:page;mso-position-vertical-relative:text" o:allowincell="f" filled="f" stroked="f">
              <v:textbox inset="0,0,0,0">
                <w:txbxContent>
                  <w:p w:rsidR="00000000" w:rsidRDefault="00685932">
                    <w:pPr>
                      <w:pStyle w:val="BodyText"/>
                      <w:kinsoku w:val="0"/>
                      <w:overflowPunct w:val="0"/>
                      <w:spacing w:before="119" w:line="266" w:lineRule="auto"/>
                      <w:ind w:left="195" w:right="201" w:firstLine="13"/>
                      <w:jc w:val="center"/>
                      <w:rPr>
                        <w:color w:val="4F4F52"/>
                        <w:w w:val="110"/>
                        <w:sz w:val="15"/>
                        <w:szCs w:val="15"/>
                      </w:rPr>
                    </w:pPr>
                    <w:r>
                      <w:rPr>
                        <w:color w:val="4F4F52"/>
                        <w:w w:val="110"/>
                        <w:sz w:val="15"/>
                        <w:szCs w:val="15"/>
                      </w:rPr>
                      <w:t xml:space="preserve">Error in the </w:t>
                    </w:r>
                    <w:r>
                      <w:rPr>
                        <w:color w:val="4F4F52"/>
                        <w:w w:val="105"/>
                        <w:sz w:val="15"/>
                        <w:szCs w:val="15"/>
                      </w:rPr>
                      <w:t>Development</w:t>
                    </w:r>
                    <w:r>
                      <w:rPr>
                        <w:color w:val="4F4F52"/>
                        <w:w w:val="104"/>
                        <w:sz w:val="15"/>
                        <w:szCs w:val="15"/>
                      </w:rPr>
                      <w:t xml:space="preserve"> </w:t>
                    </w:r>
                    <w:r>
                      <w:rPr>
                        <w:color w:val="4F4F52"/>
                        <w:w w:val="110"/>
                        <w:sz w:val="15"/>
                        <w:szCs w:val="15"/>
                      </w:rPr>
                      <w:t>of Item  1</w:t>
                    </w:r>
                  </w:p>
                </w:txbxContent>
              </v:textbox>
            </v:shape>
            <w10:wrap type="topAndBottom" anchorx="page"/>
          </v:group>
        </w:pict>
      </w:r>
      <w:r>
        <w:rPr>
          <w:noProof/>
        </w:rPr>
        <w:pict>
          <v:group id="_x0000_s1791" style="position:absolute;margin-left:331.1pt;margin-top:89.7pt;width:66.4pt;height:39.9pt;z-index:168;mso-wrap-distance-left:0;mso-wrap-distance-right:0;mso-position-horizontal-relative:page" coordorigin="6622,1794" coordsize="1328,798" o:allowincell="f">
            <v:shape id="_x0000_s1792" style="position:absolute;left:6649;top:1808;width:20;height:771;mso-position-horizontal-relative:page;mso-position-vertical-relative:text" coordsize="20,771" o:allowincell="f" path="m,770hhl,e" filled="f" strokecolor="#4b4b4b" strokeweight="1.32pt">
              <v:path arrowok="t"/>
            </v:shape>
            <v:shape id="_x0000_s1793" style="position:absolute;left:7923;top:1808;width:20;height:771;mso-position-horizontal-relative:page;mso-position-vertical-relative:text" coordsize="20,771" o:allowincell="f" path="m,770hhl,e" filled="f" strokecolor="#4b4b4b" strokeweight="1.32pt">
              <v:path arrowok="t"/>
            </v:shape>
            <v:shape id="_x0000_s1794" style="position:absolute;left:6636;top:1821;width:1301;height:20;mso-position-horizontal-relative:page;mso-position-vertical-relative:text" coordsize="1301,20" o:allowincell="f" path="m,hhl1300,e" filled="f" strokecolor="#4b4b4b" strokeweight="1.32pt">
              <v:path arrowok="t"/>
            </v:shape>
            <v:shape id="_x0000_s1795" type="#_x0000_t202" style="position:absolute;left:6623;top:1795;width:1328;height:797;mso-position-horizontal-relative:page;mso-position-vertical-relative:text" o:allowincell="f" filled="f" stroked="f">
              <v:textbox inset="0,0,0,0">
                <w:txbxContent>
                  <w:p w:rsidR="00000000" w:rsidRDefault="00685932">
                    <w:pPr>
                      <w:pStyle w:val="BodyText"/>
                      <w:kinsoku w:val="0"/>
                      <w:overflowPunct w:val="0"/>
                      <w:spacing w:before="119" w:line="266" w:lineRule="auto"/>
                      <w:ind w:left="198" w:right="193" w:firstLine="2"/>
                      <w:jc w:val="center"/>
                      <w:rPr>
                        <w:color w:val="4F4F52"/>
                        <w:w w:val="105"/>
                        <w:sz w:val="15"/>
                        <w:szCs w:val="15"/>
                      </w:rPr>
                    </w:pPr>
                    <w:r>
                      <w:rPr>
                        <w:color w:val="4F4F52"/>
                        <w:w w:val="105"/>
                        <w:sz w:val="15"/>
                        <w:szCs w:val="15"/>
                      </w:rPr>
                      <w:t>Error in the Development of  Item 3</w:t>
                    </w:r>
                  </w:p>
                </w:txbxContent>
              </v:textbox>
            </v:shape>
            <w10:wrap type="topAndBottom" anchorx="page"/>
          </v:group>
        </w:pict>
      </w:r>
      <w:r>
        <w:rPr>
          <w:noProof/>
        </w:rPr>
        <w:pict>
          <v:group id="_x0000_s1796" style="position:absolute;margin-left:441.5pt;margin-top:90.05pt;width:66.65pt;height:39.9pt;z-index:169;mso-wrap-distance-left:0;mso-wrap-distance-right:0;mso-position-horizontal-relative:page" coordorigin="8830,1801" coordsize="1333,798" o:allowincell="f">
            <v:shape id="_x0000_s1797" style="position:absolute;left:8857;top:1815;width:20;height:771;mso-position-horizontal-relative:page;mso-position-vertical-relative:text" coordsize="20,771" o:allowincell="f" path="m,770hhl,e" filled="f" strokecolor="#4b4b4b" strokeweight="1.32pt">
              <v:path arrowok="t"/>
            </v:shape>
            <v:shape id="_x0000_s1798" style="position:absolute;left:10136;top:1815;width:20;height:771;mso-position-horizontal-relative:page;mso-position-vertical-relative:text" coordsize="20,771" o:allowincell="f" path="m,770hhl,e" filled="f" strokecolor="#4b4b4b" strokeweight="1.32pt">
              <v:path arrowok="t"/>
            </v:shape>
            <v:shape id="_x0000_s1799" style="position:absolute;left:8843;top:1828;width:1306;height:20;mso-position-horizontal-relative:page;mso-position-vertical-relative:text" coordsize="1306,20" o:allowincell="f" path="m,hhl1305,e" filled="f" strokecolor="#4b4b4b" strokeweight="1.32pt">
              <v:path arrowok="t"/>
            </v:shape>
            <v:shape id="_x0000_s1800" type="#_x0000_t202" style="position:absolute;left:8831;top:1802;width:1332;height:797;mso-position-horizontal-relative:page;mso-position-vertical-relative:text" o:allowincell="f" filled="f" stroked="f">
              <v:textbox inset="0,0,0,0">
                <w:txbxContent>
                  <w:p w:rsidR="00000000" w:rsidRDefault="00685932">
                    <w:pPr>
                      <w:pStyle w:val="BodyText"/>
                      <w:kinsoku w:val="0"/>
                      <w:overflowPunct w:val="0"/>
                      <w:spacing w:before="117" w:line="266" w:lineRule="auto"/>
                      <w:ind w:left="198" w:right="186" w:firstLine="76"/>
                      <w:rPr>
                        <w:color w:val="4F4F52"/>
                        <w:w w:val="105"/>
                        <w:sz w:val="15"/>
                        <w:szCs w:val="15"/>
                      </w:rPr>
                    </w:pPr>
                    <w:r>
                      <w:rPr>
                        <w:color w:val="4F4F52"/>
                        <w:w w:val="105"/>
                        <w:sz w:val="15"/>
                        <w:szCs w:val="15"/>
                      </w:rPr>
                      <w:t>Error in the Development of Function 2</w:t>
                    </w:r>
                  </w:p>
                </w:txbxContent>
              </v:textbox>
            </v:shape>
            <w10:wrap type="topAndBottom" anchorx="page"/>
          </v:group>
        </w:pict>
      </w:r>
    </w:p>
    <w:p w:rsidR="00000000" w:rsidRDefault="00685932">
      <w:pPr>
        <w:pStyle w:val="BodyText"/>
        <w:kinsoku w:val="0"/>
        <w:overflowPunct w:val="0"/>
        <w:spacing w:before="4"/>
        <w:rPr>
          <w:sz w:val="23"/>
          <w:szCs w:val="23"/>
        </w:rPr>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8"/>
        <w:rPr>
          <w:sz w:val="29"/>
          <w:szCs w:val="29"/>
        </w:rPr>
      </w:pPr>
    </w:p>
    <w:p w:rsidR="00000000" w:rsidRDefault="00685932">
      <w:pPr>
        <w:pStyle w:val="BodyText"/>
        <w:kinsoku w:val="0"/>
        <w:overflowPunct w:val="0"/>
        <w:spacing w:before="75"/>
        <w:ind w:left="1526" w:right="115"/>
        <w:rPr>
          <w:color w:val="4F4F52"/>
        </w:rPr>
      </w:pPr>
      <w:r>
        <w:rPr>
          <w:noProof/>
        </w:rPr>
        <w:pict>
          <v:rect id="_x0000_s1801" style="position:absolute;left:0;text-align:left;margin-left:113.3pt;margin-top:-56.7pt;width:47pt;height:46pt;z-index:-167;mso-position-horizontal-relative:page;mso-position-vertical-relative:text" o:allowincell="f" filled="f" stroked="f">
            <v:textbox inset="0,0,0,0">
              <w:txbxContent>
                <w:p w:rsidR="00000000" w:rsidRDefault="00685932">
                  <w:pPr>
                    <w:widowControl/>
                    <w:autoSpaceDE/>
                    <w:autoSpaceDN/>
                    <w:adjustRightInd/>
                    <w:spacing w:line="920" w:lineRule="atLeast"/>
                    <w:rPr>
                      <w:rFonts w:ascii="Times New Roman" w:hAnsi="Times New Roman" w:cs="Times New Roman"/>
                    </w:rPr>
                  </w:pPr>
                  <w:r>
                    <w:rPr>
                      <w:rFonts w:ascii="Times New Roman" w:hAnsi="Times New Roman" w:cs="Times New Roman"/>
                    </w:rPr>
                    <w:pict>
                      <v:shape id="_x0000_i1031" type="#_x0000_t75" style="width:47pt;height:46pt">
                        <v:imagedata r:id="rId41" o:title=""/>
                      </v:shape>
                    </w:pict>
                  </w:r>
                </w:p>
                <w:p w:rsidR="00000000" w:rsidRDefault="00685932">
                  <w:pPr>
                    <w:rPr>
                      <w:rFonts w:ascii="Times New Roman" w:hAnsi="Times New Roman" w:cs="Times New Roman"/>
                    </w:rPr>
                  </w:pPr>
                </w:p>
              </w:txbxContent>
            </v:textbox>
            <w10:wrap anchorx="page"/>
          </v:rect>
        </w:pict>
      </w:r>
      <w:r>
        <w:rPr>
          <w:noProof/>
        </w:rPr>
        <w:pict>
          <v:rect id="_x0000_s1802" style="position:absolute;left:0;text-align:left;margin-left:225.6pt;margin-top:-56.7pt;width:44pt;height:47pt;z-index:-166;mso-position-horizontal-relative:page;mso-position-vertical-relative:text" o:allowincell="f" filled="f" stroked="f">
            <v:textbox inset="0,0,0,0">
              <w:txbxContent>
                <w:p w:rsidR="00000000" w:rsidRDefault="00685932">
                  <w:pPr>
                    <w:widowControl/>
                    <w:autoSpaceDE/>
                    <w:autoSpaceDN/>
                    <w:adjustRightInd/>
                    <w:spacing w:line="940" w:lineRule="atLeast"/>
                    <w:rPr>
                      <w:rFonts w:ascii="Times New Roman" w:hAnsi="Times New Roman" w:cs="Times New Roman"/>
                    </w:rPr>
                  </w:pPr>
                  <w:r>
                    <w:rPr>
                      <w:rFonts w:ascii="Times New Roman" w:hAnsi="Times New Roman" w:cs="Times New Roman"/>
                    </w:rPr>
                    <w:pict>
                      <v:shape id="_x0000_i1033" type="#_x0000_t75" style="width:44pt;height:47pt">
                        <v:imagedata r:id="rId42" o:title=""/>
                      </v:shape>
                    </w:pict>
                  </w:r>
                </w:p>
                <w:p w:rsidR="00000000" w:rsidRDefault="00685932">
                  <w:pPr>
                    <w:rPr>
                      <w:rFonts w:ascii="Times New Roman" w:hAnsi="Times New Roman" w:cs="Times New Roman"/>
                    </w:rPr>
                  </w:pPr>
                </w:p>
              </w:txbxContent>
            </v:textbox>
            <w10:wrap anchorx="page"/>
          </v:rect>
        </w:pict>
      </w:r>
      <w:r>
        <w:rPr>
          <w:noProof/>
        </w:rPr>
        <w:pict>
          <v:rect id="_x0000_s1803" style="position:absolute;left:0;text-align:left;margin-left:344.65pt;margin-top:-56.7pt;width:45pt;height:47pt;z-index:-165;mso-position-horizontal-relative:page;mso-position-vertical-relative:text" o:allowincell="f" filled="f" stroked="f">
            <v:textbox inset="0,0,0,0">
              <w:txbxContent>
                <w:p w:rsidR="00000000" w:rsidRDefault="00685932">
                  <w:pPr>
                    <w:widowControl/>
                    <w:autoSpaceDE/>
                    <w:autoSpaceDN/>
                    <w:adjustRightInd/>
                    <w:spacing w:line="940" w:lineRule="atLeast"/>
                    <w:rPr>
                      <w:rFonts w:ascii="Times New Roman" w:hAnsi="Times New Roman" w:cs="Times New Roman"/>
                    </w:rPr>
                  </w:pPr>
                  <w:r>
                    <w:rPr>
                      <w:rFonts w:ascii="Times New Roman" w:hAnsi="Times New Roman" w:cs="Times New Roman"/>
                    </w:rPr>
                    <w:pict>
                      <v:shape id="_x0000_i1035" type="#_x0000_t75" style="width:45pt;height:47pt">
                        <v:imagedata r:id="rId43" o:title=""/>
                      </v:shape>
                    </w:pict>
                  </w:r>
                </w:p>
                <w:p w:rsidR="00000000" w:rsidRDefault="00685932">
                  <w:pPr>
                    <w:rPr>
                      <w:rFonts w:ascii="Times New Roman" w:hAnsi="Times New Roman" w:cs="Times New Roman"/>
                    </w:rPr>
                  </w:pPr>
                </w:p>
              </w:txbxContent>
            </v:textbox>
            <w10:wrap anchorx="page"/>
          </v:rect>
        </w:pict>
      </w:r>
      <w:r>
        <w:rPr>
          <w:noProof/>
        </w:rPr>
        <w:pict>
          <v:rect id="_x0000_s1804" style="position:absolute;left:0;text-align:left;margin-left:451.2pt;margin-top:-56.7pt;width:46pt;height:47pt;z-index:-164;mso-position-horizontal-relative:page;mso-position-vertical-relative:text" o:allowincell="f" filled="f" stroked="f">
            <v:textbox inset="0,0,0,0">
              <w:txbxContent>
                <w:p w:rsidR="00000000" w:rsidRDefault="00685932">
                  <w:pPr>
                    <w:widowControl/>
                    <w:autoSpaceDE/>
                    <w:autoSpaceDN/>
                    <w:adjustRightInd/>
                    <w:spacing w:line="940" w:lineRule="atLeast"/>
                    <w:rPr>
                      <w:rFonts w:ascii="Times New Roman" w:hAnsi="Times New Roman" w:cs="Times New Roman"/>
                    </w:rPr>
                  </w:pPr>
                  <w:r>
                    <w:rPr>
                      <w:rFonts w:ascii="Times New Roman" w:hAnsi="Times New Roman" w:cs="Times New Roman"/>
                    </w:rPr>
                    <w:pict>
                      <v:shape id="_x0000_i1037" type="#_x0000_t75" style="width:46pt;height:47pt">
                        <v:imagedata r:id="rId44" o:title=""/>
                      </v:shape>
                    </w:pict>
                  </w:r>
                </w:p>
                <w:p w:rsidR="00000000" w:rsidRDefault="00685932">
                  <w:pPr>
                    <w:rPr>
                      <w:rFonts w:ascii="Times New Roman" w:hAnsi="Times New Roman" w:cs="Times New Roman"/>
                    </w:rPr>
                  </w:pPr>
                </w:p>
              </w:txbxContent>
            </v:textbox>
            <w10:wrap anchorx="page"/>
          </v:rect>
        </w:pict>
      </w:r>
      <w:r>
        <w:rPr>
          <w:color w:val="4F4F52"/>
        </w:rPr>
        <w:t>FIGURE 9 - FUNCTION INDEPENDENCE AND ITEM DEVELOPMENT INDEPENDENCE</w:t>
      </w:r>
    </w:p>
    <w:p w:rsidR="00000000" w:rsidRDefault="00685932">
      <w:pPr>
        <w:pStyle w:val="BodyText"/>
        <w:kinsoku w:val="0"/>
        <w:overflowPunct w:val="0"/>
        <w:spacing w:before="75"/>
        <w:ind w:left="1526" w:right="115"/>
        <w:rPr>
          <w:color w:val="4F4F52"/>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ight="115"/>
        <w:rPr>
          <w:color w:val="4F4F52"/>
          <w:w w:val="105"/>
          <w:sz w:val="23"/>
          <w:szCs w:val="23"/>
        </w:rPr>
      </w:pPr>
      <w:r>
        <w:rPr>
          <w:noProof/>
        </w:rPr>
        <w:pict>
          <v:shape id="_x0000_s1805" style="position:absolute;left:0;text-align:left;margin-left:35.85pt;margin-top:15.95pt;width:535.7pt;height:1pt;z-index:-163;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46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9"/>
        <w:rPr>
          <w:sz w:val="23"/>
          <w:szCs w:val="23"/>
        </w:rPr>
      </w:pPr>
    </w:p>
    <w:p w:rsidR="00000000" w:rsidRDefault="00685932">
      <w:pPr>
        <w:pStyle w:val="BodyText"/>
        <w:kinsoku w:val="0"/>
        <w:overflowPunct w:val="0"/>
        <w:ind w:left="120" w:right="115"/>
        <w:rPr>
          <w:color w:val="878789"/>
          <w:w w:val="105"/>
          <w:sz w:val="19"/>
          <w:szCs w:val="19"/>
        </w:rPr>
      </w:pPr>
      <w:r>
        <w:rPr>
          <w:color w:val="4F4F52"/>
          <w:w w:val="105"/>
          <w:sz w:val="19"/>
          <w:szCs w:val="19"/>
        </w:rPr>
        <w:t>The minimal equation or terms identifying the FFSs for the FC2 Failure condition is</w:t>
      </w:r>
      <w:r>
        <w:rPr>
          <w:color w:val="878789"/>
          <w:w w:val="105"/>
          <w:sz w:val="19"/>
          <w:szCs w:val="19"/>
        </w:rPr>
        <w:t>:</w:t>
      </w:r>
    </w:p>
    <w:p w:rsidR="00000000" w:rsidRDefault="00685932">
      <w:pPr>
        <w:pStyle w:val="BodyText"/>
        <w:kinsoku w:val="0"/>
        <w:overflowPunct w:val="0"/>
        <w:spacing w:before="2"/>
        <w:rPr>
          <w:sz w:val="25"/>
          <w:szCs w:val="25"/>
        </w:rPr>
      </w:pPr>
    </w:p>
    <w:p w:rsidR="00000000" w:rsidRDefault="00685932">
      <w:pPr>
        <w:pStyle w:val="ListParagraph"/>
        <w:numPr>
          <w:ilvl w:val="0"/>
          <w:numId w:val="104"/>
        </w:numPr>
        <w:tabs>
          <w:tab w:val="left" w:pos="495"/>
        </w:tabs>
        <w:kinsoku w:val="0"/>
        <w:overflowPunct w:val="0"/>
        <w:spacing w:before="1"/>
        <w:ind w:left="494" w:hanging="365"/>
        <w:jc w:val="left"/>
        <w:rPr>
          <w:color w:val="4F4F52"/>
          <w:w w:val="105"/>
          <w:sz w:val="19"/>
          <w:szCs w:val="19"/>
        </w:rPr>
      </w:pPr>
      <w:r>
        <w:rPr>
          <w:color w:val="4F4F52"/>
          <w:w w:val="105"/>
          <w:sz w:val="19"/>
          <w:szCs w:val="19"/>
        </w:rPr>
        <w:t>F1 Error and F2 Error, or</w:t>
      </w:r>
    </w:p>
    <w:p w:rsidR="00000000" w:rsidRDefault="00685932">
      <w:pPr>
        <w:pStyle w:val="BodyText"/>
        <w:kinsoku w:val="0"/>
        <w:overflowPunct w:val="0"/>
        <w:spacing w:before="2"/>
        <w:rPr>
          <w:sz w:val="25"/>
          <w:szCs w:val="25"/>
        </w:rPr>
      </w:pPr>
    </w:p>
    <w:p w:rsidR="00000000" w:rsidRDefault="00685932">
      <w:pPr>
        <w:pStyle w:val="ListParagraph"/>
        <w:numPr>
          <w:ilvl w:val="0"/>
          <w:numId w:val="104"/>
        </w:numPr>
        <w:tabs>
          <w:tab w:val="left" w:pos="495"/>
        </w:tabs>
        <w:kinsoku w:val="0"/>
        <w:overflowPunct w:val="0"/>
        <w:spacing w:before="1"/>
        <w:ind w:left="494" w:hanging="365"/>
        <w:jc w:val="left"/>
        <w:rPr>
          <w:color w:val="4F4F52"/>
          <w:sz w:val="19"/>
          <w:szCs w:val="19"/>
        </w:rPr>
      </w:pPr>
      <w:r>
        <w:rPr>
          <w:color w:val="4F4F52"/>
          <w:sz w:val="19"/>
          <w:szCs w:val="19"/>
        </w:rPr>
        <w:t>F1 Error and 13 Error,</w:t>
      </w:r>
      <w:r>
        <w:rPr>
          <w:color w:val="4F4F52"/>
          <w:spacing w:val="43"/>
          <w:sz w:val="19"/>
          <w:szCs w:val="19"/>
        </w:rPr>
        <w:t xml:space="preserve"> </w:t>
      </w:r>
      <w:r>
        <w:rPr>
          <w:color w:val="4F4F52"/>
          <w:sz w:val="19"/>
          <w:szCs w:val="19"/>
        </w:rPr>
        <w:t>or</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95"/>
        </w:tabs>
        <w:kinsoku w:val="0"/>
        <w:overflowPunct w:val="0"/>
        <w:ind w:left="494" w:hanging="365"/>
        <w:jc w:val="left"/>
        <w:rPr>
          <w:color w:val="4F4F52"/>
          <w:sz w:val="19"/>
          <w:szCs w:val="19"/>
        </w:rPr>
      </w:pPr>
      <w:r>
        <w:rPr>
          <w:color w:val="4F4F52"/>
          <w:sz w:val="19"/>
          <w:szCs w:val="19"/>
        </w:rPr>
        <w:t>11 Error and F2 Error,</w:t>
      </w:r>
      <w:r>
        <w:rPr>
          <w:color w:val="4F4F52"/>
          <w:spacing w:val="42"/>
          <w:sz w:val="19"/>
          <w:szCs w:val="19"/>
        </w:rPr>
        <w:t xml:space="preserve"> </w:t>
      </w:r>
      <w:r>
        <w:rPr>
          <w:color w:val="4F4F52"/>
          <w:sz w:val="19"/>
          <w:szCs w:val="19"/>
        </w:rPr>
        <w:t>or</w:t>
      </w:r>
    </w:p>
    <w:p w:rsidR="00000000" w:rsidRDefault="00685932">
      <w:pPr>
        <w:pStyle w:val="BodyText"/>
        <w:kinsoku w:val="0"/>
        <w:overflowPunct w:val="0"/>
        <w:spacing w:before="2"/>
        <w:rPr>
          <w:sz w:val="25"/>
          <w:szCs w:val="25"/>
        </w:rPr>
      </w:pPr>
    </w:p>
    <w:p w:rsidR="00000000" w:rsidRDefault="00685932">
      <w:pPr>
        <w:pStyle w:val="ListParagraph"/>
        <w:numPr>
          <w:ilvl w:val="0"/>
          <w:numId w:val="104"/>
        </w:numPr>
        <w:tabs>
          <w:tab w:val="left" w:pos="495"/>
        </w:tabs>
        <w:kinsoku w:val="0"/>
        <w:overflowPunct w:val="0"/>
        <w:spacing w:before="1"/>
        <w:ind w:left="494" w:hanging="365"/>
        <w:jc w:val="left"/>
        <w:rPr>
          <w:color w:val="4F4F52"/>
          <w:sz w:val="19"/>
          <w:szCs w:val="19"/>
        </w:rPr>
      </w:pPr>
      <w:r>
        <w:rPr>
          <w:color w:val="4F4F52"/>
          <w:sz w:val="19"/>
          <w:szCs w:val="19"/>
        </w:rPr>
        <w:t>11 Error and 13</w:t>
      </w:r>
      <w:r>
        <w:rPr>
          <w:color w:val="4F4F52"/>
          <w:spacing w:val="-10"/>
          <w:sz w:val="19"/>
          <w:szCs w:val="19"/>
        </w:rPr>
        <w:t xml:space="preserve"> </w:t>
      </w:r>
      <w:r>
        <w:rPr>
          <w:color w:val="4F4F52"/>
          <w:sz w:val="19"/>
          <w:szCs w:val="19"/>
        </w:rPr>
        <w:t>Error</w:t>
      </w:r>
      <w:r>
        <w:rPr>
          <w:color w:val="757577"/>
          <w:sz w:val="19"/>
          <w:szCs w:val="19"/>
        </w:rPr>
        <w:t>.</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2" w:lineRule="auto"/>
        <w:ind w:left="1674" w:right="1669"/>
        <w:jc w:val="center"/>
        <w:rPr>
          <w:color w:val="4F4F52"/>
          <w:w w:val="105"/>
          <w:sz w:val="19"/>
          <w:szCs w:val="19"/>
        </w:rPr>
      </w:pPr>
      <w:r>
        <w:rPr>
          <w:color w:val="4F4F52"/>
          <w:w w:val="105"/>
          <w:sz w:val="19"/>
          <w:szCs w:val="19"/>
        </w:rPr>
        <w:t xml:space="preserve">TABLE 4 - EXAMPLE ASSURANCE ASSIGNMENT FOR </w:t>
      </w:r>
      <w:r>
        <w:rPr>
          <w:color w:val="4F4F52"/>
          <w:w w:val="105"/>
          <w:sz w:val="19"/>
          <w:szCs w:val="19"/>
        </w:rPr>
        <w:t>DESIGN DEPENDENCY OF MULTIPLE FUNCTIONS SAME FC</w:t>
      </w:r>
    </w:p>
    <w:p w:rsidR="00000000" w:rsidRDefault="00685932">
      <w:pPr>
        <w:pStyle w:val="BodyText"/>
        <w:kinsoku w:val="0"/>
        <w:overflowPunct w:val="0"/>
        <w:spacing w:before="11"/>
        <w:rPr>
          <w:sz w:val="19"/>
          <w:szCs w:val="19"/>
        </w:rPr>
      </w:pPr>
    </w:p>
    <w:tbl>
      <w:tblPr>
        <w:tblW w:w="0" w:type="auto"/>
        <w:tblInd w:w="1475" w:type="dxa"/>
        <w:tblLayout w:type="fixed"/>
        <w:tblCellMar>
          <w:left w:w="0" w:type="dxa"/>
          <w:right w:w="0" w:type="dxa"/>
        </w:tblCellMar>
        <w:tblLook w:val="0000" w:firstRow="0" w:lastRow="0" w:firstColumn="0" w:lastColumn="0" w:noHBand="0" w:noVBand="0"/>
      </w:tblPr>
      <w:tblGrid>
        <w:gridCol w:w="892"/>
        <w:gridCol w:w="879"/>
        <w:gridCol w:w="561"/>
        <w:gridCol w:w="764"/>
        <w:gridCol w:w="4990"/>
      </w:tblGrid>
      <w:tr w:rsidR="00000000" w:rsidRPr="00685932">
        <w:tblPrEx>
          <w:tblCellMar>
            <w:top w:w="0" w:type="dxa"/>
            <w:left w:w="0" w:type="dxa"/>
            <w:bottom w:w="0" w:type="dxa"/>
            <w:right w:w="0" w:type="dxa"/>
          </w:tblCellMar>
        </w:tblPrEx>
        <w:trPr>
          <w:trHeight w:hRule="exact" w:val="473"/>
        </w:trPr>
        <w:tc>
          <w:tcPr>
            <w:tcW w:w="1771" w:type="dxa"/>
            <w:gridSpan w:val="2"/>
            <w:tcBorders>
              <w:top w:val="single" w:sz="2" w:space="0" w:color="4B4B4B"/>
              <w:left w:val="single" w:sz="4" w:space="0" w:color="4B4B4B"/>
              <w:bottom w:val="single" w:sz="2" w:space="0" w:color="4B4B4B"/>
              <w:right w:val="single" w:sz="4" w:space="0" w:color="4B4B4B"/>
            </w:tcBorders>
          </w:tcPr>
          <w:p w:rsidR="00000000" w:rsidRPr="00685932" w:rsidRDefault="00685932">
            <w:pPr>
              <w:pStyle w:val="TableParagraph"/>
              <w:kinsoku w:val="0"/>
              <w:overflowPunct w:val="0"/>
              <w:spacing w:before="4"/>
              <w:ind w:left="284" w:right="259"/>
              <w:jc w:val="center"/>
              <w:rPr>
                <w:color w:val="4F4F52"/>
                <w:sz w:val="20"/>
                <w:szCs w:val="20"/>
              </w:rPr>
            </w:pPr>
            <w:r w:rsidRPr="00685932">
              <w:rPr>
                <w:color w:val="4F4F52"/>
                <w:sz w:val="20"/>
                <w:szCs w:val="20"/>
              </w:rPr>
              <w:t>FOAL</w:t>
            </w:r>
          </w:p>
          <w:p w:rsidR="00000000" w:rsidRPr="00685932" w:rsidRDefault="00685932">
            <w:pPr>
              <w:pStyle w:val="TableParagraph"/>
              <w:kinsoku w:val="0"/>
              <w:overflowPunct w:val="0"/>
              <w:ind w:left="284" w:right="284"/>
              <w:jc w:val="center"/>
              <w:rPr>
                <w:rFonts w:ascii="Times New Roman" w:hAnsi="Times New Roman" w:cs="Times New Roman"/>
              </w:rPr>
            </w:pPr>
            <w:r w:rsidRPr="00685932">
              <w:rPr>
                <w:color w:val="4F4F52"/>
                <w:w w:val="110"/>
                <w:sz w:val="20"/>
                <w:szCs w:val="20"/>
              </w:rPr>
              <w:t>Assignment</w:t>
            </w:r>
          </w:p>
        </w:tc>
        <w:tc>
          <w:tcPr>
            <w:tcW w:w="1325" w:type="dxa"/>
            <w:gridSpan w:val="2"/>
            <w:tcBorders>
              <w:top w:val="single" w:sz="2" w:space="0" w:color="4B4B4B"/>
              <w:left w:val="single" w:sz="4" w:space="0" w:color="4B4B4B"/>
              <w:bottom w:val="single" w:sz="2" w:space="0" w:color="4B4B4B"/>
              <w:right w:val="single" w:sz="4" w:space="0" w:color="4B4B4B"/>
            </w:tcBorders>
          </w:tcPr>
          <w:p w:rsidR="00000000" w:rsidRPr="00685932" w:rsidRDefault="00685932">
            <w:pPr>
              <w:pStyle w:val="TableParagraph"/>
              <w:kinsoku w:val="0"/>
              <w:overflowPunct w:val="0"/>
              <w:spacing w:before="4"/>
              <w:ind w:left="61" w:right="40"/>
              <w:jc w:val="center"/>
              <w:rPr>
                <w:color w:val="4F4F52"/>
                <w:w w:val="120"/>
                <w:sz w:val="20"/>
                <w:szCs w:val="20"/>
              </w:rPr>
            </w:pPr>
            <w:r w:rsidRPr="00685932">
              <w:rPr>
                <w:color w:val="4F4F52"/>
                <w:w w:val="120"/>
                <w:sz w:val="20"/>
                <w:szCs w:val="20"/>
              </w:rPr>
              <w:t>IDAL</w:t>
            </w:r>
          </w:p>
          <w:p w:rsidR="00000000" w:rsidRPr="00685932" w:rsidRDefault="00685932">
            <w:pPr>
              <w:pStyle w:val="TableParagraph"/>
              <w:kinsoku w:val="0"/>
              <w:overflowPunct w:val="0"/>
              <w:ind w:left="61" w:right="63"/>
              <w:jc w:val="center"/>
              <w:rPr>
                <w:rFonts w:ascii="Times New Roman" w:hAnsi="Times New Roman" w:cs="Times New Roman"/>
              </w:rPr>
            </w:pPr>
            <w:r w:rsidRPr="00685932">
              <w:rPr>
                <w:color w:val="4F4F52"/>
                <w:w w:val="110"/>
                <w:sz w:val="20"/>
                <w:szCs w:val="20"/>
              </w:rPr>
              <w:t>Assiqnment</w:t>
            </w:r>
          </w:p>
        </w:tc>
        <w:tc>
          <w:tcPr>
            <w:tcW w:w="4990" w:type="dxa"/>
            <w:vMerge w:val="restart"/>
            <w:tcBorders>
              <w:top w:val="single" w:sz="2"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4"/>
              <w:ind w:left="2014" w:right="2014"/>
              <w:jc w:val="center"/>
              <w:rPr>
                <w:rFonts w:ascii="Times New Roman" w:hAnsi="Times New Roman" w:cs="Times New Roman"/>
              </w:rPr>
            </w:pPr>
            <w:r w:rsidRPr="00685932">
              <w:rPr>
                <w:color w:val="4F4F52"/>
                <w:w w:val="105"/>
                <w:sz w:val="20"/>
                <w:szCs w:val="20"/>
              </w:rPr>
              <w:t>Comment</w:t>
            </w:r>
          </w:p>
        </w:tc>
      </w:tr>
      <w:tr w:rsidR="00000000" w:rsidRPr="00685932">
        <w:tblPrEx>
          <w:tblCellMar>
            <w:top w:w="0" w:type="dxa"/>
            <w:left w:w="0" w:type="dxa"/>
            <w:bottom w:w="0" w:type="dxa"/>
            <w:right w:w="0" w:type="dxa"/>
          </w:tblCellMar>
        </w:tblPrEx>
        <w:trPr>
          <w:trHeight w:hRule="exact" w:val="239"/>
        </w:trPr>
        <w:tc>
          <w:tcPr>
            <w:tcW w:w="892" w:type="dxa"/>
            <w:tcBorders>
              <w:top w:val="single" w:sz="2"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2"/>
              <w:ind w:left="315" w:right="282"/>
              <w:jc w:val="center"/>
              <w:rPr>
                <w:rFonts w:ascii="Times New Roman" w:hAnsi="Times New Roman" w:cs="Times New Roman"/>
              </w:rPr>
            </w:pPr>
            <w:r w:rsidRPr="00685932">
              <w:rPr>
                <w:color w:val="4F4F52"/>
                <w:w w:val="105"/>
                <w:sz w:val="20"/>
                <w:szCs w:val="20"/>
              </w:rPr>
              <w:t>F1</w:t>
            </w:r>
          </w:p>
        </w:tc>
        <w:tc>
          <w:tcPr>
            <w:tcW w:w="879" w:type="dxa"/>
            <w:tcBorders>
              <w:top w:val="single" w:sz="2"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2"/>
              <w:ind w:left="308" w:right="276"/>
              <w:jc w:val="center"/>
              <w:rPr>
                <w:rFonts w:ascii="Times New Roman" w:hAnsi="Times New Roman" w:cs="Times New Roman"/>
              </w:rPr>
            </w:pPr>
            <w:r w:rsidRPr="00685932">
              <w:rPr>
                <w:color w:val="4F4F52"/>
                <w:w w:val="105"/>
                <w:sz w:val="20"/>
                <w:szCs w:val="20"/>
              </w:rPr>
              <w:t>F2</w:t>
            </w:r>
          </w:p>
        </w:tc>
        <w:tc>
          <w:tcPr>
            <w:tcW w:w="561" w:type="dxa"/>
            <w:tcBorders>
              <w:top w:val="single" w:sz="2"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2"/>
              <w:ind w:left="200"/>
              <w:rPr>
                <w:rFonts w:ascii="Times New Roman" w:hAnsi="Times New Roman" w:cs="Times New Roman"/>
              </w:rPr>
            </w:pPr>
            <w:r w:rsidRPr="00685932">
              <w:rPr>
                <w:color w:val="4F4F52"/>
                <w:sz w:val="20"/>
                <w:szCs w:val="20"/>
              </w:rPr>
              <w:t>11</w:t>
            </w:r>
          </w:p>
        </w:tc>
        <w:tc>
          <w:tcPr>
            <w:tcW w:w="764" w:type="dxa"/>
            <w:tcBorders>
              <w:top w:val="single" w:sz="2"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2"/>
              <w:ind w:left="268" w:right="246"/>
              <w:jc w:val="center"/>
              <w:rPr>
                <w:rFonts w:ascii="Times New Roman" w:hAnsi="Times New Roman" w:cs="Times New Roman"/>
              </w:rPr>
            </w:pPr>
            <w:r w:rsidRPr="00685932">
              <w:rPr>
                <w:color w:val="4F4F52"/>
                <w:w w:val="90"/>
                <w:sz w:val="20"/>
                <w:szCs w:val="20"/>
              </w:rPr>
              <w:t>13</w:t>
            </w:r>
          </w:p>
        </w:tc>
        <w:tc>
          <w:tcPr>
            <w:tcW w:w="4990" w:type="dxa"/>
            <w:vMerge/>
            <w:tcBorders>
              <w:top w:val="single" w:sz="2"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2"/>
              <w:ind w:left="268" w:right="246"/>
              <w:jc w:val="cente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235"/>
        </w:trPr>
        <w:tc>
          <w:tcPr>
            <w:tcW w:w="892" w:type="dxa"/>
            <w:vMerge w:val="restart"/>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23"/>
                <w:szCs w:val="23"/>
              </w:rPr>
            </w:pPr>
          </w:p>
          <w:p w:rsidR="00000000" w:rsidRPr="00685932" w:rsidRDefault="00685932">
            <w:pPr>
              <w:pStyle w:val="TableParagraph"/>
              <w:kinsoku w:val="0"/>
              <w:overflowPunct w:val="0"/>
              <w:ind w:left="33"/>
              <w:jc w:val="center"/>
              <w:rPr>
                <w:rFonts w:ascii="Times New Roman" w:hAnsi="Times New Roman" w:cs="Times New Roman"/>
              </w:rPr>
            </w:pPr>
            <w:r w:rsidRPr="00685932">
              <w:rPr>
                <w:color w:val="4F4F52"/>
                <w:w w:val="109"/>
                <w:sz w:val="19"/>
                <w:szCs w:val="19"/>
              </w:rPr>
              <w:t>B</w:t>
            </w:r>
          </w:p>
        </w:tc>
        <w:tc>
          <w:tcPr>
            <w:tcW w:w="879" w:type="dxa"/>
            <w:vMerge w:val="restart"/>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23"/>
                <w:szCs w:val="23"/>
              </w:rPr>
            </w:pPr>
          </w:p>
          <w:p w:rsidR="00000000" w:rsidRPr="00685932" w:rsidRDefault="00685932">
            <w:pPr>
              <w:pStyle w:val="TableParagraph"/>
              <w:kinsoku w:val="0"/>
              <w:overflowPunct w:val="0"/>
              <w:ind w:left="30"/>
              <w:jc w:val="center"/>
              <w:rPr>
                <w:rFonts w:ascii="Times New Roman" w:hAnsi="Times New Roman" w:cs="Times New Roman"/>
              </w:rPr>
            </w:pPr>
            <w:r w:rsidRPr="00685932">
              <w:rPr>
                <w:color w:val="4F4F52"/>
                <w:w w:val="104"/>
                <w:sz w:val="19"/>
                <w:szCs w:val="19"/>
              </w:rPr>
              <w:t>B</w:t>
            </w:r>
          </w:p>
        </w:tc>
        <w:tc>
          <w:tcPr>
            <w:tcW w:w="561"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6"/>
              <w:ind w:left="224"/>
              <w:rPr>
                <w:rFonts w:ascii="Times New Roman" w:hAnsi="Times New Roman" w:cs="Times New Roman"/>
              </w:rPr>
            </w:pPr>
            <w:r w:rsidRPr="00685932">
              <w:rPr>
                <w:color w:val="4F4F52"/>
                <w:w w:val="104"/>
                <w:sz w:val="19"/>
                <w:szCs w:val="19"/>
              </w:rPr>
              <w:t>B</w:t>
            </w:r>
          </w:p>
        </w:tc>
        <w:tc>
          <w:tcPr>
            <w:tcW w:w="764" w:type="dxa"/>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6"/>
              <w:ind w:left="29"/>
              <w:jc w:val="center"/>
              <w:rPr>
                <w:rFonts w:ascii="Times New Roman" w:hAnsi="Times New Roman" w:cs="Times New Roman"/>
              </w:rPr>
            </w:pPr>
            <w:r w:rsidRPr="00685932">
              <w:rPr>
                <w:color w:val="4F4F52"/>
                <w:w w:val="104"/>
                <w:sz w:val="19"/>
                <w:szCs w:val="19"/>
              </w:rPr>
              <w:t>B</w:t>
            </w:r>
          </w:p>
        </w:tc>
        <w:tc>
          <w:tcPr>
            <w:tcW w:w="4990"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6"/>
              <w:ind w:left="23" w:right="57"/>
              <w:rPr>
                <w:rFonts w:ascii="Times New Roman" w:hAnsi="Times New Roman" w:cs="Times New Roman"/>
              </w:rPr>
            </w:pPr>
            <w:r w:rsidRPr="00685932">
              <w:rPr>
                <w:color w:val="4F4F52"/>
                <w:w w:val="105"/>
                <w:sz w:val="19"/>
                <w:szCs w:val="19"/>
              </w:rPr>
              <w:t>Acceptable</w:t>
            </w:r>
          </w:p>
        </w:tc>
      </w:tr>
      <w:tr w:rsidR="00000000" w:rsidRPr="00685932">
        <w:tblPrEx>
          <w:tblCellMar>
            <w:top w:w="0" w:type="dxa"/>
            <w:left w:w="0" w:type="dxa"/>
            <w:bottom w:w="0" w:type="dxa"/>
            <w:right w:w="0" w:type="dxa"/>
          </w:tblCellMar>
        </w:tblPrEx>
        <w:trPr>
          <w:trHeight w:hRule="exact" w:val="466"/>
        </w:trPr>
        <w:tc>
          <w:tcPr>
            <w:tcW w:w="892" w:type="dxa"/>
            <w:vMerge/>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6"/>
              <w:ind w:left="23" w:right="57"/>
              <w:rPr>
                <w:rFonts w:ascii="Times New Roman" w:hAnsi="Times New Roman" w:cs="Times New Roman"/>
              </w:rPr>
            </w:pPr>
          </w:p>
        </w:tc>
        <w:tc>
          <w:tcPr>
            <w:tcW w:w="879"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6"/>
              <w:ind w:left="23" w:right="57"/>
              <w:rPr>
                <w:rFonts w:ascii="Times New Roman" w:hAnsi="Times New Roman" w:cs="Times New Roman"/>
              </w:rPr>
            </w:pPr>
          </w:p>
        </w:tc>
        <w:tc>
          <w:tcPr>
            <w:tcW w:w="561"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121"/>
              <w:ind w:left="205"/>
              <w:rPr>
                <w:rFonts w:ascii="Times New Roman" w:hAnsi="Times New Roman" w:cs="Times New Roman"/>
              </w:rPr>
            </w:pPr>
            <w:r w:rsidRPr="00685932">
              <w:rPr>
                <w:color w:val="4F4F52"/>
                <w:w w:val="106"/>
                <w:sz w:val="19"/>
                <w:szCs w:val="19"/>
              </w:rPr>
              <w:t>A</w:t>
            </w:r>
          </w:p>
        </w:tc>
        <w:tc>
          <w:tcPr>
            <w:tcW w:w="764" w:type="dxa"/>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126"/>
              <w:ind w:left="13"/>
              <w:jc w:val="center"/>
              <w:rPr>
                <w:rFonts w:ascii="Times New Roman" w:hAnsi="Times New Roman" w:cs="Times New Roman"/>
              </w:rPr>
            </w:pPr>
            <w:r w:rsidRPr="00685932">
              <w:rPr>
                <w:color w:val="4F4F52"/>
                <w:w w:val="105"/>
                <w:sz w:val="19"/>
                <w:szCs w:val="19"/>
              </w:rPr>
              <w:t>C</w:t>
            </w:r>
          </w:p>
        </w:tc>
        <w:tc>
          <w:tcPr>
            <w:tcW w:w="4990"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42" w:lineRule="auto"/>
              <w:ind w:left="43" w:right="57"/>
              <w:rPr>
                <w:rFonts w:ascii="Times New Roman" w:hAnsi="Times New Roman" w:cs="Times New Roman"/>
              </w:rPr>
            </w:pPr>
            <w:r w:rsidRPr="00685932">
              <w:rPr>
                <w:color w:val="4F4F52"/>
                <w:sz w:val="19"/>
                <w:szCs w:val="19"/>
              </w:rPr>
              <w:t xml:space="preserve">Unacceptable: F1 level B </w:t>
            </w:r>
            <w:r w:rsidRPr="00685932">
              <w:rPr>
                <w:rFonts w:ascii="Times New Roman" w:hAnsi="Times New Roman" w:cs="Times New Roman"/>
                <w:color w:val="4F4F52"/>
                <w:sz w:val="21"/>
                <w:szCs w:val="21"/>
              </w:rPr>
              <w:t xml:space="preserve">&amp; </w:t>
            </w:r>
            <w:r w:rsidRPr="00685932">
              <w:rPr>
                <w:color w:val="4F4F52"/>
                <w:sz w:val="19"/>
                <w:szCs w:val="19"/>
              </w:rPr>
              <w:t>13 level C not allowed; also 13 does  not support  F2 level B assignment</w:t>
            </w:r>
          </w:p>
        </w:tc>
      </w:tr>
      <w:tr w:rsidR="00000000" w:rsidRPr="00685932">
        <w:tblPrEx>
          <w:tblCellMar>
            <w:top w:w="0" w:type="dxa"/>
            <w:left w:w="0" w:type="dxa"/>
            <w:bottom w:w="0" w:type="dxa"/>
            <w:right w:w="0" w:type="dxa"/>
          </w:tblCellMar>
        </w:tblPrEx>
        <w:trPr>
          <w:trHeight w:hRule="exact" w:val="466"/>
        </w:trPr>
        <w:tc>
          <w:tcPr>
            <w:tcW w:w="892" w:type="dxa"/>
            <w:vMerge/>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42" w:lineRule="auto"/>
              <w:ind w:left="43" w:right="57"/>
              <w:rPr>
                <w:rFonts w:ascii="Times New Roman" w:hAnsi="Times New Roman" w:cs="Times New Roman"/>
              </w:rPr>
            </w:pPr>
          </w:p>
        </w:tc>
        <w:tc>
          <w:tcPr>
            <w:tcW w:w="879"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42" w:lineRule="auto"/>
              <w:ind w:left="43" w:right="57"/>
              <w:rPr>
                <w:rFonts w:ascii="Times New Roman" w:hAnsi="Times New Roman" w:cs="Times New Roman"/>
              </w:rPr>
            </w:pPr>
          </w:p>
        </w:tc>
        <w:tc>
          <w:tcPr>
            <w:tcW w:w="561"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121"/>
              <w:ind w:left="209"/>
              <w:rPr>
                <w:rFonts w:ascii="Times New Roman" w:hAnsi="Times New Roman" w:cs="Times New Roman"/>
              </w:rPr>
            </w:pPr>
            <w:r w:rsidRPr="00685932">
              <w:rPr>
                <w:color w:val="4F4F52"/>
                <w:w w:val="105"/>
                <w:sz w:val="19"/>
                <w:szCs w:val="19"/>
              </w:rPr>
              <w:t>C</w:t>
            </w:r>
          </w:p>
        </w:tc>
        <w:tc>
          <w:tcPr>
            <w:tcW w:w="764" w:type="dxa"/>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121"/>
              <w:ind w:right="4"/>
              <w:jc w:val="center"/>
              <w:rPr>
                <w:rFonts w:ascii="Times New Roman" w:hAnsi="Times New Roman" w:cs="Times New Roman"/>
              </w:rPr>
            </w:pPr>
            <w:r w:rsidRPr="00685932">
              <w:rPr>
                <w:color w:val="4F4F52"/>
                <w:w w:val="106"/>
                <w:sz w:val="19"/>
                <w:szCs w:val="19"/>
              </w:rPr>
              <w:t>A</w:t>
            </w:r>
          </w:p>
        </w:tc>
        <w:tc>
          <w:tcPr>
            <w:tcW w:w="4990"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47" w:lineRule="auto"/>
              <w:ind w:left="43" w:right="57" w:hanging="5"/>
              <w:rPr>
                <w:rFonts w:ascii="Times New Roman" w:hAnsi="Times New Roman" w:cs="Times New Roman"/>
              </w:rPr>
            </w:pPr>
            <w:r w:rsidRPr="00685932">
              <w:rPr>
                <w:color w:val="4F4F52"/>
                <w:sz w:val="19"/>
                <w:szCs w:val="19"/>
              </w:rPr>
              <w:t xml:space="preserve">Unacceptable: F2 level B </w:t>
            </w:r>
            <w:r w:rsidRPr="00685932">
              <w:rPr>
                <w:rFonts w:ascii="Times New Roman" w:hAnsi="Times New Roman" w:cs="Times New Roman"/>
                <w:color w:val="4F4F52"/>
                <w:sz w:val="21"/>
                <w:szCs w:val="21"/>
              </w:rPr>
              <w:t xml:space="preserve">&amp; </w:t>
            </w:r>
            <w:r w:rsidRPr="00685932">
              <w:rPr>
                <w:color w:val="4F4F52"/>
                <w:sz w:val="19"/>
                <w:szCs w:val="19"/>
              </w:rPr>
              <w:t>11 level C not allowed; also 11 does not suooort  F1 level B  assignment</w:t>
            </w:r>
          </w:p>
        </w:tc>
      </w:tr>
      <w:tr w:rsidR="00000000" w:rsidRPr="00685932">
        <w:tblPrEx>
          <w:tblCellMar>
            <w:top w:w="0" w:type="dxa"/>
            <w:left w:w="0" w:type="dxa"/>
            <w:bottom w:w="0" w:type="dxa"/>
            <w:right w:w="0" w:type="dxa"/>
          </w:tblCellMar>
        </w:tblPrEx>
        <w:trPr>
          <w:trHeight w:hRule="exact" w:val="235"/>
        </w:trPr>
        <w:tc>
          <w:tcPr>
            <w:tcW w:w="892" w:type="dxa"/>
            <w:vMerge w:val="restart"/>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23"/>
                <w:szCs w:val="23"/>
              </w:rPr>
            </w:pPr>
          </w:p>
          <w:p w:rsidR="00000000" w:rsidRPr="00685932" w:rsidRDefault="00685932">
            <w:pPr>
              <w:pStyle w:val="TableParagraph"/>
              <w:kinsoku w:val="0"/>
              <w:overflowPunct w:val="0"/>
              <w:jc w:val="center"/>
              <w:rPr>
                <w:rFonts w:ascii="Times New Roman" w:hAnsi="Times New Roman" w:cs="Times New Roman"/>
              </w:rPr>
            </w:pPr>
            <w:r w:rsidRPr="00685932">
              <w:rPr>
                <w:color w:val="4F4F52"/>
                <w:w w:val="103"/>
                <w:sz w:val="19"/>
                <w:szCs w:val="19"/>
              </w:rPr>
              <w:t>A</w:t>
            </w:r>
          </w:p>
        </w:tc>
        <w:tc>
          <w:tcPr>
            <w:tcW w:w="879" w:type="dxa"/>
            <w:vMerge w:val="restart"/>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5"/>
              <w:rPr>
                <w:sz w:val="23"/>
                <w:szCs w:val="23"/>
              </w:rPr>
            </w:pPr>
          </w:p>
          <w:p w:rsidR="00000000" w:rsidRPr="00685932" w:rsidRDefault="00685932">
            <w:pPr>
              <w:pStyle w:val="TableParagraph"/>
              <w:kinsoku w:val="0"/>
              <w:overflowPunct w:val="0"/>
              <w:ind w:left="14"/>
              <w:jc w:val="center"/>
              <w:rPr>
                <w:rFonts w:ascii="Times New Roman" w:hAnsi="Times New Roman" w:cs="Times New Roman"/>
              </w:rPr>
            </w:pPr>
            <w:r w:rsidRPr="00685932">
              <w:rPr>
                <w:color w:val="4F4F52"/>
                <w:w w:val="105"/>
                <w:sz w:val="19"/>
                <w:szCs w:val="19"/>
              </w:rPr>
              <w:t>C</w:t>
            </w:r>
          </w:p>
        </w:tc>
        <w:tc>
          <w:tcPr>
            <w:tcW w:w="561"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6"/>
              <w:ind w:left="205"/>
              <w:rPr>
                <w:rFonts w:ascii="Times New Roman" w:hAnsi="Times New Roman" w:cs="Times New Roman"/>
              </w:rPr>
            </w:pPr>
            <w:r w:rsidRPr="00685932">
              <w:rPr>
                <w:color w:val="4F4F52"/>
                <w:w w:val="106"/>
                <w:sz w:val="19"/>
                <w:szCs w:val="19"/>
              </w:rPr>
              <w:t>A</w:t>
            </w:r>
          </w:p>
        </w:tc>
        <w:tc>
          <w:tcPr>
            <w:tcW w:w="764" w:type="dxa"/>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11"/>
              <w:ind w:left="13"/>
              <w:jc w:val="center"/>
              <w:rPr>
                <w:rFonts w:ascii="Times New Roman" w:hAnsi="Times New Roman" w:cs="Times New Roman"/>
              </w:rPr>
            </w:pPr>
            <w:r w:rsidRPr="00685932">
              <w:rPr>
                <w:color w:val="4F4F52"/>
                <w:w w:val="105"/>
                <w:sz w:val="19"/>
                <w:szCs w:val="19"/>
              </w:rPr>
              <w:t>C</w:t>
            </w:r>
          </w:p>
        </w:tc>
        <w:tc>
          <w:tcPr>
            <w:tcW w:w="4990"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1"/>
              <w:ind w:left="23" w:right="57"/>
              <w:rPr>
                <w:rFonts w:ascii="Times New Roman" w:hAnsi="Times New Roman" w:cs="Times New Roman"/>
              </w:rPr>
            </w:pPr>
            <w:r w:rsidRPr="00685932">
              <w:rPr>
                <w:color w:val="4F4F52"/>
                <w:w w:val="105"/>
                <w:sz w:val="19"/>
                <w:szCs w:val="19"/>
              </w:rPr>
              <w:t>Acceptable</w:t>
            </w:r>
          </w:p>
        </w:tc>
      </w:tr>
      <w:tr w:rsidR="00000000" w:rsidRPr="00685932">
        <w:tblPrEx>
          <w:tblCellMar>
            <w:top w:w="0" w:type="dxa"/>
            <w:left w:w="0" w:type="dxa"/>
            <w:bottom w:w="0" w:type="dxa"/>
            <w:right w:w="0" w:type="dxa"/>
          </w:tblCellMar>
        </w:tblPrEx>
        <w:trPr>
          <w:trHeight w:hRule="exact" w:val="466"/>
        </w:trPr>
        <w:tc>
          <w:tcPr>
            <w:tcW w:w="892" w:type="dxa"/>
            <w:vMerge/>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1"/>
              <w:ind w:left="23" w:right="57"/>
              <w:rPr>
                <w:rFonts w:ascii="Times New Roman" w:hAnsi="Times New Roman" w:cs="Times New Roman"/>
              </w:rPr>
            </w:pPr>
          </w:p>
        </w:tc>
        <w:tc>
          <w:tcPr>
            <w:tcW w:w="879"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1"/>
              <w:ind w:left="23" w:right="57"/>
              <w:rPr>
                <w:rFonts w:ascii="Times New Roman" w:hAnsi="Times New Roman" w:cs="Times New Roman"/>
              </w:rPr>
            </w:pPr>
          </w:p>
        </w:tc>
        <w:tc>
          <w:tcPr>
            <w:tcW w:w="561"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121"/>
              <w:ind w:left="209"/>
              <w:rPr>
                <w:rFonts w:ascii="Times New Roman" w:hAnsi="Times New Roman" w:cs="Times New Roman"/>
              </w:rPr>
            </w:pPr>
            <w:r w:rsidRPr="00685932">
              <w:rPr>
                <w:color w:val="4F4F52"/>
                <w:w w:val="105"/>
                <w:sz w:val="19"/>
                <w:szCs w:val="19"/>
              </w:rPr>
              <w:t>C</w:t>
            </w:r>
          </w:p>
        </w:tc>
        <w:tc>
          <w:tcPr>
            <w:tcW w:w="764" w:type="dxa"/>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121"/>
              <w:ind w:right="4"/>
              <w:jc w:val="center"/>
              <w:rPr>
                <w:rFonts w:ascii="Times New Roman" w:hAnsi="Times New Roman" w:cs="Times New Roman"/>
              </w:rPr>
            </w:pPr>
            <w:r w:rsidRPr="00685932">
              <w:rPr>
                <w:color w:val="4F4F52"/>
                <w:w w:val="106"/>
                <w:sz w:val="19"/>
                <w:szCs w:val="19"/>
              </w:rPr>
              <w:t>A</w:t>
            </w:r>
          </w:p>
        </w:tc>
        <w:tc>
          <w:tcPr>
            <w:tcW w:w="4990"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42" w:lineRule="auto"/>
              <w:ind w:left="43" w:right="57" w:hanging="5"/>
              <w:rPr>
                <w:rFonts w:ascii="Times New Roman" w:hAnsi="Times New Roman" w:cs="Times New Roman"/>
              </w:rPr>
            </w:pPr>
            <w:r w:rsidRPr="00685932">
              <w:rPr>
                <w:color w:val="4F4F52"/>
                <w:sz w:val="19"/>
                <w:szCs w:val="19"/>
              </w:rPr>
              <w:t xml:space="preserve">Unacceptable: F2 level C </w:t>
            </w:r>
            <w:r w:rsidRPr="00685932">
              <w:rPr>
                <w:rFonts w:ascii="Times New Roman" w:hAnsi="Times New Roman" w:cs="Times New Roman"/>
                <w:color w:val="4F4F52"/>
                <w:sz w:val="21"/>
                <w:szCs w:val="21"/>
              </w:rPr>
              <w:t xml:space="preserve">&amp; </w:t>
            </w:r>
            <w:r w:rsidRPr="00685932">
              <w:rPr>
                <w:color w:val="4F4F52"/>
                <w:sz w:val="19"/>
                <w:szCs w:val="19"/>
              </w:rPr>
              <w:t>11 level C not allowed; also 11 does not support  F1 level A  assignment</w:t>
            </w:r>
          </w:p>
        </w:tc>
      </w:tr>
      <w:tr w:rsidR="00000000" w:rsidRPr="00685932">
        <w:tblPrEx>
          <w:tblCellMar>
            <w:top w:w="0" w:type="dxa"/>
            <w:left w:w="0" w:type="dxa"/>
            <w:bottom w:w="0" w:type="dxa"/>
            <w:right w:w="0" w:type="dxa"/>
          </w:tblCellMar>
        </w:tblPrEx>
        <w:trPr>
          <w:trHeight w:hRule="exact" w:val="466"/>
        </w:trPr>
        <w:tc>
          <w:tcPr>
            <w:tcW w:w="892" w:type="dxa"/>
            <w:vMerge/>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42" w:lineRule="auto"/>
              <w:ind w:left="43" w:right="57" w:hanging="5"/>
              <w:rPr>
                <w:rFonts w:ascii="Times New Roman" w:hAnsi="Times New Roman" w:cs="Times New Roman"/>
              </w:rPr>
            </w:pPr>
          </w:p>
        </w:tc>
        <w:tc>
          <w:tcPr>
            <w:tcW w:w="879"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42" w:lineRule="auto"/>
              <w:ind w:left="43" w:right="57" w:hanging="5"/>
              <w:rPr>
                <w:rFonts w:ascii="Times New Roman" w:hAnsi="Times New Roman" w:cs="Times New Roman"/>
              </w:rPr>
            </w:pPr>
          </w:p>
        </w:tc>
        <w:tc>
          <w:tcPr>
            <w:tcW w:w="561"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121"/>
              <w:ind w:left="219"/>
              <w:rPr>
                <w:rFonts w:ascii="Times New Roman" w:hAnsi="Times New Roman" w:cs="Times New Roman"/>
              </w:rPr>
            </w:pPr>
            <w:r w:rsidRPr="00685932">
              <w:rPr>
                <w:color w:val="4F4F52"/>
                <w:w w:val="109"/>
                <w:sz w:val="19"/>
                <w:szCs w:val="19"/>
              </w:rPr>
              <w:t>B</w:t>
            </w:r>
          </w:p>
        </w:tc>
        <w:tc>
          <w:tcPr>
            <w:tcW w:w="764" w:type="dxa"/>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121"/>
              <w:ind w:left="29"/>
              <w:jc w:val="center"/>
              <w:rPr>
                <w:rFonts w:ascii="Times New Roman" w:hAnsi="Times New Roman" w:cs="Times New Roman"/>
              </w:rPr>
            </w:pPr>
            <w:r w:rsidRPr="00685932">
              <w:rPr>
                <w:color w:val="4F4F52"/>
                <w:w w:val="104"/>
                <w:sz w:val="19"/>
                <w:szCs w:val="19"/>
              </w:rPr>
              <w:t>B</w:t>
            </w:r>
          </w:p>
        </w:tc>
        <w:tc>
          <w:tcPr>
            <w:tcW w:w="4990"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42" w:lineRule="auto"/>
              <w:ind w:left="43" w:right="57"/>
              <w:rPr>
                <w:rFonts w:ascii="Times New Roman" w:hAnsi="Times New Roman" w:cs="Times New Roman"/>
              </w:rPr>
            </w:pPr>
            <w:r w:rsidRPr="00685932">
              <w:rPr>
                <w:color w:val="4F4F52"/>
                <w:sz w:val="19"/>
                <w:szCs w:val="19"/>
              </w:rPr>
              <w:t xml:space="preserve">Unacceptable: F2 level C </w:t>
            </w:r>
            <w:r w:rsidRPr="00685932">
              <w:rPr>
                <w:rFonts w:ascii="Times New Roman" w:hAnsi="Times New Roman" w:cs="Times New Roman"/>
                <w:color w:val="4F4F52"/>
                <w:sz w:val="21"/>
                <w:szCs w:val="21"/>
              </w:rPr>
              <w:t xml:space="preserve">&amp; </w:t>
            </w:r>
            <w:r w:rsidRPr="00685932">
              <w:rPr>
                <w:color w:val="4F4F52"/>
                <w:sz w:val="19"/>
                <w:szCs w:val="19"/>
              </w:rPr>
              <w:t>11 level B not allowed; also 11 level B does  not support  F1 assignment</w:t>
            </w:r>
          </w:p>
        </w:tc>
      </w:tr>
      <w:tr w:rsidR="00000000" w:rsidRPr="00685932">
        <w:tblPrEx>
          <w:tblCellMar>
            <w:top w:w="0" w:type="dxa"/>
            <w:left w:w="0" w:type="dxa"/>
            <w:bottom w:w="0" w:type="dxa"/>
            <w:right w:w="0" w:type="dxa"/>
          </w:tblCellMar>
        </w:tblPrEx>
        <w:trPr>
          <w:trHeight w:hRule="exact" w:val="466"/>
        </w:trPr>
        <w:tc>
          <w:tcPr>
            <w:tcW w:w="892" w:type="dxa"/>
            <w:vMerge w:val="restart"/>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5"/>
              <w:rPr>
                <w:sz w:val="23"/>
                <w:szCs w:val="23"/>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F4F52"/>
                <w:w w:val="105"/>
                <w:sz w:val="19"/>
                <w:szCs w:val="19"/>
              </w:rPr>
              <w:t>C</w:t>
            </w:r>
          </w:p>
        </w:tc>
        <w:tc>
          <w:tcPr>
            <w:tcW w:w="879" w:type="dxa"/>
            <w:vMerge w:val="restart"/>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23"/>
                <w:szCs w:val="23"/>
              </w:rPr>
            </w:pPr>
          </w:p>
          <w:p w:rsidR="00000000" w:rsidRPr="00685932" w:rsidRDefault="00685932">
            <w:pPr>
              <w:pStyle w:val="TableParagraph"/>
              <w:kinsoku w:val="0"/>
              <w:overflowPunct w:val="0"/>
              <w:ind w:right="3"/>
              <w:jc w:val="center"/>
              <w:rPr>
                <w:rFonts w:ascii="Times New Roman" w:hAnsi="Times New Roman" w:cs="Times New Roman"/>
              </w:rPr>
            </w:pPr>
            <w:r w:rsidRPr="00685932">
              <w:rPr>
                <w:color w:val="4F4F52"/>
                <w:w w:val="106"/>
                <w:sz w:val="19"/>
                <w:szCs w:val="19"/>
              </w:rPr>
              <w:t>A</w:t>
            </w:r>
          </w:p>
        </w:tc>
        <w:tc>
          <w:tcPr>
            <w:tcW w:w="561"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121"/>
              <w:ind w:left="205"/>
              <w:rPr>
                <w:rFonts w:ascii="Times New Roman" w:hAnsi="Times New Roman" w:cs="Times New Roman"/>
              </w:rPr>
            </w:pPr>
            <w:r w:rsidRPr="00685932">
              <w:rPr>
                <w:color w:val="4F4F52"/>
                <w:w w:val="106"/>
                <w:sz w:val="19"/>
                <w:szCs w:val="19"/>
              </w:rPr>
              <w:t>A</w:t>
            </w:r>
          </w:p>
        </w:tc>
        <w:tc>
          <w:tcPr>
            <w:tcW w:w="764" w:type="dxa"/>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126"/>
              <w:ind w:left="13"/>
              <w:jc w:val="center"/>
              <w:rPr>
                <w:rFonts w:ascii="Times New Roman" w:hAnsi="Times New Roman" w:cs="Times New Roman"/>
              </w:rPr>
            </w:pPr>
            <w:r w:rsidRPr="00685932">
              <w:rPr>
                <w:color w:val="4F4F52"/>
                <w:w w:val="105"/>
                <w:sz w:val="19"/>
                <w:szCs w:val="19"/>
              </w:rPr>
              <w:t>C</w:t>
            </w:r>
          </w:p>
        </w:tc>
        <w:tc>
          <w:tcPr>
            <w:tcW w:w="4990"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47" w:lineRule="auto"/>
              <w:ind w:left="43" w:right="57"/>
              <w:rPr>
                <w:rFonts w:ascii="Times New Roman" w:hAnsi="Times New Roman" w:cs="Times New Roman"/>
              </w:rPr>
            </w:pPr>
            <w:r w:rsidRPr="00685932">
              <w:rPr>
                <w:color w:val="4F4F52"/>
                <w:sz w:val="19"/>
                <w:szCs w:val="19"/>
              </w:rPr>
              <w:t xml:space="preserve">Unacceptable: F1 level C </w:t>
            </w:r>
            <w:r w:rsidRPr="00685932">
              <w:rPr>
                <w:rFonts w:ascii="Times New Roman" w:hAnsi="Times New Roman" w:cs="Times New Roman"/>
                <w:color w:val="4F4F52"/>
                <w:sz w:val="21"/>
                <w:szCs w:val="21"/>
              </w:rPr>
              <w:t xml:space="preserve">&amp; </w:t>
            </w:r>
            <w:r w:rsidRPr="00685932">
              <w:rPr>
                <w:color w:val="4F4F52"/>
                <w:sz w:val="19"/>
                <w:szCs w:val="19"/>
              </w:rPr>
              <w:t>13 level C not allowed; also 13 does  not suooort  F2 level A assignment</w:t>
            </w:r>
          </w:p>
        </w:tc>
      </w:tr>
      <w:tr w:rsidR="00000000" w:rsidRPr="00685932">
        <w:tblPrEx>
          <w:tblCellMar>
            <w:top w:w="0" w:type="dxa"/>
            <w:left w:w="0" w:type="dxa"/>
            <w:bottom w:w="0" w:type="dxa"/>
            <w:right w:w="0" w:type="dxa"/>
          </w:tblCellMar>
        </w:tblPrEx>
        <w:trPr>
          <w:trHeight w:hRule="exact" w:val="235"/>
        </w:trPr>
        <w:tc>
          <w:tcPr>
            <w:tcW w:w="892" w:type="dxa"/>
            <w:vMerge/>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47" w:lineRule="auto"/>
              <w:ind w:left="43" w:right="57"/>
              <w:rPr>
                <w:rFonts w:ascii="Times New Roman" w:hAnsi="Times New Roman" w:cs="Times New Roman"/>
              </w:rPr>
            </w:pPr>
          </w:p>
        </w:tc>
        <w:tc>
          <w:tcPr>
            <w:tcW w:w="879"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47" w:lineRule="auto"/>
              <w:ind w:left="43" w:right="57"/>
              <w:rPr>
                <w:rFonts w:ascii="Times New Roman" w:hAnsi="Times New Roman" w:cs="Times New Roman"/>
              </w:rPr>
            </w:pPr>
          </w:p>
        </w:tc>
        <w:tc>
          <w:tcPr>
            <w:tcW w:w="561"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6"/>
              <w:ind w:left="209"/>
              <w:rPr>
                <w:rFonts w:ascii="Times New Roman" w:hAnsi="Times New Roman" w:cs="Times New Roman"/>
              </w:rPr>
            </w:pPr>
            <w:r w:rsidRPr="00685932">
              <w:rPr>
                <w:color w:val="4F4F52"/>
                <w:w w:val="105"/>
                <w:sz w:val="19"/>
                <w:szCs w:val="19"/>
              </w:rPr>
              <w:t>C</w:t>
            </w:r>
          </w:p>
        </w:tc>
        <w:tc>
          <w:tcPr>
            <w:tcW w:w="764" w:type="dxa"/>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6"/>
              <w:ind w:right="4"/>
              <w:jc w:val="center"/>
              <w:rPr>
                <w:rFonts w:ascii="Times New Roman" w:hAnsi="Times New Roman" w:cs="Times New Roman"/>
              </w:rPr>
            </w:pPr>
            <w:r w:rsidRPr="00685932">
              <w:rPr>
                <w:color w:val="4F4F52"/>
                <w:w w:val="106"/>
                <w:sz w:val="19"/>
                <w:szCs w:val="19"/>
              </w:rPr>
              <w:t>A</w:t>
            </w:r>
          </w:p>
        </w:tc>
        <w:tc>
          <w:tcPr>
            <w:tcW w:w="4990"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1"/>
              <w:ind w:left="23" w:right="57"/>
              <w:rPr>
                <w:rFonts w:ascii="Times New Roman" w:hAnsi="Times New Roman" w:cs="Times New Roman"/>
              </w:rPr>
            </w:pPr>
            <w:r w:rsidRPr="00685932">
              <w:rPr>
                <w:color w:val="4F4F52"/>
                <w:w w:val="105"/>
                <w:sz w:val="19"/>
                <w:szCs w:val="19"/>
              </w:rPr>
              <w:t>Acceptable</w:t>
            </w:r>
          </w:p>
        </w:tc>
      </w:tr>
      <w:tr w:rsidR="00000000" w:rsidRPr="00685932">
        <w:tblPrEx>
          <w:tblCellMar>
            <w:top w:w="0" w:type="dxa"/>
            <w:left w:w="0" w:type="dxa"/>
            <w:bottom w:w="0" w:type="dxa"/>
            <w:right w:w="0" w:type="dxa"/>
          </w:tblCellMar>
        </w:tblPrEx>
        <w:trPr>
          <w:trHeight w:hRule="exact" w:val="466"/>
        </w:trPr>
        <w:tc>
          <w:tcPr>
            <w:tcW w:w="892" w:type="dxa"/>
            <w:vMerge/>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1"/>
              <w:ind w:left="23" w:right="57"/>
              <w:rPr>
                <w:rFonts w:ascii="Times New Roman" w:hAnsi="Times New Roman" w:cs="Times New Roman"/>
              </w:rPr>
            </w:pPr>
          </w:p>
        </w:tc>
        <w:tc>
          <w:tcPr>
            <w:tcW w:w="879"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1"/>
              <w:ind w:left="23" w:right="57"/>
              <w:rPr>
                <w:rFonts w:ascii="Times New Roman" w:hAnsi="Times New Roman" w:cs="Times New Roman"/>
              </w:rPr>
            </w:pPr>
          </w:p>
        </w:tc>
        <w:tc>
          <w:tcPr>
            <w:tcW w:w="561"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121"/>
              <w:ind w:left="219"/>
              <w:rPr>
                <w:rFonts w:ascii="Times New Roman" w:hAnsi="Times New Roman" w:cs="Times New Roman"/>
              </w:rPr>
            </w:pPr>
            <w:r w:rsidRPr="00685932">
              <w:rPr>
                <w:color w:val="4F4F52"/>
                <w:w w:val="109"/>
                <w:sz w:val="19"/>
                <w:szCs w:val="19"/>
              </w:rPr>
              <w:t>B</w:t>
            </w:r>
          </w:p>
        </w:tc>
        <w:tc>
          <w:tcPr>
            <w:tcW w:w="764" w:type="dxa"/>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121"/>
              <w:ind w:left="29"/>
              <w:jc w:val="center"/>
              <w:rPr>
                <w:rFonts w:ascii="Times New Roman" w:hAnsi="Times New Roman" w:cs="Times New Roman"/>
              </w:rPr>
            </w:pPr>
            <w:r w:rsidRPr="00685932">
              <w:rPr>
                <w:color w:val="4F4F52"/>
                <w:w w:val="104"/>
                <w:sz w:val="19"/>
                <w:szCs w:val="19"/>
              </w:rPr>
              <w:t>B</w:t>
            </w:r>
          </w:p>
        </w:tc>
        <w:tc>
          <w:tcPr>
            <w:tcW w:w="4990"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47" w:lineRule="auto"/>
              <w:ind w:left="43" w:right="57"/>
              <w:rPr>
                <w:rFonts w:ascii="Times New Roman" w:hAnsi="Times New Roman" w:cs="Times New Roman"/>
              </w:rPr>
            </w:pPr>
            <w:r w:rsidRPr="00685932">
              <w:rPr>
                <w:color w:val="4F4F52"/>
                <w:sz w:val="19"/>
                <w:szCs w:val="19"/>
              </w:rPr>
              <w:t xml:space="preserve">Unacceptable: F1 level C </w:t>
            </w:r>
            <w:r w:rsidRPr="00685932">
              <w:rPr>
                <w:rFonts w:ascii="Times New Roman" w:hAnsi="Times New Roman" w:cs="Times New Roman"/>
                <w:color w:val="4F4F52"/>
                <w:sz w:val="21"/>
                <w:szCs w:val="21"/>
              </w:rPr>
              <w:t xml:space="preserve">&amp; </w:t>
            </w:r>
            <w:r w:rsidRPr="00685932">
              <w:rPr>
                <w:color w:val="4F4F52"/>
                <w:sz w:val="19"/>
                <w:szCs w:val="19"/>
              </w:rPr>
              <w:t>13 Level B not allowed; also 13 level B does  not support  F2 assignment</w:t>
            </w:r>
          </w:p>
        </w:tc>
      </w:tr>
    </w:tbl>
    <w:p w:rsidR="00000000" w:rsidRDefault="00685932">
      <w:pPr>
        <w:pStyle w:val="BodyText"/>
        <w:kinsoku w:val="0"/>
        <w:overflowPunct w:val="0"/>
        <w:spacing w:before="9"/>
        <w:rPr>
          <w:sz w:val="14"/>
          <w:szCs w:val="14"/>
        </w:rPr>
      </w:pPr>
    </w:p>
    <w:p w:rsidR="00000000" w:rsidRDefault="00685932">
      <w:pPr>
        <w:pStyle w:val="BodyText"/>
        <w:tabs>
          <w:tab w:val="left" w:pos="1449"/>
        </w:tabs>
        <w:kinsoku w:val="0"/>
        <w:overflowPunct w:val="0"/>
        <w:spacing w:before="76" w:line="516" w:lineRule="auto"/>
        <w:ind w:left="129" w:right="1038" w:firstLine="4"/>
        <w:rPr>
          <w:color w:val="4F4F52"/>
          <w:spacing w:val="-3"/>
          <w:w w:val="105"/>
          <w:sz w:val="19"/>
          <w:szCs w:val="19"/>
        </w:rPr>
      </w:pPr>
      <w:r>
        <w:rPr>
          <w:color w:val="4F4F52"/>
          <w:w w:val="105"/>
          <w:sz w:val="19"/>
          <w:szCs w:val="19"/>
        </w:rPr>
        <w:t xml:space="preserve">Note: Some of the FFSs in Table 4 represent combinations of errors </w:t>
      </w:r>
      <w:r>
        <w:rPr>
          <w:color w:val="666667"/>
          <w:w w:val="105"/>
          <w:sz w:val="19"/>
          <w:szCs w:val="19"/>
        </w:rPr>
        <w:t xml:space="preserve">in </w:t>
      </w:r>
      <w:r>
        <w:rPr>
          <w:color w:val="4F4F52"/>
          <w:w w:val="105"/>
          <w:sz w:val="19"/>
          <w:szCs w:val="19"/>
        </w:rPr>
        <w:t>both aircrafUsystem functions and</w:t>
      </w:r>
      <w:r>
        <w:rPr>
          <w:color w:val="4F4F52"/>
          <w:spacing w:val="-11"/>
          <w:w w:val="105"/>
          <w:sz w:val="19"/>
          <w:szCs w:val="19"/>
        </w:rPr>
        <w:t xml:space="preserve"> </w:t>
      </w:r>
      <w:r>
        <w:rPr>
          <w:color w:val="4F4F52"/>
          <w:w w:val="105"/>
          <w:sz w:val="19"/>
          <w:szCs w:val="19"/>
        </w:rPr>
        <w:t xml:space="preserve">items </w:t>
      </w:r>
      <w:r>
        <w:rPr>
          <w:color w:val="4F4F52"/>
          <w:spacing w:val="-4"/>
          <w:w w:val="105"/>
          <w:sz w:val="19"/>
          <w:szCs w:val="19"/>
        </w:rPr>
        <w:t>5.2</w:t>
      </w:r>
      <w:r>
        <w:rPr>
          <w:color w:val="757577"/>
          <w:spacing w:val="-4"/>
          <w:w w:val="105"/>
          <w:sz w:val="19"/>
          <w:szCs w:val="19"/>
        </w:rPr>
        <w:t>.</w:t>
      </w:r>
      <w:r>
        <w:rPr>
          <w:color w:val="4F4F52"/>
          <w:spacing w:val="-4"/>
          <w:w w:val="105"/>
          <w:sz w:val="19"/>
          <w:szCs w:val="19"/>
        </w:rPr>
        <w:t>3</w:t>
      </w:r>
      <w:r>
        <w:rPr>
          <w:color w:val="757577"/>
          <w:spacing w:val="-4"/>
          <w:w w:val="105"/>
          <w:sz w:val="19"/>
          <w:szCs w:val="19"/>
        </w:rPr>
        <w:t>.</w:t>
      </w:r>
      <w:r>
        <w:rPr>
          <w:color w:val="4F4F52"/>
          <w:spacing w:val="-4"/>
          <w:w w:val="105"/>
          <w:sz w:val="19"/>
          <w:szCs w:val="19"/>
        </w:rPr>
        <w:t>2</w:t>
      </w:r>
      <w:r>
        <w:rPr>
          <w:color w:val="757577"/>
          <w:spacing w:val="-4"/>
          <w:w w:val="105"/>
          <w:sz w:val="19"/>
          <w:szCs w:val="19"/>
        </w:rPr>
        <w:t>.</w:t>
      </w:r>
      <w:r>
        <w:rPr>
          <w:color w:val="4F4F52"/>
          <w:spacing w:val="-4"/>
          <w:w w:val="105"/>
          <w:sz w:val="19"/>
          <w:szCs w:val="19"/>
        </w:rPr>
        <w:t>3</w:t>
      </w:r>
      <w:r>
        <w:rPr>
          <w:color w:val="757577"/>
          <w:spacing w:val="-4"/>
          <w:w w:val="105"/>
          <w:sz w:val="19"/>
          <w:szCs w:val="19"/>
        </w:rPr>
        <w:t>.</w:t>
      </w:r>
      <w:r>
        <w:rPr>
          <w:color w:val="4F4F52"/>
          <w:spacing w:val="-4"/>
          <w:w w:val="105"/>
          <w:sz w:val="19"/>
          <w:szCs w:val="19"/>
        </w:rPr>
        <w:t>3</w:t>
      </w:r>
      <w:r>
        <w:rPr>
          <w:color w:val="4F4F52"/>
          <w:spacing w:val="-4"/>
          <w:w w:val="105"/>
          <w:sz w:val="19"/>
          <w:szCs w:val="19"/>
        </w:rPr>
        <w:tab/>
      </w:r>
      <w:r>
        <w:rPr>
          <w:color w:val="4F4F52"/>
          <w:w w:val="105"/>
          <w:sz w:val="19"/>
          <w:szCs w:val="19"/>
        </w:rPr>
        <w:t>Case 3:  Functional Independence</w:t>
      </w:r>
      <w:r>
        <w:rPr>
          <w:color w:val="4F4F52"/>
          <w:w w:val="105"/>
          <w:sz w:val="19"/>
          <w:szCs w:val="19"/>
        </w:rPr>
        <w:t xml:space="preserve"> </w:t>
      </w:r>
      <w:r>
        <w:rPr>
          <w:color w:val="666667"/>
          <w:w w:val="105"/>
          <w:sz w:val="19"/>
          <w:szCs w:val="19"/>
        </w:rPr>
        <w:t xml:space="preserve">is </w:t>
      </w:r>
      <w:r>
        <w:rPr>
          <w:color w:val="4F4F52"/>
          <w:w w:val="105"/>
          <w:sz w:val="19"/>
          <w:szCs w:val="19"/>
        </w:rPr>
        <w:t xml:space="preserve">claimed but not </w:t>
      </w:r>
      <w:r>
        <w:rPr>
          <w:color w:val="4F4F52"/>
          <w:spacing w:val="-10"/>
          <w:w w:val="105"/>
          <w:sz w:val="19"/>
          <w:szCs w:val="19"/>
        </w:rPr>
        <w:t xml:space="preserve">Item  </w:t>
      </w:r>
      <w:r>
        <w:rPr>
          <w:color w:val="4F4F52"/>
          <w:w w:val="105"/>
          <w:sz w:val="19"/>
          <w:szCs w:val="19"/>
        </w:rPr>
        <w:t>Development</w:t>
      </w:r>
      <w:r>
        <w:rPr>
          <w:color w:val="4F4F52"/>
          <w:spacing w:val="52"/>
          <w:w w:val="105"/>
          <w:sz w:val="19"/>
          <w:szCs w:val="19"/>
        </w:rPr>
        <w:t xml:space="preserve"> </w:t>
      </w:r>
      <w:r>
        <w:rPr>
          <w:color w:val="4F4F52"/>
          <w:spacing w:val="-3"/>
          <w:w w:val="105"/>
          <w:sz w:val="19"/>
          <w:szCs w:val="19"/>
        </w:rPr>
        <w:t>Independence</w:t>
      </w:r>
    </w:p>
    <w:p w:rsidR="00000000" w:rsidRDefault="00685932">
      <w:pPr>
        <w:pStyle w:val="BodyText"/>
        <w:kinsoku w:val="0"/>
        <w:overflowPunct w:val="0"/>
        <w:spacing w:before="8" w:line="252" w:lineRule="auto"/>
        <w:ind w:left="124" w:right="107" w:firstLine="9"/>
        <w:jc w:val="both"/>
        <w:rPr>
          <w:color w:val="4F4F52"/>
          <w:w w:val="105"/>
          <w:sz w:val="19"/>
          <w:szCs w:val="19"/>
        </w:rPr>
      </w:pPr>
      <w:r>
        <w:rPr>
          <w:color w:val="4F4F52"/>
          <w:w w:val="105"/>
          <w:sz w:val="19"/>
          <w:szCs w:val="19"/>
        </w:rPr>
        <w:t xml:space="preserve">If independent Functions are implemented using non-independent items (or portions of the </w:t>
      </w:r>
      <w:r>
        <w:rPr>
          <w:color w:val="666667"/>
          <w:w w:val="105"/>
          <w:sz w:val="19"/>
          <w:szCs w:val="19"/>
        </w:rPr>
        <w:t xml:space="preserve">items </w:t>
      </w:r>
      <w:r>
        <w:rPr>
          <w:color w:val="4F4F52"/>
          <w:w w:val="105"/>
          <w:sz w:val="19"/>
          <w:szCs w:val="19"/>
        </w:rPr>
        <w:t>that are not</w:t>
      </w:r>
      <w:r>
        <w:rPr>
          <w:color w:val="4F4F52"/>
          <w:spacing w:val="55"/>
          <w:w w:val="105"/>
          <w:sz w:val="19"/>
          <w:szCs w:val="19"/>
        </w:rPr>
        <w:t xml:space="preserve"> </w:t>
      </w:r>
      <w:r>
        <w:rPr>
          <w:color w:val="4F4F52"/>
          <w:w w:val="105"/>
          <w:sz w:val="19"/>
          <w:szCs w:val="19"/>
        </w:rPr>
        <w:t xml:space="preserve">independent), and </w:t>
      </w:r>
      <w:r>
        <w:rPr>
          <w:color w:val="666667"/>
          <w:w w:val="105"/>
          <w:sz w:val="19"/>
          <w:szCs w:val="19"/>
        </w:rPr>
        <w:t xml:space="preserve">if </w:t>
      </w:r>
      <w:r>
        <w:rPr>
          <w:color w:val="4F4F52"/>
          <w:w w:val="105"/>
          <w:sz w:val="19"/>
          <w:szCs w:val="19"/>
        </w:rPr>
        <w:t xml:space="preserve">an error </w:t>
      </w:r>
      <w:r>
        <w:rPr>
          <w:color w:val="666667"/>
          <w:w w:val="105"/>
          <w:sz w:val="19"/>
          <w:szCs w:val="19"/>
        </w:rPr>
        <w:t xml:space="preserve">in </w:t>
      </w:r>
      <w:r>
        <w:rPr>
          <w:color w:val="4F4F52"/>
          <w:w w:val="105"/>
          <w:sz w:val="19"/>
          <w:szCs w:val="19"/>
        </w:rPr>
        <w:t xml:space="preserve">the development of the non independent items can lead to a common mode error between some or all of the Functions, then the IDAL of the </w:t>
      </w:r>
      <w:r>
        <w:rPr>
          <w:color w:val="666667"/>
          <w:w w:val="105"/>
          <w:sz w:val="19"/>
          <w:szCs w:val="19"/>
        </w:rPr>
        <w:t xml:space="preserve">"common" </w:t>
      </w:r>
      <w:r>
        <w:rPr>
          <w:color w:val="4F4F52"/>
          <w:w w:val="105"/>
          <w:sz w:val="19"/>
          <w:szCs w:val="19"/>
        </w:rPr>
        <w:t xml:space="preserve">non independent </w:t>
      </w:r>
      <w:r>
        <w:rPr>
          <w:color w:val="666667"/>
          <w:w w:val="105"/>
          <w:sz w:val="19"/>
          <w:szCs w:val="19"/>
        </w:rPr>
        <w:t xml:space="preserve">items </w:t>
      </w:r>
      <w:r>
        <w:rPr>
          <w:color w:val="4F4F52"/>
          <w:w w:val="105"/>
          <w:sz w:val="19"/>
          <w:szCs w:val="19"/>
        </w:rPr>
        <w:t xml:space="preserve">needs to be assigned the level of </w:t>
      </w:r>
      <w:r>
        <w:rPr>
          <w:color w:val="4F4F52"/>
          <w:spacing w:val="54"/>
          <w:w w:val="105"/>
          <w:sz w:val="19"/>
          <w:szCs w:val="19"/>
        </w:rPr>
        <w:t xml:space="preserve"> </w:t>
      </w:r>
      <w:r>
        <w:rPr>
          <w:color w:val="4F4F52"/>
          <w:w w:val="105"/>
          <w:sz w:val="19"/>
          <w:szCs w:val="19"/>
        </w:rPr>
        <w:t>the</w:t>
      </w:r>
    </w:p>
    <w:p w:rsidR="00000000" w:rsidRDefault="00685932">
      <w:pPr>
        <w:pStyle w:val="BodyText"/>
        <w:kinsoku w:val="0"/>
        <w:overflowPunct w:val="0"/>
        <w:spacing w:before="21" w:line="216" w:lineRule="exact"/>
        <w:ind w:left="120" w:right="108" w:firstLine="9"/>
        <w:jc w:val="both"/>
        <w:rPr>
          <w:color w:val="4F4F52"/>
          <w:w w:val="105"/>
          <w:sz w:val="19"/>
          <w:szCs w:val="19"/>
        </w:rPr>
      </w:pPr>
      <w:r>
        <w:rPr>
          <w:color w:val="4F4F52"/>
          <w:w w:val="105"/>
          <w:position w:val="1"/>
          <w:sz w:val="19"/>
          <w:szCs w:val="19"/>
        </w:rPr>
        <w:t xml:space="preserve">highest FOAL. The fault tree in Figure 10 illustrates this condition with </w:t>
      </w:r>
      <w:r>
        <w:rPr>
          <w:color w:val="666667"/>
          <w:w w:val="105"/>
          <w:position w:val="1"/>
          <w:sz w:val="19"/>
          <w:szCs w:val="19"/>
        </w:rPr>
        <w:t xml:space="preserve">item </w:t>
      </w:r>
      <w:r>
        <w:rPr>
          <w:color w:val="4F4F52"/>
          <w:w w:val="105"/>
          <w:position w:val="1"/>
          <w:sz w:val="23"/>
          <w:szCs w:val="23"/>
        </w:rPr>
        <w:t xml:space="preserve">b </w:t>
      </w:r>
      <w:r>
        <w:rPr>
          <w:color w:val="4F4F52"/>
          <w:w w:val="105"/>
          <w:position w:val="1"/>
          <w:sz w:val="19"/>
          <w:szCs w:val="19"/>
        </w:rPr>
        <w:t xml:space="preserve">affecting </w:t>
      </w:r>
      <w:r>
        <w:rPr>
          <w:color w:val="4F4F52"/>
          <w:spacing w:val="-3"/>
          <w:w w:val="105"/>
          <w:position w:val="1"/>
          <w:sz w:val="19"/>
          <w:szCs w:val="19"/>
        </w:rPr>
        <w:t>F</w:t>
      </w:r>
      <w:r>
        <w:rPr>
          <w:rFonts w:ascii="Times New Roman" w:hAnsi="Times New Roman" w:cs="Times New Roman"/>
          <w:color w:val="4F4F52"/>
          <w:spacing w:val="-3"/>
          <w:w w:val="105"/>
          <w:sz w:val="14"/>
          <w:szCs w:val="14"/>
        </w:rPr>
        <w:t xml:space="preserve">1 </w:t>
      </w:r>
      <w:r>
        <w:rPr>
          <w:color w:val="4F4F52"/>
          <w:w w:val="105"/>
          <w:position w:val="1"/>
          <w:sz w:val="19"/>
          <w:szCs w:val="19"/>
        </w:rPr>
        <w:t xml:space="preserve">and </w:t>
      </w:r>
      <w:r>
        <w:rPr>
          <w:color w:val="4F4F52"/>
          <w:spacing w:val="-5"/>
          <w:w w:val="105"/>
          <w:position w:val="1"/>
          <w:sz w:val="19"/>
          <w:szCs w:val="19"/>
        </w:rPr>
        <w:t>F</w:t>
      </w:r>
      <w:r>
        <w:rPr>
          <w:rFonts w:ascii="Times New Roman" w:hAnsi="Times New Roman" w:cs="Times New Roman"/>
          <w:color w:val="4F4F52"/>
          <w:spacing w:val="-5"/>
          <w:w w:val="105"/>
          <w:sz w:val="14"/>
          <w:szCs w:val="14"/>
        </w:rPr>
        <w:t xml:space="preserve">2 </w:t>
      </w:r>
      <w:r>
        <w:rPr>
          <w:color w:val="4F4F52"/>
          <w:w w:val="105"/>
          <w:position w:val="1"/>
          <w:sz w:val="19"/>
          <w:szCs w:val="19"/>
        </w:rPr>
        <w:t xml:space="preserve">which leads to the </w:t>
      </w:r>
      <w:r>
        <w:rPr>
          <w:color w:val="4F4F52"/>
          <w:w w:val="105"/>
          <w:sz w:val="19"/>
          <w:szCs w:val="19"/>
        </w:rPr>
        <w:t xml:space="preserve">Catastrophic top-level Failure Condition with a FOAL </w:t>
      </w:r>
      <w:r>
        <w:rPr>
          <w:color w:val="4F4F52"/>
          <w:w w:val="105"/>
          <w:sz w:val="21"/>
          <w:szCs w:val="21"/>
        </w:rPr>
        <w:t xml:space="preserve">A   </w:t>
      </w:r>
      <w:r>
        <w:rPr>
          <w:color w:val="4F4F52"/>
          <w:w w:val="105"/>
          <w:sz w:val="19"/>
          <w:szCs w:val="19"/>
        </w:rPr>
        <w:t xml:space="preserve">In other words,  if the common mode error can lead directly to  </w:t>
      </w:r>
      <w:r>
        <w:rPr>
          <w:color w:val="4F4F52"/>
          <w:spacing w:val="51"/>
          <w:w w:val="105"/>
          <w:sz w:val="19"/>
          <w:szCs w:val="19"/>
        </w:rPr>
        <w:t xml:space="preserve"> </w:t>
      </w:r>
      <w:r>
        <w:rPr>
          <w:color w:val="4F4F52"/>
          <w:w w:val="105"/>
          <w:sz w:val="19"/>
          <w:szCs w:val="19"/>
        </w:rPr>
        <w:t>a</w:t>
      </w:r>
    </w:p>
    <w:p w:rsidR="00000000" w:rsidRDefault="00685932">
      <w:pPr>
        <w:pStyle w:val="BodyText"/>
        <w:kinsoku w:val="0"/>
        <w:overflowPunct w:val="0"/>
        <w:spacing w:before="3" w:line="230" w:lineRule="exact"/>
        <w:ind w:left="120" w:right="108"/>
        <w:jc w:val="both"/>
        <w:rPr>
          <w:color w:val="757577"/>
          <w:w w:val="105"/>
          <w:sz w:val="19"/>
          <w:szCs w:val="19"/>
        </w:rPr>
      </w:pPr>
      <w:r>
        <w:rPr>
          <w:color w:val="4F4F52"/>
          <w:w w:val="105"/>
          <w:sz w:val="19"/>
          <w:szCs w:val="19"/>
        </w:rPr>
        <w:t>top-level Failure Condition, the IDAL of the common items is the FOAL of the top-level Function assigned based on the top-level Failure Condition Classification</w:t>
      </w:r>
      <w:r>
        <w:rPr>
          <w:color w:val="757577"/>
          <w:w w:val="105"/>
          <w:sz w:val="19"/>
          <w:szCs w:val="19"/>
        </w:rPr>
        <w:t xml:space="preserve">. </w:t>
      </w:r>
      <w:r>
        <w:rPr>
          <w:color w:val="4F4F52"/>
          <w:w w:val="105"/>
          <w:sz w:val="19"/>
          <w:szCs w:val="19"/>
        </w:rPr>
        <w:t xml:space="preserve">In the Catastrophic case presented </w:t>
      </w:r>
      <w:r>
        <w:rPr>
          <w:color w:val="666667"/>
          <w:w w:val="105"/>
          <w:sz w:val="19"/>
          <w:szCs w:val="19"/>
        </w:rPr>
        <w:t xml:space="preserve">in </w:t>
      </w:r>
      <w:r>
        <w:rPr>
          <w:color w:val="4F4F52"/>
          <w:w w:val="105"/>
          <w:sz w:val="19"/>
          <w:szCs w:val="19"/>
        </w:rPr>
        <w:t xml:space="preserve">Figure 10, a single member FFS is made up of item </w:t>
      </w:r>
      <w:r>
        <w:rPr>
          <w:rFonts w:ascii="Times New Roman" w:hAnsi="Times New Roman" w:cs="Times New Roman"/>
          <w:color w:val="4F4F52"/>
          <w:w w:val="105"/>
          <w:sz w:val="23"/>
          <w:szCs w:val="23"/>
        </w:rPr>
        <w:t xml:space="preserve">b </w:t>
      </w:r>
      <w:r>
        <w:rPr>
          <w:color w:val="4F4F52"/>
          <w:w w:val="105"/>
          <w:sz w:val="19"/>
          <w:szCs w:val="19"/>
        </w:rPr>
        <w:t xml:space="preserve">and </w:t>
      </w:r>
      <w:r>
        <w:rPr>
          <w:color w:val="4F4F52"/>
          <w:w w:val="105"/>
          <w:sz w:val="19"/>
          <w:szCs w:val="19"/>
        </w:rPr>
        <w:t>thus an IDAL A is assigned</w:t>
      </w:r>
      <w:r>
        <w:rPr>
          <w:color w:val="757577"/>
          <w:w w:val="105"/>
          <w:sz w:val="19"/>
          <w:szCs w:val="19"/>
        </w:rPr>
        <w:t>.</w:t>
      </w:r>
    </w:p>
    <w:p w:rsidR="00000000" w:rsidRDefault="00685932">
      <w:pPr>
        <w:pStyle w:val="BodyText"/>
        <w:kinsoku w:val="0"/>
        <w:overflowPunct w:val="0"/>
        <w:spacing w:before="4"/>
        <w:rPr>
          <w:sz w:val="21"/>
          <w:szCs w:val="21"/>
        </w:rPr>
      </w:pPr>
    </w:p>
    <w:p w:rsidR="00000000" w:rsidRDefault="00685932">
      <w:pPr>
        <w:pStyle w:val="BodyText"/>
        <w:kinsoku w:val="0"/>
        <w:overflowPunct w:val="0"/>
        <w:spacing w:line="254" w:lineRule="auto"/>
        <w:ind w:left="120" w:right="105"/>
        <w:jc w:val="both"/>
        <w:rPr>
          <w:color w:val="757577"/>
          <w:w w:val="105"/>
          <w:position w:val="1"/>
          <w:sz w:val="19"/>
          <w:szCs w:val="19"/>
        </w:rPr>
      </w:pPr>
      <w:r>
        <w:rPr>
          <w:color w:val="4F4F52"/>
          <w:w w:val="105"/>
          <w:sz w:val="19"/>
          <w:szCs w:val="19"/>
        </w:rPr>
        <w:t>The Functions implemented in the common design should be partitioned in order to confirm the Functional Independence claimed for FOAL assignment and to avoid an error in the development process of one Function affecting the oth</w:t>
      </w:r>
      <w:r>
        <w:rPr>
          <w:color w:val="4F4F52"/>
          <w:w w:val="105"/>
          <w:sz w:val="19"/>
          <w:szCs w:val="19"/>
        </w:rPr>
        <w:t>er Functions through the common design</w:t>
      </w:r>
      <w:r>
        <w:rPr>
          <w:color w:val="757577"/>
          <w:w w:val="105"/>
          <w:sz w:val="19"/>
          <w:szCs w:val="19"/>
        </w:rPr>
        <w:t xml:space="preserve">. </w:t>
      </w:r>
      <w:r>
        <w:rPr>
          <w:color w:val="4F4F52"/>
          <w:w w:val="105"/>
          <w:sz w:val="19"/>
          <w:szCs w:val="19"/>
        </w:rPr>
        <w:t xml:space="preserve">The Development Assurance Level of the partitioning Function  should  be assigned the FOAL commensurate with the most severe effect of an error in its development; this would be no lower than the highest FOAL of the </w:t>
      </w:r>
      <w:r>
        <w:rPr>
          <w:color w:val="4F4F52"/>
          <w:w w:val="105"/>
          <w:sz w:val="19"/>
          <w:szCs w:val="19"/>
        </w:rPr>
        <w:t>implemented Functions</w:t>
      </w:r>
      <w:r>
        <w:rPr>
          <w:color w:val="757577"/>
          <w:w w:val="105"/>
          <w:sz w:val="19"/>
          <w:szCs w:val="19"/>
        </w:rPr>
        <w:t xml:space="preserve">. </w:t>
      </w:r>
      <w:r>
        <w:rPr>
          <w:color w:val="4F4F52"/>
          <w:w w:val="105"/>
          <w:sz w:val="19"/>
          <w:szCs w:val="19"/>
        </w:rPr>
        <w:t xml:space="preserve">In the Catastrophic Failure Condition example case provided, the </w:t>
      </w:r>
      <w:r>
        <w:rPr>
          <w:color w:val="4F4F52"/>
          <w:w w:val="105"/>
          <w:position w:val="1"/>
          <w:sz w:val="19"/>
          <w:szCs w:val="19"/>
        </w:rPr>
        <w:t xml:space="preserve">independence requirements defined for </w:t>
      </w:r>
      <w:r>
        <w:rPr>
          <w:color w:val="4F4F52"/>
          <w:spacing w:val="-3"/>
          <w:w w:val="105"/>
          <w:position w:val="1"/>
          <w:sz w:val="19"/>
          <w:szCs w:val="19"/>
        </w:rPr>
        <w:t>F</w:t>
      </w:r>
      <w:r>
        <w:rPr>
          <w:rFonts w:ascii="Times New Roman" w:hAnsi="Times New Roman" w:cs="Times New Roman"/>
          <w:color w:val="4F4F52"/>
          <w:spacing w:val="-3"/>
          <w:w w:val="105"/>
          <w:sz w:val="14"/>
          <w:szCs w:val="14"/>
        </w:rPr>
        <w:t xml:space="preserve">1 </w:t>
      </w:r>
      <w:r>
        <w:rPr>
          <w:color w:val="4F4F52"/>
          <w:w w:val="105"/>
          <w:position w:val="1"/>
          <w:sz w:val="19"/>
          <w:szCs w:val="19"/>
        </w:rPr>
        <w:t xml:space="preserve">and </w:t>
      </w:r>
      <w:r>
        <w:rPr>
          <w:color w:val="4F4F52"/>
          <w:spacing w:val="-8"/>
          <w:w w:val="105"/>
          <w:position w:val="1"/>
          <w:sz w:val="19"/>
          <w:szCs w:val="19"/>
        </w:rPr>
        <w:t>F</w:t>
      </w:r>
      <w:r>
        <w:rPr>
          <w:rFonts w:ascii="Times New Roman" w:hAnsi="Times New Roman" w:cs="Times New Roman"/>
          <w:color w:val="4F4F52"/>
          <w:spacing w:val="-8"/>
          <w:w w:val="105"/>
          <w:sz w:val="14"/>
          <w:szCs w:val="14"/>
        </w:rPr>
        <w:t xml:space="preserve">2 </w:t>
      </w:r>
      <w:r>
        <w:rPr>
          <w:color w:val="4F4F52"/>
          <w:w w:val="105"/>
          <w:position w:val="1"/>
          <w:sz w:val="19"/>
          <w:szCs w:val="19"/>
        </w:rPr>
        <w:t xml:space="preserve">would be an example of a subset of requirements of </w:t>
      </w:r>
      <w:r>
        <w:rPr>
          <w:color w:val="4F4F52"/>
          <w:spacing w:val="-3"/>
          <w:w w:val="105"/>
          <w:position w:val="1"/>
          <w:sz w:val="19"/>
          <w:szCs w:val="19"/>
        </w:rPr>
        <w:t>F</w:t>
      </w:r>
      <w:r>
        <w:rPr>
          <w:rFonts w:ascii="Times New Roman" w:hAnsi="Times New Roman" w:cs="Times New Roman"/>
          <w:color w:val="4F4F52"/>
          <w:spacing w:val="-3"/>
          <w:w w:val="105"/>
          <w:sz w:val="14"/>
          <w:szCs w:val="14"/>
        </w:rPr>
        <w:t xml:space="preserve">1 </w:t>
      </w:r>
      <w:r>
        <w:rPr>
          <w:color w:val="4F4F52"/>
          <w:w w:val="105"/>
          <w:position w:val="1"/>
          <w:sz w:val="19"/>
          <w:szCs w:val="19"/>
        </w:rPr>
        <w:t xml:space="preserve">and </w:t>
      </w:r>
      <w:r>
        <w:rPr>
          <w:color w:val="4F4F52"/>
          <w:spacing w:val="-5"/>
          <w:w w:val="105"/>
          <w:position w:val="1"/>
          <w:sz w:val="19"/>
          <w:szCs w:val="19"/>
        </w:rPr>
        <w:t>F</w:t>
      </w:r>
      <w:r>
        <w:rPr>
          <w:rFonts w:ascii="Times New Roman" w:hAnsi="Times New Roman" w:cs="Times New Roman"/>
          <w:color w:val="4F4F52"/>
          <w:spacing w:val="-5"/>
          <w:w w:val="105"/>
          <w:sz w:val="14"/>
          <w:szCs w:val="14"/>
        </w:rPr>
        <w:t xml:space="preserve">2 </w:t>
      </w:r>
      <w:r>
        <w:rPr>
          <w:color w:val="4F4F52"/>
          <w:w w:val="105"/>
          <w:position w:val="1"/>
          <w:sz w:val="19"/>
          <w:szCs w:val="19"/>
        </w:rPr>
        <w:t>having to be</w:t>
      </w:r>
      <w:r>
        <w:rPr>
          <w:color w:val="4F4F52"/>
          <w:w w:val="105"/>
          <w:position w:val="1"/>
          <w:sz w:val="19"/>
          <w:szCs w:val="19"/>
        </w:rPr>
        <w:t xml:space="preserve"> developed at FOAL A to ensure the functional independence claims of F</w:t>
      </w:r>
      <w:r>
        <w:rPr>
          <w:rFonts w:ascii="Times New Roman" w:hAnsi="Times New Roman" w:cs="Times New Roman"/>
          <w:color w:val="4F4F52"/>
          <w:w w:val="105"/>
          <w:sz w:val="14"/>
          <w:szCs w:val="14"/>
        </w:rPr>
        <w:t xml:space="preserve">1 </w:t>
      </w:r>
      <w:r>
        <w:rPr>
          <w:color w:val="4F4F52"/>
          <w:w w:val="105"/>
          <w:position w:val="1"/>
          <w:sz w:val="19"/>
          <w:szCs w:val="19"/>
        </w:rPr>
        <w:t xml:space="preserve">and </w:t>
      </w:r>
      <w:r>
        <w:rPr>
          <w:color w:val="4F4F52"/>
          <w:spacing w:val="-8"/>
          <w:w w:val="105"/>
          <w:position w:val="1"/>
          <w:sz w:val="19"/>
          <w:szCs w:val="19"/>
        </w:rPr>
        <w:t>F</w:t>
      </w:r>
      <w:r>
        <w:rPr>
          <w:rFonts w:ascii="Times New Roman" w:hAnsi="Times New Roman" w:cs="Times New Roman"/>
          <w:color w:val="4F4F52"/>
          <w:spacing w:val="-8"/>
          <w:w w:val="105"/>
          <w:sz w:val="14"/>
          <w:szCs w:val="14"/>
        </w:rPr>
        <w:t xml:space="preserve">2  </w:t>
      </w:r>
      <w:r>
        <w:rPr>
          <w:color w:val="4F4F52"/>
          <w:w w:val="105"/>
          <w:position w:val="1"/>
          <w:sz w:val="19"/>
          <w:szCs w:val="19"/>
        </w:rPr>
        <w:t>are</w:t>
      </w:r>
      <w:r>
        <w:rPr>
          <w:color w:val="4F4F52"/>
          <w:spacing w:val="55"/>
          <w:w w:val="105"/>
          <w:position w:val="1"/>
          <w:sz w:val="19"/>
          <w:szCs w:val="19"/>
        </w:rPr>
        <w:t xml:space="preserve"> </w:t>
      </w:r>
      <w:r>
        <w:rPr>
          <w:color w:val="4F4F52"/>
          <w:w w:val="105"/>
          <w:position w:val="1"/>
          <w:sz w:val="19"/>
          <w:szCs w:val="19"/>
        </w:rPr>
        <w:t>maintained</w:t>
      </w:r>
      <w:r>
        <w:rPr>
          <w:color w:val="757577"/>
          <w:w w:val="105"/>
          <w:position w:val="1"/>
          <w:sz w:val="19"/>
          <w:szCs w:val="19"/>
        </w:rPr>
        <w:t>.</w:t>
      </w:r>
    </w:p>
    <w:p w:rsidR="00000000" w:rsidRDefault="00685932">
      <w:pPr>
        <w:pStyle w:val="BodyText"/>
        <w:kinsoku w:val="0"/>
        <w:overflowPunct w:val="0"/>
        <w:spacing w:line="254" w:lineRule="auto"/>
        <w:ind w:left="120" w:right="105"/>
        <w:jc w:val="both"/>
        <w:rPr>
          <w:color w:val="757577"/>
          <w:w w:val="105"/>
          <w:position w:val="1"/>
          <w:sz w:val="19"/>
          <w:szCs w:val="19"/>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1806" style="position:absolute;left:0;text-align:left;margin-left:35.85pt;margin-top:15.95pt;width:535.7pt;height:1pt;z-index:-162;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47 of</w:t>
      </w:r>
      <w:r>
        <w:rPr>
          <w:color w:val="505052"/>
          <w:spacing w:val="-16"/>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9"/>
        <w:rPr>
          <w:sz w:val="23"/>
          <w:szCs w:val="23"/>
        </w:rPr>
      </w:pPr>
    </w:p>
    <w:p w:rsidR="00000000" w:rsidRDefault="00685932">
      <w:pPr>
        <w:pStyle w:val="BodyText"/>
        <w:kinsoku w:val="0"/>
        <w:overflowPunct w:val="0"/>
        <w:spacing w:line="254" w:lineRule="auto"/>
        <w:ind w:left="120" w:right="104" w:firstLine="14"/>
        <w:jc w:val="both"/>
        <w:rPr>
          <w:color w:val="505052"/>
          <w:w w:val="105"/>
          <w:sz w:val="19"/>
          <w:szCs w:val="19"/>
        </w:rPr>
      </w:pPr>
      <w:r>
        <w:rPr>
          <w:color w:val="505052"/>
          <w:w w:val="105"/>
          <w:sz w:val="19"/>
          <w:szCs w:val="19"/>
        </w:rPr>
        <w:t xml:space="preserve">If partitioning is not used or if its independence cannot be substantiated, the </w:t>
      </w:r>
      <w:r>
        <w:rPr>
          <w:color w:val="505052"/>
          <w:spacing w:val="-7"/>
          <w:w w:val="105"/>
          <w:sz w:val="19"/>
          <w:szCs w:val="19"/>
        </w:rPr>
        <w:t xml:space="preserve">IDAL </w:t>
      </w:r>
      <w:r>
        <w:rPr>
          <w:color w:val="505052"/>
          <w:w w:val="105"/>
          <w:sz w:val="19"/>
          <w:szCs w:val="19"/>
        </w:rPr>
        <w:t>of the common design might force a reassignment of the FOAL of the Functions implemented in that design at the level of IDAL of the common design. This is typically the case when the implementation layer of a Function, or part of a Function, cannot be prot</w:t>
      </w:r>
      <w:r>
        <w:rPr>
          <w:color w:val="505052"/>
          <w:w w:val="105"/>
          <w:sz w:val="19"/>
          <w:szCs w:val="19"/>
        </w:rPr>
        <w:t>ected by the partitioning mechanism (e.g</w:t>
      </w:r>
      <w:r>
        <w:rPr>
          <w:color w:val="757577"/>
          <w:w w:val="105"/>
          <w:sz w:val="19"/>
          <w:szCs w:val="19"/>
        </w:rPr>
        <w:t xml:space="preserve">. </w:t>
      </w:r>
      <w:r>
        <w:rPr>
          <w:color w:val="505052"/>
          <w:spacing w:val="-3"/>
          <w:w w:val="105"/>
          <w:sz w:val="19"/>
          <w:szCs w:val="19"/>
        </w:rPr>
        <w:t xml:space="preserve">Implementation </w:t>
      </w:r>
      <w:r>
        <w:rPr>
          <w:color w:val="505052"/>
          <w:w w:val="105"/>
          <w:sz w:val="19"/>
          <w:szCs w:val="19"/>
        </w:rPr>
        <w:t xml:space="preserve">of real time sequencing Functions in operating system layer or in micro­ program layer). </w:t>
      </w:r>
      <w:r>
        <w:rPr>
          <w:color w:val="505052"/>
          <w:spacing w:val="-16"/>
          <w:w w:val="105"/>
          <w:sz w:val="19"/>
          <w:szCs w:val="19"/>
        </w:rPr>
        <w:t xml:space="preserve">In </w:t>
      </w:r>
      <w:r>
        <w:rPr>
          <w:color w:val="505052"/>
          <w:w w:val="105"/>
          <w:sz w:val="19"/>
          <w:szCs w:val="19"/>
        </w:rPr>
        <w:t>that case the FOAL of the Functions that cannot be protected by the partition mechanism will either  need t</w:t>
      </w:r>
      <w:r>
        <w:rPr>
          <w:color w:val="505052"/>
          <w:w w:val="105"/>
          <w:sz w:val="19"/>
          <w:szCs w:val="19"/>
        </w:rPr>
        <w:t xml:space="preserve">o be reassigned at the </w:t>
      </w:r>
      <w:r>
        <w:rPr>
          <w:color w:val="505052"/>
          <w:spacing w:val="-7"/>
          <w:w w:val="105"/>
          <w:sz w:val="19"/>
          <w:szCs w:val="19"/>
        </w:rPr>
        <w:t xml:space="preserve">IDAL </w:t>
      </w:r>
      <w:r>
        <w:rPr>
          <w:color w:val="505052"/>
          <w:w w:val="105"/>
          <w:sz w:val="19"/>
          <w:szCs w:val="19"/>
        </w:rPr>
        <w:t>of the common item or the upper-level Functions may be reallocated to the items to separate the independent and common portions of the</w:t>
      </w:r>
      <w:r>
        <w:rPr>
          <w:color w:val="505052"/>
          <w:spacing w:val="3"/>
          <w:w w:val="105"/>
          <w:sz w:val="19"/>
          <w:szCs w:val="19"/>
        </w:rPr>
        <w:t xml:space="preserve"> </w:t>
      </w:r>
      <w:r>
        <w:rPr>
          <w:color w:val="505052"/>
          <w:w w:val="105"/>
          <w:sz w:val="19"/>
          <w:szCs w:val="19"/>
        </w:rPr>
        <w:t>design.</w:t>
      </w:r>
    </w:p>
    <w:p w:rsidR="00000000" w:rsidRDefault="00685932">
      <w:pPr>
        <w:pStyle w:val="BodyText"/>
        <w:kinsoku w:val="0"/>
        <w:overflowPunct w:val="0"/>
        <w:spacing w:before="4"/>
      </w:pPr>
    </w:p>
    <w:p w:rsidR="00000000" w:rsidRDefault="00685932">
      <w:pPr>
        <w:pStyle w:val="BodyText"/>
        <w:kinsoku w:val="0"/>
        <w:overflowPunct w:val="0"/>
        <w:spacing w:line="254" w:lineRule="auto"/>
        <w:ind w:left="120" w:right="112" w:firstLine="14"/>
        <w:jc w:val="both"/>
        <w:rPr>
          <w:color w:val="757577"/>
          <w:w w:val="105"/>
          <w:sz w:val="19"/>
          <w:szCs w:val="19"/>
        </w:rPr>
      </w:pPr>
      <w:r>
        <w:rPr>
          <w:color w:val="505052"/>
          <w:w w:val="105"/>
          <w:sz w:val="19"/>
          <w:szCs w:val="19"/>
        </w:rPr>
        <w:t xml:space="preserve">IDAL assignments that reflect the FOAL assignment of independent aircraft/system functions will need to substantiate that their development have minimized the sources of common development errors across the Functional Independence </w:t>
      </w:r>
      <w:r>
        <w:rPr>
          <w:color w:val="505052"/>
          <w:spacing w:val="2"/>
          <w:w w:val="105"/>
          <w:position w:val="1"/>
          <w:sz w:val="19"/>
          <w:szCs w:val="19"/>
        </w:rPr>
        <w:t>boundary</w:t>
      </w:r>
      <w:r>
        <w:rPr>
          <w:color w:val="757577"/>
          <w:spacing w:val="2"/>
          <w:w w:val="105"/>
          <w:position w:val="1"/>
          <w:sz w:val="19"/>
          <w:szCs w:val="19"/>
        </w:rPr>
        <w:t xml:space="preserve">. </w:t>
      </w:r>
      <w:r>
        <w:rPr>
          <w:color w:val="505052"/>
          <w:w w:val="105"/>
          <w:position w:val="1"/>
          <w:sz w:val="19"/>
          <w:szCs w:val="19"/>
        </w:rPr>
        <w:t xml:space="preserve">For example, </w:t>
      </w:r>
      <w:r>
        <w:rPr>
          <w:color w:val="646466"/>
          <w:w w:val="105"/>
          <w:position w:val="1"/>
          <w:sz w:val="19"/>
          <w:szCs w:val="19"/>
        </w:rPr>
        <w:t>if</w:t>
      </w:r>
      <w:r>
        <w:rPr>
          <w:color w:val="646466"/>
          <w:w w:val="105"/>
          <w:position w:val="1"/>
          <w:sz w:val="19"/>
          <w:szCs w:val="19"/>
        </w:rPr>
        <w:t xml:space="preserve"> </w:t>
      </w:r>
      <w:r>
        <w:rPr>
          <w:color w:val="505052"/>
          <w:w w:val="105"/>
          <w:position w:val="1"/>
          <w:sz w:val="19"/>
          <w:szCs w:val="19"/>
        </w:rPr>
        <w:t>two functions (F</w:t>
      </w:r>
      <w:r>
        <w:rPr>
          <w:rFonts w:ascii="Times New Roman" w:hAnsi="Times New Roman" w:cs="Times New Roman"/>
          <w:color w:val="505052"/>
          <w:w w:val="105"/>
          <w:sz w:val="14"/>
          <w:szCs w:val="14"/>
        </w:rPr>
        <w:t xml:space="preserve">1 </w:t>
      </w:r>
      <w:r>
        <w:rPr>
          <w:color w:val="505052"/>
          <w:w w:val="105"/>
          <w:position w:val="1"/>
          <w:sz w:val="19"/>
          <w:szCs w:val="19"/>
        </w:rPr>
        <w:t xml:space="preserve">and </w:t>
      </w:r>
      <w:r>
        <w:rPr>
          <w:color w:val="505052"/>
          <w:spacing w:val="-8"/>
          <w:w w:val="105"/>
          <w:position w:val="1"/>
          <w:sz w:val="19"/>
          <w:szCs w:val="19"/>
        </w:rPr>
        <w:t>F</w:t>
      </w:r>
      <w:r>
        <w:rPr>
          <w:rFonts w:ascii="Times New Roman" w:hAnsi="Times New Roman" w:cs="Times New Roman"/>
          <w:color w:val="505052"/>
          <w:spacing w:val="-8"/>
          <w:w w:val="105"/>
          <w:sz w:val="14"/>
          <w:szCs w:val="14"/>
        </w:rPr>
        <w:t xml:space="preserve">2 </w:t>
      </w:r>
      <w:r>
        <w:rPr>
          <w:color w:val="505052"/>
          <w:w w:val="105"/>
          <w:position w:val="1"/>
          <w:sz w:val="19"/>
          <w:szCs w:val="19"/>
        </w:rPr>
        <w:t xml:space="preserve">in Figure 10) performing a FOAL A Function are performing Functions </w:t>
      </w:r>
      <w:r>
        <w:rPr>
          <w:color w:val="505052"/>
          <w:w w:val="105"/>
          <w:sz w:val="19"/>
          <w:szCs w:val="19"/>
        </w:rPr>
        <w:t xml:space="preserve">established as </w:t>
      </w:r>
      <w:r>
        <w:rPr>
          <w:color w:val="646466"/>
          <w:w w:val="105"/>
          <w:sz w:val="19"/>
          <w:szCs w:val="19"/>
        </w:rPr>
        <w:t xml:space="preserve">independent </w:t>
      </w:r>
      <w:r>
        <w:rPr>
          <w:color w:val="505052"/>
          <w:w w:val="105"/>
          <w:sz w:val="19"/>
          <w:szCs w:val="19"/>
        </w:rPr>
        <w:t>from one another and assigned a FOAL B (Option 2 in Table 3), the functional requirements are required to be developed to an FOAL B and it will be necessary to substantiate Functional Development</w:t>
      </w:r>
      <w:r>
        <w:rPr>
          <w:color w:val="505052"/>
          <w:spacing w:val="55"/>
          <w:w w:val="105"/>
          <w:sz w:val="19"/>
          <w:szCs w:val="19"/>
        </w:rPr>
        <w:t xml:space="preserve"> </w:t>
      </w:r>
      <w:r>
        <w:rPr>
          <w:color w:val="505052"/>
          <w:w w:val="105"/>
          <w:sz w:val="19"/>
          <w:szCs w:val="19"/>
        </w:rPr>
        <w:t>Independence for these two functions</w:t>
      </w:r>
      <w:r>
        <w:rPr>
          <w:color w:val="757577"/>
          <w:w w:val="105"/>
          <w:sz w:val="19"/>
          <w:szCs w:val="19"/>
        </w:rPr>
        <w:t xml:space="preserve">. </w:t>
      </w:r>
      <w:r>
        <w:rPr>
          <w:color w:val="505052"/>
          <w:w w:val="105"/>
          <w:sz w:val="19"/>
          <w:szCs w:val="19"/>
        </w:rPr>
        <w:t>Further, the interacti</w:t>
      </w:r>
      <w:r>
        <w:rPr>
          <w:color w:val="505052"/>
          <w:w w:val="105"/>
          <w:sz w:val="19"/>
          <w:szCs w:val="19"/>
        </w:rPr>
        <w:t xml:space="preserve">ons between the pair of FOAL B Functions and interactions </w:t>
      </w:r>
      <w:r>
        <w:rPr>
          <w:color w:val="505052"/>
          <w:w w:val="103"/>
          <w:position w:val="1"/>
          <w:sz w:val="19"/>
          <w:szCs w:val="19"/>
        </w:rPr>
        <w:t xml:space="preserve">between </w:t>
      </w:r>
      <w:r>
        <w:rPr>
          <w:color w:val="505052"/>
          <w:w w:val="104"/>
          <w:position w:val="1"/>
          <w:sz w:val="19"/>
          <w:szCs w:val="19"/>
        </w:rPr>
        <w:t xml:space="preserve">their </w:t>
      </w:r>
      <w:r>
        <w:rPr>
          <w:color w:val="505052"/>
          <w:spacing w:val="-8"/>
          <w:w w:val="118"/>
          <w:position w:val="1"/>
          <w:sz w:val="19"/>
          <w:szCs w:val="19"/>
        </w:rPr>
        <w:t>IDAL</w:t>
      </w:r>
      <w:r>
        <w:rPr>
          <w:color w:val="505052"/>
          <w:w w:val="118"/>
          <w:position w:val="1"/>
          <w:sz w:val="19"/>
          <w:szCs w:val="19"/>
        </w:rPr>
        <w:t xml:space="preserve"> </w:t>
      </w:r>
      <w:r>
        <w:rPr>
          <w:color w:val="505052"/>
          <w:w w:val="104"/>
          <w:position w:val="1"/>
          <w:sz w:val="19"/>
          <w:szCs w:val="19"/>
        </w:rPr>
        <w:t xml:space="preserve">B </w:t>
      </w:r>
      <w:r>
        <w:rPr>
          <w:color w:val="505052"/>
          <w:w w:val="103"/>
          <w:position w:val="1"/>
          <w:sz w:val="19"/>
          <w:szCs w:val="19"/>
        </w:rPr>
        <w:t xml:space="preserve">items </w:t>
      </w:r>
      <w:r>
        <w:rPr>
          <w:color w:val="505052"/>
          <w:spacing w:val="-3"/>
          <w:w w:val="106"/>
          <w:position w:val="1"/>
          <w:sz w:val="19"/>
          <w:szCs w:val="19"/>
        </w:rPr>
        <w:t>(Item</w:t>
      </w:r>
      <w:r>
        <w:rPr>
          <w:color w:val="505052"/>
          <w:w w:val="106"/>
          <w:position w:val="1"/>
          <w:sz w:val="19"/>
          <w:szCs w:val="19"/>
        </w:rPr>
        <w:t xml:space="preserve"> </w:t>
      </w:r>
      <w:r>
        <w:rPr>
          <w:color w:val="505052"/>
          <w:spacing w:val="-1"/>
          <w:w w:val="76"/>
          <w:position w:val="1"/>
          <w:sz w:val="17"/>
          <w:szCs w:val="17"/>
        </w:rPr>
        <w:t>1</w:t>
      </w:r>
      <w:r>
        <w:rPr>
          <w:rFonts w:ascii="Times New Roman" w:hAnsi="Times New Roman" w:cs="Times New Roman"/>
          <w:color w:val="505052"/>
          <w:spacing w:val="-1"/>
          <w:w w:val="76"/>
          <w:sz w:val="14"/>
          <w:szCs w:val="14"/>
        </w:rPr>
        <w:t>1</w:t>
      </w:r>
      <w:r>
        <w:rPr>
          <w:rFonts w:ascii="Times New Roman" w:hAnsi="Times New Roman" w:cs="Times New Roman"/>
          <w:color w:val="505052"/>
          <w:w w:val="76"/>
          <w:sz w:val="14"/>
          <w:szCs w:val="14"/>
        </w:rPr>
        <w:t xml:space="preserve"> </w:t>
      </w:r>
      <w:r>
        <w:rPr>
          <w:color w:val="505052"/>
          <w:w w:val="102"/>
          <w:position w:val="1"/>
          <w:sz w:val="19"/>
          <w:szCs w:val="19"/>
        </w:rPr>
        <w:t xml:space="preserve">&amp; </w:t>
      </w:r>
      <w:r>
        <w:rPr>
          <w:color w:val="505052"/>
          <w:w w:val="104"/>
          <w:position w:val="1"/>
          <w:sz w:val="19"/>
          <w:szCs w:val="19"/>
        </w:rPr>
        <w:t xml:space="preserve">Item </w:t>
      </w:r>
      <w:r>
        <w:rPr>
          <w:color w:val="505052"/>
          <w:spacing w:val="-3"/>
          <w:w w:val="83"/>
          <w:position w:val="1"/>
          <w:sz w:val="17"/>
          <w:szCs w:val="17"/>
        </w:rPr>
        <w:t>1</w:t>
      </w:r>
      <w:r>
        <w:rPr>
          <w:rFonts w:ascii="Times New Roman" w:hAnsi="Times New Roman" w:cs="Times New Roman"/>
          <w:color w:val="505052"/>
          <w:spacing w:val="-3"/>
          <w:w w:val="83"/>
          <w:sz w:val="14"/>
          <w:szCs w:val="14"/>
        </w:rPr>
        <w:t>3</w:t>
      </w:r>
      <w:r>
        <w:rPr>
          <w:rFonts w:ascii="Times New Roman" w:hAnsi="Times New Roman" w:cs="Times New Roman"/>
          <w:color w:val="505052"/>
          <w:w w:val="83"/>
          <w:sz w:val="14"/>
          <w:szCs w:val="14"/>
        </w:rPr>
        <w:t xml:space="preserve"> </w:t>
      </w:r>
      <w:r>
        <w:rPr>
          <w:color w:val="505052"/>
          <w:w w:val="103"/>
          <w:position w:val="1"/>
          <w:sz w:val="19"/>
          <w:szCs w:val="19"/>
        </w:rPr>
        <w:t xml:space="preserve">in Figure </w:t>
      </w:r>
      <w:r>
        <w:rPr>
          <w:color w:val="505052"/>
          <w:w w:val="102"/>
          <w:position w:val="1"/>
          <w:sz w:val="19"/>
          <w:szCs w:val="19"/>
        </w:rPr>
        <w:t xml:space="preserve">10) </w:t>
      </w:r>
      <w:r>
        <w:rPr>
          <w:color w:val="505052"/>
          <w:w w:val="104"/>
          <w:position w:val="1"/>
          <w:sz w:val="19"/>
          <w:szCs w:val="19"/>
        </w:rPr>
        <w:t xml:space="preserve">need to </w:t>
      </w:r>
      <w:r>
        <w:rPr>
          <w:color w:val="505052"/>
          <w:w w:val="105"/>
          <w:position w:val="1"/>
          <w:sz w:val="19"/>
          <w:szCs w:val="19"/>
        </w:rPr>
        <w:t xml:space="preserve">be </w:t>
      </w:r>
      <w:r>
        <w:rPr>
          <w:color w:val="505052"/>
          <w:w w:val="103"/>
          <w:position w:val="1"/>
          <w:sz w:val="19"/>
          <w:szCs w:val="19"/>
        </w:rPr>
        <w:t xml:space="preserve">captured </w:t>
      </w:r>
      <w:r>
        <w:rPr>
          <w:color w:val="505052"/>
          <w:w w:val="104"/>
          <w:position w:val="1"/>
          <w:sz w:val="19"/>
          <w:szCs w:val="19"/>
        </w:rPr>
        <w:t xml:space="preserve">and </w:t>
      </w:r>
      <w:r>
        <w:rPr>
          <w:color w:val="505052"/>
          <w:w w:val="103"/>
          <w:position w:val="1"/>
          <w:sz w:val="19"/>
          <w:szCs w:val="19"/>
        </w:rPr>
        <w:t xml:space="preserve">validated </w:t>
      </w:r>
      <w:r>
        <w:rPr>
          <w:color w:val="505052"/>
          <w:w w:val="106"/>
          <w:position w:val="1"/>
          <w:sz w:val="19"/>
          <w:szCs w:val="19"/>
        </w:rPr>
        <w:t xml:space="preserve">at </w:t>
      </w:r>
      <w:r>
        <w:rPr>
          <w:color w:val="505052"/>
          <w:w w:val="102"/>
          <w:position w:val="1"/>
          <w:sz w:val="19"/>
          <w:szCs w:val="19"/>
        </w:rPr>
        <w:t xml:space="preserve">FOAL </w:t>
      </w:r>
      <w:r>
        <w:rPr>
          <w:color w:val="505052"/>
          <w:w w:val="103"/>
          <w:position w:val="1"/>
          <w:sz w:val="19"/>
          <w:szCs w:val="19"/>
        </w:rPr>
        <w:t xml:space="preserve">A </w:t>
      </w:r>
      <w:r>
        <w:rPr>
          <w:color w:val="505052"/>
          <w:w w:val="104"/>
          <w:position w:val="1"/>
          <w:sz w:val="19"/>
          <w:szCs w:val="19"/>
        </w:rPr>
        <w:t xml:space="preserve">under </w:t>
      </w:r>
      <w:r>
        <w:rPr>
          <w:color w:val="505052"/>
          <w:w w:val="105"/>
          <w:position w:val="1"/>
          <w:sz w:val="19"/>
          <w:szCs w:val="19"/>
        </w:rPr>
        <w:t xml:space="preserve">the </w:t>
      </w:r>
      <w:r>
        <w:rPr>
          <w:color w:val="505052"/>
          <w:w w:val="104"/>
          <w:position w:val="1"/>
          <w:sz w:val="19"/>
          <w:szCs w:val="19"/>
        </w:rPr>
        <w:t xml:space="preserve">aircraft </w:t>
      </w:r>
      <w:r>
        <w:rPr>
          <w:color w:val="505052"/>
          <w:w w:val="105"/>
          <w:sz w:val="19"/>
          <w:szCs w:val="19"/>
        </w:rPr>
        <w:t xml:space="preserve">Function even though these independent aircraft/system functions and </w:t>
      </w:r>
      <w:r>
        <w:rPr>
          <w:color w:val="646466"/>
          <w:w w:val="105"/>
          <w:sz w:val="19"/>
          <w:szCs w:val="19"/>
        </w:rPr>
        <w:t xml:space="preserve">items </w:t>
      </w:r>
      <w:r>
        <w:rPr>
          <w:color w:val="505052"/>
          <w:w w:val="105"/>
          <w:sz w:val="19"/>
          <w:szCs w:val="19"/>
        </w:rPr>
        <w:t xml:space="preserve">are </w:t>
      </w:r>
      <w:r>
        <w:rPr>
          <w:color w:val="646466"/>
          <w:w w:val="105"/>
          <w:sz w:val="19"/>
          <w:szCs w:val="19"/>
        </w:rPr>
        <w:t xml:space="preserve">individually </w:t>
      </w:r>
      <w:r>
        <w:rPr>
          <w:color w:val="505052"/>
          <w:w w:val="105"/>
          <w:sz w:val="19"/>
          <w:szCs w:val="19"/>
        </w:rPr>
        <w:t>level</w:t>
      </w:r>
      <w:r>
        <w:rPr>
          <w:color w:val="505052"/>
          <w:spacing w:val="34"/>
          <w:w w:val="105"/>
          <w:sz w:val="19"/>
          <w:szCs w:val="19"/>
        </w:rPr>
        <w:t xml:space="preserve"> </w:t>
      </w:r>
      <w:r>
        <w:rPr>
          <w:color w:val="505052"/>
          <w:w w:val="105"/>
          <w:sz w:val="19"/>
          <w:szCs w:val="19"/>
        </w:rPr>
        <w:t>B</w:t>
      </w:r>
      <w:r>
        <w:rPr>
          <w:color w:val="757577"/>
          <w:w w:val="105"/>
          <w:sz w:val="19"/>
          <w:szCs w:val="19"/>
        </w:rPr>
        <w:t>.</w:t>
      </w:r>
    </w:p>
    <w:p w:rsidR="00000000" w:rsidRDefault="00685932">
      <w:pPr>
        <w:pStyle w:val="BodyText"/>
        <w:kinsoku w:val="0"/>
        <w:overflowPunct w:val="0"/>
        <w:spacing w:before="9"/>
      </w:pPr>
    </w:p>
    <w:p w:rsidR="00000000" w:rsidRDefault="00685932">
      <w:pPr>
        <w:pStyle w:val="BodyText"/>
        <w:kinsoku w:val="0"/>
        <w:overflowPunct w:val="0"/>
        <w:spacing w:line="249" w:lineRule="auto"/>
        <w:ind w:left="124" w:right="108" w:firstLine="9"/>
        <w:jc w:val="both"/>
        <w:rPr>
          <w:color w:val="757577"/>
          <w:spacing w:val="-3"/>
          <w:w w:val="110"/>
          <w:sz w:val="19"/>
          <w:szCs w:val="19"/>
        </w:rPr>
      </w:pPr>
      <w:r>
        <w:rPr>
          <w:color w:val="505052"/>
          <w:spacing w:val="-20"/>
          <w:w w:val="110"/>
          <w:sz w:val="19"/>
          <w:szCs w:val="19"/>
        </w:rPr>
        <w:t>If</w:t>
      </w:r>
      <w:r>
        <w:rPr>
          <w:color w:val="505052"/>
          <w:spacing w:val="-19"/>
          <w:w w:val="110"/>
          <w:sz w:val="19"/>
          <w:szCs w:val="19"/>
        </w:rPr>
        <w:t xml:space="preserve"> </w:t>
      </w:r>
      <w:r>
        <w:rPr>
          <w:color w:val="505052"/>
          <w:w w:val="110"/>
          <w:sz w:val="19"/>
          <w:szCs w:val="19"/>
        </w:rPr>
        <w:t>the</w:t>
      </w:r>
      <w:r>
        <w:rPr>
          <w:color w:val="505052"/>
          <w:spacing w:val="-13"/>
          <w:w w:val="110"/>
          <w:sz w:val="19"/>
          <w:szCs w:val="19"/>
        </w:rPr>
        <w:t xml:space="preserve"> </w:t>
      </w:r>
      <w:r>
        <w:rPr>
          <w:color w:val="505052"/>
          <w:w w:val="110"/>
          <w:sz w:val="19"/>
          <w:szCs w:val="19"/>
        </w:rPr>
        <w:t>items</w:t>
      </w:r>
      <w:r>
        <w:rPr>
          <w:color w:val="505052"/>
          <w:spacing w:val="-16"/>
          <w:w w:val="110"/>
          <w:sz w:val="19"/>
          <w:szCs w:val="19"/>
        </w:rPr>
        <w:t xml:space="preserve"> </w:t>
      </w:r>
      <w:r>
        <w:rPr>
          <w:color w:val="505052"/>
          <w:w w:val="110"/>
          <w:sz w:val="19"/>
          <w:szCs w:val="19"/>
        </w:rPr>
        <w:t>implementing</w:t>
      </w:r>
      <w:r>
        <w:rPr>
          <w:color w:val="505052"/>
          <w:spacing w:val="-14"/>
          <w:w w:val="110"/>
          <w:sz w:val="19"/>
          <w:szCs w:val="19"/>
        </w:rPr>
        <w:t xml:space="preserve"> </w:t>
      </w:r>
      <w:r>
        <w:rPr>
          <w:color w:val="505052"/>
          <w:w w:val="110"/>
          <w:sz w:val="19"/>
          <w:szCs w:val="19"/>
        </w:rPr>
        <w:t>the</w:t>
      </w:r>
      <w:r>
        <w:rPr>
          <w:color w:val="505052"/>
          <w:spacing w:val="-10"/>
          <w:w w:val="110"/>
          <w:sz w:val="19"/>
          <w:szCs w:val="19"/>
        </w:rPr>
        <w:t xml:space="preserve"> </w:t>
      </w:r>
      <w:r>
        <w:rPr>
          <w:color w:val="505052"/>
          <w:w w:val="110"/>
          <w:sz w:val="19"/>
          <w:szCs w:val="19"/>
        </w:rPr>
        <w:t>Functionally</w:t>
      </w:r>
      <w:r>
        <w:rPr>
          <w:color w:val="505052"/>
          <w:spacing w:val="-4"/>
          <w:w w:val="110"/>
          <w:sz w:val="19"/>
          <w:szCs w:val="19"/>
        </w:rPr>
        <w:t xml:space="preserve"> </w:t>
      </w:r>
      <w:r>
        <w:rPr>
          <w:color w:val="505052"/>
          <w:spacing w:val="-3"/>
          <w:w w:val="110"/>
          <w:sz w:val="19"/>
          <w:szCs w:val="19"/>
        </w:rPr>
        <w:t>Independent</w:t>
      </w:r>
      <w:r>
        <w:rPr>
          <w:color w:val="505052"/>
          <w:spacing w:val="-7"/>
          <w:w w:val="110"/>
          <w:sz w:val="19"/>
          <w:szCs w:val="19"/>
        </w:rPr>
        <w:t xml:space="preserve"> </w:t>
      </w:r>
      <w:r>
        <w:rPr>
          <w:color w:val="505052"/>
          <w:w w:val="110"/>
          <w:sz w:val="19"/>
          <w:szCs w:val="19"/>
        </w:rPr>
        <w:t>FOAL</w:t>
      </w:r>
      <w:r>
        <w:rPr>
          <w:color w:val="505052"/>
          <w:spacing w:val="-16"/>
          <w:w w:val="110"/>
          <w:sz w:val="19"/>
          <w:szCs w:val="19"/>
        </w:rPr>
        <w:t xml:space="preserve"> </w:t>
      </w:r>
      <w:r>
        <w:rPr>
          <w:color w:val="505052"/>
          <w:w w:val="110"/>
          <w:sz w:val="19"/>
          <w:szCs w:val="19"/>
        </w:rPr>
        <w:t>B</w:t>
      </w:r>
      <w:r>
        <w:rPr>
          <w:color w:val="505052"/>
          <w:spacing w:val="-21"/>
          <w:w w:val="110"/>
          <w:sz w:val="19"/>
          <w:szCs w:val="19"/>
        </w:rPr>
        <w:t xml:space="preserve"> </w:t>
      </w:r>
      <w:r>
        <w:rPr>
          <w:color w:val="505052"/>
          <w:w w:val="110"/>
          <w:sz w:val="19"/>
          <w:szCs w:val="19"/>
        </w:rPr>
        <w:t>Functions</w:t>
      </w:r>
      <w:r>
        <w:rPr>
          <w:color w:val="505052"/>
          <w:spacing w:val="-13"/>
          <w:w w:val="110"/>
          <w:sz w:val="19"/>
          <w:szCs w:val="19"/>
        </w:rPr>
        <w:t xml:space="preserve"> </w:t>
      </w:r>
      <w:r>
        <w:rPr>
          <w:color w:val="505052"/>
          <w:w w:val="110"/>
          <w:sz w:val="19"/>
          <w:szCs w:val="19"/>
        </w:rPr>
        <w:t>have</w:t>
      </w:r>
      <w:r>
        <w:rPr>
          <w:color w:val="505052"/>
          <w:spacing w:val="-21"/>
          <w:w w:val="110"/>
          <w:sz w:val="19"/>
          <w:szCs w:val="19"/>
        </w:rPr>
        <w:t xml:space="preserve"> </w:t>
      </w:r>
      <w:r>
        <w:rPr>
          <w:color w:val="505052"/>
          <w:w w:val="110"/>
          <w:sz w:val="19"/>
          <w:szCs w:val="19"/>
        </w:rPr>
        <w:t>any</w:t>
      </w:r>
      <w:r>
        <w:rPr>
          <w:color w:val="505052"/>
          <w:spacing w:val="-13"/>
          <w:w w:val="110"/>
          <w:sz w:val="19"/>
          <w:szCs w:val="19"/>
        </w:rPr>
        <w:t xml:space="preserve"> </w:t>
      </w:r>
      <w:r>
        <w:rPr>
          <w:color w:val="505052"/>
          <w:w w:val="110"/>
          <w:sz w:val="19"/>
          <w:szCs w:val="19"/>
        </w:rPr>
        <w:t>common</w:t>
      </w:r>
      <w:r>
        <w:rPr>
          <w:color w:val="505052"/>
          <w:spacing w:val="-5"/>
          <w:w w:val="110"/>
          <w:sz w:val="19"/>
          <w:szCs w:val="19"/>
        </w:rPr>
        <w:t xml:space="preserve"> </w:t>
      </w:r>
      <w:r>
        <w:rPr>
          <w:color w:val="505052"/>
          <w:w w:val="110"/>
          <w:sz w:val="19"/>
          <w:szCs w:val="19"/>
        </w:rPr>
        <w:t>items</w:t>
      </w:r>
      <w:r>
        <w:rPr>
          <w:color w:val="505052"/>
          <w:spacing w:val="-21"/>
          <w:w w:val="110"/>
          <w:sz w:val="19"/>
          <w:szCs w:val="19"/>
        </w:rPr>
        <w:t xml:space="preserve"> </w:t>
      </w:r>
      <w:r>
        <w:rPr>
          <w:color w:val="505052"/>
          <w:w w:val="110"/>
          <w:sz w:val="19"/>
          <w:szCs w:val="19"/>
        </w:rPr>
        <w:t>that</w:t>
      </w:r>
      <w:r>
        <w:rPr>
          <w:color w:val="505052"/>
          <w:spacing w:val="-20"/>
          <w:w w:val="110"/>
          <w:sz w:val="19"/>
          <w:szCs w:val="19"/>
        </w:rPr>
        <w:t xml:space="preserve"> </w:t>
      </w:r>
      <w:r>
        <w:rPr>
          <w:color w:val="505052"/>
          <w:w w:val="110"/>
          <w:sz w:val="19"/>
          <w:szCs w:val="19"/>
        </w:rPr>
        <w:t>would</w:t>
      </w:r>
      <w:r>
        <w:rPr>
          <w:color w:val="505052"/>
          <w:spacing w:val="-10"/>
          <w:w w:val="110"/>
          <w:sz w:val="19"/>
          <w:szCs w:val="19"/>
        </w:rPr>
        <w:t xml:space="preserve"> </w:t>
      </w:r>
      <w:r>
        <w:rPr>
          <w:color w:val="505052"/>
          <w:w w:val="110"/>
          <w:sz w:val="19"/>
          <w:szCs w:val="19"/>
        </w:rPr>
        <w:t>prevent</w:t>
      </w:r>
      <w:r>
        <w:rPr>
          <w:color w:val="505052"/>
          <w:spacing w:val="-15"/>
          <w:w w:val="110"/>
          <w:sz w:val="19"/>
          <w:szCs w:val="19"/>
        </w:rPr>
        <w:t xml:space="preserve"> </w:t>
      </w:r>
      <w:r>
        <w:rPr>
          <w:color w:val="505052"/>
          <w:w w:val="110"/>
          <w:sz w:val="19"/>
          <w:szCs w:val="19"/>
        </w:rPr>
        <w:t>a claim</w:t>
      </w:r>
      <w:r>
        <w:rPr>
          <w:color w:val="505052"/>
          <w:spacing w:val="-28"/>
          <w:w w:val="110"/>
          <w:sz w:val="19"/>
          <w:szCs w:val="19"/>
        </w:rPr>
        <w:t xml:space="preserve"> </w:t>
      </w:r>
      <w:r>
        <w:rPr>
          <w:color w:val="505052"/>
          <w:w w:val="110"/>
          <w:sz w:val="19"/>
          <w:szCs w:val="19"/>
        </w:rPr>
        <w:t>for</w:t>
      </w:r>
      <w:r>
        <w:rPr>
          <w:color w:val="505052"/>
          <w:spacing w:val="-20"/>
          <w:w w:val="110"/>
          <w:sz w:val="19"/>
          <w:szCs w:val="19"/>
        </w:rPr>
        <w:t xml:space="preserve"> </w:t>
      </w:r>
      <w:r>
        <w:rPr>
          <w:color w:val="505052"/>
          <w:w w:val="110"/>
          <w:sz w:val="19"/>
          <w:szCs w:val="19"/>
        </w:rPr>
        <w:t>Item</w:t>
      </w:r>
      <w:r>
        <w:rPr>
          <w:color w:val="505052"/>
          <w:spacing w:val="-27"/>
          <w:w w:val="110"/>
          <w:sz w:val="19"/>
          <w:szCs w:val="19"/>
        </w:rPr>
        <w:t xml:space="preserve"> </w:t>
      </w:r>
      <w:r>
        <w:rPr>
          <w:color w:val="505052"/>
          <w:w w:val="110"/>
          <w:sz w:val="19"/>
          <w:szCs w:val="19"/>
        </w:rPr>
        <w:t>Development</w:t>
      </w:r>
      <w:r>
        <w:rPr>
          <w:color w:val="505052"/>
          <w:spacing w:val="-19"/>
          <w:w w:val="110"/>
          <w:sz w:val="19"/>
          <w:szCs w:val="19"/>
        </w:rPr>
        <w:t xml:space="preserve"> </w:t>
      </w:r>
      <w:r>
        <w:rPr>
          <w:color w:val="505052"/>
          <w:w w:val="110"/>
          <w:sz w:val="19"/>
          <w:szCs w:val="19"/>
        </w:rPr>
        <w:t>Independence,</w:t>
      </w:r>
      <w:r>
        <w:rPr>
          <w:color w:val="505052"/>
          <w:spacing w:val="-23"/>
          <w:w w:val="110"/>
          <w:sz w:val="19"/>
          <w:szCs w:val="19"/>
        </w:rPr>
        <w:t xml:space="preserve"> </w:t>
      </w:r>
      <w:r>
        <w:rPr>
          <w:color w:val="505052"/>
          <w:w w:val="110"/>
          <w:sz w:val="19"/>
          <w:szCs w:val="19"/>
        </w:rPr>
        <w:t>an</w:t>
      </w:r>
      <w:r>
        <w:rPr>
          <w:color w:val="505052"/>
          <w:spacing w:val="-24"/>
          <w:w w:val="110"/>
          <w:sz w:val="19"/>
          <w:szCs w:val="19"/>
        </w:rPr>
        <w:t xml:space="preserve"> </w:t>
      </w:r>
      <w:r>
        <w:rPr>
          <w:color w:val="505052"/>
          <w:w w:val="110"/>
          <w:sz w:val="19"/>
          <w:szCs w:val="19"/>
        </w:rPr>
        <w:t>IDAL</w:t>
      </w:r>
      <w:r>
        <w:rPr>
          <w:color w:val="505052"/>
          <w:spacing w:val="-36"/>
          <w:w w:val="110"/>
          <w:sz w:val="19"/>
          <w:szCs w:val="19"/>
        </w:rPr>
        <w:t xml:space="preserve"> </w:t>
      </w:r>
      <w:r>
        <w:rPr>
          <w:color w:val="505052"/>
          <w:w w:val="110"/>
          <w:sz w:val="19"/>
          <w:szCs w:val="19"/>
        </w:rPr>
        <w:t>A</w:t>
      </w:r>
      <w:r>
        <w:rPr>
          <w:color w:val="505052"/>
          <w:spacing w:val="-26"/>
          <w:w w:val="110"/>
          <w:sz w:val="19"/>
          <w:szCs w:val="19"/>
        </w:rPr>
        <w:t xml:space="preserve"> </w:t>
      </w:r>
      <w:r>
        <w:rPr>
          <w:color w:val="505052"/>
          <w:w w:val="110"/>
          <w:sz w:val="19"/>
          <w:szCs w:val="19"/>
        </w:rPr>
        <w:t>assignment</w:t>
      </w:r>
      <w:r>
        <w:rPr>
          <w:color w:val="505052"/>
          <w:spacing w:val="-23"/>
          <w:w w:val="110"/>
          <w:sz w:val="19"/>
          <w:szCs w:val="19"/>
        </w:rPr>
        <w:t xml:space="preserve"> </w:t>
      </w:r>
      <w:r>
        <w:rPr>
          <w:color w:val="505052"/>
          <w:w w:val="110"/>
          <w:sz w:val="19"/>
          <w:szCs w:val="19"/>
        </w:rPr>
        <w:t>would</w:t>
      </w:r>
      <w:r>
        <w:rPr>
          <w:color w:val="505052"/>
          <w:spacing w:val="-21"/>
          <w:w w:val="110"/>
          <w:sz w:val="19"/>
          <w:szCs w:val="19"/>
        </w:rPr>
        <w:t xml:space="preserve"> </w:t>
      </w:r>
      <w:r>
        <w:rPr>
          <w:color w:val="505052"/>
          <w:w w:val="110"/>
          <w:sz w:val="19"/>
          <w:szCs w:val="19"/>
        </w:rPr>
        <w:t>be</w:t>
      </w:r>
      <w:r>
        <w:rPr>
          <w:color w:val="505052"/>
          <w:spacing w:val="-30"/>
          <w:w w:val="110"/>
          <w:sz w:val="19"/>
          <w:szCs w:val="19"/>
        </w:rPr>
        <w:t xml:space="preserve"> </w:t>
      </w:r>
      <w:r>
        <w:rPr>
          <w:color w:val="505052"/>
          <w:w w:val="110"/>
          <w:sz w:val="19"/>
          <w:szCs w:val="19"/>
        </w:rPr>
        <w:t>necessary</w:t>
      </w:r>
      <w:r>
        <w:rPr>
          <w:color w:val="505052"/>
          <w:spacing w:val="-22"/>
          <w:w w:val="110"/>
          <w:sz w:val="19"/>
          <w:szCs w:val="19"/>
        </w:rPr>
        <w:t xml:space="preserve"> </w:t>
      </w:r>
      <w:r>
        <w:rPr>
          <w:color w:val="505052"/>
          <w:w w:val="110"/>
          <w:sz w:val="19"/>
          <w:szCs w:val="19"/>
        </w:rPr>
        <w:t>for</w:t>
      </w:r>
      <w:r>
        <w:rPr>
          <w:color w:val="505052"/>
          <w:spacing w:val="-25"/>
          <w:w w:val="110"/>
          <w:sz w:val="19"/>
          <w:szCs w:val="19"/>
        </w:rPr>
        <w:t xml:space="preserve"> </w:t>
      </w:r>
      <w:r>
        <w:rPr>
          <w:color w:val="505052"/>
          <w:w w:val="110"/>
          <w:sz w:val="19"/>
          <w:szCs w:val="19"/>
        </w:rPr>
        <w:t>at</w:t>
      </w:r>
      <w:r>
        <w:rPr>
          <w:color w:val="505052"/>
          <w:spacing w:val="-26"/>
          <w:w w:val="110"/>
          <w:sz w:val="19"/>
          <w:szCs w:val="19"/>
        </w:rPr>
        <w:t xml:space="preserve"> </w:t>
      </w:r>
      <w:r>
        <w:rPr>
          <w:color w:val="505052"/>
          <w:w w:val="110"/>
          <w:sz w:val="19"/>
          <w:szCs w:val="19"/>
        </w:rPr>
        <w:t>least</w:t>
      </w:r>
      <w:r>
        <w:rPr>
          <w:color w:val="505052"/>
          <w:spacing w:val="-32"/>
          <w:w w:val="110"/>
          <w:sz w:val="19"/>
          <w:szCs w:val="19"/>
        </w:rPr>
        <w:t xml:space="preserve"> </w:t>
      </w:r>
      <w:r>
        <w:rPr>
          <w:color w:val="505052"/>
          <w:w w:val="110"/>
          <w:sz w:val="19"/>
          <w:szCs w:val="19"/>
        </w:rPr>
        <w:t>the</w:t>
      </w:r>
      <w:r>
        <w:rPr>
          <w:color w:val="505052"/>
          <w:spacing w:val="-26"/>
          <w:w w:val="110"/>
          <w:sz w:val="19"/>
          <w:szCs w:val="19"/>
        </w:rPr>
        <w:t xml:space="preserve"> </w:t>
      </w:r>
      <w:r>
        <w:rPr>
          <w:color w:val="505052"/>
          <w:w w:val="110"/>
          <w:sz w:val="19"/>
          <w:szCs w:val="19"/>
        </w:rPr>
        <w:t>common</w:t>
      </w:r>
      <w:r>
        <w:rPr>
          <w:color w:val="505052"/>
          <w:spacing w:val="-19"/>
          <w:w w:val="110"/>
          <w:sz w:val="19"/>
          <w:szCs w:val="19"/>
        </w:rPr>
        <w:t xml:space="preserve"> </w:t>
      </w:r>
      <w:r>
        <w:rPr>
          <w:color w:val="505052"/>
          <w:w w:val="110"/>
          <w:sz w:val="19"/>
          <w:szCs w:val="19"/>
        </w:rPr>
        <w:t>portion</w:t>
      </w:r>
      <w:r>
        <w:rPr>
          <w:color w:val="505052"/>
          <w:spacing w:val="-27"/>
          <w:w w:val="110"/>
          <w:sz w:val="19"/>
          <w:szCs w:val="19"/>
        </w:rPr>
        <w:t xml:space="preserve"> </w:t>
      </w:r>
      <w:r>
        <w:rPr>
          <w:color w:val="505052"/>
          <w:w w:val="110"/>
          <w:sz w:val="19"/>
          <w:szCs w:val="19"/>
        </w:rPr>
        <w:t xml:space="preserve">as </w:t>
      </w:r>
      <w:r>
        <w:rPr>
          <w:color w:val="505052"/>
          <w:w w:val="110"/>
          <w:position w:val="1"/>
          <w:sz w:val="19"/>
          <w:szCs w:val="19"/>
        </w:rPr>
        <w:t xml:space="preserve">shown as </w:t>
      </w:r>
      <w:r>
        <w:rPr>
          <w:color w:val="505052"/>
          <w:spacing w:val="-10"/>
          <w:w w:val="110"/>
          <w:position w:val="1"/>
          <w:sz w:val="19"/>
          <w:szCs w:val="19"/>
        </w:rPr>
        <w:t xml:space="preserve">Item </w:t>
      </w:r>
      <w:r>
        <w:rPr>
          <w:color w:val="505052"/>
          <w:spacing w:val="-3"/>
          <w:position w:val="1"/>
          <w:sz w:val="17"/>
          <w:szCs w:val="17"/>
        </w:rPr>
        <w:t>1</w:t>
      </w:r>
      <w:r>
        <w:rPr>
          <w:rFonts w:ascii="Times New Roman" w:hAnsi="Times New Roman" w:cs="Times New Roman"/>
          <w:color w:val="505052"/>
          <w:spacing w:val="-3"/>
          <w:sz w:val="14"/>
          <w:szCs w:val="14"/>
        </w:rPr>
        <w:t xml:space="preserve">2 </w:t>
      </w:r>
      <w:r>
        <w:rPr>
          <w:color w:val="646466"/>
          <w:w w:val="110"/>
          <w:position w:val="1"/>
          <w:sz w:val="19"/>
          <w:szCs w:val="19"/>
        </w:rPr>
        <w:t xml:space="preserve">in </w:t>
      </w:r>
      <w:r>
        <w:rPr>
          <w:color w:val="505052"/>
          <w:w w:val="110"/>
          <w:position w:val="1"/>
          <w:sz w:val="19"/>
          <w:szCs w:val="19"/>
        </w:rPr>
        <w:t xml:space="preserve">Figure </w:t>
      </w:r>
      <w:r>
        <w:rPr>
          <w:color w:val="505052"/>
          <w:spacing w:val="-3"/>
          <w:w w:val="110"/>
          <w:position w:val="1"/>
          <w:sz w:val="19"/>
          <w:szCs w:val="19"/>
        </w:rPr>
        <w:t>10</w:t>
      </w:r>
      <w:r>
        <w:rPr>
          <w:color w:val="757577"/>
          <w:spacing w:val="-3"/>
          <w:w w:val="110"/>
          <w:position w:val="1"/>
          <w:sz w:val="19"/>
          <w:szCs w:val="19"/>
        </w:rPr>
        <w:t xml:space="preserve">. </w:t>
      </w:r>
      <w:r>
        <w:rPr>
          <w:color w:val="505052"/>
          <w:w w:val="110"/>
          <w:position w:val="1"/>
          <w:sz w:val="19"/>
          <w:szCs w:val="19"/>
        </w:rPr>
        <w:t xml:space="preserve">The item boundaries may be shaped iteratively along </w:t>
      </w:r>
      <w:r>
        <w:rPr>
          <w:color w:val="646466"/>
          <w:w w:val="110"/>
          <w:position w:val="1"/>
          <w:sz w:val="19"/>
          <w:szCs w:val="19"/>
        </w:rPr>
        <w:t xml:space="preserve">interfaces </w:t>
      </w:r>
      <w:r>
        <w:rPr>
          <w:color w:val="505052"/>
          <w:w w:val="110"/>
          <w:position w:val="1"/>
          <w:sz w:val="19"/>
          <w:szCs w:val="19"/>
        </w:rPr>
        <w:t xml:space="preserve">that can be used to </w:t>
      </w:r>
      <w:r>
        <w:rPr>
          <w:color w:val="505052"/>
          <w:w w:val="110"/>
          <w:sz w:val="19"/>
          <w:szCs w:val="19"/>
        </w:rPr>
        <w:t>substantiate</w:t>
      </w:r>
      <w:r>
        <w:rPr>
          <w:color w:val="505052"/>
          <w:spacing w:val="-14"/>
          <w:w w:val="110"/>
          <w:sz w:val="19"/>
          <w:szCs w:val="19"/>
        </w:rPr>
        <w:t xml:space="preserve"> </w:t>
      </w:r>
      <w:r>
        <w:rPr>
          <w:color w:val="505052"/>
          <w:w w:val="110"/>
          <w:sz w:val="19"/>
          <w:szCs w:val="19"/>
        </w:rPr>
        <w:t>the</w:t>
      </w:r>
      <w:r>
        <w:rPr>
          <w:color w:val="505052"/>
          <w:spacing w:val="-15"/>
          <w:w w:val="110"/>
          <w:sz w:val="19"/>
          <w:szCs w:val="19"/>
        </w:rPr>
        <w:t xml:space="preserve"> </w:t>
      </w:r>
      <w:r>
        <w:rPr>
          <w:color w:val="505052"/>
          <w:w w:val="110"/>
          <w:sz w:val="19"/>
          <w:szCs w:val="19"/>
        </w:rPr>
        <w:t>independence,</w:t>
      </w:r>
      <w:r>
        <w:rPr>
          <w:color w:val="505052"/>
          <w:spacing w:val="-3"/>
          <w:w w:val="110"/>
          <w:sz w:val="19"/>
          <w:szCs w:val="19"/>
        </w:rPr>
        <w:t xml:space="preserve"> </w:t>
      </w:r>
      <w:r>
        <w:rPr>
          <w:color w:val="505052"/>
          <w:w w:val="110"/>
          <w:sz w:val="19"/>
          <w:szCs w:val="19"/>
        </w:rPr>
        <w:t>but</w:t>
      </w:r>
      <w:r>
        <w:rPr>
          <w:color w:val="505052"/>
          <w:spacing w:val="-24"/>
          <w:w w:val="110"/>
          <w:sz w:val="19"/>
          <w:szCs w:val="19"/>
        </w:rPr>
        <w:t xml:space="preserve"> </w:t>
      </w:r>
      <w:r>
        <w:rPr>
          <w:color w:val="505052"/>
          <w:w w:val="110"/>
          <w:sz w:val="19"/>
          <w:szCs w:val="19"/>
        </w:rPr>
        <w:t>any</w:t>
      </w:r>
      <w:r>
        <w:rPr>
          <w:color w:val="505052"/>
          <w:spacing w:val="-15"/>
          <w:w w:val="110"/>
          <w:sz w:val="19"/>
          <w:szCs w:val="19"/>
        </w:rPr>
        <w:t xml:space="preserve"> </w:t>
      </w:r>
      <w:r>
        <w:rPr>
          <w:color w:val="505052"/>
          <w:w w:val="110"/>
          <w:sz w:val="19"/>
          <w:szCs w:val="19"/>
        </w:rPr>
        <w:t>common</w:t>
      </w:r>
      <w:r>
        <w:rPr>
          <w:color w:val="505052"/>
          <w:spacing w:val="-11"/>
          <w:w w:val="110"/>
          <w:sz w:val="19"/>
          <w:szCs w:val="19"/>
        </w:rPr>
        <w:t xml:space="preserve"> </w:t>
      </w:r>
      <w:r>
        <w:rPr>
          <w:color w:val="505052"/>
          <w:w w:val="110"/>
          <w:sz w:val="19"/>
          <w:szCs w:val="19"/>
        </w:rPr>
        <w:t>portion</w:t>
      </w:r>
      <w:r>
        <w:rPr>
          <w:color w:val="505052"/>
          <w:spacing w:val="-23"/>
          <w:w w:val="110"/>
          <w:sz w:val="19"/>
          <w:szCs w:val="19"/>
        </w:rPr>
        <w:t xml:space="preserve"> </w:t>
      </w:r>
      <w:r>
        <w:rPr>
          <w:color w:val="505052"/>
          <w:w w:val="110"/>
          <w:sz w:val="19"/>
          <w:szCs w:val="19"/>
        </w:rPr>
        <w:t>that</w:t>
      </w:r>
      <w:r>
        <w:rPr>
          <w:color w:val="505052"/>
          <w:spacing w:val="-12"/>
          <w:w w:val="110"/>
          <w:sz w:val="19"/>
          <w:szCs w:val="19"/>
        </w:rPr>
        <w:t xml:space="preserve"> </w:t>
      </w:r>
      <w:r>
        <w:rPr>
          <w:color w:val="505052"/>
          <w:w w:val="110"/>
          <w:sz w:val="19"/>
          <w:szCs w:val="19"/>
        </w:rPr>
        <w:t>remains</w:t>
      </w:r>
      <w:r>
        <w:rPr>
          <w:color w:val="505052"/>
          <w:spacing w:val="-24"/>
          <w:w w:val="110"/>
          <w:sz w:val="19"/>
          <w:szCs w:val="19"/>
        </w:rPr>
        <w:t xml:space="preserve"> </w:t>
      </w:r>
      <w:r>
        <w:rPr>
          <w:color w:val="505052"/>
          <w:w w:val="110"/>
          <w:sz w:val="19"/>
          <w:szCs w:val="19"/>
        </w:rPr>
        <w:t>would</w:t>
      </w:r>
      <w:r>
        <w:rPr>
          <w:color w:val="505052"/>
          <w:spacing w:val="-12"/>
          <w:w w:val="110"/>
          <w:sz w:val="19"/>
          <w:szCs w:val="19"/>
        </w:rPr>
        <w:t xml:space="preserve"> </w:t>
      </w:r>
      <w:r>
        <w:rPr>
          <w:color w:val="505052"/>
          <w:w w:val="110"/>
          <w:sz w:val="19"/>
          <w:szCs w:val="19"/>
        </w:rPr>
        <w:t>need</w:t>
      </w:r>
      <w:r>
        <w:rPr>
          <w:color w:val="505052"/>
          <w:spacing w:val="-27"/>
          <w:w w:val="110"/>
          <w:sz w:val="19"/>
          <w:szCs w:val="19"/>
        </w:rPr>
        <w:t xml:space="preserve"> </w:t>
      </w:r>
      <w:r>
        <w:rPr>
          <w:color w:val="505052"/>
          <w:w w:val="110"/>
          <w:sz w:val="19"/>
          <w:szCs w:val="19"/>
        </w:rPr>
        <w:t>to</w:t>
      </w:r>
      <w:r>
        <w:rPr>
          <w:color w:val="505052"/>
          <w:spacing w:val="-16"/>
          <w:w w:val="110"/>
          <w:sz w:val="19"/>
          <w:szCs w:val="19"/>
        </w:rPr>
        <w:t xml:space="preserve"> </w:t>
      </w:r>
      <w:r>
        <w:rPr>
          <w:color w:val="505052"/>
          <w:w w:val="110"/>
          <w:sz w:val="19"/>
          <w:szCs w:val="19"/>
        </w:rPr>
        <w:t>be</w:t>
      </w:r>
      <w:r>
        <w:rPr>
          <w:color w:val="505052"/>
          <w:spacing w:val="-25"/>
          <w:w w:val="110"/>
          <w:sz w:val="19"/>
          <w:szCs w:val="19"/>
        </w:rPr>
        <w:t xml:space="preserve"> </w:t>
      </w:r>
      <w:r>
        <w:rPr>
          <w:color w:val="505052"/>
          <w:w w:val="110"/>
          <w:sz w:val="19"/>
          <w:szCs w:val="19"/>
        </w:rPr>
        <w:t>assigned</w:t>
      </w:r>
      <w:r>
        <w:rPr>
          <w:color w:val="505052"/>
          <w:spacing w:val="-10"/>
          <w:w w:val="110"/>
          <w:sz w:val="19"/>
          <w:szCs w:val="19"/>
        </w:rPr>
        <w:t xml:space="preserve"> </w:t>
      </w:r>
      <w:r>
        <w:rPr>
          <w:color w:val="505052"/>
          <w:spacing w:val="-8"/>
          <w:w w:val="110"/>
          <w:sz w:val="19"/>
          <w:szCs w:val="19"/>
        </w:rPr>
        <w:t>IDAL</w:t>
      </w:r>
      <w:r>
        <w:rPr>
          <w:color w:val="505052"/>
          <w:spacing w:val="-31"/>
          <w:w w:val="110"/>
          <w:sz w:val="19"/>
          <w:szCs w:val="19"/>
        </w:rPr>
        <w:t xml:space="preserve"> </w:t>
      </w:r>
      <w:r>
        <w:rPr>
          <w:rFonts w:ascii="Times New Roman" w:hAnsi="Times New Roman" w:cs="Times New Roman"/>
          <w:color w:val="505052"/>
          <w:sz w:val="21"/>
          <w:szCs w:val="21"/>
        </w:rPr>
        <w:t>A.</w:t>
      </w:r>
      <w:r>
        <w:rPr>
          <w:rFonts w:ascii="Times New Roman" w:hAnsi="Times New Roman" w:cs="Times New Roman"/>
          <w:color w:val="505052"/>
          <w:spacing w:val="27"/>
          <w:sz w:val="21"/>
          <w:szCs w:val="21"/>
        </w:rPr>
        <w:t xml:space="preserve"> </w:t>
      </w:r>
      <w:r>
        <w:rPr>
          <w:color w:val="505052"/>
          <w:w w:val="110"/>
          <w:sz w:val="19"/>
          <w:szCs w:val="19"/>
        </w:rPr>
        <w:t>As</w:t>
      </w:r>
      <w:r>
        <w:rPr>
          <w:color w:val="505052"/>
          <w:spacing w:val="-12"/>
          <w:w w:val="110"/>
          <w:sz w:val="19"/>
          <w:szCs w:val="19"/>
        </w:rPr>
        <w:t xml:space="preserve"> </w:t>
      </w:r>
      <w:r>
        <w:rPr>
          <w:color w:val="505052"/>
          <w:w w:val="110"/>
          <w:sz w:val="19"/>
          <w:szCs w:val="19"/>
        </w:rPr>
        <w:t>in</w:t>
      </w:r>
      <w:r>
        <w:rPr>
          <w:color w:val="505052"/>
          <w:spacing w:val="-26"/>
          <w:w w:val="110"/>
          <w:sz w:val="19"/>
          <w:szCs w:val="19"/>
        </w:rPr>
        <w:t xml:space="preserve"> </w:t>
      </w:r>
      <w:r>
        <w:rPr>
          <w:color w:val="505052"/>
          <w:w w:val="110"/>
          <w:sz w:val="19"/>
          <w:szCs w:val="19"/>
        </w:rPr>
        <w:t>the</w:t>
      </w:r>
      <w:r>
        <w:rPr>
          <w:color w:val="505052"/>
          <w:spacing w:val="-17"/>
          <w:w w:val="110"/>
          <w:sz w:val="19"/>
          <w:szCs w:val="19"/>
        </w:rPr>
        <w:t xml:space="preserve"> </w:t>
      </w:r>
      <w:r>
        <w:rPr>
          <w:color w:val="505052"/>
          <w:w w:val="110"/>
          <w:sz w:val="19"/>
          <w:szCs w:val="19"/>
        </w:rPr>
        <w:t xml:space="preserve">case noted above of completely independent </w:t>
      </w:r>
      <w:r>
        <w:rPr>
          <w:color w:val="505052"/>
          <w:spacing w:val="-8"/>
          <w:w w:val="110"/>
          <w:sz w:val="19"/>
          <w:szCs w:val="19"/>
        </w:rPr>
        <w:t xml:space="preserve">IDAL </w:t>
      </w:r>
      <w:r>
        <w:rPr>
          <w:color w:val="505052"/>
          <w:w w:val="110"/>
          <w:sz w:val="19"/>
          <w:szCs w:val="19"/>
        </w:rPr>
        <w:t xml:space="preserve">B items, the interactions between the pair of FOAL B Functions and interactions between their </w:t>
      </w:r>
      <w:r>
        <w:rPr>
          <w:color w:val="505052"/>
          <w:spacing w:val="-7"/>
          <w:w w:val="110"/>
          <w:sz w:val="19"/>
          <w:szCs w:val="19"/>
        </w:rPr>
        <w:t xml:space="preserve">IDAL </w:t>
      </w:r>
      <w:r>
        <w:rPr>
          <w:color w:val="505052"/>
          <w:w w:val="110"/>
          <w:sz w:val="19"/>
          <w:szCs w:val="19"/>
        </w:rPr>
        <w:t>B items and their common IDAL A item need to be validated at FOAL A under the complete</w:t>
      </w:r>
      <w:r>
        <w:rPr>
          <w:color w:val="505052"/>
          <w:spacing w:val="-23"/>
          <w:w w:val="110"/>
          <w:sz w:val="19"/>
          <w:szCs w:val="19"/>
        </w:rPr>
        <w:t xml:space="preserve"> </w:t>
      </w:r>
      <w:r>
        <w:rPr>
          <w:color w:val="505052"/>
          <w:w w:val="110"/>
          <w:sz w:val="19"/>
          <w:szCs w:val="19"/>
        </w:rPr>
        <w:t>aircraft</w:t>
      </w:r>
      <w:r>
        <w:rPr>
          <w:color w:val="505052"/>
          <w:spacing w:val="-26"/>
          <w:w w:val="110"/>
          <w:sz w:val="19"/>
          <w:szCs w:val="19"/>
        </w:rPr>
        <w:t xml:space="preserve"> </w:t>
      </w:r>
      <w:r>
        <w:rPr>
          <w:color w:val="505052"/>
          <w:w w:val="110"/>
          <w:sz w:val="19"/>
          <w:szCs w:val="19"/>
        </w:rPr>
        <w:t>level</w:t>
      </w:r>
      <w:r>
        <w:rPr>
          <w:color w:val="505052"/>
          <w:spacing w:val="-29"/>
          <w:w w:val="110"/>
          <w:sz w:val="19"/>
          <w:szCs w:val="19"/>
        </w:rPr>
        <w:t xml:space="preserve"> </w:t>
      </w:r>
      <w:r>
        <w:rPr>
          <w:color w:val="505052"/>
          <w:w w:val="110"/>
          <w:sz w:val="19"/>
          <w:szCs w:val="19"/>
        </w:rPr>
        <w:t>Functio</w:t>
      </w:r>
      <w:r>
        <w:rPr>
          <w:color w:val="505052"/>
          <w:w w:val="110"/>
          <w:sz w:val="19"/>
          <w:szCs w:val="19"/>
        </w:rPr>
        <w:t>n</w:t>
      </w:r>
      <w:r>
        <w:rPr>
          <w:color w:val="505052"/>
          <w:spacing w:val="-28"/>
          <w:w w:val="110"/>
          <w:sz w:val="19"/>
          <w:szCs w:val="19"/>
        </w:rPr>
        <w:t xml:space="preserve"> </w:t>
      </w:r>
      <w:r>
        <w:rPr>
          <w:color w:val="505052"/>
          <w:w w:val="110"/>
          <w:sz w:val="19"/>
          <w:szCs w:val="19"/>
        </w:rPr>
        <w:t>even</w:t>
      </w:r>
      <w:r>
        <w:rPr>
          <w:color w:val="505052"/>
          <w:spacing w:val="-31"/>
          <w:w w:val="110"/>
          <w:sz w:val="19"/>
          <w:szCs w:val="19"/>
        </w:rPr>
        <w:t xml:space="preserve"> </w:t>
      </w:r>
      <w:r>
        <w:rPr>
          <w:color w:val="505052"/>
          <w:w w:val="110"/>
          <w:sz w:val="19"/>
          <w:szCs w:val="19"/>
        </w:rPr>
        <w:t>though</w:t>
      </w:r>
      <w:r>
        <w:rPr>
          <w:color w:val="505052"/>
          <w:spacing w:val="-23"/>
          <w:w w:val="110"/>
          <w:sz w:val="19"/>
          <w:szCs w:val="19"/>
        </w:rPr>
        <w:t xml:space="preserve"> </w:t>
      </w:r>
      <w:r>
        <w:rPr>
          <w:color w:val="505052"/>
          <w:w w:val="110"/>
          <w:sz w:val="19"/>
          <w:szCs w:val="19"/>
        </w:rPr>
        <w:t>some</w:t>
      </w:r>
      <w:r>
        <w:rPr>
          <w:color w:val="505052"/>
          <w:spacing w:val="-25"/>
          <w:w w:val="110"/>
          <w:sz w:val="19"/>
          <w:szCs w:val="19"/>
        </w:rPr>
        <w:t xml:space="preserve"> </w:t>
      </w:r>
      <w:r>
        <w:rPr>
          <w:color w:val="505052"/>
          <w:w w:val="110"/>
          <w:sz w:val="19"/>
          <w:szCs w:val="19"/>
        </w:rPr>
        <w:t>portions</w:t>
      </w:r>
      <w:r>
        <w:rPr>
          <w:color w:val="505052"/>
          <w:spacing w:val="-27"/>
          <w:w w:val="110"/>
          <w:sz w:val="19"/>
          <w:szCs w:val="19"/>
        </w:rPr>
        <w:t xml:space="preserve"> </w:t>
      </w:r>
      <w:r>
        <w:rPr>
          <w:color w:val="505052"/>
          <w:w w:val="110"/>
          <w:sz w:val="19"/>
          <w:szCs w:val="19"/>
        </w:rPr>
        <w:t>of</w:t>
      </w:r>
      <w:r>
        <w:rPr>
          <w:color w:val="505052"/>
          <w:spacing w:val="-32"/>
          <w:w w:val="110"/>
          <w:sz w:val="19"/>
          <w:szCs w:val="19"/>
        </w:rPr>
        <w:t xml:space="preserve"> </w:t>
      </w:r>
      <w:r>
        <w:rPr>
          <w:color w:val="505052"/>
          <w:w w:val="110"/>
          <w:sz w:val="19"/>
          <w:szCs w:val="19"/>
        </w:rPr>
        <w:t>this</w:t>
      </w:r>
      <w:r>
        <w:rPr>
          <w:color w:val="505052"/>
          <w:spacing w:val="-29"/>
          <w:w w:val="110"/>
          <w:sz w:val="19"/>
          <w:szCs w:val="19"/>
        </w:rPr>
        <w:t xml:space="preserve"> </w:t>
      </w:r>
      <w:r>
        <w:rPr>
          <w:color w:val="505052"/>
          <w:w w:val="110"/>
          <w:sz w:val="19"/>
          <w:szCs w:val="19"/>
        </w:rPr>
        <w:t>aircraft</w:t>
      </w:r>
      <w:r>
        <w:rPr>
          <w:color w:val="505052"/>
          <w:spacing w:val="-26"/>
          <w:w w:val="110"/>
          <w:sz w:val="19"/>
          <w:szCs w:val="19"/>
        </w:rPr>
        <w:t xml:space="preserve"> </w:t>
      </w:r>
      <w:r>
        <w:rPr>
          <w:color w:val="505052"/>
          <w:w w:val="110"/>
          <w:sz w:val="19"/>
          <w:szCs w:val="19"/>
        </w:rPr>
        <w:t>level</w:t>
      </w:r>
      <w:r>
        <w:rPr>
          <w:color w:val="505052"/>
          <w:spacing w:val="-29"/>
          <w:w w:val="110"/>
          <w:sz w:val="19"/>
          <w:szCs w:val="19"/>
        </w:rPr>
        <w:t xml:space="preserve"> </w:t>
      </w:r>
      <w:r>
        <w:rPr>
          <w:color w:val="505052"/>
          <w:w w:val="110"/>
          <w:sz w:val="19"/>
          <w:szCs w:val="19"/>
        </w:rPr>
        <w:t>Function</w:t>
      </w:r>
      <w:r>
        <w:rPr>
          <w:color w:val="505052"/>
          <w:spacing w:val="-28"/>
          <w:w w:val="110"/>
          <w:sz w:val="19"/>
          <w:szCs w:val="19"/>
        </w:rPr>
        <w:t xml:space="preserve"> </w:t>
      </w:r>
      <w:r>
        <w:rPr>
          <w:color w:val="505052"/>
          <w:w w:val="110"/>
          <w:sz w:val="19"/>
          <w:szCs w:val="19"/>
        </w:rPr>
        <w:t>are</w:t>
      </w:r>
      <w:r>
        <w:rPr>
          <w:color w:val="505052"/>
          <w:spacing w:val="-26"/>
          <w:w w:val="110"/>
          <w:sz w:val="19"/>
          <w:szCs w:val="19"/>
        </w:rPr>
        <w:t xml:space="preserve"> </w:t>
      </w:r>
      <w:r>
        <w:rPr>
          <w:color w:val="646466"/>
          <w:w w:val="110"/>
          <w:sz w:val="19"/>
          <w:szCs w:val="19"/>
        </w:rPr>
        <w:t>individually</w:t>
      </w:r>
      <w:r>
        <w:rPr>
          <w:color w:val="646466"/>
          <w:spacing w:val="-19"/>
          <w:w w:val="110"/>
          <w:sz w:val="19"/>
          <w:szCs w:val="19"/>
        </w:rPr>
        <w:t xml:space="preserve"> </w:t>
      </w:r>
      <w:r>
        <w:rPr>
          <w:color w:val="505052"/>
          <w:w w:val="110"/>
          <w:sz w:val="19"/>
          <w:szCs w:val="19"/>
        </w:rPr>
        <w:t>level</w:t>
      </w:r>
      <w:r>
        <w:rPr>
          <w:color w:val="505052"/>
          <w:spacing w:val="-29"/>
          <w:w w:val="110"/>
          <w:sz w:val="19"/>
          <w:szCs w:val="19"/>
        </w:rPr>
        <w:t xml:space="preserve"> </w:t>
      </w:r>
      <w:r>
        <w:rPr>
          <w:color w:val="505052"/>
          <w:spacing w:val="-3"/>
          <w:w w:val="110"/>
          <w:sz w:val="19"/>
          <w:szCs w:val="19"/>
        </w:rPr>
        <w:t>B</w:t>
      </w:r>
      <w:r>
        <w:rPr>
          <w:color w:val="757577"/>
          <w:spacing w:val="-3"/>
          <w:w w:val="110"/>
          <w:sz w:val="19"/>
          <w:szCs w:val="19"/>
        </w:rPr>
        <w:t>.</w:t>
      </w:r>
    </w:p>
    <w:p w:rsidR="00000000" w:rsidRDefault="00685932">
      <w:pPr>
        <w:pStyle w:val="BodyText"/>
        <w:kinsoku w:val="0"/>
        <w:overflowPunct w:val="0"/>
        <w:spacing w:before="1"/>
        <w:rPr>
          <w:sz w:val="21"/>
          <w:szCs w:val="21"/>
        </w:rPr>
      </w:pPr>
    </w:p>
    <w:p w:rsidR="00000000" w:rsidRDefault="00685932">
      <w:pPr>
        <w:pStyle w:val="BodyText"/>
        <w:kinsoku w:val="0"/>
        <w:overflowPunct w:val="0"/>
        <w:spacing w:before="1" w:line="252" w:lineRule="auto"/>
        <w:ind w:left="120" w:right="104" w:firstLine="14"/>
        <w:jc w:val="both"/>
        <w:rPr>
          <w:color w:val="757577"/>
          <w:w w:val="105"/>
          <w:sz w:val="19"/>
          <w:szCs w:val="19"/>
        </w:rPr>
      </w:pPr>
      <w:r>
        <w:rPr>
          <w:color w:val="505052"/>
          <w:w w:val="105"/>
          <w:sz w:val="19"/>
          <w:szCs w:val="19"/>
        </w:rPr>
        <w:t xml:space="preserve">Review the FFSs representing combinations of errors in both aircraft/system functions and </w:t>
      </w:r>
      <w:r>
        <w:rPr>
          <w:color w:val="646466"/>
          <w:w w:val="105"/>
          <w:sz w:val="19"/>
          <w:szCs w:val="19"/>
        </w:rPr>
        <w:t xml:space="preserve">items </w:t>
      </w:r>
      <w:r>
        <w:rPr>
          <w:color w:val="505052"/>
          <w:w w:val="105"/>
          <w:sz w:val="19"/>
          <w:szCs w:val="19"/>
        </w:rPr>
        <w:t xml:space="preserve">to ensure FOAL and </w:t>
      </w:r>
      <w:r>
        <w:rPr>
          <w:color w:val="505052"/>
          <w:spacing w:val="-8"/>
          <w:w w:val="105"/>
          <w:sz w:val="19"/>
          <w:szCs w:val="19"/>
        </w:rPr>
        <w:t xml:space="preserve">IDAL </w:t>
      </w:r>
      <w:r>
        <w:rPr>
          <w:color w:val="505052"/>
          <w:w w:val="105"/>
          <w:sz w:val="19"/>
          <w:szCs w:val="19"/>
        </w:rPr>
        <w:t xml:space="preserve">assignments are compliant with the general principles of section </w:t>
      </w:r>
      <w:r>
        <w:rPr>
          <w:color w:val="505052"/>
          <w:spacing w:val="-5"/>
          <w:w w:val="105"/>
          <w:sz w:val="19"/>
          <w:szCs w:val="19"/>
        </w:rPr>
        <w:t>5</w:t>
      </w:r>
      <w:r>
        <w:rPr>
          <w:color w:val="757577"/>
          <w:spacing w:val="-5"/>
          <w:w w:val="105"/>
          <w:sz w:val="19"/>
          <w:szCs w:val="19"/>
        </w:rPr>
        <w:t>.</w:t>
      </w:r>
      <w:r>
        <w:rPr>
          <w:color w:val="505052"/>
          <w:spacing w:val="-5"/>
          <w:w w:val="105"/>
          <w:sz w:val="19"/>
          <w:szCs w:val="19"/>
        </w:rPr>
        <w:t>2</w:t>
      </w:r>
      <w:r>
        <w:rPr>
          <w:color w:val="757577"/>
          <w:spacing w:val="-5"/>
          <w:w w:val="105"/>
          <w:sz w:val="19"/>
          <w:szCs w:val="19"/>
        </w:rPr>
        <w:t>.</w:t>
      </w:r>
      <w:r>
        <w:rPr>
          <w:color w:val="505052"/>
          <w:spacing w:val="-5"/>
          <w:w w:val="105"/>
          <w:sz w:val="19"/>
          <w:szCs w:val="19"/>
        </w:rPr>
        <w:t>1</w:t>
      </w:r>
      <w:r>
        <w:rPr>
          <w:color w:val="757577"/>
          <w:spacing w:val="-5"/>
          <w:w w:val="105"/>
          <w:sz w:val="19"/>
          <w:szCs w:val="19"/>
        </w:rPr>
        <w:t xml:space="preserve">. </w:t>
      </w:r>
      <w:r>
        <w:rPr>
          <w:color w:val="505052"/>
          <w:w w:val="105"/>
          <w:sz w:val="19"/>
          <w:szCs w:val="19"/>
        </w:rPr>
        <w:t xml:space="preserve">The purpose of reviewing these is to ensure that all possible combinations of errors </w:t>
      </w:r>
      <w:r>
        <w:rPr>
          <w:color w:val="646466"/>
          <w:w w:val="105"/>
          <w:sz w:val="19"/>
          <w:szCs w:val="19"/>
        </w:rPr>
        <w:t xml:space="preserve">in </w:t>
      </w:r>
      <w:r>
        <w:rPr>
          <w:color w:val="505052"/>
          <w:w w:val="105"/>
          <w:sz w:val="19"/>
          <w:szCs w:val="19"/>
        </w:rPr>
        <w:t xml:space="preserve">the Development of aircraft/system functions and </w:t>
      </w:r>
      <w:r>
        <w:rPr>
          <w:color w:val="646466"/>
          <w:w w:val="105"/>
          <w:sz w:val="19"/>
          <w:szCs w:val="19"/>
        </w:rPr>
        <w:t xml:space="preserve">items  </w:t>
      </w:r>
      <w:r>
        <w:rPr>
          <w:color w:val="505052"/>
          <w:w w:val="105"/>
          <w:sz w:val="19"/>
          <w:szCs w:val="19"/>
        </w:rPr>
        <w:t xml:space="preserve">are  adequately mitigated by FOAL and </w:t>
      </w:r>
      <w:r>
        <w:rPr>
          <w:color w:val="505052"/>
          <w:spacing w:val="-7"/>
          <w:w w:val="105"/>
          <w:sz w:val="19"/>
          <w:szCs w:val="19"/>
        </w:rPr>
        <w:t>ID</w:t>
      </w:r>
      <w:r>
        <w:rPr>
          <w:color w:val="505052"/>
          <w:spacing w:val="-7"/>
          <w:w w:val="105"/>
          <w:sz w:val="19"/>
          <w:szCs w:val="19"/>
        </w:rPr>
        <w:t xml:space="preserve">AL </w:t>
      </w:r>
      <w:r>
        <w:rPr>
          <w:color w:val="505052"/>
          <w:w w:val="105"/>
          <w:sz w:val="19"/>
          <w:szCs w:val="19"/>
        </w:rPr>
        <w:t>assignment in accordance with the general principles</w:t>
      </w:r>
      <w:r>
        <w:rPr>
          <w:color w:val="757577"/>
          <w:w w:val="105"/>
          <w:sz w:val="19"/>
          <w:szCs w:val="19"/>
        </w:rPr>
        <w:t xml:space="preserve">. </w:t>
      </w:r>
      <w:r>
        <w:rPr>
          <w:color w:val="505052"/>
          <w:w w:val="105"/>
          <w:sz w:val="19"/>
          <w:szCs w:val="19"/>
        </w:rPr>
        <w:t xml:space="preserve">The example shown in Figure 10 and </w:t>
      </w:r>
      <w:r>
        <w:rPr>
          <w:color w:val="505052"/>
          <w:w w:val="105"/>
          <w:position w:val="1"/>
          <w:sz w:val="19"/>
          <w:szCs w:val="19"/>
        </w:rPr>
        <w:t xml:space="preserve">Table 5 illustrates two invalid </w:t>
      </w:r>
      <w:r>
        <w:rPr>
          <w:color w:val="505052"/>
          <w:spacing w:val="-7"/>
          <w:w w:val="105"/>
          <w:position w:val="1"/>
          <w:sz w:val="19"/>
          <w:szCs w:val="19"/>
        </w:rPr>
        <w:t xml:space="preserve">IDAL </w:t>
      </w:r>
      <w:r>
        <w:rPr>
          <w:color w:val="505052"/>
          <w:w w:val="105"/>
          <w:position w:val="1"/>
          <w:sz w:val="19"/>
          <w:szCs w:val="19"/>
        </w:rPr>
        <w:t xml:space="preserve">assignments given an FOAL assignment for </w:t>
      </w:r>
      <w:r>
        <w:rPr>
          <w:color w:val="505052"/>
          <w:spacing w:val="-3"/>
          <w:w w:val="105"/>
          <w:position w:val="1"/>
          <w:sz w:val="19"/>
          <w:szCs w:val="19"/>
        </w:rPr>
        <w:t>F</w:t>
      </w:r>
      <w:r>
        <w:rPr>
          <w:rFonts w:ascii="Times New Roman" w:hAnsi="Times New Roman" w:cs="Times New Roman"/>
          <w:color w:val="505052"/>
          <w:spacing w:val="-3"/>
          <w:w w:val="105"/>
          <w:sz w:val="14"/>
          <w:szCs w:val="14"/>
        </w:rPr>
        <w:t xml:space="preserve">1 </w:t>
      </w:r>
      <w:r>
        <w:rPr>
          <w:color w:val="505052"/>
          <w:w w:val="105"/>
          <w:position w:val="1"/>
          <w:sz w:val="19"/>
          <w:szCs w:val="19"/>
        </w:rPr>
        <w:t xml:space="preserve">and </w:t>
      </w:r>
      <w:r>
        <w:rPr>
          <w:color w:val="505052"/>
          <w:spacing w:val="-5"/>
          <w:w w:val="105"/>
          <w:position w:val="1"/>
          <w:sz w:val="19"/>
          <w:szCs w:val="19"/>
        </w:rPr>
        <w:t>F</w:t>
      </w:r>
      <w:r>
        <w:rPr>
          <w:rFonts w:ascii="Times New Roman" w:hAnsi="Times New Roman" w:cs="Times New Roman"/>
          <w:color w:val="505052"/>
          <w:spacing w:val="-5"/>
          <w:w w:val="105"/>
          <w:sz w:val="14"/>
          <w:szCs w:val="14"/>
        </w:rPr>
        <w:t xml:space="preserve">2 </w:t>
      </w:r>
      <w:r>
        <w:rPr>
          <w:color w:val="505052"/>
          <w:w w:val="105"/>
          <w:position w:val="1"/>
          <w:sz w:val="19"/>
          <w:szCs w:val="19"/>
        </w:rPr>
        <w:t>of B</w:t>
      </w:r>
      <w:r>
        <w:rPr>
          <w:color w:val="757577"/>
          <w:w w:val="105"/>
          <w:position w:val="1"/>
          <w:sz w:val="19"/>
          <w:szCs w:val="19"/>
        </w:rPr>
        <w:t xml:space="preserve">. </w:t>
      </w:r>
      <w:r>
        <w:rPr>
          <w:color w:val="505052"/>
          <w:w w:val="105"/>
          <w:position w:val="1"/>
          <w:sz w:val="19"/>
          <w:szCs w:val="19"/>
        </w:rPr>
        <w:t xml:space="preserve">(Figure 10 and Table 5 </w:t>
      </w:r>
      <w:r>
        <w:rPr>
          <w:color w:val="505052"/>
          <w:w w:val="105"/>
          <w:sz w:val="19"/>
          <w:szCs w:val="19"/>
        </w:rPr>
        <w:t xml:space="preserve">include all possible error combinations to illustrate the points of Case 3 and the general principles of section </w:t>
      </w:r>
      <w:r>
        <w:rPr>
          <w:color w:val="505052"/>
          <w:spacing w:val="-3"/>
          <w:w w:val="105"/>
          <w:sz w:val="19"/>
          <w:szCs w:val="19"/>
        </w:rPr>
        <w:t>5</w:t>
      </w:r>
      <w:r>
        <w:rPr>
          <w:color w:val="757577"/>
          <w:spacing w:val="-3"/>
          <w:w w:val="105"/>
          <w:sz w:val="19"/>
          <w:szCs w:val="19"/>
        </w:rPr>
        <w:t>.</w:t>
      </w:r>
      <w:r>
        <w:rPr>
          <w:color w:val="505052"/>
          <w:spacing w:val="-3"/>
          <w:w w:val="105"/>
          <w:sz w:val="19"/>
          <w:szCs w:val="19"/>
        </w:rPr>
        <w:t>2</w:t>
      </w:r>
      <w:r>
        <w:rPr>
          <w:color w:val="757577"/>
          <w:spacing w:val="-3"/>
          <w:w w:val="105"/>
          <w:sz w:val="19"/>
          <w:szCs w:val="19"/>
        </w:rPr>
        <w:t>.</w:t>
      </w:r>
      <w:r>
        <w:rPr>
          <w:color w:val="505052"/>
          <w:spacing w:val="-3"/>
          <w:w w:val="105"/>
          <w:sz w:val="19"/>
          <w:szCs w:val="19"/>
        </w:rPr>
        <w:t xml:space="preserve">1 </w:t>
      </w:r>
      <w:r>
        <w:rPr>
          <w:color w:val="505052"/>
          <w:w w:val="105"/>
          <w:sz w:val="19"/>
          <w:szCs w:val="19"/>
        </w:rPr>
        <w:t>and is not intended to illustrate presentation</w:t>
      </w:r>
      <w:r>
        <w:rPr>
          <w:color w:val="505052"/>
          <w:spacing w:val="28"/>
          <w:w w:val="105"/>
          <w:sz w:val="19"/>
          <w:szCs w:val="19"/>
        </w:rPr>
        <w:t xml:space="preserve"> </w:t>
      </w:r>
      <w:r>
        <w:rPr>
          <w:color w:val="505052"/>
          <w:w w:val="105"/>
          <w:sz w:val="19"/>
          <w:szCs w:val="19"/>
        </w:rPr>
        <w:t>methodologies</w:t>
      </w:r>
      <w:r>
        <w:rPr>
          <w:color w:val="757577"/>
          <w:w w:val="105"/>
          <w:sz w:val="19"/>
          <w:szCs w:val="19"/>
        </w:rPr>
        <w:t>.</w:t>
      </w:r>
    </w:p>
    <w:p w:rsidR="00000000" w:rsidRDefault="00685932">
      <w:pPr>
        <w:pStyle w:val="BodyText"/>
        <w:kinsoku w:val="0"/>
        <w:overflowPunct w:val="0"/>
        <w:spacing w:before="11"/>
      </w:pPr>
    </w:p>
    <w:p w:rsidR="00000000" w:rsidRDefault="00685932">
      <w:pPr>
        <w:pStyle w:val="BodyText"/>
        <w:kinsoku w:val="0"/>
        <w:overflowPunct w:val="0"/>
        <w:spacing w:line="252" w:lineRule="auto"/>
        <w:ind w:left="134" w:right="116"/>
        <w:jc w:val="both"/>
        <w:rPr>
          <w:color w:val="757577"/>
          <w:w w:val="105"/>
          <w:sz w:val="19"/>
          <w:szCs w:val="19"/>
        </w:rPr>
      </w:pPr>
      <w:r>
        <w:rPr>
          <w:color w:val="505052"/>
          <w:w w:val="105"/>
          <w:sz w:val="19"/>
          <w:szCs w:val="19"/>
        </w:rPr>
        <w:t>Independent Functions using common resources based on the same designs (e</w:t>
      </w:r>
      <w:r>
        <w:rPr>
          <w:color w:val="757577"/>
          <w:w w:val="105"/>
          <w:sz w:val="19"/>
          <w:szCs w:val="19"/>
        </w:rPr>
        <w:t>.</w:t>
      </w:r>
      <w:r>
        <w:rPr>
          <w:color w:val="505052"/>
          <w:w w:val="105"/>
          <w:sz w:val="19"/>
          <w:szCs w:val="19"/>
        </w:rPr>
        <w:t>g</w:t>
      </w:r>
      <w:r>
        <w:rPr>
          <w:color w:val="757577"/>
          <w:w w:val="105"/>
          <w:sz w:val="19"/>
          <w:szCs w:val="19"/>
        </w:rPr>
        <w:t xml:space="preserve">. </w:t>
      </w:r>
      <w:r>
        <w:rPr>
          <w:color w:val="505052"/>
          <w:w w:val="105"/>
          <w:sz w:val="19"/>
          <w:szCs w:val="19"/>
        </w:rPr>
        <w:t xml:space="preserve">computers, networks, interfaces, and IMA) are likely to require careful consideration so these are discussed in ARP4761 </w:t>
      </w:r>
      <w:r>
        <w:rPr>
          <w:color w:val="757577"/>
          <w:w w:val="105"/>
          <w:sz w:val="19"/>
          <w:szCs w:val="19"/>
        </w:rPr>
        <w:t>.</w:t>
      </w:r>
    </w:p>
    <w:p w:rsidR="00000000" w:rsidRDefault="00685932">
      <w:pPr>
        <w:pStyle w:val="BodyText"/>
        <w:kinsoku w:val="0"/>
        <w:overflowPunct w:val="0"/>
        <w:spacing w:line="252" w:lineRule="auto"/>
        <w:ind w:left="134" w:right="116"/>
        <w:jc w:val="both"/>
        <w:rPr>
          <w:color w:val="757577"/>
          <w:w w:val="105"/>
          <w:sz w:val="19"/>
          <w:szCs w:val="19"/>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Pr>
          <w:color w:val="4F4F52"/>
          <w:w w:val="105"/>
          <w:sz w:val="23"/>
          <w:szCs w:val="23"/>
        </w:rPr>
      </w:pPr>
      <w:r>
        <w:rPr>
          <w:noProof/>
        </w:rPr>
        <w:pict>
          <v:group id="_x0000_s1807" style="position:absolute;left:0;text-align:left;margin-left:266pt;margin-top:46.25pt;width:90.85pt;height:37.35pt;z-index:-161;mso-position-horizontal-relative:page" coordorigin="5320,925" coordsize="1817,747" o:allowincell="f">
            <v:group id="_x0000_s1808" style="position:absolute;left:5332;top:12574;width:1793;height:723" coordorigin="5332,12574" coordsize="1793,723" o:allowincell="f">
              <v:shape id="_x0000_s1809" style="position:absolute;left:5332;top:12574;width:1793;height:723;mso-position-horizontal-relative:page;mso-position-vertical-relative:text" coordsize="1793,723" o:allowincell="f" path="m12,-10915hhl12,-11637e" filled="f" strokecolor="#4b4b4b" strokeweight="1.2pt">
                <v:path arrowok="t"/>
              </v:shape>
              <v:shape id="_x0000_s1810" style="position:absolute;left:5332;top:12574;width:1793;height:723;mso-position-horizontal-relative:page;mso-position-vertical-relative:text" coordsize="1793,723" o:allowincell="f" path="m1780,-10915hhl1780,-11637e" filled="f" strokecolor="#4b4b4b" strokeweight="1.2pt">
                <v:path arrowok="t"/>
              </v:shape>
              <v:shape id="_x0000_s1811" style="position:absolute;left:5332;top:12574;width:1793;height:723;mso-position-horizontal-relative:page;mso-position-vertical-relative:text" coordsize="1793,723" o:allowincell="f" path="m,-11625hhl1792,-11625e" filled="f" strokecolor="#4b4b4b" strokeweight="1.2pt">
                <v:path arrowok="t"/>
              </v:shape>
            </v:group>
            <v:shape id="_x0000_s1812" type="#_x0000_t202" style="position:absolute;left:5321;top:925;width:1817;height:747;mso-position-horizontal-relative:page;mso-position-vertical-relative:text" o:allowincell="f" filled="f" stroked="f">
              <v:textbox inset="0,0,0,0">
                <w:txbxContent>
                  <w:p w:rsidR="00000000" w:rsidRDefault="00685932">
                    <w:pPr>
                      <w:pStyle w:val="BodyText"/>
                      <w:kinsoku w:val="0"/>
                      <w:overflowPunct w:val="0"/>
                      <w:spacing w:before="104" w:line="249" w:lineRule="auto"/>
                      <w:ind w:left="180" w:right="166" w:firstLine="163"/>
                      <w:rPr>
                        <w:color w:val="4F4F52"/>
                        <w:sz w:val="15"/>
                        <w:szCs w:val="15"/>
                      </w:rPr>
                    </w:pPr>
                    <w:r>
                      <w:rPr>
                        <w:color w:val="4F4F52"/>
                        <w:sz w:val="15"/>
                        <w:szCs w:val="15"/>
                      </w:rPr>
                      <w:t>Failure Condition Caused by Functional Failures ofF1 and  F2</w:t>
                    </w:r>
                  </w:p>
                </w:txbxContent>
              </v:textbox>
            </v:shape>
            <w10:wrap anchorx="page"/>
          </v:group>
        </w:pict>
      </w:r>
      <w:r>
        <w:rPr>
          <w:noProof/>
        </w:rPr>
        <w:pict>
          <v:shape id="_x0000_s1813" style="position:absolute;left:0;text-align:left;margin-left:35.85pt;margin-top:15.95pt;width:535.7pt;height:1pt;z-index:-160;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48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11"/>
        <w:rPr>
          <w:sz w:val="27"/>
          <w:szCs w:val="27"/>
        </w:rPr>
      </w:pPr>
      <w:r>
        <w:rPr>
          <w:noProof/>
        </w:rPr>
        <w:pict>
          <v:group id="_x0000_s1814" style="position:absolute;margin-left:214.4pt;margin-top:18pt;width:193.35pt;height:50.9pt;z-index:178;mso-wrap-distance-left:0;mso-wrap-distance-right:0;mso-position-horizontal-relative:page" coordorigin="4288,360" coordsize="3867,1018" o:allowincell="f">
            <v:shape id="_x0000_s1815" type="#_x0000_t75" style="position:absolute;left:5894;top:361;width:640;height:1020;mso-position-horizontal-relative:page;mso-position-vertical-relative:text" o:allowincell="f">
              <v:imagedata r:id="rId45" o:title=""/>
            </v:shape>
            <v:shape id="_x0000_s1816" style="position:absolute;left:4300;top:1344;width:1623;height:20;mso-position-horizontal-relative:page;mso-position-vertical-relative:text" coordsize="1623,20" o:allowincell="f" path="m,hhl1622,e" filled="f" strokecolor="#4b4b4b" strokeweight="1.2pt">
              <v:path arrowok="t"/>
            </v:shape>
            <v:shape id="_x0000_s1817" style="position:absolute;left:6499;top:1347;width:1644;height:20;mso-position-horizontal-relative:page;mso-position-vertical-relative:text" coordsize="1644,20" o:allowincell="f" path="m,hhl1644,e" filled="f" strokecolor="#4b4b4b" strokeweight="1.2pt">
              <v:path arrowok="t"/>
            </v:shape>
            <w10:wrap type="topAndBottom" anchorx="page"/>
          </v:group>
        </w:pict>
      </w:r>
      <w:r>
        <w:rPr>
          <w:noProof/>
        </w:rPr>
        <w:pict>
          <v:group id="_x0000_s1818" style="position:absolute;margin-left:121.05pt;margin-top:85.1pt;width:175.2pt;height:139pt;z-index:179;mso-wrap-distance-left:0;mso-wrap-distance-right:0;mso-position-horizontal-relative:page" coordorigin="2421,1702" coordsize="3504,2780" o:allowincell="f">
            <v:shape id="_x0000_s1819" type="#_x0000_t75" style="position:absolute;left:3974;top:2396;width:1000;height:1400;mso-position-horizontal-relative:page;mso-position-vertical-relative:text" o:allowincell="f">
              <v:imagedata r:id="rId46" o:title=""/>
            </v:shape>
            <v:shape id="_x0000_s1820" style="position:absolute;left:4132;top:3768;width:20;height:696;mso-position-horizontal-relative:page;mso-position-vertical-relative:text" coordsize="20,696" o:allowincell="f" path="m,696hhl,e" filled="f" strokecolor="#4b4b4b" strokeweight="1.2pt">
              <v:path arrowok="t"/>
            </v:shape>
            <v:shape id="_x0000_s1821" style="position:absolute;left:4910;top:1714;width:20;height:711;mso-position-horizontal-relative:page;mso-position-vertical-relative:text" coordsize="20,711" o:allowincell="f" path="m,710hhl,e" filled="f" strokecolor="#4b4b4b" strokeweight="1.2pt">
              <v:path arrowok="t"/>
            </v:shape>
            <v:shape id="_x0000_s1822" style="position:absolute;left:3028;top:3380;width:975;height:20;mso-position-horizontal-relative:page;mso-position-vertical-relative:text" coordsize="975,20" o:allowincell="f" path="m,hhl974,e" filled="f" strokecolor="#4b4b4b" strokeweight="1.2pt">
              <v:path arrowok="t"/>
            </v:shape>
            <v:shape id="_x0000_s1823" style="position:absolute;left:2445;top:3749;width:20;height:720;mso-position-horizontal-relative:page;mso-position-vertical-relative:text" coordsize="20,720" o:allowincell="f" path="m,720hhl,e" filled="f" strokecolor="#4b4b4b" strokeweight="1.2pt">
              <v:path arrowok="t"/>
            </v:shape>
            <v:shape id="_x0000_s1824" style="position:absolute;left:3643;top:3749;width:20;height:720;mso-position-horizontal-relative:page;mso-position-vertical-relative:text" coordsize="20,720" o:allowincell="f" path="m,720hhl,e" filled="f" strokecolor="#4b4b4b" strokeweight="1.2pt">
              <v:path arrowok="t"/>
            </v:shape>
            <v:shape id="_x0000_s1825" style="position:absolute;left:2433;top:3761;width:1222;height:20;mso-position-horizontal-relative:page;mso-position-vertical-relative:text" coordsize="1222,20" o:allowincell="f" path="m,hhl1221,e" filled="f" strokecolor="#4b4b4b" strokeweight="1.2pt">
              <v:path arrowok="t"/>
            </v:shape>
            <v:shape id="_x0000_s1826" style="position:absolute;left:3717;top:1714;width:20;height:725;mso-position-horizontal-relative:page;mso-position-vertical-relative:text" coordsize="20,725" o:allowincell="f" path="m,724hhl,e" filled="f" strokecolor="#4b4b4b" strokeweight="1.2pt">
              <v:path arrowok="t"/>
            </v:shape>
            <v:shape id="_x0000_s1827" style="position:absolute;left:3705;top:1726;width:1217;height:20;mso-position-horizontal-relative:page;mso-position-vertical-relative:text" coordsize="1217,20" o:allowincell="f" path="m,hhl1216,e" filled="f" strokecolor="#4b4b4b" strokeweight="1.2pt">
              <v:path arrowok="t"/>
            </v:shape>
            <v:shape id="_x0000_s1828" style="position:absolute;left:5901;top:3742;width:20;height:723;mso-position-horizontal-relative:page;mso-position-vertical-relative:text" coordsize="20,723" o:allowincell="f" path="m,722hhl,e" filled="f" strokecolor="#4b4b4b" strokeweight="1.2pt">
              <v:path arrowok="t"/>
            </v:shape>
            <v:shape id="_x0000_s1829" style="position:absolute;left:4944;top:3754;width:970;height:20;mso-position-horizontal-relative:page;mso-position-vertical-relative:text" coordsize="970,20" o:allowincell="f" path="m,hhl969,e" filled="f" strokecolor="#4b4b4b" strokeweight="1.2pt">
              <v:path arrowok="t"/>
            </v:shape>
            <v:shape id="_x0000_s1830" type="#_x0000_t202" style="position:absolute;left:3898;top:1915;width:856;height:333;mso-position-horizontal-relative:page;mso-position-vertical-relative:text" o:allowincell="f" filled="f" stroked="f">
              <v:textbox inset="0,0,0,0">
                <w:txbxContent>
                  <w:p w:rsidR="00000000" w:rsidRDefault="00685932">
                    <w:pPr>
                      <w:pStyle w:val="BodyText"/>
                      <w:kinsoku w:val="0"/>
                      <w:overflowPunct w:val="0"/>
                      <w:spacing w:line="153" w:lineRule="exact"/>
                      <w:ind w:right="-6" w:firstLine="76"/>
                      <w:rPr>
                        <w:color w:val="4F4F52"/>
                        <w:sz w:val="15"/>
                        <w:szCs w:val="15"/>
                      </w:rPr>
                    </w:pPr>
                    <w:r>
                      <w:rPr>
                        <w:color w:val="4F4F52"/>
                        <w:sz w:val="15"/>
                        <w:szCs w:val="15"/>
                      </w:rPr>
                      <w:t>Functional</w:t>
                    </w:r>
                  </w:p>
                  <w:p w:rsidR="00000000" w:rsidRDefault="00685932">
                    <w:pPr>
                      <w:pStyle w:val="BodyText"/>
                      <w:kinsoku w:val="0"/>
                      <w:overflowPunct w:val="0"/>
                      <w:spacing w:before="10" w:line="169" w:lineRule="exact"/>
                      <w:ind w:right="-6"/>
                      <w:rPr>
                        <w:color w:val="4F4F52"/>
                        <w:sz w:val="15"/>
                        <w:szCs w:val="15"/>
                      </w:rPr>
                    </w:pPr>
                    <w:r>
                      <w:rPr>
                        <w:color w:val="4F4F52"/>
                        <w:sz w:val="15"/>
                        <w:szCs w:val="15"/>
                      </w:rPr>
                      <w:t>Failure of F1</w:t>
                    </w:r>
                  </w:p>
                </w:txbxContent>
              </v:textbox>
            </v:shape>
            <v:shape id="_x0000_s1831" type="#_x0000_t202" style="position:absolute;left:2606;top:3854;width:891;height:515;mso-position-horizontal-relative:page;mso-position-vertical-relative:text" o:allowincell="f" filled="f" stroked="f">
              <v:textbox inset="0,0,0,0">
                <w:txbxContent>
                  <w:p w:rsidR="00000000" w:rsidRDefault="00685932">
                    <w:pPr>
                      <w:pStyle w:val="BodyText"/>
                      <w:kinsoku w:val="0"/>
                      <w:overflowPunct w:val="0"/>
                      <w:spacing w:line="153" w:lineRule="exact"/>
                      <w:ind w:right="-12" w:firstLine="72"/>
                      <w:rPr>
                        <w:color w:val="4F4F52"/>
                        <w:sz w:val="15"/>
                        <w:szCs w:val="15"/>
                      </w:rPr>
                    </w:pPr>
                    <w:r>
                      <w:rPr>
                        <w:color w:val="4F4F52"/>
                        <w:sz w:val="15"/>
                        <w:szCs w:val="15"/>
                      </w:rPr>
                      <w:t>Error in the</w:t>
                    </w:r>
                  </w:p>
                  <w:p w:rsidR="00000000" w:rsidRDefault="00685932">
                    <w:pPr>
                      <w:pStyle w:val="BodyText"/>
                      <w:kinsoku w:val="0"/>
                      <w:overflowPunct w:val="0"/>
                      <w:spacing w:before="10" w:line="254" w:lineRule="auto"/>
                      <w:ind w:left="4" w:right="-12" w:hanging="5"/>
                      <w:rPr>
                        <w:color w:val="4F4F52"/>
                        <w:sz w:val="15"/>
                        <w:szCs w:val="15"/>
                      </w:rPr>
                    </w:pPr>
                    <w:r>
                      <w:rPr>
                        <w:color w:val="4F4F52"/>
                        <w:sz w:val="15"/>
                        <w:szCs w:val="15"/>
                      </w:rPr>
                      <w:t>Development of Function 1</w:t>
                    </w:r>
                  </w:p>
                </w:txbxContent>
              </v:textbox>
            </v:shape>
            <v:shape id="_x0000_s1832" type="#_x0000_t202" style="position:absolute;left:4234;top:3849;width:1588;height:515;mso-position-horizontal-relative:page;mso-position-vertical-relative:text" o:allowincell="f" filled="f" stroked="f">
              <v:textbox inset="0,0,0,0">
                <w:txbxContent>
                  <w:p w:rsidR="00000000" w:rsidRDefault="00685932">
                    <w:pPr>
                      <w:pStyle w:val="BodyText"/>
                      <w:kinsoku w:val="0"/>
                      <w:overflowPunct w:val="0"/>
                      <w:spacing w:line="153" w:lineRule="exact"/>
                      <w:ind w:right="17"/>
                      <w:jc w:val="center"/>
                      <w:rPr>
                        <w:color w:val="4F4F52"/>
                        <w:sz w:val="15"/>
                        <w:szCs w:val="15"/>
                      </w:rPr>
                    </w:pPr>
                    <w:r>
                      <w:rPr>
                        <w:color w:val="4F4F52"/>
                        <w:sz w:val="15"/>
                        <w:szCs w:val="15"/>
                      </w:rPr>
                      <w:t>Anomalous Behavior at</w:t>
                    </w:r>
                  </w:p>
                  <w:p w:rsidR="00000000" w:rsidRDefault="00685932">
                    <w:pPr>
                      <w:pStyle w:val="BodyText"/>
                      <w:kinsoku w:val="0"/>
                      <w:overflowPunct w:val="0"/>
                      <w:spacing w:before="10" w:line="254" w:lineRule="auto"/>
                      <w:ind w:hanging="19"/>
                      <w:jc w:val="center"/>
                      <w:rPr>
                        <w:color w:val="4F4F52"/>
                        <w:sz w:val="15"/>
                        <w:szCs w:val="15"/>
                      </w:rPr>
                    </w:pPr>
                    <w:r>
                      <w:rPr>
                        <w:color w:val="4F4F52"/>
                        <w:sz w:val="15"/>
                        <w:szCs w:val="15"/>
                      </w:rPr>
                      <w:t>Item Level causes Functional Failure of F1</w:t>
                    </w:r>
                  </w:p>
                </w:txbxContent>
              </v:textbox>
            </v:shape>
            <w10:wrap type="topAndBottom" anchorx="page"/>
          </v:group>
        </w:pict>
      </w:r>
      <w:r>
        <w:rPr>
          <w:noProof/>
        </w:rPr>
        <w:pict>
          <v:group id="_x0000_s1833" style="position:absolute;margin-left:330.6pt;margin-top:85.1pt;width:169.2pt;height:139.7pt;z-index:180;mso-wrap-distance-left:0;mso-wrap-distance-right:0;mso-position-horizontal-relative:page" coordorigin="6612,1702" coordsize="3384,2794" o:allowincell="f">
            <v:shape id="_x0000_s1834" type="#_x0000_t75" style="position:absolute;left:7469;top:2396;width:1000;height:1420;mso-position-horizontal-relative:page;mso-position-vertical-relative:text" o:allowincell="f">
              <v:imagedata r:id="rId47" o:title=""/>
            </v:shape>
            <v:shape id="_x0000_s1835" style="position:absolute;left:7531;top:1714;width:20;height:711;mso-position-horizontal-relative:page;mso-position-vertical-relative:text" coordsize="20,711" o:allowincell="f" path="m,710hhl,e" filled="f" strokecolor="#4b4b4b" strokeweight="1.2pt">
              <v:path arrowok="t"/>
            </v:shape>
            <v:shape id="_x0000_s1836" style="position:absolute;left:8404;top:3788;width:20;height:696;mso-position-horizontal-relative:page;mso-position-vertical-relative:text" coordsize="20,696" o:allowincell="f" path="m,696hhl,e" filled="f" strokecolor="#4b4b4b" strokeweight="1.2pt">
              <v:path arrowok="t"/>
            </v:shape>
            <v:shape id="_x0000_s1837" style="position:absolute;left:8438;top:3380;width:977;height:20;mso-position-horizontal-relative:page;mso-position-vertical-relative:text" coordsize="977,20" o:allowincell="f" path="m,hhl976,e" filled="f" strokecolor="#4b4b4b" strokeweight="1.2pt">
              <v:path arrowok="t"/>
            </v:shape>
            <v:shape id="_x0000_s1838" style="position:absolute;left:8774;top:3761;width:20;height:723;mso-position-horizontal-relative:page;mso-position-vertical-relative:text" coordsize="20,723" o:allowincell="f" path="m,722hhl,e" filled="f" strokecolor="#4b4b4b" strokeweight="1.2pt">
              <v:path arrowok="t"/>
            </v:shape>
            <v:shape id="_x0000_s1839" style="position:absolute;left:9972;top:3761;width:20;height:723;mso-position-horizontal-relative:page;mso-position-vertical-relative:text" coordsize="20,723" o:allowincell="f" path="m,722hhl,e" filled="f" strokecolor="#4b4b4b" strokeweight="1.2pt">
              <v:path arrowok="t"/>
            </v:shape>
            <v:shape id="_x0000_s1840" style="position:absolute;left:8762;top:3773;width:1222;height:20;mso-position-horizontal-relative:page;mso-position-vertical-relative:text" coordsize="1222,20" o:allowincell="f" path="m,hhl1221,e" filled="f" strokecolor="#4b4b4b" strokeweight="1.2pt">
              <v:path arrowok="t"/>
            </v:shape>
            <v:shape id="_x0000_s1841" style="position:absolute;left:8728;top:1714;width:20;height:725;mso-position-horizontal-relative:page;mso-position-vertical-relative:text" coordsize="20,725" o:allowincell="f" path="m,724hhl,e" filled="f" strokecolor="#4b4b4b" strokeweight="1.2pt">
              <v:path arrowok="t"/>
            </v:shape>
            <v:shape id="_x0000_s1842" style="position:absolute;left:7519;top:1726;width:1222;height:20;mso-position-horizontal-relative:page;mso-position-vertical-relative:text" coordsize="1222,20" o:allowincell="f" path="m,hhl1221,e" filled="f" strokecolor="#4b4b4b" strokeweight="1.2pt">
              <v:path arrowok="t"/>
            </v:shape>
            <v:shape id="_x0000_s1843" style="position:absolute;left:6636;top:3761;width:20;height:723;mso-position-horizontal-relative:page;mso-position-vertical-relative:text" coordsize="20,723" o:allowincell="f" path="m,722hhl,e" filled="f" strokecolor="#4b4b4b" strokeweight="1.2pt">
              <v:path arrowok="t"/>
            </v:shape>
            <v:shape id="_x0000_s1844" style="position:absolute;left:6624;top:3773;width:874;height:20;mso-position-horizontal-relative:page;mso-position-vertical-relative:text" coordsize="874,20" o:allowincell="f" path="m,hhl873,e" filled="f" strokecolor="#4b4b4b" strokeweight="1.2pt">
              <v:path arrowok="t"/>
            </v:shape>
            <v:shape id="_x0000_s1845" type="#_x0000_t202" style="position:absolute;left:7714;top:1915;width:854;height:333;mso-position-horizontal-relative:page;mso-position-vertical-relative:text" o:allowincell="f" filled="f" stroked="f">
              <v:textbox inset="0,0,0,0">
                <w:txbxContent>
                  <w:p w:rsidR="00000000" w:rsidRDefault="00685932">
                    <w:pPr>
                      <w:pStyle w:val="BodyText"/>
                      <w:kinsoku w:val="0"/>
                      <w:overflowPunct w:val="0"/>
                      <w:spacing w:line="153" w:lineRule="exact"/>
                      <w:ind w:right="-8" w:firstLine="76"/>
                      <w:rPr>
                        <w:color w:val="4F4F52"/>
                        <w:sz w:val="15"/>
                        <w:szCs w:val="15"/>
                      </w:rPr>
                    </w:pPr>
                    <w:r>
                      <w:rPr>
                        <w:color w:val="4F4F52"/>
                        <w:sz w:val="15"/>
                        <w:szCs w:val="15"/>
                      </w:rPr>
                      <w:t>Functional</w:t>
                    </w:r>
                  </w:p>
                  <w:p w:rsidR="00000000" w:rsidRDefault="00685932">
                    <w:pPr>
                      <w:pStyle w:val="BodyText"/>
                      <w:kinsoku w:val="0"/>
                      <w:overflowPunct w:val="0"/>
                      <w:spacing w:before="10" w:line="169" w:lineRule="exact"/>
                      <w:ind w:right="-8"/>
                      <w:rPr>
                        <w:color w:val="4F4F52"/>
                        <w:sz w:val="15"/>
                        <w:szCs w:val="15"/>
                      </w:rPr>
                    </w:pPr>
                    <w:r>
                      <w:rPr>
                        <w:color w:val="4F4F52"/>
                        <w:sz w:val="15"/>
                        <w:szCs w:val="15"/>
                      </w:rPr>
                      <w:t>Failure of F2</w:t>
                    </w:r>
                  </w:p>
                </w:txbxContent>
              </v:textbox>
            </v:shape>
            <v:shape id="_x0000_s1846" type="#_x0000_t202" style="position:absolute;left:6734;top:3868;width:1587;height:515;mso-position-horizontal-relative:page;mso-position-vertical-relative:text" o:allowincell="f" filled="f" stroked="f">
              <v:textbox inset="0,0,0,0">
                <w:txbxContent>
                  <w:p w:rsidR="00000000" w:rsidRDefault="00685932">
                    <w:pPr>
                      <w:pStyle w:val="BodyText"/>
                      <w:kinsoku w:val="0"/>
                      <w:overflowPunct w:val="0"/>
                      <w:spacing w:line="153" w:lineRule="exact"/>
                      <w:ind w:right="10"/>
                      <w:jc w:val="center"/>
                      <w:rPr>
                        <w:color w:val="4F4F52"/>
                        <w:sz w:val="15"/>
                        <w:szCs w:val="15"/>
                      </w:rPr>
                    </w:pPr>
                    <w:r>
                      <w:rPr>
                        <w:color w:val="4F4F52"/>
                        <w:sz w:val="15"/>
                        <w:szCs w:val="15"/>
                      </w:rPr>
                      <w:t>Anomalous Behavior at</w:t>
                    </w:r>
                  </w:p>
                  <w:p w:rsidR="00000000" w:rsidRDefault="00685932">
                    <w:pPr>
                      <w:pStyle w:val="BodyText"/>
                      <w:kinsoku w:val="0"/>
                      <w:overflowPunct w:val="0"/>
                      <w:spacing w:before="10" w:line="254" w:lineRule="auto"/>
                      <w:ind w:hanging="7"/>
                      <w:jc w:val="center"/>
                      <w:rPr>
                        <w:color w:val="4F4F52"/>
                        <w:sz w:val="15"/>
                        <w:szCs w:val="15"/>
                      </w:rPr>
                    </w:pPr>
                    <w:r>
                      <w:rPr>
                        <w:color w:val="4F4F52"/>
                        <w:sz w:val="15"/>
                        <w:szCs w:val="15"/>
                      </w:rPr>
                      <w:t>Item Level causes Functional Failure of F2</w:t>
                    </w:r>
                  </w:p>
                </w:txbxContent>
              </v:textbox>
            </v:shape>
            <v:shape id="_x0000_s1847" type="#_x0000_t202" style="position:absolute;left:8938;top:3868;width:875;height:515;mso-position-horizontal-relative:page;mso-position-vertical-relative:text" o:allowincell="f" filled="f" stroked="f">
              <v:textbox inset="0,0,0,0">
                <w:txbxContent>
                  <w:p w:rsidR="00000000" w:rsidRDefault="00685932">
                    <w:pPr>
                      <w:pStyle w:val="BodyText"/>
                      <w:kinsoku w:val="0"/>
                      <w:overflowPunct w:val="0"/>
                      <w:spacing w:line="153" w:lineRule="exact"/>
                      <w:ind w:right="-13" w:firstLine="67"/>
                      <w:rPr>
                        <w:color w:val="4F4F52"/>
                        <w:sz w:val="15"/>
                        <w:szCs w:val="15"/>
                      </w:rPr>
                    </w:pPr>
                    <w:r>
                      <w:rPr>
                        <w:color w:val="4F4F52"/>
                        <w:sz w:val="15"/>
                        <w:szCs w:val="15"/>
                      </w:rPr>
                      <w:t>Error in the</w:t>
                    </w:r>
                  </w:p>
                  <w:p w:rsidR="00000000" w:rsidRDefault="00685932">
                    <w:pPr>
                      <w:pStyle w:val="BodyText"/>
                      <w:kinsoku w:val="0"/>
                      <w:overflowPunct w:val="0"/>
                      <w:spacing w:before="10" w:line="254" w:lineRule="auto"/>
                      <w:ind w:right="-13"/>
                      <w:rPr>
                        <w:color w:val="4F4F52"/>
                        <w:sz w:val="15"/>
                        <w:szCs w:val="15"/>
                      </w:rPr>
                    </w:pPr>
                    <w:r>
                      <w:rPr>
                        <w:color w:val="4F4F52"/>
                        <w:w w:val="95"/>
                        <w:sz w:val="15"/>
                        <w:szCs w:val="15"/>
                      </w:rPr>
                      <w:t xml:space="preserve">Development </w:t>
                    </w:r>
                    <w:r>
                      <w:rPr>
                        <w:color w:val="4F4F52"/>
                        <w:sz w:val="15"/>
                        <w:szCs w:val="15"/>
                      </w:rPr>
                      <w:t>of Function 2</w:t>
                    </w:r>
                  </w:p>
                </w:txbxContent>
              </v:textbox>
            </v:shape>
            <w10:wrap type="topAndBottom" anchorx="page"/>
          </v:group>
        </w:pict>
      </w:r>
    </w:p>
    <w:p w:rsidR="00000000" w:rsidRDefault="00685932">
      <w:pPr>
        <w:pStyle w:val="BodyText"/>
        <w:kinsoku w:val="0"/>
        <w:overflowPunct w:val="0"/>
        <w:spacing w:before="3"/>
        <w:rPr>
          <w:sz w:val="22"/>
          <w:szCs w:val="22"/>
        </w:rPr>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10"/>
        <w:rPr>
          <w:sz w:val="29"/>
          <w:szCs w:val="29"/>
        </w:rPr>
      </w:pPr>
    </w:p>
    <w:p w:rsidR="00000000" w:rsidRDefault="00685932">
      <w:pPr>
        <w:pStyle w:val="BodyText"/>
        <w:kinsoku w:val="0"/>
        <w:overflowPunct w:val="0"/>
        <w:spacing w:before="10"/>
        <w:rPr>
          <w:sz w:val="29"/>
          <w:szCs w:val="29"/>
        </w:rPr>
        <w:sectPr w:rsidR="00000000">
          <w:pgSz w:w="12240" w:h="15840"/>
          <w:pgMar w:top="380" w:right="680" w:bottom="280" w:left="600" w:header="182" w:footer="0" w:gutter="0"/>
          <w:cols w:space="720" w:equalWidth="0">
            <w:col w:w="10960"/>
          </w:cols>
          <w:noEndnote/>
        </w:sectPr>
      </w:pPr>
    </w:p>
    <w:p w:rsidR="00000000" w:rsidRDefault="00685932">
      <w:pPr>
        <w:pStyle w:val="BodyText"/>
        <w:kinsoku w:val="0"/>
        <w:overflowPunct w:val="0"/>
        <w:spacing w:before="81" w:line="249" w:lineRule="auto"/>
        <w:ind w:left="3278" w:firstLine="11"/>
        <w:jc w:val="center"/>
        <w:rPr>
          <w:color w:val="4F4F52"/>
          <w:sz w:val="15"/>
          <w:szCs w:val="15"/>
        </w:rPr>
      </w:pPr>
      <w:r>
        <w:rPr>
          <w:noProof/>
        </w:rPr>
        <w:pict>
          <v:rect id="_x0000_s1848" style="position:absolute;left:0;text-align:left;margin-left:129.6pt;margin-top:-68.85pt;width:44pt;height:44pt;z-index:-156;mso-position-horizontal-relative:page;mso-position-vertical-relative:text" o:allowincell="f" filled="f" stroked="f">
            <v:textbox inset="0,0,0,0">
              <w:txbxContent>
                <w:p w:rsidR="00000000" w:rsidRDefault="00685932">
                  <w:pPr>
                    <w:widowControl/>
                    <w:autoSpaceDE/>
                    <w:autoSpaceDN/>
                    <w:adjustRightInd/>
                    <w:spacing w:line="880" w:lineRule="atLeast"/>
                    <w:rPr>
                      <w:rFonts w:ascii="Times New Roman" w:hAnsi="Times New Roman" w:cs="Times New Roman"/>
                    </w:rPr>
                  </w:pPr>
                  <w:r>
                    <w:rPr>
                      <w:rFonts w:ascii="Times New Roman" w:hAnsi="Times New Roman" w:cs="Times New Roman"/>
                    </w:rPr>
                    <w:pict>
                      <v:shape id="_x0000_i1039" type="#_x0000_t75" style="width:44pt;height:44pt">
                        <v:imagedata r:id="rId48" o:title=""/>
                      </v:shape>
                    </w:pict>
                  </w:r>
                </w:p>
                <w:p w:rsidR="00000000" w:rsidRDefault="00685932">
                  <w:pPr>
                    <w:rPr>
                      <w:rFonts w:ascii="Times New Roman" w:hAnsi="Times New Roman" w:cs="Times New Roman"/>
                    </w:rPr>
                  </w:pPr>
                </w:p>
              </w:txbxContent>
            </v:textbox>
            <w10:wrap anchorx="page"/>
          </v:rect>
        </w:pict>
      </w:r>
      <w:r>
        <w:rPr>
          <w:noProof/>
        </w:rPr>
        <w:pict>
          <v:rect id="_x0000_s1849" style="position:absolute;left:0;text-align:left;margin-left:446.4pt;margin-top:-67.9pt;width:44pt;height:44pt;z-index:-155;mso-position-horizontal-relative:page;mso-position-vertical-relative:text" o:allowincell="f" filled="f" stroked="f">
            <v:textbox inset="0,0,0,0">
              <w:txbxContent>
                <w:p w:rsidR="00000000" w:rsidRDefault="00685932">
                  <w:pPr>
                    <w:widowControl/>
                    <w:autoSpaceDE/>
                    <w:autoSpaceDN/>
                    <w:adjustRightInd/>
                    <w:spacing w:line="880" w:lineRule="atLeast"/>
                    <w:rPr>
                      <w:rFonts w:ascii="Times New Roman" w:hAnsi="Times New Roman" w:cs="Times New Roman"/>
                    </w:rPr>
                  </w:pPr>
                  <w:r>
                    <w:rPr>
                      <w:rFonts w:ascii="Times New Roman" w:hAnsi="Times New Roman" w:cs="Times New Roman"/>
                    </w:rPr>
                    <w:pict>
                      <v:shape id="_x0000_i1041" type="#_x0000_t75" style="width:44pt;height:44pt">
                        <v:imagedata r:id="rId49" o:title=""/>
                      </v:shape>
                    </w:pict>
                  </w:r>
                </w:p>
                <w:p w:rsidR="00000000" w:rsidRDefault="00685932">
                  <w:pPr>
                    <w:rPr>
                      <w:rFonts w:ascii="Times New Roman" w:hAnsi="Times New Roman" w:cs="Times New Roman"/>
                    </w:rPr>
                  </w:pPr>
                </w:p>
              </w:txbxContent>
            </v:textbox>
            <w10:wrap anchorx="page"/>
          </v:rect>
        </w:pict>
      </w:r>
      <w:r>
        <w:rPr>
          <w:noProof/>
        </w:rPr>
        <w:pict>
          <v:group id="_x0000_s1850" style="position:absolute;left:0;text-align:left;margin-left:215pt;margin-top:-68.8pt;width:95.3pt;height:105.7pt;z-index:-154;mso-position-horizontal-relative:page" coordorigin="4300,-1376" coordsize="1906,2114" o:allowincell="f">
            <v:shape id="_x0000_s1851" type="#_x0000_t75" style="position:absolute;left:4301;top:-1377;width:1300;height:1420;mso-position-horizontal-relative:page;mso-position-vertical-relative:text" o:allowincell="f">
              <v:imagedata r:id="rId50" o:title=""/>
            </v:shape>
            <v:shape id="_x0000_s1852" style="position:absolute;left:4948;top:44;width:20;height:672;mso-position-horizontal-relative:page;mso-position-vertical-relative:text" coordsize="20,672" o:allowincell="f" path="m,672hhl,e" filled="f" strokeweight="2.16pt">
              <v:path arrowok="t"/>
            </v:shape>
            <v:group id="_x0000_s1853" style="position:absolute;left:4977;top:-567;width:1217;height:722" coordorigin="4977,-567" coordsize="1217,722" o:allowincell="f">
              <v:shape id="_x0000_s1854" style="position:absolute;left:4977;top:-567;width:1217;height:722;mso-position-horizontal-relative:page;mso-position-vertical-relative:text" coordsize="1217,722" o:allowincell="f" path="m1204,1281hhl1204,559e" filled="f" strokecolor="#4b4b4b" strokeweight="1.2pt">
                <v:path arrowok="t"/>
              </v:shape>
              <v:shape id="_x0000_s1855" style="position:absolute;left:4977;top:-567;width:1217;height:722;mso-position-horizontal-relative:page;mso-position-vertical-relative:text" coordsize="1217,722" o:allowincell="f" path="m,1269hhl1216,1269e" filled="f" strokecolor="#4b4b4b" strokeweight="1.2pt">
                <v:path arrowok="t"/>
              </v:shape>
            </v:group>
            <w10:wrap anchorx="page"/>
          </v:group>
        </w:pict>
      </w:r>
      <w:r>
        <w:rPr>
          <w:noProof/>
        </w:rPr>
        <w:pict>
          <v:group id="_x0000_s1856" style="position:absolute;left:0;text-align:left;margin-left:315.1pt;margin-top:-67.85pt;width:126.85pt;height:104.75pt;z-index:-153;mso-position-horizontal-relative:page" coordorigin="6302,-1357" coordsize="2537,2095" o:allowincell="f">
            <v:shape id="_x0000_s1857" type="#_x0000_t75" style="position:absolute;left:6835;top:-1358;width:1000;height:1400;mso-position-horizontal-relative:page;mso-position-vertical-relative:text" o:allowincell="f">
              <v:imagedata r:id="rId51" o:title=""/>
            </v:shape>
            <v:group id="_x0000_s1858" style="position:absolute;left:6314;top:-579;width:2513;height:727" coordorigin="6314,-579" coordsize="2513,727" o:allowincell="f">
              <v:shape id="_x0000_s1859" style="position:absolute;left:6314;top:-579;width:2513;height:727;mso-position-horizontal-relative:page;mso-position-vertical-relative:text" coordsize="2513,727" o:allowincell="f" path="m1207,1300hhl1207,595e" filled="f" strokecolor="#4b4b4b" strokeweight="1.2pt">
                <v:path arrowok="t"/>
              </v:shape>
              <v:shape id="_x0000_s1860" style="position:absolute;left:6314;top:-579;width:2513;height:727;mso-position-horizontal-relative:page;mso-position-vertical-relative:text" coordsize="2513,727" o:allowincell="f" path="m1305,1305hhl1305,595e" filled="f" strokecolor="#4b4b4b" strokeweight="1.2pt">
                <v:path arrowok="t"/>
              </v:shape>
              <v:shape id="_x0000_s1861" style="position:absolute;left:6314;top:-579;width:2513;height:727;mso-position-horizontal-relative:page;mso-position-vertical-relative:text" coordsize="2513,727" o:allowincell="f" path="m2500,1305hhl2500,583e" filled="f" strokecolor="#4b4b4b" strokeweight="1.2pt">
                <v:path arrowok="t"/>
              </v:shape>
              <v:shape id="_x0000_s1862" style="position:absolute;left:6314;top:-579;width:2513;height:727;mso-position-horizontal-relative:page;mso-position-vertical-relative:text" coordsize="2513,727" o:allowincell="f" path="m1490,595hhl2512,595e" filled="f" strokecolor="#4b4b4b" strokeweight="1.2pt">
                <v:path arrowok="t"/>
              </v:shape>
              <v:shape id="_x0000_s1863" style="position:absolute;left:6314;top:-579;width:2513;height:727;mso-position-horizontal-relative:page;mso-position-vertical-relative:text" coordsize="2513,727" o:allowincell="f" path="m11,1300hhl11,578e" filled="f" strokecolor="#4b4b4b" strokeweight="1.2pt">
                <v:path arrowok="t"/>
              </v:shape>
              <v:shape id="_x0000_s1864" style="position:absolute;left:6314;top:-579;width:2513;height:727;mso-position-horizontal-relative:page;mso-position-vertical-relative:text" coordsize="2513,727" o:allowincell="f" path="m,1288hhl1219,1288e" filled="f" strokecolor="#4b4b4b" strokeweight="1.2pt">
                <v:path arrowok="t"/>
              </v:shape>
            </v:group>
            <v:shape id="_x0000_s1865" type="#_x0000_t202" style="position:absolute;left:6490;top:105;width:875;height:515;mso-position-horizontal-relative:page;mso-position-vertical-relative:text" o:allowincell="f" filled="f" stroked="f">
              <v:textbox inset="0,0,0,0">
                <w:txbxContent>
                  <w:p w:rsidR="00000000" w:rsidRDefault="00685932">
                    <w:pPr>
                      <w:pStyle w:val="BodyText"/>
                      <w:kinsoku w:val="0"/>
                      <w:overflowPunct w:val="0"/>
                      <w:spacing w:line="153" w:lineRule="exact"/>
                      <w:ind w:right="-13" w:firstLine="67"/>
                      <w:rPr>
                        <w:color w:val="4F4F52"/>
                        <w:sz w:val="15"/>
                        <w:szCs w:val="15"/>
                      </w:rPr>
                    </w:pPr>
                    <w:r>
                      <w:rPr>
                        <w:color w:val="4F4F52"/>
                        <w:sz w:val="15"/>
                        <w:szCs w:val="15"/>
                      </w:rPr>
                      <w:t>Error in the</w:t>
                    </w:r>
                  </w:p>
                  <w:p w:rsidR="00000000" w:rsidRDefault="00685932">
                    <w:pPr>
                      <w:pStyle w:val="BodyText"/>
                      <w:kinsoku w:val="0"/>
                      <w:overflowPunct w:val="0"/>
                      <w:spacing w:before="10" w:line="254" w:lineRule="auto"/>
                      <w:ind w:left="143" w:right="-13" w:hanging="144"/>
                      <w:rPr>
                        <w:color w:val="4F4F52"/>
                        <w:sz w:val="15"/>
                        <w:szCs w:val="15"/>
                      </w:rPr>
                    </w:pPr>
                    <w:r>
                      <w:rPr>
                        <w:color w:val="4F4F52"/>
                        <w:w w:val="95"/>
                        <w:sz w:val="15"/>
                        <w:szCs w:val="15"/>
                      </w:rPr>
                      <w:t xml:space="preserve">Development </w:t>
                    </w:r>
                    <w:r>
                      <w:rPr>
                        <w:color w:val="4F4F52"/>
                        <w:sz w:val="15"/>
                        <w:szCs w:val="15"/>
                      </w:rPr>
                      <w:t>of Item 2</w:t>
                    </w:r>
                  </w:p>
                </w:txbxContent>
              </v:textbox>
            </v:shape>
            <v:shape id="_x0000_s1866" type="#_x0000_t202" style="position:absolute;left:7781;top:110;width:875;height:515;mso-position-horizontal-relative:page;mso-position-vertical-relative:text" o:allowincell="f" filled="f" stroked="f">
              <v:textbox inset="0,0,0,0">
                <w:txbxContent>
                  <w:p w:rsidR="00000000" w:rsidRDefault="00685932">
                    <w:pPr>
                      <w:pStyle w:val="BodyText"/>
                      <w:kinsoku w:val="0"/>
                      <w:overflowPunct w:val="0"/>
                      <w:spacing w:line="153" w:lineRule="exact"/>
                      <w:ind w:right="-13" w:firstLine="72"/>
                      <w:rPr>
                        <w:color w:val="4F4F52"/>
                        <w:sz w:val="15"/>
                        <w:szCs w:val="15"/>
                      </w:rPr>
                    </w:pPr>
                    <w:r>
                      <w:rPr>
                        <w:color w:val="4F4F52"/>
                        <w:sz w:val="15"/>
                        <w:szCs w:val="15"/>
                      </w:rPr>
                      <w:t>Error in the</w:t>
                    </w:r>
                  </w:p>
                  <w:p w:rsidR="00000000" w:rsidRDefault="00685932">
                    <w:pPr>
                      <w:pStyle w:val="BodyText"/>
                      <w:kinsoku w:val="0"/>
                      <w:overflowPunct w:val="0"/>
                      <w:spacing w:before="10" w:line="254" w:lineRule="auto"/>
                      <w:ind w:left="148" w:right="-17" w:hanging="149"/>
                      <w:rPr>
                        <w:color w:val="4F4F52"/>
                        <w:sz w:val="15"/>
                        <w:szCs w:val="15"/>
                      </w:rPr>
                    </w:pPr>
                    <w:r>
                      <w:rPr>
                        <w:color w:val="4F4F52"/>
                        <w:spacing w:val="-1"/>
                        <w:sz w:val="15"/>
                        <w:szCs w:val="15"/>
                      </w:rPr>
                      <w:t xml:space="preserve">Development </w:t>
                    </w:r>
                    <w:r>
                      <w:rPr>
                        <w:color w:val="4F4F52"/>
                        <w:sz w:val="15"/>
                        <w:szCs w:val="15"/>
                      </w:rPr>
                      <w:t>of Item 3</w:t>
                    </w:r>
                  </w:p>
                </w:txbxContent>
              </v:textbox>
            </v:shape>
            <w10:wrap anchorx="page"/>
          </v:group>
        </w:pict>
      </w:r>
      <w:r>
        <w:rPr>
          <w:noProof/>
        </w:rPr>
        <w:pict>
          <v:shape id="_x0000_s1867" style="position:absolute;left:0;text-align:left;margin-left:185.85pt;margin-top:-.4pt;width:1pt;height:36.1pt;z-index:185;mso-position-horizontal-relative:page;mso-position-vertical-relative:text" coordsize="20,722" o:allowincell="f" path="m,722hhl,e" filled="f" strokecolor="#4b4b4b" strokeweight="1.2pt">
            <v:path arrowok="t"/>
            <w10:wrap anchorx="page"/>
          </v:shape>
        </w:pict>
      </w:r>
      <w:r>
        <w:rPr>
          <w:color w:val="4F4F52"/>
          <w:sz w:val="15"/>
          <w:szCs w:val="15"/>
        </w:rPr>
        <w:t xml:space="preserve">Error in the </w:t>
      </w:r>
      <w:r>
        <w:rPr>
          <w:color w:val="4F4F52"/>
          <w:w w:val="95"/>
          <w:sz w:val="15"/>
          <w:szCs w:val="15"/>
        </w:rPr>
        <w:t xml:space="preserve">Development </w:t>
      </w:r>
      <w:r>
        <w:rPr>
          <w:color w:val="4F4F52"/>
          <w:sz w:val="15"/>
          <w:szCs w:val="15"/>
        </w:rPr>
        <w:t>of Item 1</w:t>
      </w:r>
    </w:p>
    <w:p w:rsidR="00000000" w:rsidRDefault="00685932">
      <w:pPr>
        <w:pStyle w:val="BodyText"/>
        <w:kinsoku w:val="0"/>
        <w:overflowPunct w:val="0"/>
        <w:spacing w:before="81" w:line="249" w:lineRule="auto"/>
        <w:ind w:left="366" w:right="5538" w:firstLine="8"/>
        <w:jc w:val="center"/>
        <w:rPr>
          <w:color w:val="4F4F52"/>
          <w:sz w:val="15"/>
          <w:szCs w:val="15"/>
        </w:rPr>
      </w:pPr>
      <w:r>
        <w:rPr>
          <w:rFonts w:ascii="Times New Roman" w:hAnsi="Times New Roman" w:cs="Times New Roman"/>
          <w:sz w:val="24"/>
          <w:szCs w:val="24"/>
        </w:rPr>
        <w:br w:type="column"/>
      </w:r>
      <w:r>
        <w:rPr>
          <w:color w:val="4F4F52"/>
          <w:sz w:val="15"/>
          <w:szCs w:val="15"/>
        </w:rPr>
        <w:t xml:space="preserve">Error in the </w:t>
      </w:r>
      <w:r>
        <w:rPr>
          <w:color w:val="4F4F52"/>
          <w:w w:val="95"/>
          <w:sz w:val="15"/>
          <w:szCs w:val="15"/>
        </w:rPr>
        <w:t xml:space="preserve">Development </w:t>
      </w:r>
      <w:r>
        <w:rPr>
          <w:color w:val="4F4F52"/>
          <w:sz w:val="15"/>
          <w:szCs w:val="15"/>
        </w:rPr>
        <w:t>of Item 2</w:t>
      </w:r>
    </w:p>
    <w:p w:rsidR="00000000" w:rsidRDefault="00685932">
      <w:pPr>
        <w:pStyle w:val="BodyText"/>
        <w:kinsoku w:val="0"/>
        <w:overflowPunct w:val="0"/>
        <w:spacing w:before="81" w:line="249" w:lineRule="auto"/>
        <w:ind w:left="366" w:right="5538" w:firstLine="8"/>
        <w:jc w:val="center"/>
        <w:rPr>
          <w:color w:val="4F4F52"/>
          <w:sz w:val="15"/>
          <w:szCs w:val="15"/>
        </w:rPr>
        <w:sectPr w:rsidR="00000000">
          <w:type w:val="continuous"/>
          <w:pgSz w:w="12240" w:h="15840"/>
          <w:pgMar w:top="380" w:right="680" w:bottom="0" w:left="600" w:header="720" w:footer="720" w:gutter="0"/>
          <w:cols w:num="2" w:space="720" w:equalWidth="0">
            <w:col w:w="4145" w:space="40"/>
            <w:col w:w="6775"/>
          </w:cols>
          <w:noEndnote/>
        </w:sectPr>
      </w:pPr>
    </w:p>
    <w:p w:rsidR="00000000" w:rsidRDefault="00685932">
      <w:pPr>
        <w:pStyle w:val="BodyText"/>
        <w:kinsoku w:val="0"/>
        <w:overflowPunct w:val="0"/>
        <w:spacing w:before="3"/>
        <w:rPr>
          <w:sz w:val="3"/>
          <w:szCs w:val="3"/>
        </w:rPr>
      </w:pPr>
    </w:p>
    <w:p w:rsidR="00000000" w:rsidRDefault="00685932">
      <w:pPr>
        <w:pStyle w:val="BodyText"/>
        <w:tabs>
          <w:tab w:val="left" w:pos="4968"/>
          <w:tab w:val="left" w:pos="7252"/>
        </w:tabs>
        <w:kinsoku w:val="0"/>
        <w:overflowPunct w:val="0"/>
        <w:ind w:left="3278"/>
        <w:rPr>
          <w:position w:val="42"/>
        </w:rPr>
      </w:pPr>
      <w:r>
        <w:rPr>
          <w:position w:val="44"/>
        </w:rPr>
        <w:pict>
          <v:shape id="_x0000_i1042" type="#_x0000_t75" style="width:41.5pt;height:44pt">
            <v:imagedata r:id="rId52" o:title=""/>
          </v:shape>
        </w:pict>
      </w:r>
      <w:r>
        <w:rPr>
          <w:position w:val="44"/>
        </w:rPr>
        <w:t xml:space="preserve"> </w:t>
      </w:r>
      <w:r>
        <w:rPr>
          <w:position w:val="44"/>
        </w:rPr>
        <w:tab/>
      </w:r>
      <w:r>
        <w:pict>
          <v:shape id="_x0000_i1043" type="#_x0000_t75" style="width:69pt;height:49pt">
            <v:imagedata r:id="rId53" o:title=""/>
          </v:shape>
        </w:pict>
      </w:r>
      <w:r>
        <w:t xml:space="preserve"> </w:t>
      </w:r>
      <w:r>
        <w:tab/>
      </w:r>
      <w:r>
        <w:rPr>
          <w:position w:val="42"/>
        </w:rPr>
        <w:pict>
          <v:shape id="_x0000_i1044" type="#_x0000_t75" style="width:42pt;height:44pt">
            <v:imagedata r:id="rId54" o:title=""/>
          </v:shape>
        </w:pic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8"/>
        <w:rPr>
          <w:sz w:val="16"/>
          <w:szCs w:val="16"/>
        </w:rPr>
      </w:pPr>
    </w:p>
    <w:p w:rsidR="00000000" w:rsidRDefault="00685932">
      <w:pPr>
        <w:pStyle w:val="BodyText"/>
        <w:kinsoku w:val="0"/>
        <w:overflowPunct w:val="0"/>
        <w:spacing w:before="1"/>
        <w:ind w:left="1320"/>
        <w:rPr>
          <w:color w:val="4F4F52"/>
          <w:w w:val="110"/>
          <w:sz w:val="19"/>
          <w:szCs w:val="19"/>
        </w:rPr>
      </w:pPr>
      <w:r>
        <w:rPr>
          <w:color w:val="4F4F52"/>
          <w:w w:val="110"/>
          <w:sz w:val="19"/>
          <w:szCs w:val="19"/>
        </w:rPr>
        <w:t>FIGURE 10 - DEVELOPMENT DEPENDENCY OF MULTIPLE FUNCTIONS IN THE SAME FC</w:t>
      </w:r>
    </w:p>
    <w:p w:rsidR="00000000" w:rsidRDefault="00685932">
      <w:pPr>
        <w:pStyle w:val="BodyText"/>
        <w:kinsoku w:val="0"/>
        <w:overflowPunct w:val="0"/>
        <w:spacing w:before="1"/>
        <w:ind w:left="1320"/>
        <w:rPr>
          <w:color w:val="4F4F52"/>
          <w:w w:val="110"/>
          <w:sz w:val="19"/>
          <w:szCs w:val="19"/>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ight="115"/>
        <w:rPr>
          <w:color w:val="505052"/>
          <w:w w:val="105"/>
          <w:sz w:val="23"/>
          <w:szCs w:val="23"/>
        </w:rPr>
      </w:pPr>
      <w:r>
        <w:rPr>
          <w:noProof/>
        </w:rPr>
        <w:pict>
          <v:shape id="_x0000_s1868" style="position:absolute;left:0;text-align:left;margin-left:35.85pt;margin-top:15.95pt;width:535.7pt;height:1pt;z-index:-151;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49 of</w:t>
      </w:r>
      <w:r>
        <w:rPr>
          <w:color w:val="505052"/>
          <w:spacing w:val="-16"/>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
        <w:rPr>
          <w:sz w:val="22"/>
          <w:szCs w:val="22"/>
        </w:rPr>
      </w:pPr>
    </w:p>
    <w:p w:rsidR="00000000" w:rsidRDefault="00685932">
      <w:pPr>
        <w:pStyle w:val="BodyText"/>
        <w:kinsoku w:val="0"/>
        <w:overflowPunct w:val="0"/>
        <w:ind w:left="120" w:right="115"/>
        <w:rPr>
          <w:color w:val="878789"/>
        </w:rPr>
      </w:pPr>
      <w:r>
        <w:rPr>
          <w:color w:val="505052"/>
        </w:rPr>
        <w:t>The minimal equation or terms identifying the FFSs for the FC2 Failure condition is</w:t>
      </w:r>
      <w:r>
        <w:rPr>
          <w:color w:val="878789"/>
        </w:rPr>
        <w:t>:</w:t>
      </w:r>
    </w:p>
    <w:p w:rsidR="00000000" w:rsidRDefault="00685932">
      <w:pPr>
        <w:pStyle w:val="BodyText"/>
        <w:kinsoku w:val="0"/>
        <w:overflowPunct w:val="0"/>
      </w:pPr>
    </w:p>
    <w:p w:rsidR="00000000" w:rsidRDefault="00685932">
      <w:pPr>
        <w:pStyle w:val="ListParagraph"/>
        <w:numPr>
          <w:ilvl w:val="0"/>
          <w:numId w:val="104"/>
        </w:numPr>
        <w:tabs>
          <w:tab w:val="left" w:pos="495"/>
        </w:tabs>
        <w:kinsoku w:val="0"/>
        <w:overflowPunct w:val="0"/>
        <w:spacing w:before="169"/>
        <w:ind w:left="494" w:hanging="365"/>
        <w:jc w:val="left"/>
        <w:rPr>
          <w:color w:val="505052"/>
          <w:sz w:val="20"/>
          <w:szCs w:val="20"/>
        </w:rPr>
      </w:pPr>
      <w:r>
        <w:rPr>
          <w:color w:val="505052"/>
          <w:sz w:val="20"/>
          <w:szCs w:val="20"/>
        </w:rPr>
        <w:t>F1 Error and F2 Error,</w:t>
      </w:r>
      <w:r>
        <w:rPr>
          <w:color w:val="505052"/>
          <w:spacing w:val="-8"/>
          <w:sz w:val="20"/>
          <w:szCs w:val="20"/>
        </w:rPr>
        <w:t xml:space="preserve"> </w:t>
      </w:r>
      <w:r>
        <w:rPr>
          <w:color w:val="505052"/>
          <w:sz w:val="20"/>
          <w:szCs w:val="20"/>
        </w:rPr>
        <w:t>or</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jc w:val="left"/>
        <w:rPr>
          <w:color w:val="505052"/>
          <w:sz w:val="20"/>
          <w:szCs w:val="20"/>
        </w:rPr>
      </w:pPr>
      <w:r>
        <w:rPr>
          <w:color w:val="505052"/>
          <w:sz w:val="20"/>
          <w:szCs w:val="20"/>
        </w:rPr>
        <w:t>F1</w:t>
      </w:r>
      <w:r>
        <w:rPr>
          <w:color w:val="505052"/>
          <w:spacing w:val="-15"/>
          <w:sz w:val="20"/>
          <w:szCs w:val="20"/>
        </w:rPr>
        <w:t xml:space="preserve"> </w:t>
      </w:r>
      <w:r>
        <w:rPr>
          <w:color w:val="505052"/>
          <w:sz w:val="20"/>
          <w:szCs w:val="20"/>
        </w:rPr>
        <w:t>Error</w:t>
      </w:r>
      <w:r>
        <w:rPr>
          <w:color w:val="505052"/>
          <w:spacing w:val="-16"/>
          <w:sz w:val="20"/>
          <w:szCs w:val="20"/>
        </w:rPr>
        <w:t xml:space="preserve"> </w:t>
      </w:r>
      <w:r>
        <w:rPr>
          <w:color w:val="505052"/>
          <w:sz w:val="20"/>
          <w:szCs w:val="20"/>
        </w:rPr>
        <w:t>and</w:t>
      </w:r>
      <w:r>
        <w:rPr>
          <w:color w:val="505052"/>
          <w:spacing w:val="-9"/>
          <w:sz w:val="20"/>
          <w:szCs w:val="20"/>
        </w:rPr>
        <w:t xml:space="preserve"> </w:t>
      </w:r>
      <w:r>
        <w:rPr>
          <w:color w:val="505052"/>
          <w:sz w:val="20"/>
          <w:szCs w:val="20"/>
        </w:rPr>
        <w:t>13</w:t>
      </w:r>
      <w:r>
        <w:rPr>
          <w:color w:val="505052"/>
          <w:spacing w:val="-14"/>
          <w:sz w:val="20"/>
          <w:szCs w:val="20"/>
        </w:rPr>
        <w:t xml:space="preserve"> </w:t>
      </w:r>
      <w:r>
        <w:rPr>
          <w:color w:val="505052"/>
          <w:sz w:val="20"/>
          <w:szCs w:val="20"/>
        </w:rPr>
        <w:t>Error,</w:t>
      </w:r>
      <w:r>
        <w:rPr>
          <w:color w:val="505052"/>
          <w:spacing w:val="-14"/>
          <w:sz w:val="20"/>
          <w:szCs w:val="20"/>
        </w:rPr>
        <w:t xml:space="preserve"> </w:t>
      </w:r>
      <w:r>
        <w:rPr>
          <w:color w:val="505052"/>
          <w:sz w:val="20"/>
          <w:szCs w:val="20"/>
        </w:rPr>
        <w:t>or</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jc w:val="left"/>
        <w:rPr>
          <w:color w:val="505052"/>
          <w:sz w:val="20"/>
          <w:szCs w:val="20"/>
        </w:rPr>
      </w:pPr>
      <w:r>
        <w:rPr>
          <w:color w:val="505052"/>
          <w:sz w:val="20"/>
          <w:szCs w:val="20"/>
        </w:rPr>
        <w:t>11</w:t>
      </w:r>
      <w:r>
        <w:rPr>
          <w:color w:val="505052"/>
          <w:spacing w:val="-7"/>
          <w:sz w:val="20"/>
          <w:szCs w:val="20"/>
        </w:rPr>
        <w:t xml:space="preserve"> </w:t>
      </w:r>
      <w:r>
        <w:rPr>
          <w:color w:val="505052"/>
          <w:sz w:val="20"/>
          <w:szCs w:val="20"/>
        </w:rPr>
        <w:t>Error</w:t>
      </w:r>
      <w:r>
        <w:rPr>
          <w:color w:val="505052"/>
          <w:spacing w:val="-17"/>
          <w:sz w:val="20"/>
          <w:szCs w:val="20"/>
        </w:rPr>
        <w:t xml:space="preserve"> </w:t>
      </w:r>
      <w:r>
        <w:rPr>
          <w:color w:val="505052"/>
          <w:sz w:val="20"/>
          <w:szCs w:val="20"/>
        </w:rPr>
        <w:t>and</w:t>
      </w:r>
      <w:r>
        <w:rPr>
          <w:color w:val="505052"/>
          <w:spacing w:val="-10"/>
          <w:sz w:val="20"/>
          <w:szCs w:val="20"/>
        </w:rPr>
        <w:t xml:space="preserve"> </w:t>
      </w:r>
      <w:r>
        <w:rPr>
          <w:color w:val="505052"/>
          <w:sz w:val="20"/>
          <w:szCs w:val="20"/>
        </w:rPr>
        <w:t>F2</w:t>
      </w:r>
      <w:r>
        <w:rPr>
          <w:color w:val="505052"/>
          <w:spacing w:val="-17"/>
          <w:sz w:val="20"/>
          <w:szCs w:val="20"/>
        </w:rPr>
        <w:t xml:space="preserve"> </w:t>
      </w:r>
      <w:r>
        <w:rPr>
          <w:color w:val="505052"/>
          <w:sz w:val="20"/>
          <w:szCs w:val="20"/>
        </w:rPr>
        <w:t>Error,</w:t>
      </w:r>
      <w:r>
        <w:rPr>
          <w:color w:val="505052"/>
          <w:spacing w:val="-15"/>
          <w:sz w:val="20"/>
          <w:szCs w:val="20"/>
        </w:rPr>
        <w:t xml:space="preserve"> </w:t>
      </w:r>
      <w:r>
        <w:rPr>
          <w:color w:val="505052"/>
          <w:sz w:val="20"/>
          <w:szCs w:val="20"/>
        </w:rPr>
        <w:t>or</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jc w:val="left"/>
        <w:rPr>
          <w:color w:val="505052"/>
          <w:sz w:val="20"/>
          <w:szCs w:val="20"/>
        </w:rPr>
      </w:pPr>
      <w:r>
        <w:rPr>
          <w:color w:val="505052"/>
          <w:sz w:val="20"/>
          <w:szCs w:val="20"/>
        </w:rPr>
        <w:t>11</w:t>
      </w:r>
      <w:r>
        <w:rPr>
          <w:color w:val="505052"/>
          <w:spacing w:val="-20"/>
          <w:sz w:val="20"/>
          <w:szCs w:val="20"/>
        </w:rPr>
        <w:t xml:space="preserve"> </w:t>
      </w:r>
      <w:r>
        <w:rPr>
          <w:color w:val="505052"/>
          <w:sz w:val="20"/>
          <w:szCs w:val="20"/>
        </w:rPr>
        <w:t>Error</w:t>
      </w:r>
      <w:r>
        <w:rPr>
          <w:color w:val="505052"/>
          <w:spacing w:val="-28"/>
          <w:sz w:val="20"/>
          <w:szCs w:val="20"/>
        </w:rPr>
        <w:t xml:space="preserve"> </w:t>
      </w:r>
      <w:r>
        <w:rPr>
          <w:color w:val="505052"/>
          <w:sz w:val="20"/>
          <w:szCs w:val="20"/>
        </w:rPr>
        <w:t>and</w:t>
      </w:r>
      <w:r>
        <w:rPr>
          <w:color w:val="505052"/>
          <w:spacing w:val="-23"/>
          <w:sz w:val="20"/>
          <w:szCs w:val="20"/>
        </w:rPr>
        <w:t xml:space="preserve"> </w:t>
      </w:r>
      <w:r>
        <w:rPr>
          <w:color w:val="505052"/>
          <w:sz w:val="20"/>
          <w:szCs w:val="20"/>
        </w:rPr>
        <w:t>13</w:t>
      </w:r>
      <w:r>
        <w:rPr>
          <w:color w:val="505052"/>
          <w:spacing w:val="-26"/>
          <w:sz w:val="20"/>
          <w:szCs w:val="20"/>
        </w:rPr>
        <w:t xml:space="preserve"> </w:t>
      </w:r>
      <w:r>
        <w:rPr>
          <w:color w:val="505052"/>
          <w:sz w:val="20"/>
          <w:szCs w:val="20"/>
        </w:rPr>
        <w:t>Error,</w:t>
      </w:r>
      <w:r>
        <w:rPr>
          <w:color w:val="505052"/>
          <w:spacing w:val="-26"/>
          <w:sz w:val="20"/>
          <w:szCs w:val="20"/>
        </w:rPr>
        <w:t xml:space="preserve"> </w:t>
      </w:r>
      <w:r>
        <w:rPr>
          <w:color w:val="505052"/>
          <w:sz w:val="20"/>
          <w:szCs w:val="20"/>
        </w:rPr>
        <w:t>or</w:t>
      </w:r>
    </w:p>
    <w:p w:rsidR="00000000" w:rsidRDefault="00685932">
      <w:pPr>
        <w:pStyle w:val="BodyText"/>
        <w:kinsoku w:val="0"/>
        <w:overflowPunct w:val="0"/>
        <w:spacing w:before="7"/>
        <w:rPr>
          <w:sz w:val="24"/>
          <w:szCs w:val="24"/>
        </w:rPr>
      </w:pPr>
    </w:p>
    <w:p w:rsidR="00000000" w:rsidRDefault="00685932">
      <w:pPr>
        <w:pStyle w:val="ListParagraph"/>
        <w:numPr>
          <w:ilvl w:val="0"/>
          <w:numId w:val="104"/>
        </w:numPr>
        <w:tabs>
          <w:tab w:val="left" w:pos="495"/>
        </w:tabs>
        <w:kinsoku w:val="0"/>
        <w:overflowPunct w:val="0"/>
        <w:ind w:left="494" w:hanging="365"/>
        <w:jc w:val="left"/>
        <w:rPr>
          <w:color w:val="505052"/>
          <w:w w:val="95"/>
          <w:sz w:val="20"/>
          <w:szCs w:val="20"/>
        </w:rPr>
      </w:pPr>
      <w:r>
        <w:rPr>
          <w:color w:val="505052"/>
          <w:w w:val="95"/>
          <w:sz w:val="20"/>
          <w:szCs w:val="20"/>
        </w:rPr>
        <w:t>12</w:t>
      </w:r>
      <w:r>
        <w:rPr>
          <w:color w:val="505052"/>
          <w:spacing w:val="-8"/>
          <w:w w:val="95"/>
          <w:sz w:val="20"/>
          <w:szCs w:val="20"/>
        </w:rPr>
        <w:t xml:space="preserve"> </w:t>
      </w:r>
      <w:r>
        <w:rPr>
          <w:color w:val="505052"/>
          <w:w w:val="95"/>
          <w:sz w:val="20"/>
          <w:szCs w:val="20"/>
        </w:rPr>
        <w:t>Error</w:t>
      </w:r>
      <w:r>
        <w:rPr>
          <w:color w:val="727275"/>
          <w:w w:val="95"/>
          <w:sz w:val="20"/>
          <w:szCs w:val="20"/>
        </w:rPr>
        <w:t>.</w:t>
      </w:r>
    </w:p>
    <w:p w:rsidR="00000000" w:rsidRDefault="00685932">
      <w:pPr>
        <w:pStyle w:val="BodyText"/>
        <w:kinsoku w:val="0"/>
        <w:overflowPunct w:val="0"/>
        <w:spacing w:before="5"/>
      </w:pPr>
    </w:p>
    <w:p w:rsidR="00000000" w:rsidRDefault="00685932">
      <w:pPr>
        <w:pStyle w:val="BodyText"/>
        <w:kinsoku w:val="0"/>
        <w:overflowPunct w:val="0"/>
        <w:ind w:left="1675" w:right="1669"/>
        <w:jc w:val="center"/>
        <w:rPr>
          <w:color w:val="505052"/>
        </w:rPr>
      </w:pPr>
      <w:r>
        <w:rPr>
          <w:color w:val="505052"/>
        </w:rPr>
        <w:t>TABLE 5 - EXAMPLE ASSURANCE ASSIGNMENT FOR DESIGN DEPENDENCY OF MULTIPLE FUNCTIONS SAME FC</w:t>
      </w:r>
    </w:p>
    <w:p w:rsidR="00000000" w:rsidRDefault="00685932">
      <w:pPr>
        <w:pStyle w:val="BodyText"/>
        <w:kinsoku w:val="0"/>
        <w:overflowPunct w:val="0"/>
        <w:spacing w:before="3"/>
      </w:pPr>
    </w:p>
    <w:tbl>
      <w:tblPr>
        <w:tblW w:w="0" w:type="auto"/>
        <w:tblInd w:w="1119" w:type="dxa"/>
        <w:tblLayout w:type="fixed"/>
        <w:tblCellMar>
          <w:left w:w="0" w:type="dxa"/>
          <w:right w:w="0" w:type="dxa"/>
        </w:tblCellMar>
        <w:tblLook w:val="0000" w:firstRow="0" w:lastRow="0" w:firstColumn="0" w:lastColumn="0" w:noHBand="0" w:noVBand="0"/>
      </w:tblPr>
      <w:tblGrid>
        <w:gridCol w:w="890"/>
        <w:gridCol w:w="880"/>
        <w:gridCol w:w="614"/>
        <w:gridCol w:w="660"/>
        <w:gridCol w:w="764"/>
        <w:gridCol w:w="4992"/>
      </w:tblGrid>
      <w:tr w:rsidR="00000000" w:rsidRPr="00685932">
        <w:tblPrEx>
          <w:tblCellMar>
            <w:top w:w="0" w:type="dxa"/>
            <w:left w:w="0" w:type="dxa"/>
            <w:bottom w:w="0" w:type="dxa"/>
            <w:right w:w="0" w:type="dxa"/>
          </w:tblCellMar>
        </w:tblPrEx>
        <w:trPr>
          <w:trHeight w:hRule="exact" w:val="473"/>
        </w:trPr>
        <w:tc>
          <w:tcPr>
            <w:tcW w:w="1770" w:type="dxa"/>
            <w:gridSpan w:val="2"/>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7" w:line="228" w:lineRule="exact"/>
              <w:ind w:left="284" w:right="266"/>
              <w:jc w:val="center"/>
              <w:rPr>
                <w:color w:val="505052"/>
                <w:sz w:val="20"/>
                <w:szCs w:val="20"/>
              </w:rPr>
            </w:pPr>
            <w:r w:rsidRPr="00685932">
              <w:rPr>
                <w:color w:val="505052"/>
                <w:sz w:val="20"/>
                <w:szCs w:val="20"/>
              </w:rPr>
              <w:t>FOAL</w:t>
            </w:r>
          </w:p>
          <w:p w:rsidR="00000000" w:rsidRPr="00685932" w:rsidRDefault="00685932">
            <w:pPr>
              <w:pStyle w:val="TableParagraph"/>
              <w:kinsoku w:val="0"/>
              <w:overflowPunct w:val="0"/>
              <w:spacing w:line="228" w:lineRule="exact"/>
              <w:ind w:left="282" w:right="286"/>
              <w:jc w:val="center"/>
              <w:rPr>
                <w:rFonts w:ascii="Times New Roman" w:hAnsi="Times New Roman" w:cs="Times New Roman"/>
              </w:rPr>
            </w:pPr>
            <w:r w:rsidRPr="00685932">
              <w:rPr>
                <w:color w:val="505052"/>
                <w:w w:val="110"/>
                <w:sz w:val="20"/>
                <w:szCs w:val="20"/>
              </w:rPr>
              <w:t>Assignment</w:t>
            </w:r>
          </w:p>
        </w:tc>
        <w:tc>
          <w:tcPr>
            <w:tcW w:w="2038" w:type="dxa"/>
            <w:gridSpan w:val="3"/>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2"/>
              <w:ind w:left="189"/>
              <w:rPr>
                <w:rFonts w:ascii="Times New Roman" w:hAnsi="Times New Roman" w:cs="Times New Roman"/>
              </w:rPr>
            </w:pPr>
            <w:r w:rsidRPr="00685932">
              <w:rPr>
                <w:color w:val="505052"/>
                <w:w w:val="115"/>
                <w:sz w:val="20"/>
                <w:szCs w:val="20"/>
              </w:rPr>
              <w:t>IDAL Assignment</w:t>
            </w:r>
          </w:p>
        </w:tc>
        <w:tc>
          <w:tcPr>
            <w:tcW w:w="4992" w:type="dxa"/>
            <w:vMerge w:val="restart"/>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2"/>
              <w:ind w:left="2017" w:right="2015"/>
              <w:jc w:val="center"/>
              <w:rPr>
                <w:rFonts w:ascii="Times New Roman" w:hAnsi="Times New Roman" w:cs="Times New Roman"/>
              </w:rPr>
            </w:pPr>
            <w:r w:rsidRPr="00685932">
              <w:rPr>
                <w:color w:val="505052"/>
                <w:w w:val="105"/>
                <w:sz w:val="20"/>
                <w:szCs w:val="20"/>
              </w:rPr>
              <w:t>Comment</w:t>
            </w:r>
          </w:p>
        </w:tc>
      </w:tr>
      <w:tr w:rsidR="00000000" w:rsidRPr="00685932">
        <w:tblPrEx>
          <w:tblCellMar>
            <w:top w:w="0" w:type="dxa"/>
            <w:left w:w="0" w:type="dxa"/>
            <w:bottom w:w="0" w:type="dxa"/>
            <w:right w:w="0" w:type="dxa"/>
          </w:tblCellMar>
        </w:tblPrEx>
        <w:trPr>
          <w:trHeight w:hRule="exact" w:val="240"/>
        </w:trPr>
        <w:tc>
          <w:tcPr>
            <w:tcW w:w="890"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4"/>
              <w:ind w:left="315" w:right="279"/>
              <w:jc w:val="center"/>
              <w:rPr>
                <w:rFonts w:ascii="Times New Roman" w:hAnsi="Times New Roman" w:cs="Times New Roman"/>
              </w:rPr>
            </w:pPr>
            <w:r w:rsidRPr="00685932">
              <w:rPr>
                <w:color w:val="505052"/>
                <w:w w:val="105"/>
                <w:sz w:val="20"/>
                <w:szCs w:val="20"/>
              </w:rPr>
              <w:t>F1</w:t>
            </w:r>
          </w:p>
        </w:tc>
        <w:tc>
          <w:tcPr>
            <w:tcW w:w="880" w:type="dxa"/>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4"/>
              <w:ind w:left="306" w:right="280"/>
              <w:jc w:val="center"/>
              <w:rPr>
                <w:rFonts w:ascii="Times New Roman" w:hAnsi="Times New Roman" w:cs="Times New Roman"/>
              </w:rPr>
            </w:pPr>
            <w:r w:rsidRPr="00685932">
              <w:rPr>
                <w:color w:val="505052"/>
                <w:w w:val="105"/>
                <w:sz w:val="20"/>
                <w:szCs w:val="20"/>
              </w:rPr>
              <w:t>F2</w:t>
            </w: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before="4"/>
              <w:ind w:left="200" w:right="178"/>
              <w:jc w:val="center"/>
              <w:rPr>
                <w:rFonts w:ascii="Times New Roman" w:hAnsi="Times New Roman" w:cs="Times New Roman"/>
              </w:rPr>
            </w:pPr>
            <w:r w:rsidRPr="00685932">
              <w:rPr>
                <w:color w:val="505052"/>
                <w:w w:val="85"/>
                <w:sz w:val="20"/>
                <w:szCs w:val="20"/>
              </w:rPr>
              <w:t>11</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before="4"/>
              <w:ind w:left="251"/>
              <w:rPr>
                <w:rFonts w:ascii="Times New Roman" w:hAnsi="Times New Roman" w:cs="Times New Roman"/>
              </w:rPr>
            </w:pPr>
            <w:r w:rsidRPr="00685932">
              <w:rPr>
                <w:color w:val="505052"/>
                <w:w w:val="90"/>
                <w:sz w:val="20"/>
                <w:szCs w:val="20"/>
              </w:rPr>
              <w:t>12</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4"/>
              <w:ind w:left="307"/>
              <w:rPr>
                <w:rFonts w:ascii="Times New Roman" w:hAnsi="Times New Roman" w:cs="Times New Roman"/>
              </w:rPr>
            </w:pPr>
            <w:r w:rsidRPr="00685932">
              <w:rPr>
                <w:color w:val="505052"/>
                <w:w w:val="85"/>
                <w:sz w:val="20"/>
                <w:szCs w:val="20"/>
              </w:rPr>
              <w:t>13</w:t>
            </w:r>
          </w:p>
        </w:tc>
        <w:tc>
          <w:tcPr>
            <w:tcW w:w="4992"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4"/>
              <w:ind w:left="307"/>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235"/>
        </w:trPr>
        <w:tc>
          <w:tcPr>
            <w:tcW w:w="890" w:type="dxa"/>
            <w:vMerge w:val="restart"/>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rPr>
                <w:sz w:val="20"/>
                <w:szCs w:val="20"/>
              </w:rPr>
            </w:pPr>
          </w:p>
          <w:p w:rsidR="00000000" w:rsidRPr="00685932" w:rsidRDefault="00685932">
            <w:pPr>
              <w:pStyle w:val="TableParagraph"/>
              <w:kinsoku w:val="0"/>
              <w:overflowPunct w:val="0"/>
              <w:spacing w:before="5"/>
              <w:rPr>
                <w:sz w:val="20"/>
                <w:szCs w:val="20"/>
              </w:rPr>
            </w:pPr>
          </w:p>
          <w:p w:rsidR="00000000" w:rsidRPr="00685932" w:rsidRDefault="00685932">
            <w:pPr>
              <w:pStyle w:val="TableParagraph"/>
              <w:kinsoku w:val="0"/>
              <w:overflowPunct w:val="0"/>
              <w:ind w:left="30"/>
              <w:jc w:val="center"/>
              <w:rPr>
                <w:rFonts w:ascii="Times New Roman" w:hAnsi="Times New Roman" w:cs="Times New Roman"/>
              </w:rPr>
            </w:pPr>
            <w:r w:rsidRPr="00685932">
              <w:rPr>
                <w:color w:val="505052"/>
                <w:w w:val="99"/>
                <w:sz w:val="20"/>
                <w:szCs w:val="20"/>
              </w:rPr>
              <w:t>B</w:t>
            </w:r>
          </w:p>
        </w:tc>
        <w:tc>
          <w:tcPr>
            <w:tcW w:w="880" w:type="dxa"/>
            <w:vMerge w:val="restart"/>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rPr>
                <w:sz w:val="20"/>
                <w:szCs w:val="20"/>
              </w:rPr>
            </w:pPr>
          </w:p>
          <w:p w:rsidR="00000000" w:rsidRPr="00685932" w:rsidRDefault="00685932">
            <w:pPr>
              <w:pStyle w:val="TableParagraph"/>
              <w:kinsoku w:val="0"/>
              <w:overflowPunct w:val="0"/>
              <w:spacing w:before="5"/>
              <w:rPr>
                <w:sz w:val="20"/>
                <w:szCs w:val="20"/>
              </w:rPr>
            </w:pPr>
          </w:p>
          <w:p w:rsidR="00000000" w:rsidRPr="00685932" w:rsidRDefault="00685932">
            <w:pPr>
              <w:pStyle w:val="TableParagraph"/>
              <w:kinsoku w:val="0"/>
              <w:overflowPunct w:val="0"/>
              <w:ind w:left="30"/>
              <w:jc w:val="center"/>
              <w:rPr>
                <w:rFonts w:ascii="Times New Roman" w:hAnsi="Times New Roman" w:cs="Times New Roman"/>
              </w:rPr>
            </w:pPr>
            <w:r w:rsidRPr="00685932">
              <w:rPr>
                <w:color w:val="505052"/>
                <w:w w:val="103"/>
                <w:sz w:val="20"/>
                <w:szCs w:val="20"/>
              </w:rPr>
              <w:t>B</w:t>
            </w: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35"/>
              <w:jc w:val="center"/>
              <w:rPr>
                <w:rFonts w:ascii="Times New Roman" w:hAnsi="Times New Roman" w:cs="Times New Roman"/>
              </w:rPr>
            </w:pPr>
            <w:r w:rsidRPr="00685932">
              <w:rPr>
                <w:color w:val="505052"/>
                <w:w w:val="103"/>
                <w:sz w:val="20"/>
                <w:szCs w:val="20"/>
              </w:rPr>
              <w:t>B</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256"/>
              <w:rPr>
                <w:rFonts w:ascii="Times New Roman" w:hAnsi="Times New Roman" w:cs="Times New Roman"/>
              </w:rPr>
            </w:pPr>
            <w:r w:rsidRPr="00685932">
              <w:rPr>
                <w:color w:val="505052"/>
                <w:w w:val="97"/>
                <w:sz w:val="20"/>
                <w:szCs w:val="20"/>
              </w:rPr>
              <w:t>A</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326"/>
              <w:rPr>
                <w:rFonts w:ascii="Times New Roman" w:hAnsi="Times New Roman" w:cs="Times New Roman"/>
              </w:rPr>
            </w:pPr>
            <w:r w:rsidRPr="00685932">
              <w:rPr>
                <w:color w:val="505052"/>
                <w:w w:val="103"/>
                <w:sz w:val="20"/>
                <w:szCs w:val="20"/>
              </w:rPr>
              <w:t>B</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26" w:right="231"/>
              <w:rPr>
                <w:rFonts w:ascii="Times New Roman" w:hAnsi="Times New Roman" w:cs="Times New Roman"/>
              </w:rPr>
            </w:pPr>
            <w:r w:rsidRPr="00685932">
              <w:rPr>
                <w:color w:val="505052"/>
                <w:sz w:val="20"/>
                <w:szCs w:val="20"/>
              </w:rPr>
              <w:t>Acceptable</w:t>
            </w:r>
          </w:p>
        </w:tc>
      </w:tr>
      <w:tr w:rsidR="00000000" w:rsidRPr="00685932">
        <w:tblPrEx>
          <w:tblCellMar>
            <w:top w:w="0" w:type="dxa"/>
            <w:left w:w="0" w:type="dxa"/>
            <w:bottom w:w="0" w:type="dxa"/>
            <w:right w:w="0" w:type="dxa"/>
          </w:tblCellMar>
        </w:tblPrEx>
        <w:trPr>
          <w:trHeight w:hRule="exact" w:val="466"/>
        </w:trPr>
        <w:tc>
          <w:tcPr>
            <w:tcW w:w="890"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26" w:right="231"/>
              <w:rPr>
                <w:rFonts w:ascii="Times New Roman" w:hAnsi="Times New Roman" w:cs="Times New Roman"/>
              </w:rPr>
            </w:pPr>
          </w:p>
        </w:tc>
        <w:tc>
          <w:tcPr>
            <w:tcW w:w="880" w:type="dxa"/>
            <w:vMerge/>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line="225" w:lineRule="exact"/>
              <w:ind w:left="26" w:right="231"/>
              <w:rPr>
                <w:rFonts w:ascii="Times New Roman" w:hAnsi="Times New Roman" w:cs="Times New Roman"/>
              </w:rPr>
            </w:pP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before="115"/>
              <w:ind w:left="30"/>
              <w:jc w:val="center"/>
              <w:rPr>
                <w:rFonts w:ascii="Times New Roman" w:hAnsi="Times New Roman" w:cs="Times New Roman"/>
              </w:rPr>
            </w:pPr>
            <w:r w:rsidRPr="00685932">
              <w:rPr>
                <w:color w:val="505052"/>
                <w:w w:val="99"/>
                <w:sz w:val="20"/>
                <w:szCs w:val="20"/>
              </w:rPr>
              <w:t>B</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before="115"/>
              <w:ind w:left="276"/>
              <w:rPr>
                <w:rFonts w:ascii="Times New Roman" w:hAnsi="Times New Roman" w:cs="Times New Roman"/>
              </w:rPr>
            </w:pPr>
            <w:r w:rsidRPr="00685932">
              <w:rPr>
                <w:color w:val="505052"/>
                <w:w w:val="99"/>
                <w:sz w:val="20"/>
                <w:szCs w:val="20"/>
              </w:rPr>
              <w:t>B</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115"/>
              <w:ind w:left="326"/>
              <w:rPr>
                <w:rFonts w:ascii="Times New Roman" w:hAnsi="Times New Roman" w:cs="Times New Roman"/>
              </w:rPr>
            </w:pPr>
            <w:r w:rsidRPr="00685932">
              <w:rPr>
                <w:color w:val="505052"/>
                <w:w w:val="103"/>
                <w:sz w:val="20"/>
                <w:szCs w:val="20"/>
              </w:rPr>
              <w:t>B</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6" w:line="226" w:lineRule="exact"/>
              <w:ind w:left="35" w:right="231" w:firstLine="4"/>
              <w:rPr>
                <w:rFonts w:ascii="Times New Roman" w:hAnsi="Times New Roman" w:cs="Times New Roman"/>
              </w:rPr>
            </w:pPr>
            <w:r w:rsidRPr="00685932">
              <w:rPr>
                <w:color w:val="505052"/>
                <w:sz w:val="20"/>
                <w:szCs w:val="20"/>
              </w:rPr>
              <w:t>Unacceptable</w:t>
            </w:r>
            <w:r w:rsidRPr="00685932">
              <w:rPr>
                <w:color w:val="878789"/>
                <w:sz w:val="20"/>
                <w:szCs w:val="20"/>
              </w:rPr>
              <w:t xml:space="preserve">: </w:t>
            </w:r>
            <w:r w:rsidRPr="00685932">
              <w:rPr>
                <w:color w:val="505052"/>
                <w:sz w:val="20"/>
                <w:szCs w:val="20"/>
              </w:rPr>
              <w:t>the common item 12 Level B does not support the top level failure condition</w:t>
            </w:r>
            <w:r w:rsidRPr="00685932">
              <w:rPr>
                <w:color w:val="727275"/>
                <w:sz w:val="20"/>
                <w:szCs w:val="20"/>
              </w:rPr>
              <w:t>.</w:t>
            </w:r>
          </w:p>
        </w:tc>
      </w:tr>
      <w:tr w:rsidR="00000000" w:rsidRPr="00685932">
        <w:tblPrEx>
          <w:tblCellMar>
            <w:top w:w="0" w:type="dxa"/>
            <w:left w:w="0" w:type="dxa"/>
            <w:bottom w:w="0" w:type="dxa"/>
            <w:right w:w="0" w:type="dxa"/>
          </w:tblCellMar>
        </w:tblPrEx>
        <w:trPr>
          <w:trHeight w:hRule="exact" w:val="235"/>
        </w:trPr>
        <w:tc>
          <w:tcPr>
            <w:tcW w:w="890"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6" w:line="226" w:lineRule="exact"/>
              <w:ind w:left="35" w:right="231" w:firstLine="4"/>
              <w:rPr>
                <w:rFonts w:ascii="Times New Roman" w:hAnsi="Times New Roman" w:cs="Times New Roman"/>
              </w:rPr>
            </w:pPr>
          </w:p>
        </w:tc>
        <w:tc>
          <w:tcPr>
            <w:tcW w:w="880" w:type="dxa"/>
            <w:vMerge/>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6" w:line="226" w:lineRule="exact"/>
              <w:ind w:left="35" w:right="231" w:firstLine="4"/>
              <w:rPr>
                <w:rFonts w:ascii="Times New Roman" w:hAnsi="Times New Roman" w:cs="Times New Roman"/>
              </w:rPr>
            </w:pP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right="1"/>
              <w:jc w:val="center"/>
              <w:rPr>
                <w:rFonts w:ascii="Times New Roman" w:hAnsi="Times New Roman" w:cs="Times New Roman"/>
              </w:rPr>
            </w:pPr>
            <w:r w:rsidRPr="00685932">
              <w:rPr>
                <w:color w:val="505052"/>
                <w:w w:val="97"/>
                <w:sz w:val="20"/>
                <w:szCs w:val="20"/>
              </w:rPr>
              <w:t>A</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256"/>
              <w:rPr>
                <w:rFonts w:ascii="Times New Roman" w:hAnsi="Times New Roman" w:cs="Times New Roman"/>
              </w:rPr>
            </w:pPr>
            <w:r w:rsidRPr="00685932">
              <w:rPr>
                <w:color w:val="505052"/>
                <w:w w:val="97"/>
                <w:sz w:val="20"/>
                <w:szCs w:val="20"/>
              </w:rPr>
              <w:t>A</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311"/>
              <w:rPr>
                <w:rFonts w:ascii="Times New Roman" w:hAnsi="Times New Roman" w:cs="Times New Roman"/>
              </w:rPr>
            </w:pPr>
            <w:r w:rsidRPr="00685932">
              <w:rPr>
                <w:color w:val="505052"/>
                <w:w w:val="103"/>
                <w:sz w:val="20"/>
                <w:szCs w:val="20"/>
              </w:rPr>
              <w:t>C</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r w:rsidRPr="00685932">
              <w:rPr>
                <w:color w:val="505052"/>
                <w:sz w:val="20"/>
                <w:szCs w:val="20"/>
              </w:rPr>
              <w:t>Unacceptable: See Case 2 (Table 4)</w:t>
            </w:r>
          </w:p>
        </w:tc>
      </w:tr>
      <w:tr w:rsidR="00000000" w:rsidRPr="00685932">
        <w:tblPrEx>
          <w:tblCellMar>
            <w:top w:w="0" w:type="dxa"/>
            <w:left w:w="0" w:type="dxa"/>
            <w:bottom w:w="0" w:type="dxa"/>
            <w:right w:w="0" w:type="dxa"/>
          </w:tblCellMar>
        </w:tblPrEx>
        <w:trPr>
          <w:trHeight w:hRule="exact" w:val="235"/>
        </w:trPr>
        <w:tc>
          <w:tcPr>
            <w:tcW w:w="890"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p>
        </w:tc>
        <w:tc>
          <w:tcPr>
            <w:tcW w:w="880" w:type="dxa"/>
            <w:vMerge/>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18"/>
              <w:jc w:val="center"/>
              <w:rPr>
                <w:rFonts w:ascii="Times New Roman" w:hAnsi="Times New Roman" w:cs="Times New Roman"/>
              </w:rPr>
            </w:pPr>
            <w:r w:rsidRPr="00685932">
              <w:rPr>
                <w:color w:val="505052"/>
                <w:w w:val="103"/>
                <w:sz w:val="20"/>
                <w:szCs w:val="20"/>
              </w:rPr>
              <w:t>C</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256"/>
              <w:rPr>
                <w:rFonts w:ascii="Times New Roman" w:hAnsi="Times New Roman" w:cs="Times New Roman"/>
              </w:rPr>
            </w:pPr>
            <w:r w:rsidRPr="00685932">
              <w:rPr>
                <w:color w:val="505052"/>
                <w:w w:val="97"/>
                <w:sz w:val="20"/>
                <w:szCs w:val="20"/>
              </w:rPr>
              <w:t>A</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311"/>
              <w:rPr>
                <w:rFonts w:ascii="Times New Roman" w:hAnsi="Times New Roman" w:cs="Times New Roman"/>
              </w:rPr>
            </w:pPr>
            <w:r w:rsidRPr="00685932">
              <w:rPr>
                <w:color w:val="505052"/>
                <w:w w:val="97"/>
                <w:sz w:val="20"/>
                <w:szCs w:val="20"/>
              </w:rPr>
              <w:t>A</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r w:rsidRPr="00685932">
              <w:rPr>
                <w:color w:val="505052"/>
                <w:sz w:val="20"/>
                <w:szCs w:val="20"/>
              </w:rPr>
              <w:t>Unacceptable: See Case 2 (Table 4)</w:t>
            </w:r>
          </w:p>
        </w:tc>
      </w:tr>
      <w:tr w:rsidR="00000000" w:rsidRPr="00685932">
        <w:tblPrEx>
          <w:tblCellMar>
            <w:top w:w="0" w:type="dxa"/>
            <w:left w:w="0" w:type="dxa"/>
            <w:bottom w:w="0" w:type="dxa"/>
            <w:right w:w="0" w:type="dxa"/>
          </w:tblCellMar>
        </w:tblPrEx>
        <w:trPr>
          <w:trHeight w:hRule="exact" w:val="235"/>
        </w:trPr>
        <w:tc>
          <w:tcPr>
            <w:tcW w:w="890" w:type="dxa"/>
            <w:vMerge w:val="restart"/>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rPr>
                <w:sz w:val="20"/>
                <w:szCs w:val="20"/>
              </w:rPr>
            </w:pPr>
          </w:p>
          <w:p w:rsidR="00000000" w:rsidRPr="00685932" w:rsidRDefault="00685932">
            <w:pPr>
              <w:pStyle w:val="TableParagraph"/>
              <w:kinsoku w:val="0"/>
              <w:overflowPunct w:val="0"/>
              <w:spacing w:before="5"/>
              <w:rPr>
                <w:sz w:val="20"/>
                <w:szCs w:val="20"/>
              </w:rPr>
            </w:pPr>
          </w:p>
          <w:p w:rsidR="00000000" w:rsidRPr="00685932" w:rsidRDefault="00685932">
            <w:pPr>
              <w:pStyle w:val="TableParagraph"/>
              <w:kinsoku w:val="0"/>
              <w:overflowPunct w:val="0"/>
              <w:ind w:right="1"/>
              <w:jc w:val="center"/>
              <w:rPr>
                <w:rFonts w:ascii="Times New Roman" w:hAnsi="Times New Roman" w:cs="Times New Roman"/>
              </w:rPr>
            </w:pPr>
            <w:r w:rsidRPr="00685932">
              <w:rPr>
                <w:color w:val="505052"/>
                <w:w w:val="97"/>
                <w:sz w:val="20"/>
                <w:szCs w:val="20"/>
              </w:rPr>
              <w:t>A</w:t>
            </w:r>
          </w:p>
        </w:tc>
        <w:tc>
          <w:tcPr>
            <w:tcW w:w="880" w:type="dxa"/>
            <w:vMerge w:val="restart"/>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rPr>
                <w:sz w:val="20"/>
                <w:szCs w:val="20"/>
              </w:rPr>
            </w:pPr>
          </w:p>
          <w:p w:rsidR="00000000" w:rsidRPr="00685932" w:rsidRDefault="00685932">
            <w:pPr>
              <w:pStyle w:val="TableParagraph"/>
              <w:kinsoku w:val="0"/>
              <w:overflowPunct w:val="0"/>
              <w:spacing w:before="5"/>
              <w:rPr>
                <w:sz w:val="20"/>
                <w:szCs w:val="20"/>
              </w:rPr>
            </w:pPr>
          </w:p>
          <w:p w:rsidR="00000000" w:rsidRPr="00685932" w:rsidRDefault="00685932">
            <w:pPr>
              <w:pStyle w:val="TableParagraph"/>
              <w:kinsoku w:val="0"/>
              <w:overflowPunct w:val="0"/>
              <w:ind w:left="18"/>
              <w:jc w:val="center"/>
              <w:rPr>
                <w:rFonts w:ascii="Times New Roman" w:hAnsi="Times New Roman" w:cs="Times New Roman"/>
              </w:rPr>
            </w:pPr>
            <w:r w:rsidRPr="00685932">
              <w:rPr>
                <w:color w:val="505052"/>
                <w:sz w:val="20"/>
                <w:szCs w:val="20"/>
              </w:rPr>
              <w:t>C</w:t>
            </w: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right="1"/>
              <w:jc w:val="center"/>
              <w:rPr>
                <w:rFonts w:ascii="Times New Roman" w:hAnsi="Times New Roman" w:cs="Times New Roman"/>
              </w:rPr>
            </w:pPr>
            <w:r w:rsidRPr="00685932">
              <w:rPr>
                <w:color w:val="505052"/>
                <w:w w:val="97"/>
                <w:sz w:val="20"/>
                <w:szCs w:val="20"/>
              </w:rPr>
              <w:t>A</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256"/>
              <w:rPr>
                <w:rFonts w:ascii="Times New Roman" w:hAnsi="Times New Roman" w:cs="Times New Roman"/>
              </w:rPr>
            </w:pPr>
            <w:r w:rsidRPr="00685932">
              <w:rPr>
                <w:color w:val="505052"/>
                <w:w w:val="97"/>
                <w:sz w:val="20"/>
                <w:szCs w:val="20"/>
              </w:rPr>
              <w:t>A</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311"/>
              <w:rPr>
                <w:rFonts w:ascii="Times New Roman" w:hAnsi="Times New Roman" w:cs="Times New Roman"/>
              </w:rPr>
            </w:pPr>
            <w:r w:rsidRPr="00685932">
              <w:rPr>
                <w:color w:val="505052"/>
                <w:w w:val="103"/>
                <w:sz w:val="20"/>
                <w:szCs w:val="20"/>
              </w:rPr>
              <w:t>C</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26" w:right="231"/>
              <w:rPr>
                <w:rFonts w:ascii="Times New Roman" w:hAnsi="Times New Roman" w:cs="Times New Roman"/>
              </w:rPr>
            </w:pPr>
            <w:r w:rsidRPr="00685932">
              <w:rPr>
                <w:color w:val="505052"/>
                <w:sz w:val="20"/>
                <w:szCs w:val="20"/>
              </w:rPr>
              <w:t>Acceptable</w:t>
            </w:r>
          </w:p>
        </w:tc>
      </w:tr>
      <w:tr w:rsidR="00000000" w:rsidRPr="00685932">
        <w:tblPrEx>
          <w:tblCellMar>
            <w:top w:w="0" w:type="dxa"/>
            <w:left w:w="0" w:type="dxa"/>
            <w:bottom w:w="0" w:type="dxa"/>
            <w:right w:w="0" w:type="dxa"/>
          </w:tblCellMar>
        </w:tblPrEx>
        <w:trPr>
          <w:trHeight w:hRule="exact" w:val="466"/>
        </w:trPr>
        <w:tc>
          <w:tcPr>
            <w:tcW w:w="890"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26" w:right="231"/>
              <w:rPr>
                <w:rFonts w:ascii="Times New Roman" w:hAnsi="Times New Roman" w:cs="Times New Roman"/>
              </w:rPr>
            </w:pPr>
          </w:p>
        </w:tc>
        <w:tc>
          <w:tcPr>
            <w:tcW w:w="880" w:type="dxa"/>
            <w:vMerge/>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line="225" w:lineRule="exact"/>
              <w:ind w:left="26" w:right="231"/>
              <w:rPr>
                <w:rFonts w:ascii="Times New Roman" w:hAnsi="Times New Roman" w:cs="Times New Roman"/>
              </w:rPr>
            </w:pP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before="115"/>
              <w:ind w:right="1"/>
              <w:jc w:val="center"/>
              <w:rPr>
                <w:rFonts w:ascii="Times New Roman" w:hAnsi="Times New Roman" w:cs="Times New Roman"/>
              </w:rPr>
            </w:pPr>
            <w:r w:rsidRPr="00685932">
              <w:rPr>
                <w:color w:val="505052"/>
                <w:w w:val="97"/>
                <w:sz w:val="20"/>
                <w:szCs w:val="20"/>
              </w:rPr>
              <w:t>A</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before="115"/>
              <w:ind w:left="261"/>
              <w:rPr>
                <w:rFonts w:ascii="Times New Roman" w:hAnsi="Times New Roman" w:cs="Times New Roman"/>
              </w:rPr>
            </w:pPr>
            <w:r w:rsidRPr="00685932">
              <w:rPr>
                <w:color w:val="505052"/>
                <w:sz w:val="20"/>
                <w:szCs w:val="20"/>
              </w:rPr>
              <w:t>C</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115"/>
              <w:ind w:left="311"/>
              <w:rPr>
                <w:rFonts w:ascii="Times New Roman" w:hAnsi="Times New Roman" w:cs="Times New Roman"/>
              </w:rPr>
            </w:pPr>
            <w:r w:rsidRPr="00685932">
              <w:rPr>
                <w:color w:val="505052"/>
                <w:w w:val="103"/>
                <w:sz w:val="20"/>
                <w:szCs w:val="20"/>
              </w:rPr>
              <w:t>C</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6" w:line="226" w:lineRule="exact"/>
              <w:ind w:left="35" w:right="287" w:firstLine="4"/>
              <w:rPr>
                <w:rFonts w:ascii="Times New Roman" w:hAnsi="Times New Roman" w:cs="Times New Roman"/>
              </w:rPr>
            </w:pPr>
            <w:r w:rsidRPr="00685932">
              <w:rPr>
                <w:color w:val="505052"/>
                <w:sz w:val="20"/>
                <w:szCs w:val="20"/>
              </w:rPr>
              <w:t>Unacceptable</w:t>
            </w:r>
            <w:r w:rsidRPr="00685932">
              <w:rPr>
                <w:color w:val="878789"/>
                <w:sz w:val="20"/>
                <w:szCs w:val="20"/>
              </w:rPr>
              <w:t xml:space="preserve">: </w:t>
            </w:r>
            <w:r w:rsidRPr="00685932">
              <w:rPr>
                <w:color w:val="505052"/>
                <w:sz w:val="20"/>
                <w:szCs w:val="20"/>
              </w:rPr>
              <w:t>the common item 12 level C does not support the top level failure condition</w:t>
            </w:r>
            <w:r w:rsidRPr="00685932">
              <w:rPr>
                <w:color w:val="727275"/>
                <w:sz w:val="20"/>
                <w:szCs w:val="20"/>
              </w:rPr>
              <w:t>.</w:t>
            </w:r>
          </w:p>
        </w:tc>
      </w:tr>
      <w:tr w:rsidR="00000000" w:rsidRPr="00685932">
        <w:tblPrEx>
          <w:tblCellMar>
            <w:top w:w="0" w:type="dxa"/>
            <w:left w:w="0" w:type="dxa"/>
            <w:bottom w:w="0" w:type="dxa"/>
            <w:right w:w="0" w:type="dxa"/>
          </w:tblCellMar>
        </w:tblPrEx>
        <w:trPr>
          <w:trHeight w:hRule="exact" w:val="235"/>
        </w:trPr>
        <w:tc>
          <w:tcPr>
            <w:tcW w:w="890"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6" w:line="226" w:lineRule="exact"/>
              <w:ind w:left="35" w:right="287" w:firstLine="4"/>
              <w:rPr>
                <w:rFonts w:ascii="Times New Roman" w:hAnsi="Times New Roman" w:cs="Times New Roman"/>
              </w:rPr>
            </w:pPr>
          </w:p>
        </w:tc>
        <w:tc>
          <w:tcPr>
            <w:tcW w:w="880" w:type="dxa"/>
            <w:vMerge/>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6" w:line="226" w:lineRule="exact"/>
              <w:ind w:left="35" w:right="287" w:firstLine="4"/>
              <w:rPr>
                <w:rFonts w:ascii="Times New Roman" w:hAnsi="Times New Roman" w:cs="Times New Roman"/>
              </w:rPr>
            </w:pP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18"/>
              <w:jc w:val="center"/>
              <w:rPr>
                <w:rFonts w:ascii="Times New Roman" w:hAnsi="Times New Roman" w:cs="Times New Roman"/>
              </w:rPr>
            </w:pPr>
            <w:r w:rsidRPr="00685932">
              <w:rPr>
                <w:color w:val="505052"/>
                <w:w w:val="103"/>
                <w:sz w:val="20"/>
                <w:szCs w:val="20"/>
              </w:rPr>
              <w:t>C</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256"/>
              <w:rPr>
                <w:rFonts w:ascii="Times New Roman" w:hAnsi="Times New Roman" w:cs="Times New Roman"/>
              </w:rPr>
            </w:pPr>
            <w:r w:rsidRPr="00685932">
              <w:rPr>
                <w:color w:val="505052"/>
                <w:w w:val="97"/>
                <w:sz w:val="20"/>
                <w:szCs w:val="20"/>
              </w:rPr>
              <w:t>A</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311"/>
              <w:rPr>
                <w:rFonts w:ascii="Times New Roman" w:hAnsi="Times New Roman" w:cs="Times New Roman"/>
              </w:rPr>
            </w:pPr>
            <w:r w:rsidRPr="00685932">
              <w:rPr>
                <w:color w:val="505052"/>
                <w:w w:val="97"/>
                <w:sz w:val="20"/>
                <w:szCs w:val="20"/>
              </w:rPr>
              <w:t>A</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r w:rsidRPr="00685932">
              <w:rPr>
                <w:color w:val="505052"/>
                <w:sz w:val="20"/>
                <w:szCs w:val="20"/>
              </w:rPr>
              <w:t>Unacceptable: See Case 2 (Table 4)</w:t>
            </w:r>
          </w:p>
        </w:tc>
      </w:tr>
      <w:tr w:rsidR="00000000" w:rsidRPr="00685932">
        <w:tblPrEx>
          <w:tblCellMar>
            <w:top w:w="0" w:type="dxa"/>
            <w:left w:w="0" w:type="dxa"/>
            <w:bottom w:w="0" w:type="dxa"/>
            <w:right w:w="0" w:type="dxa"/>
          </w:tblCellMar>
        </w:tblPrEx>
        <w:trPr>
          <w:trHeight w:hRule="exact" w:val="235"/>
        </w:trPr>
        <w:tc>
          <w:tcPr>
            <w:tcW w:w="890"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p>
        </w:tc>
        <w:tc>
          <w:tcPr>
            <w:tcW w:w="880" w:type="dxa"/>
            <w:vMerge/>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30"/>
              <w:jc w:val="center"/>
              <w:rPr>
                <w:rFonts w:ascii="Times New Roman" w:hAnsi="Times New Roman" w:cs="Times New Roman"/>
              </w:rPr>
            </w:pPr>
            <w:r w:rsidRPr="00685932">
              <w:rPr>
                <w:color w:val="505052"/>
                <w:w w:val="99"/>
                <w:sz w:val="20"/>
                <w:szCs w:val="20"/>
              </w:rPr>
              <w:t>B</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256"/>
              <w:rPr>
                <w:rFonts w:ascii="Times New Roman" w:hAnsi="Times New Roman" w:cs="Times New Roman"/>
              </w:rPr>
            </w:pPr>
            <w:r w:rsidRPr="00685932">
              <w:rPr>
                <w:color w:val="505052"/>
                <w:w w:val="97"/>
                <w:sz w:val="20"/>
                <w:szCs w:val="20"/>
              </w:rPr>
              <w:t>A</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326"/>
              <w:rPr>
                <w:rFonts w:ascii="Times New Roman" w:hAnsi="Times New Roman" w:cs="Times New Roman"/>
              </w:rPr>
            </w:pPr>
            <w:r w:rsidRPr="00685932">
              <w:rPr>
                <w:color w:val="505052"/>
                <w:w w:val="103"/>
                <w:sz w:val="20"/>
                <w:szCs w:val="20"/>
              </w:rPr>
              <w:t>B</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r w:rsidRPr="00685932">
              <w:rPr>
                <w:color w:val="505052"/>
                <w:sz w:val="20"/>
                <w:szCs w:val="20"/>
              </w:rPr>
              <w:t>Unacceptable: See Case 2 (Table 4)</w:t>
            </w:r>
          </w:p>
        </w:tc>
      </w:tr>
      <w:tr w:rsidR="00000000" w:rsidRPr="00685932">
        <w:tblPrEx>
          <w:tblCellMar>
            <w:top w:w="0" w:type="dxa"/>
            <w:left w:w="0" w:type="dxa"/>
            <w:bottom w:w="0" w:type="dxa"/>
            <w:right w:w="0" w:type="dxa"/>
          </w:tblCellMar>
        </w:tblPrEx>
        <w:trPr>
          <w:trHeight w:hRule="exact" w:val="235"/>
        </w:trPr>
        <w:tc>
          <w:tcPr>
            <w:tcW w:w="890" w:type="dxa"/>
            <w:vMerge w:val="restart"/>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rPr>
                <w:sz w:val="20"/>
                <w:szCs w:val="20"/>
              </w:rPr>
            </w:pPr>
          </w:p>
          <w:p w:rsidR="00000000" w:rsidRPr="00685932" w:rsidRDefault="00685932">
            <w:pPr>
              <w:pStyle w:val="TableParagraph"/>
              <w:kinsoku w:val="0"/>
              <w:overflowPunct w:val="0"/>
              <w:spacing w:before="5"/>
              <w:rPr>
                <w:sz w:val="20"/>
                <w:szCs w:val="20"/>
              </w:rPr>
            </w:pPr>
          </w:p>
          <w:p w:rsidR="00000000" w:rsidRPr="00685932" w:rsidRDefault="00685932">
            <w:pPr>
              <w:pStyle w:val="TableParagraph"/>
              <w:kinsoku w:val="0"/>
              <w:overflowPunct w:val="0"/>
              <w:ind w:left="13"/>
              <w:jc w:val="center"/>
              <w:rPr>
                <w:rFonts w:ascii="Times New Roman" w:hAnsi="Times New Roman" w:cs="Times New Roman"/>
              </w:rPr>
            </w:pPr>
            <w:r w:rsidRPr="00685932">
              <w:rPr>
                <w:color w:val="505052"/>
                <w:sz w:val="20"/>
                <w:szCs w:val="20"/>
              </w:rPr>
              <w:t>C</w:t>
            </w:r>
          </w:p>
        </w:tc>
        <w:tc>
          <w:tcPr>
            <w:tcW w:w="880" w:type="dxa"/>
            <w:vMerge w:val="restart"/>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rPr>
                <w:sz w:val="20"/>
                <w:szCs w:val="20"/>
              </w:rPr>
            </w:pPr>
          </w:p>
          <w:p w:rsidR="00000000" w:rsidRPr="00685932" w:rsidRDefault="00685932">
            <w:pPr>
              <w:pStyle w:val="TableParagraph"/>
              <w:kinsoku w:val="0"/>
              <w:overflowPunct w:val="0"/>
              <w:spacing w:before="5"/>
              <w:rPr>
                <w:sz w:val="20"/>
                <w:szCs w:val="20"/>
              </w:rPr>
            </w:pPr>
          </w:p>
          <w:p w:rsidR="00000000" w:rsidRPr="00685932" w:rsidRDefault="00685932">
            <w:pPr>
              <w:pStyle w:val="TableParagraph"/>
              <w:kinsoku w:val="0"/>
              <w:overflowPunct w:val="0"/>
              <w:ind w:right="4"/>
              <w:jc w:val="center"/>
              <w:rPr>
                <w:rFonts w:ascii="Times New Roman" w:hAnsi="Times New Roman" w:cs="Times New Roman"/>
              </w:rPr>
            </w:pPr>
            <w:r w:rsidRPr="00685932">
              <w:rPr>
                <w:color w:val="505052"/>
                <w:w w:val="97"/>
                <w:sz w:val="20"/>
                <w:szCs w:val="20"/>
              </w:rPr>
              <w:t>A</w:t>
            </w: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right="1"/>
              <w:jc w:val="center"/>
              <w:rPr>
                <w:rFonts w:ascii="Times New Roman" w:hAnsi="Times New Roman" w:cs="Times New Roman"/>
              </w:rPr>
            </w:pPr>
            <w:r w:rsidRPr="00685932">
              <w:rPr>
                <w:color w:val="505052"/>
                <w:w w:val="97"/>
                <w:sz w:val="20"/>
                <w:szCs w:val="20"/>
              </w:rPr>
              <w:t>A</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256"/>
              <w:rPr>
                <w:rFonts w:ascii="Times New Roman" w:hAnsi="Times New Roman" w:cs="Times New Roman"/>
              </w:rPr>
            </w:pPr>
            <w:r w:rsidRPr="00685932">
              <w:rPr>
                <w:color w:val="505052"/>
                <w:w w:val="97"/>
                <w:sz w:val="20"/>
                <w:szCs w:val="20"/>
              </w:rPr>
              <w:t>A</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311"/>
              <w:rPr>
                <w:rFonts w:ascii="Times New Roman" w:hAnsi="Times New Roman" w:cs="Times New Roman"/>
              </w:rPr>
            </w:pPr>
            <w:r w:rsidRPr="00685932">
              <w:rPr>
                <w:color w:val="505052"/>
                <w:w w:val="103"/>
                <w:sz w:val="20"/>
                <w:szCs w:val="20"/>
              </w:rPr>
              <w:t>C</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r w:rsidRPr="00685932">
              <w:rPr>
                <w:color w:val="505052"/>
                <w:sz w:val="20"/>
                <w:szCs w:val="20"/>
              </w:rPr>
              <w:t>Unacceptable: See Case 2 (Table 4)</w:t>
            </w:r>
          </w:p>
        </w:tc>
      </w:tr>
      <w:tr w:rsidR="00000000" w:rsidRPr="00685932">
        <w:tblPrEx>
          <w:tblCellMar>
            <w:top w:w="0" w:type="dxa"/>
            <w:left w:w="0" w:type="dxa"/>
            <w:bottom w:w="0" w:type="dxa"/>
            <w:right w:w="0" w:type="dxa"/>
          </w:tblCellMar>
        </w:tblPrEx>
        <w:trPr>
          <w:trHeight w:hRule="exact" w:val="466"/>
        </w:trPr>
        <w:tc>
          <w:tcPr>
            <w:tcW w:w="890"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p>
        </w:tc>
        <w:tc>
          <w:tcPr>
            <w:tcW w:w="880" w:type="dxa"/>
            <w:vMerge/>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before="115"/>
              <w:ind w:left="18"/>
              <w:jc w:val="center"/>
              <w:rPr>
                <w:rFonts w:ascii="Times New Roman" w:hAnsi="Times New Roman" w:cs="Times New Roman"/>
              </w:rPr>
            </w:pPr>
            <w:r w:rsidRPr="00685932">
              <w:rPr>
                <w:color w:val="505052"/>
                <w:w w:val="103"/>
                <w:sz w:val="20"/>
                <w:szCs w:val="20"/>
              </w:rPr>
              <w:t>C</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before="115"/>
              <w:ind w:left="261"/>
              <w:rPr>
                <w:rFonts w:ascii="Times New Roman" w:hAnsi="Times New Roman" w:cs="Times New Roman"/>
              </w:rPr>
            </w:pPr>
            <w:r w:rsidRPr="00685932">
              <w:rPr>
                <w:color w:val="505052"/>
                <w:sz w:val="20"/>
                <w:szCs w:val="20"/>
              </w:rPr>
              <w:t>C</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before="115"/>
              <w:ind w:left="311"/>
              <w:rPr>
                <w:rFonts w:ascii="Times New Roman" w:hAnsi="Times New Roman" w:cs="Times New Roman"/>
              </w:rPr>
            </w:pPr>
            <w:r w:rsidRPr="00685932">
              <w:rPr>
                <w:color w:val="505052"/>
                <w:w w:val="97"/>
                <w:sz w:val="20"/>
                <w:szCs w:val="20"/>
              </w:rPr>
              <w:t>A</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6" w:line="226" w:lineRule="exact"/>
              <w:ind w:left="35" w:right="287" w:firstLine="4"/>
              <w:rPr>
                <w:rFonts w:ascii="Times New Roman" w:hAnsi="Times New Roman" w:cs="Times New Roman"/>
              </w:rPr>
            </w:pPr>
            <w:r w:rsidRPr="00685932">
              <w:rPr>
                <w:color w:val="505052"/>
                <w:sz w:val="20"/>
                <w:szCs w:val="20"/>
              </w:rPr>
              <w:t>Unacceptable</w:t>
            </w:r>
            <w:r w:rsidRPr="00685932">
              <w:rPr>
                <w:color w:val="878789"/>
                <w:sz w:val="20"/>
                <w:szCs w:val="20"/>
              </w:rPr>
              <w:t xml:space="preserve">: </w:t>
            </w:r>
            <w:r w:rsidRPr="00685932">
              <w:rPr>
                <w:color w:val="505052"/>
                <w:sz w:val="20"/>
                <w:szCs w:val="20"/>
              </w:rPr>
              <w:t>the common item 12 level C does not support the top level failure condition</w:t>
            </w:r>
            <w:r w:rsidRPr="00685932">
              <w:rPr>
                <w:color w:val="727275"/>
                <w:sz w:val="20"/>
                <w:szCs w:val="20"/>
              </w:rPr>
              <w:t>.</w:t>
            </w:r>
          </w:p>
        </w:tc>
      </w:tr>
      <w:tr w:rsidR="00000000" w:rsidRPr="00685932">
        <w:tblPrEx>
          <w:tblCellMar>
            <w:top w:w="0" w:type="dxa"/>
            <w:left w:w="0" w:type="dxa"/>
            <w:bottom w:w="0" w:type="dxa"/>
            <w:right w:w="0" w:type="dxa"/>
          </w:tblCellMar>
        </w:tblPrEx>
        <w:trPr>
          <w:trHeight w:hRule="exact" w:val="235"/>
        </w:trPr>
        <w:tc>
          <w:tcPr>
            <w:tcW w:w="890"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6" w:line="226" w:lineRule="exact"/>
              <w:ind w:left="35" w:right="287" w:firstLine="4"/>
              <w:rPr>
                <w:rFonts w:ascii="Times New Roman" w:hAnsi="Times New Roman" w:cs="Times New Roman"/>
              </w:rPr>
            </w:pPr>
          </w:p>
        </w:tc>
        <w:tc>
          <w:tcPr>
            <w:tcW w:w="880" w:type="dxa"/>
            <w:vMerge/>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before="6" w:line="226" w:lineRule="exact"/>
              <w:ind w:left="35" w:right="287" w:firstLine="4"/>
              <w:rPr>
                <w:rFonts w:ascii="Times New Roman" w:hAnsi="Times New Roman" w:cs="Times New Roman"/>
              </w:rPr>
            </w:pP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18"/>
              <w:jc w:val="center"/>
              <w:rPr>
                <w:rFonts w:ascii="Times New Roman" w:hAnsi="Times New Roman" w:cs="Times New Roman"/>
              </w:rPr>
            </w:pPr>
            <w:r w:rsidRPr="00685932">
              <w:rPr>
                <w:color w:val="505052"/>
                <w:w w:val="103"/>
                <w:sz w:val="20"/>
                <w:szCs w:val="20"/>
              </w:rPr>
              <w:t>C</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256"/>
              <w:rPr>
                <w:rFonts w:ascii="Times New Roman" w:hAnsi="Times New Roman" w:cs="Times New Roman"/>
              </w:rPr>
            </w:pPr>
            <w:r w:rsidRPr="00685932">
              <w:rPr>
                <w:color w:val="505052"/>
                <w:w w:val="97"/>
                <w:sz w:val="20"/>
                <w:szCs w:val="20"/>
              </w:rPr>
              <w:t>A</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311"/>
              <w:rPr>
                <w:rFonts w:ascii="Times New Roman" w:hAnsi="Times New Roman" w:cs="Times New Roman"/>
              </w:rPr>
            </w:pPr>
            <w:r w:rsidRPr="00685932">
              <w:rPr>
                <w:color w:val="505052"/>
                <w:w w:val="97"/>
                <w:sz w:val="20"/>
                <w:szCs w:val="20"/>
              </w:rPr>
              <w:t>A</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26" w:right="231"/>
              <w:rPr>
                <w:rFonts w:ascii="Times New Roman" w:hAnsi="Times New Roman" w:cs="Times New Roman"/>
              </w:rPr>
            </w:pPr>
            <w:r w:rsidRPr="00685932">
              <w:rPr>
                <w:color w:val="505052"/>
                <w:sz w:val="20"/>
                <w:szCs w:val="20"/>
              </w:rPr>
              <w:t>Acceptable</w:t>
            </w:r>
          </w:p>
        </w:tc>
      </w:tr>
      <w:tr w:rsidR="00000000" w:rsidRPr="00685932">
        <w:tblPrEx>
          <w:tblCellMar>
            <w:top w:w="0" w:type="dxa"/>
            <w:left w:w="0" w:type="dxa"/>
            <w:bottom w:w="0" w:type="dxa"/>
            <w:right w:w="0" w:type="dxa"/>
          </w:tblCellMar>
        </w:tblPrEx>
        <w:trPr>
          <w:trHeight w:hRule="exact" w:val="235"/>
        </w:trPr>
        <w:tc>
          <w:tcPr>
            <w:tcW w:w="890" w:type="dxa"/>
            <w:vMerge/>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26" w:right="231"/>
              <w:rPr>
                <w:rFonts w:ascii="Times New Roman" w:hAnsi="Times New Roman" w:cs="Times New Roman"/>
              </w:rPr>
            </w:pPr>
          </w:p>
        </w:tc>
        <w:tc>
          <w:tcPr>
            <w:tcW w:w="880" w:type="dxa"/>
            <w:vMerge/>
            <w:tcBorders>
              <w:top w:val="single" w:sz="4" w:space="0" w:color="4B4B4B"/>
              <w:left w:val="single" w:sz="4" w:space="0" w:color="4B4B4B"/>
              <w:bottom w:val="single" w:sz="4" w:space="0" w:color="4B4B4B"/>
              <w:right w:val="single" w:sz="2" w:space="0" w:color="4B4B4B"/>
            </w:tcBorders>
          </w:tcPr>
          <w:p w:rsidR="00000000" w:rsidRPr="00685932" w:rsidRDefault="00685932">
            <w:pPr>
              <w:pStyle w:val="TableParagraph"/>
              <w:kinsoku w:val="0"/>
              <w:overflowPunct w:val="0"/>
              <w:spacing w:line="225" w:lineRule="exact"/>
              <w:ind w:left="26" w:right="231"/>
              <w:rPr>
                <w:rFonts w:ascii="Times New Roman" w:hAnsi="Times New Roman" w:cs="Times New Roman"/>
              </w:rPr>
            </w:pPr>
          </w:p>
        </w:tc>
        <w:tc>
          <w:tcPr>
            <w:tcW w:w="614"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30"/>
              <w:jc w:val="center"/>
              <w:rPr>
                <w:rFonts w:ascii="Times New Roman" w:hAnsi="Times New Roman" w:cs="Times New Roman"/>
              </w:rPr>
            </w:pPr>
            <w:r w:rsidRPr="00685932">
              <w:rPr>
                <w:color w:val="505052"/>
                <w:w w:val="99"/>
                <w:sz w:val="20"/>
                <w:szCs w:val="20"/>
              </w:rPr>
              <w:t>B</w:t>
            </w:r>
          </w:p>
        </w:tc>
        <w:tc>
          <w:tcPr>
            <w:tcW w:w="660" w:type="dxa"/>
            <w:tcBorders>
              <w:top w:val="single" w:sz="4" w:space="0" w:color="4B4B4B"/>
              <w:left w:val="single" w:sz="2" w:space="0" w:color="4B4B4B"/>
              <w:bottom w:val="single" w:sz="4" w:space="0" w:color="4B4B4B"/>
              <w:right w:val="single" w:sz="2" w:space="0" w:color="4B4B4B"/>
            </w:tcBorders>
          </w:tcPr>
          <w:p w:rsidR="00000000" w:rsidRPr="00685932" w:rsidRDefault="00685932">
            <w:pPr>
              <w:pStyle w:val="TableParagraph"/>
              <w:kinsoku w:val="0"/>
              <w:overflowPunct w:val="0"/>
              <w:spacing w:line="230" w:lineRule="exact"/>
              <w:ind w:left="256"/>
              <w:rPr>
                <w:rFonts w:ascii="Times New Roman" w:hAnsi="Times New Roman" w:cs="Times New Roman"/>
              </w:rPr>
            </w:pPr>
            <w:r w:rsidRPr="00685932">
              <w:rPr>
                <w:color w:val="505052"/>
                <w:w w:val="97"/>
                <w:sz w:val="20"/>
                <w:szCs w:val="20"/>
              </w:rPr>
              <w:t>A</w:t>
            </w:r>
          </w:p>
        </w:tc>
        <w:tc>
          <w:tcPr>
            <w:tcW w:w="764" w:type="dxa"/>
            <w:tcBorders>
              <w:top w:val="single" w:sz="4" w:space="0" w:color="4B4B4B"/>
              <w:left w:val="single" w:sz="2"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326"/>
              <w:rPr>
                <w:rFonts w:ascii="Times New Roman" w:hAnsi="Times New Roman" w:cs="Times New Roman"/>
              </w:rPr>
            </w:pPr>
            <w:r w:rsidRPr="00685932">
              <w:rPr>
                <w:color w:val="505052"/>
                <w:w w:val="103"/>
                <w:sz w:val="20"/>
                <w:szCs w:val="20"/>
              </w:rPr>
              <w:t>B</w:t>
            </w:r>
          </w:p>
        </w:tc>
        <w:tc>
          <w:tcPr>
            <w:tcW w:w="4992"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5" w:lineRule="exact"/>
              <w:ind w:left="40" w:right="231"/>
              <w:rPr>
                <w:rFonts w:ascii="Times New Roman" w:hAnsi="Times New Roman" w:cs="Times New Roman"/>
              </w:rPr>
            </w:pPr>
            <w:r w:rsidRPr="00685932">
              <w:rPr>
                <w:color w:val="505052"/>
                <w:sz w:val="20"/>
                <w:szCs w:val="20"/>
              </w:rPr>
              <w:t>Unacceptable: See Case 2 (Table 4)</w:t>
            </w:r>
          </w:p>
        </w:tc>
      </w:tr>
    </w:tbl>
    <w:p w:rsidR="00000000" w:rsidRDefault="00685932">
      <w:pPr>
        <w:pStyle w:val="BodyText"/>
        <w:kinsoku w:val="0"/>
        <w:overflowPunct w:val="0"/>
        <w:spacing w:before="4"/>
        <w:rPr>
          <w:sz w:val="14"/>
          <w:szCs w:val="14"/>
        </w:rPr>
      </w:pPr>
    </w:p>
    <w:p w:rsidR="00000000" w:rsidRDefault="00685932">
      <w:pPr>
        <w:pStyle w:val="BodyText"/>
        <w:kinsoku w:val="0"/>
        <w:overflowPunct w:val="0"/>
        <w:spacing w:before="74"/>
        <w:ind w:left="129" w:right="115" w:firstLine="4"/>
        <w:jc w:val="both"/>
        <w:rPr>
          <w:color w:val="727275"/>
        </w:rPr>
      </w:pPr>
      <w:r>
        <w:rPr>
          <w:color w:val="505052"/>
        </w:rPr>
        <w:t>Note: Additional cases could be evaluated but are not shown; the common item 12 has to be Level A to support the top level hazard</w:t>
      </w:r>
      <w:r>
        <w:rPr>
          <w:color w:val="727275"/>
        </w:rPr>
        <w:t>.</w:t>
      </w:r>
    </w:p>
    <w:p w:rsidR="00000000" w:rsidRDefault="00685932">
      <w:pPr>
        <w:pStyle w:val="BodyText"/>
        <w:kinsoku w:val="0"/>
        <w:overflowPunct w:val="0"/>
        <w:spacing w:before="10"/>
      </w:pPr>
    </w:p>
    <w:p w:rsidR="00000000" w:rsidRDefault="00685932">
      <w:pPr>
        <w:pStyle w:val="BodyText"/>
        <w:kinsoku w:val="0"/>
        <w:overflowPunct w:val="0"/>
        <w:ind w:left="129"/>
        <w:jc w:val="both"/>
        <w:rPr>
          <w:color w:val="505052"/>
        </w:rPr>
      </w:pPr>
      <w:r>
        <w:rPr>
          <w:color w:val="505052"/>
        </w:rPr>
        <w:t>5.2</w:t>
      </w:r>
      <w:r>
        <w:rPr>
          <w:color w:val="727275"/>
        </w:rPr>
        <w:t>.</w:t>
      </w:r>
      <w:r>
        <w:rPr>
          <w:color w:val="505052"/>
        </w:rPr>
        <w:t>3.2</w:t>
      </w:r>
      <w:r>
        <w:rPr>
          <w:color w:val="727275"/>
        </w:rPr>
        <w:t>.</w:t>
      </w:r>
      <w:r>
        <w:rPr>
          <w:color w:val="505052"/>
        </w:rPr>
        <w:t>3.4     Case 4:  No functional independence but Item development independence</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0" w:right="107"/>
        <w:jc w:val="both"/>
        <w:rPr>
          <w:color w:val="727275"/>
        </w:rPr>
      </w:pPr>
      <w:r>
        <w:rPr>
          <w:color w:val="505052"/>
        </w:rPr>
        <w:t xml:space="preserve">The top-level function is created in one system function which is decomposed into multiple items that are independent  from one another. The system function FOAL is assigned the top function FOAL as per Table </w:t>
      </w:r>
      <w:r>
        <w:rPr>
          <w:color w:val="505052"/>
          <w:spacing w:val="4"/>
        </w:rPr>
        <w:t>2</w:t>
      </w:r>
      <w:r>
        <w:rPr>
          <w:color w:val="727275"/>
          <w:spacing w:val="4"/>
        </w:rPr>
        <w:t xml:space="preserve">. </w:t>
      </w:r>
      <w:r>
        <w:rPr>
          <w:color w:val="505052"/>
        </w:rPr>
        <w:t>The item IDALs are assigned using either opt</w:t>
      </w:r>
      <w:r>
        <w:rPr>
          <w:color w:val="505052"/>
        </w:rPr>
        <w:t>ion 1 or option 2 in the row corresponding to the Top-Level Failure Condition Classification in Table</w:t>
      </w:r>
      <w:r>
        <w:rPr>
          <w:color w:val="505052"/>
          <w:spacing w:val="23"/>
        </w:rPr>
        <w:t xml:space="preserve"> </w:t>
      </w:r>
      <w:r>
        <w:rPr>
          <w:color w:val="505052"/>
        </w:rPr>
        <w:t>3</w:t>
      </w:r>
      <w:r>
        <w:rPr>
          <w:color w:val="727275"/>
        </w:rPr>
        <w:t>.</w:t>
      </w:r>
    </w:p>
    <w:p w:rsidR="00000000" w:rsidRDefault="00685932">
      <w:pPr>
        <w:pStyle w:val="BodyText"/>
        <w:kinsoku w:val="0"/>
        <w:overflowPunct w:val="0"/>
        <w:spacing w:before="3"/>
      </w:pPr>
    </w:p>
    <w:p w:rsidR="00000000" w:rsidRDefault="00685932">
      <w:pPr>
        <w:pStyle w:val="BodyText"/>
        <w:kinsoku w:val="0"/>
        <w:overflowPunct w:val="0"/>
        <w:ind w:left="134"/>
        <w:jc w:val="both"/>
        <w:rPr>
          <w:color w:val="727275"/>
        </w:rPr>
      </w:pPr>
      <w:r>
        <w:rPr>
          <w:color w:val="505052"/>
        </w:rPr>
        <w:t>Note: Each independent item's failure alone should not lead to the top failure condition</w:t>
      </w:r>
      <w:r>
        <w:rPr>
          <w:color w:val="727275"/>
        </w:rPr>
        <w:t>.</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9"/>
        <w:jc w:val="both"/>
        <w:rPr>
          <w:color w:val="505052"/>
        </w:rPr>
      </w:pPr>
      <w:r>
        <w:rPr>
          <w:color w:val="505052"/>
        </w:rPr>
        <w:t>5.2</w:t>
      </w:r>
      <w:r>
        <w:rPr>
          <w:color w:val="727275"/>
        </w:rPr>
        <w:t>.</w:t>
      </w:r>
      <w:r>
        <w:rPr>
          <w:color w:val="505052"/>
        </w:rPr>
        <w:t>3</w:t>
      </w:r>
      <w:r>
        <w:rPr>
          <w:color w:val="727275"/>
        </w:rPr>
        <w:t>.</w:t>
      </w:r>
      <w:r>
        <w:rPr>
          <w:color w:val="505052"/>
        </w:rPr>
        <w:t>3      IDAL Assignment Additional Considerations</w:t>
      </w:r>
    </w:p>
    <w:p w:rsidR="00000000" w:rsidRDefault="00685932">
      <w:pPr>
        <w:pStyle w:val="BodyText"/>
        <w:kinsoku w:val="0"/>
        <w:overflowPunct w:val="0"/>
        <w:spacing w:before="5"/>
      </w:pPr>
    </w:p>
    <w:p w:rsidR="00000000" w:rsidRDefault="00685932">
      <w:pPr>
        <w:pStyle w:val="BodyText"/>
        <w:kinsoku w:val="0"/>
        <w:overflowPunct w:val="0"/>
        <w:ind w:left="124" w:right="115" w:hanging="5"/>
        <w:jc w:val="both"/>
        <w:rPr>
          <w:color w:val="505052"/>
        </w:rPr>
      </w:pPr>
      <w:r>
        <w:rPr>
          <w:color w:val="505052"/>
        </w:rPr>
        <w:t>When applying the IDAL process to a given aircraft/system architecture, the architecture should  be reviewed  in the context of the following Cases:</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5"/>
        </w:tabs>
        <w:kinsoku w:val="0"/>
        <w:overflowPunct w:val="0"/>
        <w:spacing w:before="1"/>
        <w:ind w:left="480" w:right="112"/>
        <w:rPr>
          <w:color w:val="505052"/>
          <w:sz w:val="20"/>
          <w:szCs w:val="20"/>
        </w:rPr>
      </w:pPr>
      <w:r>
        <w:rPr>
          <w:color w:val="505052"/>
          <w:sz w:val="20"/>
          <w:szCs w:val="20"/>
        </w:rPr>
        <w:t>Components that can be fully assured by a combination of testing and analysis, relative to their requireme</w:t>
      </w:r>
      <w:r>
        <w:rPr>
          <w:color w:val="505052"/>
          <w:sz w:val="20"/>
          <w:szCs w:val="20"/>
        </w:rPr>
        <w:t xml:space="preserve">nts and identified Failure Conditions may be considered to provide a level of confidence equivalent to IDAL A, provided the design has been validated and </w:t>
      </w:r>
      <w:r>
        <w:rPr>
          <w:color w:val="505052"/>
          <w:spacing w:val="2"/>
          <w:sz w:val="20"/>
          <w:szCs w:val="20"/>
        </w:rPr>
        <w:t>verified</w:t>
      </w:r>
      <w:r>
        <w:rPr>
          <w:color w:val="727275"/>
          <w:spacing w:val="2"/>
          <w:sz w:val="20"/>
          <w:szCs w:val="20"/>
        </w:rPr>
        <w:t xml:space="preserve">. </w:t>
      </w:r>
      <w:r>
        <w:rPr>
          <w:color w:val="505052"/>
          <w:sz w:val="20"/>
          <w:szCs w:val="20"/>
        </w:rPr>
        <w:t xml:space="preserve">This can be useful when considering their role in relation to other Items or functions in a </w:t>
      </w:r>
      <w:r>
        <w:rPr>
          <w:color w:val="505052"/>
          <w:sz w:val="20"/>
          <w:szCs w:val="20"/>
        </w:rPr>
        <w:t xml:space="preserve">system to assign the FDALs and </w:t>
      </w:r>
      <w:r>
        <w:rPr>
          <w:color w:val="505052"/>
          <w:spacing w:val="-7"/>
          <w:sz w:val="20"/>
          <w:szCs w:val="20"/>
        </w:rPr>
        <w:t xml:space="preserve">IDALs </w:t>
      </w:r>
      <w:r>
        <w:rPr>
          <w:color w:val="505052"/>
          <w:sz w:val="20"/>
          <w:szCs w:val="20"/>
        </w:rPr>
        <w:t>for the functions and items within that system.  Examples  include mechanical components, electro-mechanical devices, electro valves, or servo</w:t>
      </w:r>
      <w:r>
        <w:rPr>
          <w:color w:val="505052"/>
          <w:spacing w:val="-7"/>
          <w:sz w:val="20"/>
          <w:szCs w:val="20"/>
        </w:rPr>
        <w:t xml:space="preserve"> </w:t>
      </w:r>
      <w:r>
        <w:rPr>
          <w:color w:val="505052"/>
          <w:sz w:val="20"/>
          <w:szCs w:val="20"/>
        </w:rPr>
        <w:t>valves.</w:t>
      </w:r>
    </w:p>
    <w:p w:rsidR="00000000" w:rsidRDefault="00685932">
      <w:pPr>
        <w:pStyle w:val="ListParagraph"/>
        <w:numPr>
          <w:ilvl w:val="0"/>
          <w:numId w:val="104"/>
        </w:numPr>
        <w:tabs>
          <w:tab w:val="left" w:pos="485"/>
        </w:tabs>
        <w:kinsoku w:val="0"/>
        <w:overflowPunct w:val="0"/>
        <w:spacing w:before="1"/>
        <w:ind w:left="480" w:right="112"/>
        <w:rPr>
          <w:color w:val="505052"/>
          <w:sz w:val="20"/>
          <w:szCs w:val="20"/>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25254"/>
          <w:w w:val="105"/>
          <w:sz w:val="23"/>
          <w:szCs w:val="23"/>
        </w:rPr>
      </w:pPr>
      <w:r>
        <w:rPr>
          <w:noProof/>
        </w:rPr>
        <w:pict>
          <v:shape id="_x0000_s1869" style="position:absolute;left:0;text-align:left;margin-left:35.85pt;margin-top:15.95pt;width:535.7pt;height:1pt;z-index:-150;mso-position-horizontal-relative:page;mso-position-vertical-relative:text" coordsize="10714,20" o:allowincell="f" path="m,hhl10713,e" filled="f" strokecolor="#4b4b4b" strokeweight="1.08pt">
            <v:path arrowok="t"/>
            <w10:wrap anchorx="page"/>
          </v:shape>
        </w:pict>
      </w:r>
      <w:r>
        <w:rPr>
          <w:color w:val="525254"/>
          <w:w w:val="105"/>
          <w:sz w:val="23"/>
          <w:szCs w:val="23"/>
        </w:rPr>
        <w:t>SAE</w:t>
      </w:r>
      <w:r>
        <w:rPr>
          <w:color w:val="525254"/>
          <w:w w:val="105"/>
          <w:sz w:val="23"/>
          <w:szCs w:val="23"/>
        </w:rPr>
        <w:tab/>
        <w:t>ARP4754A</w:t>
      </w:r>
      <w:r>
        <w:rPr>
          <w:color w:val="525254"/>
          <w:w w:val="105"/>
          <w:sz w:val="23"/>
          <w:szCs w:val="23"/>
        </w:rPr>
        <w:tab/>
      </w:r>
      <w:r>
        <w:rPr>
          <w:color w:val="525254"/>
          <w:w w:val="105"/>
          <w:sz w:val="23"/>
          <w:szCs w:val="23"/>
          <w:u w:val="thick" w:color="000000"/>
        </w:rPr>
        <w:t xml:space="preserve">Page </w:t>
      </w:r>
      <w:r>
        <w:rPr>
          <w:color w:val="525254"/>
          <w:w w:val="105"/>
          <w:sz w:val="23"/>
          <w:szCs w:val="23"/>
        </w:rPr>
        <w:t>50 of</w:t>
      </w:r>
      <w:r>
        <w:rPr>
          <w:color w:val="525254"/>
          <w:spacing w:val="-15"/>
          <w:w w:val="105"/>
          <w:sz w:val="23"/>
          <w:szCs w:val="23"/>
        </w:rPr>
        <w:t xml:space="preserve"> </w:t>
      </w:r>
      <w:r>
        <w:rPr>
          <w:color w:val="525254"/>
          <w:w w:val="105"/>
          <w:sz w:val="23"/>
          <w:szCs w:val="23"/>
        </w:rPr>
        <w:t>115</w:t>
      </w:r>
    </w:p>
    <w:p w:rsidR="00000000" w:rsidRDefault="00685932">
      <w:pPr>
        <w:pStyle w:val="BodyText"/>
        <w:kinsoku w:val="0"/>
        <w:overflowPunct w:val="0"/>
        <w:spacing w:before="9"/>
        <w:rPr>
          <w:sz w:val="25"/>
          <w:szCs w:val="25"/>
        </w:rPr>
      </w:pPr>
    </w:p>
    <w:p w:rsidR="00000000" w:rsidRDefault="00685932">
      <w:pPr>
        <w:pStyle w:val="ListParagraph"/>
        <w:numPr>
          <w:ilvl w:val="0"/>
          <w:numId w:val="104"/>
        </w:numPr>
        <w:tabs>
          <w:tab w:val="left" w:pos="495"/>
        </w:tabs>
        <w:kinsoku w:val="0"/>
        <w:overflowPunct w:val="0"/>
        <w:ind w:left="480" w:right="135"/>
        <w:rPr>
          <w:color w:val="525254"/>
          <w:sz w:val="20"/>
          <w:szCs w:val="20"/>
        </w:rPr>
      </w:pPr>
      <w:r>
        <w:rPr>
          <w:color w:val="525254"/>
          <w:sz w:val="20"/>
          <w:szCs w:val="20"/>
        </w:rPr>
        <w:t xml:space="preserve">Independent Functions together addressing a Catastrophic or Hazardous Failure Condition and using common resources based on the same COTS designs </w:t>
      </w:r>
      <w:r>
        <w:rPr>
          <w:color w:val="525254"/>
          <w:spacing w:val="-4"/>
          <w:sz w:val="20"/>
          <w:szCs w:val="20"/>
        </w:rPr>
        <w:t>(e</w:t>
      </w:r>
      <w:r>
        <w:rPr>
          <w:color w:val="757577"/>
          <w:spacing w:val="-4"/>
          <w:sz w:val="20"/>
          <w:szCs w:val="20"/>
        </w:rPr>
        <w:t>.</w:t>
      </w:r>
      <w:r>
        <w:rPr>
          <w:color w:val="525254"/>
          <w:spacing w:val="-4"/>
          <w:sz w:val="20"/>
          <w:szCs w:val="20"/>
        </w:rPr>
        <w:t>g</w:t>
      </w:r>
      <w:r>
        <w:rPr>
          <w:color w:val="757577"/>
          <w:spacing w:val="-4"/>
          <w:sz w:val="20"/>
          <w:szCs w:val="20"/>
        </w:rPr>
        <w:t xml:space="preserve">. </w:t>
      </w:r>
      <w:r>
        <w:rPr>
          <w:color w:val="525254"/>
          <w:sz w:val="20"/>
          <w:szCs w:val="20"/>
        </w:rPr>
        <w:t xml:space="preserve">computers, networks, interfaces) may require additional consideration </w:t>
      </w:r>
      <w:r>
        <w:rPr>
          <w:color w:val="525254"/>
          <w:spacing w:val="-6"/>
          <w:sz w:val="20"/>
          <w:szCs w:val="20"/>
        </w:rPr>
        <w:t>(e</w:t>
      </w:r>
      <w:r>
        <w:rPr>
          <w:color w:val="757577"/>
          <w:spacing w:val="-6"/>
          <w:sz w:val="20"/>
          <w:szCs w:val="20"/>
        </w:rPr>
        <w:t>.</w:t>
      </w:r>
      <w:r>
        <w:rPr>
          <w:color w:val="525254"/>
          <w:spacing w:val="-6"/>
          <w:sz w:val="20"/>
          <w:szCs w:val="20"/>
        </w:rPr>
        <w:t xml:space="preserve">g </w:t>
      </w:r>
      <w:r>
        <w:rPr>
          <w:color w:val="525254"/>
          <w:sz w:val="20"/>
          <w:szCs w:val="20"/>
        </w:rPr>
        <w:t>configuration control, softwa</w:t>
      </w:r>
      <w:r>
        <w:rPr>
          <w:color w:val="525254"/>
          <w:sz w:val="20"/>
          <w:szCs w:val="20"/>
        </w:rPr>
        <w:t xml:space="preserve">re testing on target processors) </w:t>
      </w:r>
      <w:r>
        <w:rPr>
          <w:color w:val="757577"/>
          <w:sz w:val="20"/>
          <w:szCs w:val="20"/>
        </w:rPr>
        <w:t xml:space="preserve">. </w:t>
      </w:r>
      <w:r>
        <w:rPr>
          <w:color w:val="525254"/>
          <w:sz w:val="20"/>
          <w:szCs w:val="20"/>
        </w:rPr>
        <w:t xml:space="preserve">A traditional case of Functional and </w:t>
      </w:r>
      <w:r>
        <w:rPr>
          <w:color w:val="525254"/>
          <w:spacing w:val="-10"/>
          <w:sz w:val="20"/>
          <w:szCs w:val="20"/>
        </w:rPr>
        <w:t xml:space="preserve">Item </w:t>
      </w:r>
      <w:r>
        <w:rPr>
          <w:color w:val="525254"/>
          <w:sz w:val="20"/>
          <w:szCs w:val="20"/>
        </w:rPr>
        <w:t xml:space="preserve">Development </w:t>
      </w:r>
      <w:r>
        <w:rPr>
          <w:color w:val="525254"/>
          <w:spacing w:val="-3"/>
          <w:sz w:val="20"/>
          <w:szCs w:val="20"/>
        </w:rPr>
        <w:t xml:space="preserve">Independence </w:t>
      </w:r>
      <w:r>
        <w:rPr>
          <w:color w:val="525254"/>
          <w:sz w:val="20"/>
          <w:szCs w:val="20"/>
        </w:rPr>
        <w:t>is whereby independent functions are implemented in designs that are independent from one</w:t>
      </w:r>
      <w:r>
        <w:rPr>
          <w:color w:val="525254"/>
          <w:spacing w:val="21"/>
          <w:sz w:val="20"/>
          <w:szCs w:val="20"/>
        </w:rPr>
        <w:t xml:space="preserve"> </w:t>
      </w:r>
      <w:r>
        <w:rPr>
          <w:color w:val="525254"/>
          <w:sz w:val="20"/>
          <w:szCs w:val="20"/>
        </w:rPr>
        <w:t>another</w:t>
      </w:r>
      <w:r>
        <w:rPr>
          <w:color w:val="757577"/>
          <w:sz w:val="20"/>
          <w:szCs w:val="20"/>
        </w:rPr>
        <w:t>.</w:t>
      </w:r>
    </w:p>
    <w:p w:rsidR="00000000" w:rsidRDefault="00685932">
      <w:pPr>
        <w:pStyle w:val="BodyText"/>
        <w:kinsoku w:val="0"/>
        <w:overflowPunct w:val="0"/>
        <w:spacing w:before="5"/>
      </w:pPr>
    </w:p>
    <w:p w:rsidR="00000000" w:rsidRDefault="00685932">
      <w:pPr>
        <w:pStyle w:val="BodyText"/>
        <w:kinsoku w:val="0"/>
        <w:overflowPunct w:val="0"/>
        <w:ind w:left="129"/>
        <w:jc w:val="both"/>
        <w:rPr>
          <w:color w:val="525254"/>
        </w:rPr>
      </w:pPr>
      <w:r>
        <w:rPr>
          <w:color w:val="525254"/>
        </w:rPr>
        <w:t>5.2.4     FDAL Assignment Taking Credit for External Events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21" w:firstLine="14"/>
        <w:jc w:val="both"/>
        <w:rPr>
          <w:color w:val="525254"/>
        </w:rPr>
      </w:pPr>
      <w:r>
        <w:rPr>
          <w:color w:val="525254"/>
        </w:rPr>
        <w:t xml:space="preserve">For systems that provide protection against an external event to the aircraft design, </w:t>
      </w:r>
      <w:r>
        <w:rPr>
          <w:color w:val="525254"/>
          <w:spacing w:val="-3"/>
        </w:rPr>
        <w:t>(e</w:t>
      </w:r>
      <w:r>
        <w:rPr>
          <w:color w:val="757577"/>
          <w:spacing w:val="-3"/>
        </w:rPr>
        <w:t>.</w:t>
      </w:r>
      <w:r>
        <w:rPr>
          <w:color w:val="525254"/>
          <w:spacing w:val="-3"/>
        </w:rPr>
        <w:t>g</w:t>
      </w:r>
      <w:r>
        <w:rPr>
          <w:color w:val="757577"/>
          <w:spacing w:val="-3"/>
        </w:rPr>
        <w:t xml:space="preserve">. </w:t>
      </w:r>
      <w:r>
        <w:rPr>
          <w:color w:val="525254"/>
        </w:rPr>
        <w:t>cargo fire), the following guidelines may be applied in cases where no existing guidance material presc</w:t>
      </w:r>
      <w:r>
        <w:rPr>
          <w:color w:val="525254"/>
        </w:rPr>
        <w:t>ribing the associated FDAL exist. In  addition to Failure Conditions related to erroneous operation or activation of the protection Function, there are at least two failure conditions to</w:t>
      </w:r>
      <w:r>
        <w:rPr>
          <w:color w:val="525254"/>
          <w:spacing w:val="-12"/>
        </w:rPr>
        <w:t xml:space="preserve"> </w:t>
      </w:r>
      <w:r>
        <w:rPr>
          <w:color w:val="525254"/>
        </w:rPr>
        <w:t>consider:</w:t>
      </w:r>
    </w:p>
    <w:p w:rsidR="00000000" w:rsidRDefault="00685932">
      <w:pPr>
        <w:pStyle w:val="BodyText"/>
        <w:kinsoku w:val="0"/>
        <w:overflowPunct w:val="0"/>
        <w:rPr>
          <w:sz w:val="24"/>
          <w:szCs w:val="24"/>
        </w:rPr>
      </w:pPr>
    </w:p>
    <w:p w:rsidR="00000000" w:rsidRDefault="00685932">
      <w:pPr>
        <w:pStyle w:val="ListParagraph"/>
        <w:numPr>
          <w:ilvl w:val="0"/>
          <w:numId w:val="104"/>
        </w:numPr>
        <w:tabs>
          <w:tab w:val="left" w:pos="495"/>
        </w:tabs>
        <w:kinsoku w:val="0"/>
        <w:overflowPunct w:val="0"/>
        <w:ind w:left="480" w:right="115"/>
        <w:rPr>
          <w:color w:val="525254"/>
          <w:sz w:val="20"/>
          <w:szCs w:val="20"/>
        </w:rPr>
      </w:pPr>
      <w:r>
        <w:rPr>
          <w:color w:val="525254"/>
          <w:sz w:val="20"/>
          <w:szCs w:val="20"/>
        </w:rPr>
        <w:t>Loss of protection combined with the external event: The F</w:t>
      </w:r>
      <w:r>
        <w:rPr>
          <w:color w:val="525254"/>
          <w:sz w:val="20"/>
          <w:szCs w:val="20"/>
        </w:rPr>
        <w:t>HA (per sec 5</w:t>
      </w:r>
      <w:r>
        <w:rPr>
          <w:color w:val="757577"/>
          <w:sz w:val="20"/>
          <w:szCs w:val="20"/>
        </w:rPr>
        <w:t>.</w:t>
      </w:r>
      <w:r>
        <w:rPr>
          <w:color w:val="525254"/>
          <w:sz w:val="20"/>
          <w:szCs w:val="20"/>
        </w:rPr>
        <w:t xml:space="preserve">1.1) needs to consider the classification </w:t>
      </w:r>
      <w:r>
        <w:rPr>
          <w:color w:val="757577"/>
          <w:sz w:val="20"/>
          <w:szCs w:val="20"/>
        </w:rPr>
        <w:t xml:space="preserve">.  </w:t>
      </w:r>
      <w:r>
        <w:rPr>
          <w:color w:val="525254"/>
          <w:sz w:val="20"/>
          <w:szCs w:val="20"/>
        </w:rPr>
        <w:t xml:space="preserve">The FDAL of the protection Function protecting against the external event can be assigned based on Figure </w:t>
      </w:r>
      <w:r>
        <w:rPr>
          <w:color w:val="525254"/>
          <w:spacing w:val="-3"/>
          <w:sz w:val="20"/>
          <w:szCs w:val="20"/>
        </w:rPr>
        <w:t>11</w:t>
      </w:r>
      <w:r>
        <w:rPr>
          <w:color w:val="757577"/>
          <w:spacing w:val="-3"/>
          <w:sz w:val="20"/>
          <w:szCs w:val="20"/>
        </w:rPr>
        <w:t xml:space="preserve">. </w:t>
      </w:r>
      <w:r>
        <w:rPr>
          <w:color w:val="525254"/>
          <w:sz w:val="20"/>
          <w:szCs w:val="20"/>
        </w:rPr>
        <w:t>If the loss of a protection Function combined with the external event is Catastrophic o</w:t>
      </w:r>
      <w:r>
        <w:rPr>
          <w:color w:val="525254"/>
          <w:sz w:val="20"/>
          <w:szCs w:val="20"/>
        </w:rPr>
        <w:t>r Hazardous/Severe Major, the FDAL for the protection Function alone should be at least Level</w:t>
      </w:r>
      <w:r>
        <w:rPr>
          <w:color w:val="525254"/>
          <w:spacing w:val="7"/>
          <w:sz w:val="20"/>
          <w:szCs w:val="20"/>
        </w:rPr>
        <w:t xml:space="preserve"> </w:t>
      </w:r>
      <w:r>
        <w:rPr>
          <w:color w:val="525254"/>
          <w:sz w:val="20"/>
          <w:szCs w:val="20"/>
        </w:rPr>
        <w:t>C.</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89" w:right="148" w:hanging="360"/>
        <w:rPr>
          <w:color w:val="525254"/>
          <w:sz w:val="20"/>
          <w:szCs w:val="20"/>
        </w:rPr>
      </w:pPr>
      <w:r>
        <w:rPr>
          <w:color w:val="525254"/>
          <w:sz w:val="20"/>
          <w:szCs w:val="20"/>
        </w:rPr>
        <w:t>Loss of protection alone</w:t>
      </w:r>
      <w:r>
        <w:rPr>
          <w:color w:val="89898C"/>
          <w:sz w:val="20"/>
          <w:szCs w:val="20"/>
        </w:rPr>
        <w:t xml:space="preserve">: </w:t>
      </w:r>
      <w:r>
        <w:rPr>
          <w:color w:val="525254"/>
          <w:sz w:val="20"/>
          <w:szCs w:val="20"/>
        </w:rPr>
        <w:t xml:space="preserve">The FHA (per sec </w:t>
      </w:r>
      <w:r>
        <w:rPr>
          <w:color w:val="525254"/>
          <w:spacing w:val="-4"/>
          <w:sz w:val="20"/>
          <w:szCs w:val="20"/>
        </w:rPr>
        <w:t>5</w:t>
      </w:r>
      <w:r>
        <w:rPr>
          <w:color w:val="757577"/>
          <w:spacing w:val="-4"/>
          <w:sz w:val="20"/>
          <w:szCs w:val="20"/>
        </w:rPr>
        <w:t>.</w:t>
      </w:r>
      <w:r>
        <w:rPr>
          <w:color w:val="525254"/>
          <w:spacing w:val="-4"/>
          <w:sz w:val="20"/>
          <w:szCs w:val="20"/>
        </w:rPr>
        <w:t>1</w:t>
      </w:r>
      <w:r>
        <w:rPr>
          <w:color w:val="757577"/>
          <w:spacing w:val="-4"/>
          <w:sz w:val="20"/>
          <w:szCs w:val="20"/>
        </w:rPr>
        <w:t>.</w:t>
      </w:r>
      <w:r>
        <w:rPr>
          <w:color w:val="525254"/>
          <w:spacing w:val="-4"/>
          <w:sz w:val="20"/>
          <w:szCs w:val="20"/>
        </w:rPr>
        <w:t xml:space="preserve">1) </w:t>
      </w:r>
      <w:r>
        <w:rPr>
          <w:color w:val="525254"/>
          <w:sz w:val="20"/>
          <w:szCs w:val="20"/>
        </w:rPr>
        <w:t xml:space="preserve">should consider the classification to reflect the reduction of safety margins (none, slight, significant or </w:t>
      </w:r>
      <w:r>
        <w:rPr>
          <w:color w:val="525254"/>
          <w:sz w:val="20"/>
          <w:szCs w:val="20"/>
        </w:rPr>
        <w:t>large) and impact on crew workload</w:t>
      </w:r>
      <w:r>
        <w:rPr>
          <w:color w:val="525254"/>
          <w:spacing w:val="-38"/>
          <w:sz w:val="20"/>
          <w:szCs w:val="20"/>
        </w:rPr>
        <w:t xml:space="preserve"> </w:t>
      </w:r>
      <w:r>
        <w:rPr>
          <w:color w:val="757577"/>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9" w:right="129" w:hanging="10"/>
        <w:jc w:val="both"/>
        <w:rPr>
          <w:color w:val="525254"/>
        </w:rPr>
      </w:pPr>
      <w:r>
        <w:rPr>
          <w:color w:val="525254"/>
        </w:rPr>
        <w:t xml:space="preserve">Table 3 does not apply when there is only a single function to protect against an external event. If the Function is implemented with multiple items then remain in the Table 3 row corresponding to Failure Condition of the loss of  protection combined with </w:t>
      </w:r>
      <w:r>
        <w:rPr>
          <w:color w:val="525254"/>
        </w:rPr>
        <w:t>the external</w:t>
      </w:r>
      <w:r>
        <w:rPr>
          <w:color w:val="525254"/>
          <w:spacing w:val="-14"/>
        </w:rPr>
        <w:t xml:space="preserve"> </w:t>
      </w:r>
      <w:r>
        <w:rPr>
          <w:color w:val="525254"/>
        </w:rPr>
        <w:t>event.</w:t>
      </w:r>
    </w:p>
    <w:p w:rsidR="00000000" w:rsidRDefault="00685932">
      <w:pPr>
        <w:pStyle w:val="BodyText"/>
        <w:kinsoku w:val="0"/>
        <w:overflowPunct w:val="0"/>
        <w:spacing w:before="10"/>
      </w:pPr>
    </w:p>
    <w:p w:rsidR="00000000" w:rsidRDefault="00685932">
      <w:pPr>
        <w:pStyle w:val="BodyText"/>
        <w:kinsoku w:val="0"/>
        <w:overflowPunct w:val="0"/>
        <w:ind w:left="120" w:right="123" w:firstLine="4"/>
        <w:jc w:val="both"/>
        <w:rPr>
          <w:color w:val="757577"/>
        </w:rPr>
      </w:pPr>
      <w:r>
        <w:rPr>
          <w:color w:val="525254"/>
        </w:rPr>
        <w:t xml:space="preserve">When the loss of protection alone has no effect on the aircraft or crew capability to safely complete the mission (often it is a latent failure), the level of reduction in safety margin can be evaluated considering the expected probability of the external </w:t>
      </w:r>
      <w:r>
        <w:rPr>
          <w:color w:val="525254"/>
        </w:rPr>
        <w:t>event under protection</w:t>
      </w:r>
      <w:r>
        <w:rPr>
          <w:color w:val="89898C"/>
        </w:rPr>
        <w:t xml:space="preserve">: </w:t>
      </w:r>
      <w:r>
        <w:rPr>
          <w:color w:val="525254"/>
        </w:rPr>
        <w:t>the more frequent the external event is, the higher the reduction in safety margin when the protection is lost. Figure 11 illustrates the relationship between these different attributes and provides guidelines on FDAL allocation whe</w:t>
      </w:r>
      <w:r>
        <w:rPr>
          <w:color w:val="525254"/>
        </w:rPr>
        <w:t>n considering the loss of a protection Function (availability failure)</w:t>
      </w:r>
      <w:r>
        <w:rPr>
          <w:color w:val="525254"/>
          <w:spacing w:val="-41"/>
        </w:rPr>
        <w:t xml:space="preserve"> </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20" w:right="115" w:firstLine="9"/>
        <w:jc w:val="both"/>
        <w:rPr>
          <w:color w:val="757577"/>
          <w:spacing w:val="2"/>
        </w:rPr>
      </w:pPr>
      <w:r>
        <w:rPr>
          <w:color w:val="525254"/>
        </w:rPr>
        <w:t>Some flight phases occur only occasionally, and these phases may arise in the FHA only when needed to differentiate flight conditions</w:t>
      </w:r>
      <w:r>
        <w:rPr>
          <w:color w:val="757577"/>
        </w:rPr>
        <w:t xml:space="preserve">. </w:t>
      </w:r>
      <w:r>
        <w:rPr>
          <w:color w:val="525254"/>
        </w:rPr>
        <w:t>The circumstances or frequency of any applicabl</w:t>
      </w:r>
      <w:r>
        <w:rPr>
          <w:color w:val="525254"/>
        </w:rPr>
        <w:t xml:space="preserve">e conditional flight phase may be considered as a mitigating factor when determining the FDAL provided that the conditional flight phase is itself independent of the  Function, or system whose FDAL is being </w:t>
      </w:r>
      <w:r>
        <w:rPr>
          <w:color w:val="525254"/>
          <w:spacing w:val="2"/>
        </w:rPr>
        <w:t>assigned</w:t>
      </w:r>
      <w:r>
        <w:rPr>
          <w:color w:val="757577"/>
          <w:spacing w:val="2"/>
        </w:rPr>
        <w:t xml:space="preserve">. </w:t>
      </w:r>
      <w:r>
        <w:rPr>
          <w:color w:val="525254"/>
        </w:rPr>
        <w:t>Abnormal flight conditions like an impe</w:t>
      </w:r>
      <w:r>
        <w:rPr>
          <w:color w:val="525254"/>
        </w:rPr>
        <w:t>nding stall  (flying beyond  stick shaker), overspeed, or an emergency descent may affect the FDAL assignment and would also be reflected in the associated Failure Conditions in the FHA Operations and operational flight phases that are intentionally perfor</w:t>
      </w:r>
      <w:r>
        <w:rPr>
          <w:color w:val="525254"/>
        </w:rPr>
        <w:t xml:space="preserve">med </w:t>
      </w:r>
      <w:r>
        <w:rPr>
          <w:color w:val="525254"/>
          <w:spacing w:val="-4"/>
        </w:rPr>
        <w:t>(e</w:t>
      </w:r>
      <w:r>
        <w:rPr>
          <w:color w:val="757577"/>
          <w:spacing w:val="-4"/>
        </w:rPr>
        <w:t>.</w:t>
      </w:r>
      <w:r>
        <w:rPr>
          <w:color w:val="525254"/>
          <w:spacing w:val="-4"/>
        </w:rPr>
        <w:t>g</w:t>
      </w:r>
      <w:r>
        <w:rPr>
          <w:color w:val="757577"/>
          <w:spacing w:val="-4"/>
        </w:rPr>
        <w:t xml:space="preserve">. </w:t>
      </w:r>
      <w:r>
        <w:rPr>
          <w:color w:val="525254"/>
        </w:rPr>
        <w:t xml:space="preserve">autoland or ETOPS segments) would not be able to include this consideration in its FDAL justification </w:t>
      </w:r>
      <w:r>
        <w:rPr>
          <w:color w:val="757577"/>
        </w:rPr>
        <w:t xml:space="preserve">. </w:t>
      </w:r>
      <w:r>
        <w:rPr>
          <w:color w:val="525254"/>
        </w:rPr>
        <w:t>In this case, the applicant should substantiate to the Certification Authorities that the applicant's proposed development  assurance  process</w:t>
      </w:r>
      <w:r>
        <w:rPr>
          <w:color w:val="525254"/>
        </w:rPr>
        <w:t xml:space="preserve"> meets an acceptable level of </w:t>
      </w:r>
      <w:r>
        <w:rPr>
          <w:color w:val="525254"/>
          <w:spacing w:val="2"/>
        </w:rPr>
        <w:t>safety</w:t>
      </w:r>
      <w:r>
        <w:rPr>
          <w:color w:val="757577"/>
          <w:spacing w:val="2"/>
        </w:rPr>
        <w:t>.</w:t>
      </w:r>
    </w:p>
    <w:p w:rsidR="00000000" w:rsidRDefault="00685932">
      <w:pPr>
        <w:pStyle w:val="BodyText"/>
        <w:kinsoku w:val="0"/>
        <w:overflowPunct w:val="0"/>
        <w:ind w:left="120" w:right="115" w:firstLine="9"/>
        <w:jc w:val="both"/>
        <w:rPr>
          <w:color w:val="757577"/>
          <w:spacing w:val="2"/>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Pr>
          <w:color w:val="57595B"/>
          <w:w w:val="105"/>
          <w:sz w:val="23"/>
          <w:szCs w:val="23"/>
        </w:rPr>
      </w:pPr>
      <w:r>
        <w:rPr>
          <w:noProof/>
        </w:rPr>
        <w:pict>
          <v:shape id="_x0000_s1870" style="position:absolute;left:0;text-align:left;margin-left:35.85pt;margin-top:15.95pt;width:535.7pt;height:1pt;z-index:-149;mso-position-horizontal-relative:page;mso-position-vertical-relative:text" coordsize="10714,20" o:allowincell="f" path="m,hhl10713,e" filled="f" strokecolor="#545457" strokeweight="1.08pt">
            <v:path arrowok="t"/>
            <w10:wrap anchorx="page"/>
          </v:shape>
        </w:pict>
      </w:r>
      <w:r>
        <w:rPr>
          <w:color w:val="57595B"/>
          <w:w w:val="105"/>
          <w:sz w:val="23"/>
          <w:szCs w:val="23"/>
        </w:rPr>
        <w:t>SAE</w:t>
      </w:r>
      <w:r>
        <w:rPr>
          <w:color w:val="57595B"/>
          <w:w w:val="105"/>
          <w:sz w:val="23"/>
          <w:szCs w:val="23"/>
        </w:rPr>
        <w:tab/>
        <w:t>ARP4754A</w:t>
      </w:r>
      <w:r>
        <w:rPr>
          <w:color w:val="57595B"/>
          <w:w w:val="105"/>
          <w:sz w:val="23"/>
          <w:szCs w:val="23"/>
        </w:rPr>
        <w:tab/>
      </w:r>
      <w:r>
        <w:rPr>
          <w:color w:val="57595B"/>
          <w:w w:val="105"/>
          <w:sz w:val="23"/>
          <w:szCs w:val="23"/>
          <w:u w:val="thick" w:color="000000"/>
        </w:rPr>
        <w:t xml:space="preserve">Page </w:t>
      </w:r>
      <w:r>
        <w:rPr>
          <w:color w:val="57595B"/>
          <w:w w:val="105"/>
          <w:sz w:val="23"/>
          <w:szCs w:val="23"/>
        </w:rPr>
        <w:t>51 of</w:t>
      </w:r>
      <w:r>
        <w:rPr>
          <w:color w:val="57595B"/>
          <w:spacing w:val="-15"/>
          <w:w w:val="105"/>
          <w:sz w:val="23"/>
          <w:szCs w:val="23"/>
        </w:rPr>
        <w:t xml:space="preserve"> </w:t>
      </w:r>
      <w:r>
        <w:rPr>
          <w:color w:val="57595B"/>
          <w:w w:val="105"/>
          <w:sz w:val="23"/>
          <w:szCs w:val="23"/>
        </w:rPr>
        <w:t>115</w:t>
      </w:r>
    </w:p>
    <w:p w:rsidR="00000000" w:rsidRDefault="00685932">
      <w:pPr>
        <w:pStyle w:val="BodyText"/>
        <w:kinsoku w:val="0"/>
        <w:overflowPunct w:val="0"/>
        <w:spacing w:before="5"/>
        <w:rPr>
          <w:sz w:val="27"/>
          <w:szCs w:val="27"/>
        </w:rPr>
      </w:pPr>
    </w:p>
    <w:p w:rsidR="00000000" w:rsidRDefault="00685932">
      <w:pPr>
        <w:pStyle w:val="BodyText"/>
        <w:kinsoku w:val="0"/>
        <w:overflowPunct w:val="0"/>
        <w:spacing w:before="1" w:line="256" w:lineRule="auto"/>
        <w:ind w:left="791" w:right="8117" w:firstLine="254"/>
        <w:rPr>
          <w:rFonts w:ascii="Times New Roman" w:hAnsi="Times New Roman" w:cs="Times New Roman"/>
          <w:color w:val="57595B"/>
          <w:sz w:val="15"/>
          <w:szCs w:val="15"/>
        </w:rPr>
      </w:pPr>
      <w:r>
        <w:rPr>
          <w:noProof/>
        </w:rPr>
        <w:pict>
          <v:shape id="_x0000_s1871" type="#_x0000_t202" style="position:absolute;left:0;text-align:left;margin-left:155.95pt;margin-top:12.65pt;width:326.35pt;height:196.05pt;z-index:189;mso-position-horizontal-relative:page;mso-position-vertical-relative:text" o:allowincell="f" filled="f" stroked="f">
            <v:textbox inset="0,0,0,0">
              <w:txbxContent>
                <w:tbl>
                  <w:tblPr>
                    <w:tblW w:w="0" w:type="auto"/>
                    <w:tblInd w:w="30" w:type="dxa"/>
                    <w:tblLayout w:type="fixed"/>
                    <w:tblCellMar>
                      <w:left w:w="0" w:type="dxa"/>
                      <w:right w:w="0" w:type="dxa"/>
                    </w:tblCellMar>
                    <w:tblLook w:val="0000" w:firstRow="0" w:lastRow="0" w:firstColumn="0" w:lastColumn="0" w:noHBand="0" w:noVBand="0"/>
                  </w:tblPr>
                  <w:tblGrid>
                    <w:gridCol w:w="2540"/>
                    <w:gridCol w:w="1390"/>
                    <w:gridCol w:w="544"/>
                    <w:gridCol w:w="565"/>
                    <w:gridCol w:w="756"/>
                    <w:gridCol w:w="638"/>
                  </w:tblGrid>
                  <w:tr w:rsidR="00000000" w:rsidRPr="00685932">
                    <w:tblPrEx>
                      <w:tblCellMar>
                        <w:top w:w="0" w:type="dxa"/>
                        <w:left w:w="0" w:type="dxa"/>
                        <w:bottom w:w="0" w:type="dxa"/>
                        <w:right w:w="0" w:type="dxa"/>
                      </w:tblCellMar>
                    </w:tblPrEx>
                    <w:trPr>
                      <w:trHeight w:hRule="exact" w:val="785"/>
                    </w:trPr>
                    <w:tc>
                      <w:tcPr>
                        <w:tcW w:w="6433" w:type="dxa"/>
                        <w:gridSpan w:val="6"/>
                        <w:tcBorders>
                          <w:top w:val="nil"/>
                          <w:left w:val="single" w:sz="24" w:space="0" w:color="545457"/>
                          <w:bottom w:val="nil"/>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850"/>
                    </w:trPr>
                    <w:tc>
                      <w:tcPr>
                        <w:tcW w:w="2540" w:type="dxa"/>
                        <w:tcBorders>
                          <w:top w:val="single" w:sz="17" w:space="0" w:color="545457"/>
                          <w:left w:val="single" w:sz="24" w:space="0" w:color="545457"/>
                          <w:bottom w:val="nil"/>
                          <w:right w:val="single" w:sz="17" w:space="0" w:color="545457"/>
                        </w:tcBorders>
                      </w:tcPr>
                      <w:p w:rsidR="00000000" w:rsidRPr="00685932" w:rsidRDefault="00685932">
                        <w:pPr>
                          <w:rPr>
                            <w:rFonts w:ascii="Times New Roman" w:hAnsi="Times New Roman" w:cs="Times New Roman"/>
                          </w:rPr>
                        </w:pPr>
                      </w:p>
                    </w:tc>
                    <w:tc>
                      <w:tcPr>
                        <w:tcW w:w="3893" w:type="dxa"/>
                        <w:gridSpan w:val="5"/>
                        <w:tcBorders>
                          <w:top w:val="nil"/>
                          <w:left w:val="single" w:sz="17" w:space="0" w:color="545457"/>
                          <w:bottom w:val="nil"/>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232"/>
                    </w:trPr>
                    <w:tc>
                      <w:tcPr>
                        <w:tcW w:w="3930" w:type="dxa"/>
                        <w:gridSpan w:val="2"/>
                        <w:tcBorders>
                          <w:top w:val="nil"/>
                          <w:left w:val="single" w:sz="24" w:space="0" w:color="545457"/>
                          <w:bottom w:val="nil"/>
                          <w:right w:val="single" w:sz="17" w:space="0" w:color="545457"/>
                        </w:tcBorders>
                      </w:tcPr>
                      <w:p w:rsidR="00000000" w:rsidRPr="00685932" w:rsidRDefault="00685932">
                        <w:pPr>
                          <w:pStyle w:val="TableParagraph"/>
                          <w:kinsoku w:val="0"/>
                          <w:overflowPunct w:val="0"/>
                          <w:spacing w:line="272" w:lineRule="exact"/>
                          <w:ind w:left="130"/>
                          <w:rPr>
                            <w:rFonts w:ascii="Times New Roman" w:hAnsi="Times New Roman" w:cs="Times New Roman"/>
                          </w:rPr>
                        </w:pPr>
                        <w:r w:rsidRPr="00685932">
                          <w:rPr>
                            <w:rFonts w:ascii="Courier New" w:hAnsi="Courier New" w:cs="Courier New"/>
                            <w:color w:val="57595B"/>
                            <w:w w:val="70"/>
                            <w:sz w:val="34"/>
                            <w:szCs w:val="34"/>
                          </w:rPr>
                          <w:t>-------------,</w:t>
                        </w:r>
                        <w:r w:rsidRPr="00685932">
                          <w:rPr>
                            <w:color w:val="57595B"/>
                            <w:w w:val="70"/>
                            <w:position w:val="-9"/>
                            <w:sz w:val="33"/>
                            <w:szCs w:val="33"/>
                          </w:rPr>
                          <w:t>•</w:t>
                        </w:r>
                      </w:p>
                    </w:tc>
                    <w:tc>
                      <w:tcPr>
                        <w:tcW w:w="2503" w:type="dxa"/>
                        <w:gridSpan w:val="4"/>
                        <w:vMerge w:val="restart"/>
                        <w:tcBorders>
                          <w:top w:val="nil"/>
                          <w:left w:val="single" w:sz="17" w:space="0" w:color="545457"/>
                          <w:bottom w:val="nil"/>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254"/>
                    </w:trPr>
                    <w:tc>
                      <w:tcPr>
                        <w:tcW w:w="3930" w:type="dxa"/>
                        <w:gridSpan w:val="2"/>
                        <w:tcBorders>
                          <w:top w:val="nil"/>
                          <w:left w:val="single" w:sz="24" w:space="0" w:color="545457"/>
                          <w:bottom w:val="nil"/>
                          <w:right w:val="single" w:sz="17" w:space="0" w:color="545457"/>
                        </w:tcBorders>
                      </w:tcPr>
                      <w:p w:rsidR="00000000" w:rsidRPr="00685932" w:rsidRDefault="00685932">
                        <w:pPr>
                          <w:rPr>
                            <w:rFonts w:ascii="Times New Roman" w:hAnsi="Times New Roman" w:cs="Times New Roman"/>
                          </w:rPr>
                        </w:pPr>
                      </w:p>
                    </w:tc>
                    <w:tc>
                      <w:tcPr>
                        <w:tcW w:w="2503" w:type="dxa"/>
                        <w:gridSpan w:val="4"/>
                        <w:vMerge/>
                        <w:tcBorders>
                          <w:top w:val="nil"/>
                          <w:left w:val="single" w:sz="17" w:space="0" w:color="545457"/>
                          <w:bottom w:val="nil"/>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176"/>
                    </w:trPr>
                    <w:tc>
                      <w:tcPr>
                        <w:tcW w:w="3930" w:type="dxa"/>
                        <w:gridSpan w:val="2"/>
                        <w:tcBorders>
                          <w:top w:val="nil"/>
                          <w:left w:val="single" w:sz="24" w:space="0" w:color="545457"/>
                          <w:bottom w:val="nil"/>
                          <w:right w:val="single" w:sz="17" w:space="0" w:color="545457"/>
                        </w:tcBorders>
                      </w:tcPr>
                      <w:p w:rsidR="00000000" w:rsidRPr="00685932" w:rsidRDefault="00685932">
                        <w:pPr>
                          <w:rPr>
                            <w:rFonts w:ascii="Times New Roman" w:hAnsi="Times New Roman" w:cs="Times New Roman"/>
                          </w:rPr>
                        </w:pPr>
                      </w:p>
                    </w:tc>
                    <w:tc>
                      <w:tcPr>
                        <w:tcW w:w="2503" w:type="dxa"/>
                        <w:gridSpan w:val="4"/>
                        <w:vMerge/>
                        <w:tcBorders>
                          <w:top w:val="nil"/>
                          <w:left w:val="single" w:sz="17" w:space="0" w:color="545457"/>
                          <w:bottom w:val="nil"/>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1592"/>
                    </w:trPr>
                    <w:tc>
                      <w:tcPr>
                        <w:tcW w:w="4474" w:type="dxa"/>
                        <w:gridSpan w:val="3"/>
                        <w:tcBorders>
                          <w:top w:val="nil"/>
                          <w:left w:val="single" w:sz="24" w:space="0" w:color="545457"/>
                          <w:bottom w:val="single" w:sz="24" w:space="0" w:color="545457"/>
                          <w:right w:val="nil"/>
                        </w:tcBorders>
                      </w:tcPr>
                      <w:p w:rsidR="00000000" w:rsidRPr="00685932" w:rsidRDefault="00685932">
                        <w:pPr>
                          <w:pStyle w:val="TableParagraph"/>
                          <w:tabs>
                            <w:tab w:val="left" w:pos="1781"/>
                          </w:tabs>
                          <w:kinsoku w:val="0"/>
                          <w:overflowPunct w:val="0"/>
                          <w:spacing w:line="385" w:lineRule="exact"/>
                          <w:ind w:left="-4"/>
                          <w:rPr>
                            <w:rFonts w:ascii="Times New Roman" w:hAnsi="Times New Roman" w:cs="Times New Roman"/>
                          </w:rPr>
                        </w:pPr>
                        <w:r w:rsidRPr="00685932">
                          <w:rPr>
                            <w:color w:val="57595B"/>
                            <w:w w:val="195"/>
                            <w:position w:val="5"/>
                            <w:sz w:val="25"/>
                            <w:szCs w:val="25"/>
                          </w:rPr>
                          <w:t>-</w:t>
                        </w:r>
                        <w:r w:rsidRPr="00685932">
                          <w:rPr>
                            <w:color w:val="57595B"/>
                            <w:w w:val="195"/>
                            <w:position w:val="5"/>
                            <w:sz w:val="25"/>
                            <w:szCs w:val="25"/>
                          </w:rPr>
                          <w:tab/>
                        </w:r>
                        <w:r w:rsidRPr="00685932">
                          <w:rPr>
                            <w:rFonts w:ascii="Courier New" w:hAnsi="Courier New" w:cs="Courier New"/>
                            <w:color w:val="57595B"/>
                            <w:spacing w:val="-11"/>
                            <w:w w:val="40"/>
                            <w:sz w:val="61"/>
                            <w:szCs w:val="61"/>
                          </w:rPr>
                          <w:t>·------------------</w:t>
                        </w:r>
                      </w:p>
                    </w:tc>
                    <w:tc>
                      <w:tcPr>
                        <w:tcW w:w="565" w:type="dxa"/>
                        <w:tcBorders>
                          <w:top w:val="nil"/>
                          <w:left w:val="nil"/>
                          <w:bottom w:val="single" w:sz="24" w:space="0" w:color="545457"/>
                          <w:right w:val="nil"/>
                        </w:tcBorders>
                      </w:tcPr>
                      <w:p w:rsidR="00000000" w:rsidRPr="00685932" w:rsidRDefault="00685932">
                        <w:pPr>
                          <w:pStyle w:val="TableParagraph"/>
                          <w:kinsoku w:val="0"/>
                          <w:overflowPunct w:val="0"/>
                          <w:rPr>
                            <w:sz w:val="40"/>
                            <w:szCs w:val="40"/>
                          </w:rPr>
                        </w:pPr>
                      </w:p>
                      <w:p w:rsidR="00000000" w:rsidRPr="00685932" w:rsidRDefault="00685932">
                        <w:pPr>
                          <w:pStyle w:val="TableParagraph"/>
                          <w:kinsoku w:val="0"/>
                          <w:overflowPunct w:val="0"/>
                          <w:rPr>
                            <w:sz w:val="40"/>
                            <w:szCs w:val="40"/>
                          </w:rPr>
                        </w:pPr>
                      </w:p>
                      <w:p w:rsidR="00000000" w:rsidRPr="00685932" w:rsidRDefault="00685932">
                        <w:pPr>
                          <w:pStyle w:val="TableParagraph"/>
                          <w:kinsoku w:val="0"/>
                          <w:overflowPunct w:val="0"/>
                          <w:spacing w:before="250" w:line="431" w:lineRule="exact"/>
                          <w:ind w:left="166"/>
                          <w:rPr>
                            <w:rFonts w:ascii="Times New Roman" w:hAnsi="Times New Roman" w:cs="Times New Roman"/>
                          </w:rPr>
                        </w:pPr>
                        <w:r w:rsidRPr="00685932">
                          <w:rPr>
                            <w:color w:val="57595B"/>
                            <w:w w:val="79"/>
                            <w:sz w:val="41"/>
                            <w:szCs w:val="41"/>
                          </w:rPr>
                          <w:t>.</w:t>
                        </w:r>
                      </w:p>
                    </w:tc>
                    <w:tc>
                      <w:tcPr>
                        <w:tcW w:w="756" w:type="dxa"/>
                        <w:tcBorders>
                          <w:top w:val="nil"/>
                          <w:left w:val="nil"/>
                          <w:bottom w:val="single" w:sz="24" w:space="0" w:color="545457"/>
                          <w:right w:val="nil"/>
                        </w:tcBorders>
                      </w:tcPr>
                      <w:p w:rsidR="00000000" w:rsidRPr="00685932" w:rsidRDefault="00685932">
                        <w:pPr>
                          <w:pStyle w:val="TableParagraph"/>
                          <w:kinsoku w:val="0"/>
                          <w:overflowPunct w:val="0"/>
                          <w:rPr>
                            <w:sz w:val="40"/>
                            <w:szCs w:val="40"/>
                          </w:rPr>
                        </w:pPr>
                      </w:p>
                      <w:p w:rsidR="00000000" w:rsidRPr="00685932" w:rsidRDefault="00685932">
                        <w:pPr>
                          <w:pStyle w:val="TableParagraph"/>
                          <w:kinsoku w:val="0"/>
                          <w:overflowPunct w:val="0"/>
                          <w:rPr>
                            <w:sz w:val="40"/>
                            <w:szCs w:val="40"/>
                          </w:rPr>
                        </w:pPr>
                      </w:p>
                      <w:p w:rsidR="00000000" w:rsidRPr="00685932" w:rsidRDefault="00685932">
                        <w:pPr>
                          <w:pStyle w:val="TableParagraph"/>
                          <w:kinsoku w:val="0"/>
                          <w:overflowPunct w:val="0"/>
                          <w:spacing w:before="250" w:line="431" w:lineRule="exact"/>
                          <w:ind w:right="48"/>
                          <w:jc w:val="center"/>
                          <w:rPr>
                            <w:rFonts w:ascii="Times New Roman" w:hAnsi="Times New Roman" w:cs="Times New Roman"/>
                          </w:rPr>
                        </w:pPr>
                        <w:r w:rsidRPr="00685932">
                          <w:rPr>
                            <w:color w:val="57595B"/>
                            <w:w w:val="79"/>
                            <w:sz w:val="41"/>
                            <w:szCs w:val="41"/>
                          </w:rPr>
                          <w:t>.</w:t>
                        </w:r>
                      </w:p>
                    </w:tc>
                    <w:tc>
                      <w:tcPr>
                        <w:tcW w:w="638" w:type="dxa"/>
                        <w:tcBorders>
                          <w:top w:val="nil"/>
                          <w:left w:val="nil"/>
                          <w:bottom w:val="single" w:sz="24" w:space="0" w:color="545457"/>
                          <w:right w:val="nil"/>
                        </w:tcBorders>
                      </w:tcPr>
                      <w:p w:rsidR="00000000" w:rsidRPr="00685932" w:rsidRDefault="00685932">
                        <w:pPr>
                          <w:pStyle w:val="TableParagraph"/>
                          <w:kinsoku w:val="0"/>
                          <w:overflowPunct w:val="0"/>
                          <w:rPr>
                            <w:sz w:val="44"/>
                            <w:szCs w:val="44"/>
                          </w:rPr>
                        </w:pPr>
                      </w:p>
                      <w:p w:rsidR="00000000" w:rsidRPr="00685932" w:rsidRDefault="00685932">
                        <w:pPr>
                          <w:pStyle w:val="TableParagraph"/>
                          <w:kinsoku w:val="0"/>
                          <w:overflowPunct w:val="0"/>
                          <w:spacing w:before="10"/>
                          <w:rPr>
                            <w:sz w:val="63"/>
                            <w:szCs w:val="63"/>
                          </w:rPr>
                        </w:pPr>
                      </w:p>
                      <w:p w:rsidR="00000000" w:rsidRPr="00685932" w:rsidRDefault="00685932">
                        <w:pPr>
                          <w:pStyle w:val="TableParagraph"/>
                          <w:kinsoku w:val="0"/>
                          <w:overflowPunct w:val="0"/>
                          <w:spacing w:line="361" w:lineRule="exact"/>
                          <w:ind w:left="357"/>
                          <w:rPr>
                            <w:rFonts w:ascii="Times New Roman" w:hAnsi="Times New Roman" w:cs="Times New Roman"/>
                          </w:rPr>
                        </w:pPr>
                        <w:r w:rsidRPr="00685932">
                          <w:rPr>
                            <w:rFonts w:ascii="Times New Roman" w:hAnsi="Times New Roman" w:cs="Times New Roman"/>
                            <w:color w:val="57595B"/>
                            <w:w w:val="60"/>
                            <w:sz w:val="44"/>
                            <w:szCs w:val="44"/>
                          </w:rPr>
                          <w:t>--</w:t>
                        </w:r>
                      </w:p>
                    </w:tc>
                  </w:tr>
                </w:tbl>
                <w:p w:rsidR="00000000" w:rsidRDefault="00685932">
                  <w:pPr>
                    <w:pStyle w:val="BodyText"/>
                    <w:kinsoku w:val="0"/>
                    <w:overflowPunct w:val="0"/>
                    <w:rPr>
                      <w:rFonts w:ascii="Times New Roman" w:hAnsi="Times New Roman" w:cs="Times New Roman"/>
                      <w:sz w:val="24"/>
                      <w:szCs w:val="24"/>
                    </w:rPr>
                  </w:pPr>
                </w:p>
              </w:txbxContent>
            </v:textbox>
            <w10:wrap anchorx="page"/>
          </v:shape>
        </w:pict>
      </w:r>
      <w:r>
        <w:rPr>
          <w:color w:val="383636"/>
          <w:sz w:val="23"/>
          <w:szCs w:val="23"/>
        </w:rPr>
        <w:t xml:space="preserve">Protection Function FOAL </w:t>
      </w:r>
      <w:r>
        <w:rPr>
          <w:rFonts w:ascii="Times New Roman" w:hAnsi="Times New Roman" w:cs="Times New Roman"/>
          <w:color w:val="57595B"/>
          <w:sz w:val="15"/>
          <w:szCs w:val="15"/>
        </w:rPr>
        <w:t>J</w:t>
      </w:r>
    </w:p>
    <w:p w:rsidR="00000000" w:rsidRDefault="00685932">
      <w:pPr>
        <w:pStyle w:val="BodyText"/>
        <w:kinsoku w:val="0"/>
        <w:overflowPunct w:val="0"/>
        <w:ind w:left="945"/>
        <w:rPr>
          <w:color w:val="383636"/>
          <w:sz w:val="23"/>
          <w:szCs w:val="23"/>
        </w:rPr>
      </w:pPr>
      <w:r>
        <w:rPr>
          <w:color w:val="383636"/>
          <w:sz w:val="23"/>
          <w:szCs w:val="23"/>
        </w:rPr>
        <w:t>Assignment</w:t>
      </w:r>
    </w:p>
    <w:p w:rsidR="00000000" w:rsidRDefault="00685932">
      <w:pPr>
        <w:pStyle w:val="BodyText"/>
        <w:kinsoku w:val="0"/>
        <w:overflowPunct w:val="0"/>
        <w:spacing w:before="52"/>
        <w:ind w:left="2131"/>
        <w:rPr>
          <w:color w:val="383636"/>
          <w:w w:val="103"/>
          <w:sz w:val="25"/>
          <w:szCs w:val="25"/>
        </w:rPr>
      </w:pPr>
      <w:r>
        <w:rPr>
          <w:color w:val="383636"/>
          <w:w w:val="103"/>
          <w:sz w:val="25"/>
          <w:szCs w:val="25"/>
        </w:rPr>
        <w:t>A</w:t>
      </w:r>
    </w:p>
    <w:p w:rsidR="00000000" w:rsidRDefault="00685932">
      <w:pPr>
        <w:pStyle w:val="BodyText"/>
        <w:kinsoku w:val="0"/>
        <w:overflowPunct w:val="0"/>
        <w:rPr>
          <w:sz w:val="24"/>
          <w:szCs w:val="24"/>
        </w:rPr>
      </w:pPr>
    </w:p>
    <w:p w:rsidR="00000000" w:rsidRDefault="00685932">
      <w:pPr>
        <w:pStyle w:val="BodyText"/>
        <w:kinsoku w:val="0"/>
        <w:overflowPunct w:val="0"/>
        <w:spacing w:before="9"/>
        <w:rPr>
          <w:sz w:val="29"/>
          <w:szCs w:val="29"/>
        </w:rPr>
      </w:pPr>
    </w:p>
    <w:p w:rsidR="00000000" w:rsidRDefault="00685932">
      <w:pPr>
        <w:pStyle w:val="BodyText"/>
        <w:kinsoku w:val="0"/>
        <w:overflowPunct w:val="0"/>
        <w:ind w:left="2136"/>
        <w:rPr>
          <w:rFonts w:ascii="Courier New" w:hAnsi="Courier New" w:cs="Courier New"/>
          <w:color w:val="57595B"/>
          <w:w w:val="60"/>
          <w:sz w:val="34"/>
          <w:szCs w:val="34"/>
        </w:rPr>
      </w:pPr>
      <w:r>
        <w:rPr>
          <w:rFonts w:ascii="Courier New" w:hAnsi="Courier New" w:cs="Courier New"/>
          <w:color w:val="383636"/>
          <w:w w:val="75"/>
          <w:sz w:val="34"/>
          <w:szCs w:val="34"/>
        </w:rPr>
        <w:t>B</w:t>
      </w:r>
      <w:r>
        <w:rPr>
          <w:rFonts w:ascii="Courier New" w:hAnsi="Courier New" w:cs="Courier New"/>
          <w:color w:val="383636"/>
          <w:spacing w:val="-50"/>
          <w:w w:val="75"/>
          <w:sz w:val="34"/>
          <w:szCs w:val="34"/>
        </w:rPr>
        <w:t xml:space="preserve"> </w:t>
      </w:r>
      <w:r>
        <w:rPr>
          <w:rFonts w:ascii="Courier New" w:hAnsi="Courier New" w:cs="Courier New"/>
          <w:color w:val="57595B"/>
          <w:w w:val="60"/>
          <w:sz w:val="34"/>
          <w:szCs w:val="34"/>
        </w:rPr>
        <w:t>-</w:t>
      </w:r>
    </w:p>
    <w:p w:rsidR="00000000" w:rsidRDefault="00685932">
      <w:pPr>
        <w:pStyle w:val="BodyText"/>
        <w:kinsoku w:val="0"/>
        <w:overflowPunct w:val="0"/>
        <w:spacing w:before="292"/>
        <w:ind w:left="2121"/>
        <w:rPr>
          <w:color w:val="383636"/>
          <w:w w:val="106"/>
          <w:sz w:val="25"/>
          <w:szCs w:val="25"/>
        </w:rPr>
      </w:pPr>
      <w:r>
        <w:rPr>
          <w:color w:val="383636"/>
          <w:w w:val="106"/>
          <w:sz w:val="25"/>
          <w:szCs w:val="25"/>
        </w:rPr>
        <w:t>C</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tabs>
          <w:tab w:val="left" w:pos="4156"/>
          <w:tab w:val="left" w:pos="4886"/>
          <w:tab w:val="left" w:pos="5611"/>
          <w:tab w:val="left" w:pos="6273"/>
          <w:tab w:val="left" w:pos="6979"/>
          <w:tab w:val="left" w:pos="7703"/>
          <w:tab w:val="left" w:pos="8462"/>
        </w:tabs>
        <w:kinsoku w:val="0"/>
        <w:overflowPunct w:val="0"/>
        <w:spacing w:before="167"/>
        <w:ind w:left="3494"/>
        <w:rPr>
          <w:color w:val="383636"/>
          <w:w w:val="99"/>
          <w:position w:val="-12"/>
          <w:sz w:val="23"/>
          <w:szCs w:val="23"/>
        </w:rPr>
      </w:pPr>
      <w:r>
        <w:rPr>
          <w:rFonts w:ascii="Times New Roman" w:hAnsi="Times New Roman" w:cs="Times New Roman"/>
          <w:color w:val="383636"/>
          <w:spacing w:val="-9"/>
          <w:w w:val="65"/>
          <w:sz w:val="44"/>
          <w:szCs w:val="44"/>
        </w:rPr>
        <w:t>1</w:t>
      </w:r>
      <w:r>
        <w:rPr>
          <w:rFonts w:ascii="Times New Roman" w:hAnsi="Times New Roman" w:cs="Times New Roman"/>
          <w:color w:val="383636"/>
          <w:w w:val="56"/>
          <w:sz w:val="44"/>
          <w:szCs w:val="44"/>
        </w:rPr>
        <w:t>0</w:t>
      </w:r>
      <w:r>
        <w:rPr>
          <w:rFonts w:ascii="Times New Roman" w:hAnsi="Times New Roman" w:cs="Times New Roman"/>
          <w:color w:val="383636"/>
          <w:spacing w:val="2"/>
          <w:w w:val="56"/>
          <w:sz w:val="44"/>
          <w:szCs w:val="44"/>
        </w:rPr>
        <w:t>-</w:t>
      </w:r>
      <w:r>
        <w:rPr>
          <w:color w:val="383636"/>
          <w:w w:val="99"/>
          <w:position w:val="5"/>
          <w:sz w:val="17"/>
          <w:szCs w:val="17"/>
        </w:rPr>
        <w:t>3</w:t>
      </w:r>
      <w:r>
        <w:rPr>
          <w:color w:val="383636"/>
          <w:position w:val="5"/>
          <w:sz w:val="17"/>
          <w:szCs w:val="17"/>
        </w:rPr>
        <w:tab/>
      </w:r>
      <w:r>
        <w:rPr>
          <w:rFonts w:ascii="Times New Roman" w:hAnsi="Times New Roman" w:cs="Times New Roman"/>
          <w:color w:val="383636"/>
          <w:w w:val="55"/>
          <w:sz w:val="44"/>
          <w:szCs w:val="44"/>
        </w:rPr>
        <w:t>16-4</w:t>
      </w:r>
      <w:r>
        <w:rPr>
          <w:rFonts w:ascii="Times New Roman" w:hAnsi="Times New Roman" w:cs="Times New Roman"/>
          <w:color w:val="383636"/>
          <w:sz w:val="44"/>
          <w:szCs w:val="44"/>
        </w:rPr>
        <w:tab/>
      </w:r>
      <w:r>
        <w:rPr>
          <w:rFonts w:ascii="Times New Roman" w:hAnsi="Times New Roman" w:cs="Times New Roman"/>
          <w:color w:val="383636"/>
          <w:spacing w:val="2"/>
          <w:w w:val="60"/>
          <w:sz w:val="44"/>
          <w:szCs w:val="44"/>
        </w:rPr>
        <w:t>1</w:t>
      </w:r>
      <w:r>
        <w:rPr>
          <w:rFonts w:ascii="Times New Roman" w:hAnsi="Times New Roman" w:cs="Times New Roman"/>
          <w:color w:val="383636"/>
          <w:w w:val="57"/>
          <w:sz w:val="44"/>
          <w:szCs w:val="44"/>
        </w:rPr>
        <w:t>6</w:t>
      </w:r>
      <w:r>
        <w:rPr>
          <w:rFonts w:ascii="Times New Roman" w:hAnsi="Times New Roman" w:cs="Times New Roman"/>
          <w:color w:val="383636"/>
          <w:spacing w:val="-7"/>
          <w:w w:val="57"/>
          <w:sz w:val="44"/>
          <w:szCs w:val="44"/>
        </w:rPr>
        <w:t>-</w:t>
      </w:r>
      <w:r>
        <w:rPr>
          <w:color w:val="383636"/>
          <w:w w:val="104"/>
          <w:position w:val="5"/>
          <w:sz w:val="17"/>
          <w:szCs w:val="17"/>
        </w:rPr>
        <w:t>5</w:t>
      </w:r>
      <w:r>
        <w:rPr>
          <w:color w:val="383636"/>
          <w:position w:val="5"/>
          <w:sz w:val="17"/>
          <w:szCs w:val="17"/>
        </w:rPr>
        <w:tab/>
      </w:r>
      <w:r>
        <w:rPr>
          <w:rFonts w:ascii="Times New Roman" w:hAnsi="Times New Roman" w:cs="Times New Roman"/>
          <w:color w:val="383636"/>
          <w:spacing w:val="2"/>
          <w:w w:val="60"/>
          <w:sz w:val="44"/>
          <w:szCs w:val="44"/>
        </w:rPr>
        <w:t>1</w:t>
      </w:r>
      <w:r>
        <w:rPr>
          <w:rFonts w:ascii="Times New Roman" w:hAnsi="Times New Roman" w:cs="Times New Roman"/>
          <w:color w:val="383636"/>
          <w:w w:val="56"/>
          <w:sz w:val="44"/>
          <w:szCs w:val="44"/>
        </w:rPr>
        <w:t>0</w:t>
      </w:r>
      <w:r>
        <w:rPr>
          <w:rFonts w:ascii="Times New Roman" w:hAnsi="Times New Roman" w:cs="Times New Roman"/>
          <w:color w:val="383636"/>
          <w:spacing w:val="-3"/>
          <w:w w:val="56"/>
          <w:sz w:val="44"/>
          <w:szCs w:val="44"/>
        </w:rPr>
        <w:t>-</w:t>
      </w:r>
      <w:r>
        <w:rPr>
          <w:color w:val="383636"/>
          <w:w w:val="104"/>
          <w:position w:val="5"/>
          <w:sz w:val="17"/>
          <w:szCs w:val="17"/>
        </w:rPr>
        <w:t>6</w:t>
      </w:r>
      <w:r>
        <w:rPr>
          <w:color w:val="383636"/>
          <w:position w:val="5"/>
          <w:sz w:val="17"/>
          <w:szCs w:val="17"/>
        </w:rPr>
        <w:tab/>
      </w:r>
      <w:r>
        <w:rPr>
          <w:rFonts w:ascii="Times New Roman" w:hAnsi="Times New Roman" w:cs="Times New Roman"/>
          <w:color w:val="383636"/>
          <w:w w:val="62"/>
          <w:sz w:val="44"/>
          <w:szCs w:val="44"/>
        </w:rPr>
        <w:t>16</w:t>
      </w:r>
      <w:r>
        <w:rPr>
          <w:rFonts w:ascii="Times New Roman" w:hAnsi="Times New Roman" w:cs="Times New Roman"/>
          <w:color w:val="383636"/>
          <w:spacing w:val="-23"/>
          <w:w w:val="62"/>
          <w:sz w:val="44"/>
          <w:szCs w:val="44"/>
        </w:rPr>
        <w:t>-</w:t>
      </w:r>
      <w:r>
        <w:rPr>
          <w:color w:val="383636"/>
          <w:w w:val="107"/>
          <w:position w:val="6"/>
          <w:sz w:val="17"/>
          <w:szCs w:val="17"/>
        </w:rPr>
        <w:t>7</w:t>
      </w:r>
      <w:r>
        <w:rPr>
          <w:color w:val="383636"/>
          <w:position w:val="6"/>
          <w:sz w:val="17"/>
          <w:szCs w:val="17"/>
        </w:rPr>
        <w:tab/>
      </w:r>
      <w:r>
        <w:rPr>
          <w:rFonts w:ascii="Times New Roman" w:hAnsi="Times New Roman" w:cs="Times New Roman"/>
          <w:color w:val="383636"/>
          <w:spacing w:val="-9"/>
          <w:w w:val="65"/>
          <w:sz w:val="44"/>
          <w:szCs w:val="44"/>
        </w:rPr>
        <w:t>1</w:t>
      </w:r>
      <w:r>
        <w:rPr>
          <w:rFonts w:ascii="Times New Roman" w:hAnsi="Times New Roman" w:cs="Times New Roman"/>
          <w:color w:val="383636"/>
          <w:w w:val="56"/>
          <w:sz w:val="44"/>
          <w:szCs w:val="44"/>
        </w:rPr>
        <w:t>0</w:t>
      </w:r>
      <w:r>
        <w:rPr>
          <w:rFonts w:ascii="Times New Roman" w:hAnsi="Times New Roman" w:cs="Times New Roman"/>
          <w:color w:val="383636"/>
          <w:spacing w:val="2"/>
          <w:w w:val="56"/>
          <w:sz w:val="44"/>
          <w:szCs w:val="44"/>
        </w:rPr>
        <w:t>-</w:t>
      </w:r>
      <w:r>
        <w:rPr>
          <w:color w:val="383636"/>
          <w:w w:val="99"/>
          <w:position w:val="5"/>
          <w:sz w:val="17"/>
          <w:szCs w:val="17"/>
        </w:rPr>
        <w:t>8</w:t>
      </w:r>
      <w:r>
        <w:rPr>
          <w:color w:val="383636"/>
          <w:position w:val="5"/>
          <w:sz w:val="17"/>
          <w:szCs w:val="17"/>
        </w:rPr>
        <w:tab/>
      </w:r>
      <w:r>
        <w:rPr>
          <w:rFonts w:ascii="Times New Roman" w:hAnsi="Times New Roman" w:cs="Times New Roman"/>
          <w:color w:val="383636"/>
          <w:spacing w:val="-4"/>
          <w:w w:val="65"/>
          <w:sz w:val="44"/>
          <w:szCs w:val="44"/>
        </w:rPr>
        <w:t>1</w:t>
      </w:r>
      <w:r>
        <w:rPr>
          <w:rFonts w:ascii="Times New Roman" w:hAnsi="Times New Roman" w:cs="Times New Roman"/>
          <w:color w:val="383636"/>
          <w:w w:val="56"/>
          <w:sz w:val="44"/>
          <w:szCs w:val="44"/>
        </w:rPr>
        <w:t>0</w:t>
      </w:r>
      <w:r>
        <w:rPr>
          <w:rFonts w:ascii="Times New Roman" w:hAnsi="Times New Roman" w:cs="Times New Roman"/>
          <w:color w:val="383636"/>
          <w:spacing w:val="-3"/>
          <w:w w:val="56"/>
          <w:sz w:val="44"/>
          <w:szCs w:val="44"/>
        </w:rPr>
        <w:t>-</w:t>
      </w:r>
      <w:r>
        <w:rPr>
          <w:color w:val="383636"/>
          <w:w w:val="99"/>
          <w:position w:val="5"/>
          <w:sz w:val="17"/>
          <w:szCs w:val="17"/>
        </w:rPr>
        <w:t>9</w:t>
      </w:r>
      <w:r>
        <w:rPr>
          <w:color w:val="383636"/>
          <w:position w:val="5"/>
          <w:sz w:val="17"/>
          <w:szCs w:val="17"/>
        </w:rPr>
        <w:tab/>
      </w:r>
      <w:r>
        <w:rPr>
          <w:color w:val="383636"/>
          <w:w w:val="99"/>
          <w:position w:val="-12"/>
          <w:sz w:val="23"/>
          <w:szCs w:val="23"/>
        </w:rPr>
        <w:t>Probability</w:t>
      </w:r>
      <w:r>
        <w:rPr>
          <w:color w:val="383636"/>
          <w:spacing w:val="14"/>
          <w:position w:val="-12"/>
          <w:sz w:val="23"/>
          <w:szCs w:val="23"/>
        </w:rPr>
        <w:t xml:space="preserve"> </w:t>
      </w:r>
      <w:r>
        <w:rPr>
          <w:color w:val="383636"/>
          <w:w w:val="99"/>
          <w:position w:val="-12"/>
          <w:sz w:val="23"/>
          <w:szCs w:val="23"/>
        </w:rPr>
        <w:t>of</w:t>
      </w:r>
      <w:r>
        <w:rPr>
          <w:color w:val="383636"/>
          <w:spacing w:val="3"/>
          <w:position w:val="-12"/>
          <w:sz w:val="23"/>
          <w:szCs w:val="23"/>
        </w:rPr>
        <w:t xml:space="preserve"> </w:t>
      </w:r>
      <w:r>
        <w:rPr>
          <w:color w:val="383636"/>
          <w:w w:val="99"/>
          <w:position w:val="-12"/>
          <w:sz w:val="23"/>
          <w:szCs w:val="23"/>
        </w:rPr>
        <w:t>the</w:t>
      </w:r>
    </w:p>
    <w:p w:rsidR="00000000" w:rsidRDefault="00685932">
      <w:pPr>
        <w:pStyle w:val="BodyText"/>
        <w:kinsoku w:val="0"/>
        <w:overflowPunct w:val="0"/>
        <w:spacing w:before="18" w:line="197" w:lineRule="exact"/>
        <w:ind w:right="1001"/>
        <w:jc w:val="right"/>
        <w:rPr>
          <w:color w:val="383636"/>
          <w:sz w:val="23"/>
          <w:szCs w:val="23"/>
        </w:rPr>
      </w:pPr>
      <w:r>
        <w:rPr>
          <w:color w:val="383636"/>
          <w:sz w:val="23"/>
          <w:szCs w:val="23"/>
        </w:rPr>
        <w:t>external event</w:t>
      </w:r>
    </w:p>
    <w:p w:rsidR="00000000" w:rsidRDefault="00685932">
      <w:pPr>
        <w:pStyle w:val="BodyText"/>
        <w:tabs>
          <w:tab w:val="left" w:pos="1070"/>
        </w:tabs>
        <w:kinsoku w:val="0"/>
        <w:overflowPunct w:val="0"/>
        <w:spacing w:line="235" w:lineRule="exact"/>
        <w:ind w:right="2505"/>
        <w:jc w:val="center"/>
        <w:rPr>
          <w:color w:val="383636"/>
          <w:sz w:val="23"/>
          <w:szCs w:val="23"/>
        </w:rPr>
      </w:pPr>
      <w:r>
        <w:rPr>
          <w:color w:val="383636"/>
          <w:sz w:val="23"/>
          <w:szCs w:val="23"/>
        </w:rPr>
        <w:t>Legend:</w:t>
      </w:r>
      <w:r>
        <w:rPr>
          <w:color w:val="383636"/>
          <w:sz w:val="23"/>
          <w:szCs w:val="23"/>
        </w:rPr>
        <w:tab/>
        <w:t>CAT Top Level</w:t>
      </w:r>
      <w:r>
        <w:rPr>
          <w:color w:val="383636"/>
          <w:spacing w:val="53"/>
          <w:sz w:val="23"/>
          <w:szCs w:val="23"/>
        </w:rPr>
        <w:t xml:space="preserve"> </w:t>
      </w:r>
      <w:r>
        <w:rPr>
          <w:color w:val="383636"/>
          <w:sz w:val="23"/>
          <w:szCs w:val="23"/>
        </w:rPr>
        <w:t>Failure</w:t>
      </w:r>
    </w:p>
    <w:p w:rsidR="00000000" w:rsidRDefault="00685932">
      <w:pPr>
        <w:pStyle w:val="BodyText"/>
        <w:kinsoku w:val="0"/>
        <w:overflowPunct w:val="0"/>
        <w:spacing w:before="33"/>
        <w:ind w:left="3652"/>
        <w:rPr>
          <w:color w:val="383636"/>
          <w:sz w:val="23"/>
          <w:szCs w:val="23"/>
        </w:rPr>
      </w:pPr>
      <w:r>
        <w:rPr>
          <w:color w:val="383636"/>
          <w:sz w:val="23"/>
          <w:szCs w:val="23"/>
        </w:rPr>
        <w:t>HAZ Top Level Failure</w:t>
      </w:r>
    </w:p>
    <w:p w:rsidR="00000000" w:rsidRDefault="00685932">
      <w:pPr>
        <w:pStyle w:val="BodyText"/>
        <w:kinsoku w:val="0"/>
        <w:overflowPunct w:val="0"/>
        <w:spacing w:before="8"/>
        <w:rPr>
          <w:sz w:val="28"/>
          <w:szCs w:val="28"/>
        </w:rPr>
      </w:pPr>
    </w:p>
    <w:p w:rsidR="00000000" w:rsidRDefault="00685932">
      <w:pPr>
        <w:pStyle w:val="BodyText"/>
        <w:kinsoku w:val="0"/>
        <w:overflowPunct w:val="0"/>
        <w:ind w:left="3628" w:right="927" w:hanging="1848"/>
        <w:rPr>
          <w:color w:val="57595B"/>
        </w:rPr>
      </w:pPr>
      <w:r>
        <w:rPr>
          <w:color w:val="57595B"/>
        </w:rPr>
        <w:t>FIGURE 11 - PROTECTION FUNCTION FOAL ASSIGNMENT AS A FUNCTION OF PROBABILITY OF AN EXTERNAL EVENT</w:t>
      </w:r>
    </w:p>
    <w:p w:rsidR="00000000" w:rsidRDefault="00685932">
      <w:pPr>
        <w:pStyle w:val="BodyText"/>
        <w:kinsoku w:val="0"/>
        <w:overflowPunct w:val="0"/>
        <w:spacing w:before="10"/>
      </w:pPr>
    </w:p>
    <w:p w:rsidR="00000000" w:rsidRDefault="00685932">
      <w:pPr>
        <w:pStyle w:val="ListParagraph"/>
        <w:numPr>
          <w:ilvl w:val="1"/>
          <w:numId w:val="78"/>
        </w:numPr>
        <w:tabs>
          <w:tab w:val="left" w:pos="682"/>
        </w:tabs>
        <w:kinsoku w:val="0"/>
        <w:overflowPunct w:val="0"/>
        <w:rPr>
          <w:color w:val="57595B"/>
          <w:sz w:val="20"/>
          <w:szCs w:val="20"/>
        </w:rPr>
      </w:pPr>
      <w:r>
        <w:rPr>
          <w:color w:val="57595B"/>
          <w:sz w:val="20"/>
          <w:szCs w:val="20"/>
        </w:rPr>
        <w:t>Requirements</w:t>
      </w:r>
      <w:r>
        <w:rPr>
          <w:color w:val="57595B"/>
          <w:spacing w:val="-6"/>
          <w:sz w:val="20"/>
          <w:szCs w:val="20"/>
        </w:rPr>
        <w:t xml:space="preserve"> </w:t>
      </w:r>
      <w:r>
        <w:rPr>
          <w:color w:val="57595B"/>
          <w:sz w:val="20"/>
          <w:szCs w:val="20"/>
        </w:rPr>
        <w:t>Capture</w:t>
      </w:r>
    </w:p>
    <w:p w:rsidR="00000000" w:rsidRDefault="00685932">
      <w:pPr>
        <w:pStyle w:val="BodyText"/>
        <w:kinsoku w:val="0"/>
        <w:overflowPunct w:val="0"/>
        <w:spacing w:before="10"/>
      </w:pPr>
    </w:p>
    <w:p w:rsidR="00000000" w:rsidRDefault="00685932">
      <w:pPr>
        <w:pStyle w:val="BodyText"/>
        <w:kinsoku w:val="0"/>
        <w:overflowPunct w:val="0"/>
        <w:ind w:left="129" w:right="139" w:firstLine="4"/>
        <w:jc w:val="both"/>
        <w:rPr>
          <w:color w:val="57595B"/>
        </w:rPr>
      </w:pPr>
      <w:r>
        <w:rPr>
          <w:color w:val="57595B"/>
        </w:rPr>
        <w:t>Requirements, together with related hazards, provide the common basis for the integral processes</w:t>
      </w:r>
      <w:r>
        <w:rPr>
          <w:color w:val="727275"/>
        </w:rPr>
        <w:t xml:space="preserve">. </w:t>
      </w:r>
      <w:r>
        <w:rPr>
          <w:color w:val="57595B"/>
        </w:rPr>
        <w:t xml:space="preserve">Because the hazards may have different levels of importance, the allocation of requirements, through system architecture,  has significant impact on the ease </w:t>
      </w:r>
      <w:r>
        <w:rPr>
          <w:color w:val="57595B"/>
        </w:rPr>
        <w:t>of substantiating certification.</w:t>
      </w:r>
    </w:p>
    <w:p w:rsidR="00000000" w:rsidRDefault="00685932">
      <w:pPr>
        <w:pStyle w:val="BodyText"/>
        <w:kinsoku w:val="0"/>
        <w:overflowPunct w:val="0"/>
        <w:spacing w:before="10"/>
      </w:pPr>
    </w:p>
    <w:p w:rsidR="00000000" w:rsidRDefault="00685932">
      <w:pPr>
        <w:pStyle w:val="BodyText"/>
        <w:kinsoku w:val="0"/>
        <w:overflowPunct w:val="0"/>
        <w:ind w:left="124" w:right="132" w:hanging="5"/>
        <w:jc w:val="both"/>
        <w:rPr>
          <w:color w:val="727275"/>
        </w:rPr>
      </w:pPr>
      <w:r>
        <w:rPr>
          <w:color w:val="57595B"/>
        </w:rPr>
        <w:t>The top level process in the aircraft development cycle includes the identification of aircraft functions and the  requirements associated with these funct</w:t>
      </w:r>
      <w:r>
        <w:rPr>
          <w:color w:val="727275"/>
        </w:rPr>
        <w:t>i</w:t>
      </w:r>
      <w:r>
        <w:rPr>
          <w:color w:val="57595B"/>
        </w:rPr>
        <w:t>ons</w:t>
      </w:r>
      <w:r>
        <w:rPr>
          <w:color w:val="727275"/>
        </w:rPr>
        <w:t xml:space="preserve">. </w:t>
      </w:r>
      <w:r>
        <w:rPr>
          <w:color w:val="57595B"/>
        </w:rPr>
        <w:t>The aircraft funct</w:t>
      </w:r>
      <w:r>
        <w:rPr>
          <w:color w:val="727275"/>
        </w:rPr>
        <w:t>i</w:t>
      </w:r>
      <w:r>
        <w:rPr>
          <w:color w:val="57595B"/>
        </w:rPr>
        <w:t>ons, including funct</w:t>
      </w:r>
      <w:r>
        <w:rPr>
          <w:color w:val="727275"/>
        </w:rPr>
        <w:t>i</w:t>
      </w:r>
      <w:r>
        <w:rPr>
          <w:color w:val="57595B"/>
        </w:rPr>
        <w:t>onal interfaces and c</w:t>
      </w:r>
      <w:r>
        <w:rPr>
          <w:color w:val="57595B"/>
        </w:rPr>
        <w:t>orresponding safety requirements, form the basis for establishing the system architecture</w:t>
      </w:r>
      <w:r>
        <w:rPr>
          <w:color w:val="727275"/>
        </w:rPr>
        <w:t xml:space="preserve">. </w:t>
      </w:r>
      <w:r>
        <w:rPr>
          <w:color w:val="57595B"/>
        </w:rPr>
        <w:t>Selection of the architecture establishes additional requirements necessary to implement that architecture</w:t>
      </w:r>
      <w:r>
        <w:rPr>
          <w:color w:val="727275"/>
        </w:rPr>
        <w:t xml:space="preserve">. </w:t>
      </w:r>
      <w:r>
        <w:rPr>
          <w:color w:val="57595B"/>
        </w:rPr>
        <w:t xml:space="preserve">At each phase of the requirements </w:t>
      </w:r>
      <w:r>
        <w:rPr>
          <w:color w:val="727275"/>
        </w:rPr>
        <w:t>i</w:t>
      </w:r>
      <w:r>
        <w:rPr>
          <w:color w:val="57595B"/>
        </w:rPr>
        <w:t>dentification and allocation process (i.e</w:t>
      </w:r>
      <w:r>
        <w:rPr>
          <w:color w:val="727275"/>
        </w:rPr>
        <w:t>.</w:t>
      </w:r>
      <w:r>
        <w:rPr>
          <w:color w:val="57595B"/>
        </w:rPr>
        <w:t>, system and item) both additional detail for ex</w:t>
      </w:r>
      <w:r>
        <w:rPr>
          <w:color w:val="727275"/>
        </w:rPr>
        <w:t>i</w:t>
      </w:r>
      <w:r>
        <w:rPr>
          <w:color w:val="57595B"/>
        </w:rPr>
        <w:t>sting requirements and new derived requirements  are identified</w:t>
      </w:r>
      <w:r>
        <w:rPr>
          <w:color w:val="727275"/>
        </w:rPr>
        <w:t xml:space="preserve">. </w:t>
      </w:r>
      <w:r>
        <w:rPr>
          <w:color w:val="57595B"/>
        </w:rPr>
        <w:t>Choices made and problems encountered during implementat</w:t>
      </w:r>
      <w:r>
        <w:rPr>
          <w:color w:val="727275"/>
        </w:rPr>
        <w:t>i</w:t>
      </w:r>
      <w:r>
        <w:rPr>
          <w:color w:val="57595B"/>
        </w:rPr>
        <w:t>on are a primary source for derived require</w:t>
      </w:r>
      <w:r>
        <w:rPr>
          <w:color w:val="57595B"/>
        </w:rPr>
        <w:t>ments and may lead to identification of new system safety requirements</w:t>
      </w:r>
      <w:r>
        <w:rPr>
          <w:color w:val="727275"/>
        </w:rPr>
        <w:t xml:space="preserve">. </w:t>
      </w:r>
      <w:r>
        <w:rPr>
          <w:color w:val="57595B"/>
        </w:rPr>
        <w:t xml:space="preserve">Detailed </w:t>
      </w:r>
      <w:r>
        <w:rPr>
          <w:color w:val="57595B"/>
          <w:spacing w:val="-3"/>
        </w:rPr>
        <w:t>des</w:t>
      </w:r>
      <w:r>
        <w:rPr>
          <w:color w:val="727275"/>
          <w:spacing w:val="-3"/>
        </w:rPr>
        <w:t>i</w:t>
      </w:r>
      <w:r>
        <w:rPr>
          <w:color w:val="57595B"/>
          <w:spacing w:val="-3"/>
        </w:rPr>
        <w:t xml:space="preserve">gn </w:t>
      </w:r>
      <w:r>
        <w:rPr>
          <w:color w:val="57595B"/>
        </w:rPr>
        <w:t>activities will invariably introduce new requirements or modify existing</w:t>
      </w:r>
      <w:r>
        <w:rPr>
          <w:color w:val="57595B"/>
          <w:spacing w:val="17"/>
        </w:rPr>
        <w:t xml:space="preserve"> </w:t>
      </w:r>
      <w:r>
        <w:rPr>
          <w:color w:val="57595B"/>
        </w:rPr>
        <w:t>requirements</w:t>
      </w:r>
      <w:r>
        <w:rPr>
          <w:color w:val="727275"/>
        </w:rPr>
        <w:t>.</w:t>
      </w:r>
    </w:p>
    <w:p w:rsidR="00000000" w:rsidRDefault="00685932">
      <w:pPr>
        <w:pStyle w:val="BodyText"/>
        <w:kinsoku w:val="0"/>
        <w:overflowPunct w:val="0"/>
        <w:spacing w:before="10"/>
      </w:pPr>
    </w:p>
    <w:p w:rsidR="00000000" w:rsidRDefault="00685932">
      <w:pPr>
        <w:pStyle w:val="BodyText"/>
        <w:kinsoku w:val="0"/>
        <w:overflowPunct w:val="0"/>
        <w:ind w:left="120" w:right="123" w:firstLine="14"/>
        <w:jc w:val="both"/>
        <w:rPr>
          <w:color w:val="727275"/>
        </w:rPr>
      </w:pPr>
      <w:r>
        <w:rPr>
          <w:color w:val="57595B"/>
        </w:rPr>
        <w:t>Requirements may be captured in different formats, textual or graphical being th</w:t>
      </w:r>
      <w:r>
        <w:rPr>
          <w:color w:val="57595B"/>
        </w:rPr>
        <w:t>e most common</w:t>
      </w:r>
      <w:r>
        <w:rPr>
          <w:color w:val="727275"/>
        </w:rPr>
        <w:t xml:space="preserve">. </w:t>
      </w:r>
      <w:r>
        <w:rPr>
          <w:color w:val="57595B"/>
        </w:rPr>
        <w:t>Irrespective of the format, requirement development plans and standards should be developed to establish consistency across the requirement set and ensure communication across the development team of requirement capture expectations</w:t>
      </w:r>
      <w:r>
        <w:rPr>
          <w:color w:val="727275"/>
        </w:rPr>
        <w:t xml:space="preserve">. </w:t>
      </w:r>
      <w:r>
        <w:rPr>
          <w:color w:val="57595B"/>
        </w:rPr>
        <w:t>This is</w:t>
      </w:r>
      <w:r>
        <w:rPr>
          <w:color w:val="57595B"/>
        </w:rPr>
        <w:t xml:space="preserve"> particularly important when using graphical or model requirement capture formats</w:t>
      </w:r>
      <w:r>
        <w:rPr>
          <w:color w:val="727275"/>
        </w:rPr>
        <w:t>.</w:t>
      </w:r>
    </w:p>
    <w:p w:rsidR="00000000" w:rsidRDefault="00685932">
      <w:pPr>
        <w:pStyle w:val="BodyText"/>
        <w:kinsoku w:val="0"/>
        <w:overflowPunct w:val="0"/>
        <w:spacing w:before="10"/>
      </w:pPr>
    </w:p>
    <w:p w:rsidR="00000000" w:rsidRDefault="00685932">
      <w:pPr>
        <w:pStyle w:val="BodyText"/>
        <w:kinsoku w:val="0"/>
        <w:overflowPunct w:val="0"/>
        <w:ind w:left="124"/>
        <w:jc w:val="both"/>
        <w:rPr>
          <w:color w:val="727275"/>
        </w:rPr>
      </w:pPr>
      <w:r>
        <w:rPr>
          <w:color w:val="57595B"/>
        </w:rPr>
        <w:t>When graphical requirement capture is planned</w:t>
      </w:r>
      <w:r>
        <w:rPr>
          <w:color w:val="727275"/>
        </w:rPr>
        <w:t xml:space="preserve">, </w:t>
      </w:r>
      <w:r>
        <w:rPr>
          <w:color w:val="57595B"/>
        </w:rPr>
        <w:t>the following topics should also be included</w:t>
      </w:r>
      <w:r>
        <w:rPr>
          <w:color w:val="727275"/>
        </w:rPr>
        <w:t>:</w:t>
      </w:r>
    </w:p>
    <w:p w:rsidR="00000000" w:rsidRDefault="00685932">
      <w:pPr>
        <w:pStyle w:val="BodyText"/>
        <w:kinsoku w:val="0"/>
        <w:overflowPunct w:val="0"/>
        <w:spacing w:before="9"/>
        <w:rPr>
          <w:sz w:val="18"/>
          <w:szCs w:val="18"/>
        </w:rPr>
      </w:pPr>
    </w:p>
    <w:p w:rsidR="00000000" w:rsidRDefault="00685932">
      <w:pPr>
        <w:pStyle w:val="ListParagraph"/>
        <w:numPr>
          <w:ilvl w:val="0"/>
          <w:numId w:val="104"/>
        </w:numPr>
        <w:tabs>
          <w:tab w:val="left" w:pos="495"/>
        </w:tabs>
        <w:kinsoku w:val="0"/>
        <w:overflowPunct w:val="0"/>
        <w:ind w:left="494" w:hanging="365"/>
        <w:rPr>
          <w:color w:val="57595B"/>
          <w:sz w:val="20"/>
          <w:szCs w:val="20"/>
        </w:rPr>
      </w:pPr>
      <w:r>
        <w:rPr>
          <w:color w:val="57595B"/>
          <w:sz w:val="20"/>
          <w:szCs w:val="20"/>
        </w:rPr>
        <w:t>Identify the use of</w:t>
      </w:r>
      <w:r>
        <w:rPr>
          <w:color w:val="57595B"/>
          <w:spacing w:val="-36"/>
          <w:sz w:val="20"/>
          <w:szCs w:val="20"/>
        </w:rPr>
        <w:t xml:space="preserve"> </w:t>
      </w:r>
      <w:r>
        <w:rPr>
          <w:color w:val="57595B"/>
          <w:sz w:val="20"/>
          <w:szCs w:val="20"/>
        </w:rPr>
        <w:t>models/modeling,</w:t>
      </w:r>
    </w:p>
    <w:p w:rsidR="00000000" w:rsidRDefault="00685932">
      <w:pPr>
        <w:pStyle w:val="BodyText"/>
        <w:kinsoku w:val="0"/>
        <w:overflowPunct w:val="0"/>
        <w:spacing w:before="9"/>
        <w:rPr>
          <w:sz w:val="18"/>
          <w:szCs w:val="18"/>
        </w:rPr>
      </w:pPr>
    </w:p>
    <w:p w:rsidR="00000000" w:rsidRDefault="00685932">
      <w:pPr>
        <w:pStyle w:val="ListParagraph"/>
        <w:numPr>
          <w:ilvl w:val="0"/>
          <w:numId w:val="104"/>
        </w:numPr>
        <w:tabs>
          <w:tab w:val="left" w:pos="495"/>
        </w:tabs>
        <w:kinsoku w:val="0"/>
        <w:overflowPunct w:val="0"/>
        <w:ind w:left="494" w:hanging="365"/>
        <w:rPr>
          <w:color w:val="57595B"/>
          <w:sz w:val="20"/>
          <w:szCs w:val="20"/>
        </w:rPr>
      </w:pPr>
      <w:r>
        <w:rPr>
          <w:color w:val="57595B"/>
          <w:sz w:val="20"/>
          <w:szCs w:val="20"/>
        </w:rPr>
        <w:t>Identify the intended too</w:t>
      </w:r>
      <w:r>
        <w:rPr>
          <w:color w:val="57595B"/>
          <w:sz w:val="20"/>
          <w:szCs w:val="20"/>
        </w:rPr>
        <w:t>ls and their usage during the</w:t>
      </w:r>
      <w:r>
        <w:rPr>
          <w:color w:val="57595B"/>
          <w:spacing w:val="6"/>
          <w:sz w:val="20"/>
          <w:szCs w:val="20"/>
        </w:rPr>
        <w:t xml:space="preserve"> </w:t>
      </w:r>
      <w:r>
        <w:rPr>
          <w:color w:val="57595B"/>
          <w:sz w:val="20"/>
          <w:szCs w:val="20"/>
        </w:rPr>
        <w:t>development</w:t>
      </w:r>
      <w:r>
        <w:rPr>
          <w:color w:val="727275"/>
          <w:sz w:val="20"/>
          <w:szCs w:val="20"/>
        </w:rPr>
        <w:t>,</w:t>
      </w:r>
    </w:p>
    <w:p w:rsidR="00000000" w:rsidRDefault="00685932">
      <w:pPr>
        <w:pStyle w:val="BodyText"/>
        <w:kinsoku w:val="0"/>
        <w:overflowPunct w:val="0"/>
        <w:spacing w:before="9"/>
        <w:rPr>
          <w:sz w:val="18"/>
          <w:szCs w:val="18"/>
        </w:rPr>
      </w:pPr>
    </w:p>
    <w:p w:rsidR="00000000" w:rsidRDefault="00685932">
      <w:pPr>
        <w:pStyle w:val="ListParagraph"/>
        <w:numPr>
          <w:ilvl w:val="0"/>
          <w:numId w:val="104"/>
        </w:numPr>
        <w:tabs>
          <w:tab w:val="left" w:pos="495"/>
        </w:tabs>
        <w:kinsoku w:val="0"/>
        <w:overflowPunct w:val="0"/>
        <w:ind w:left="480" w:right="115"/>
        <w:rPr>
          <w:color w:val="57595B"/>
          <w:sz w:val="20"/>
          <w:szCs w:val="20"/>
        </w:rPr>
      </w:pPr>
      <w:r>
        <w:rPr>
          <w:color w:val="57595B"/>
          <w:sz w:val="20"/>
          <w:szCs w:val="20"/>
        </w:rPr>
        <w:t>Define modeling standards and libraries, in order to establish a common understanding of the use of the models</w:t>
      </w:r>
      <w:r>
        <w:rPr>
          <w:color w:val="727275"/>
          <w:sz w:val="20"/>
          <w:szCs w:val="20"/>
        </w:rPr>
        <w:t xml:space="preserve">; </w:t>
      </w:r>
      <w:r>
        <w:rPr>
          <w:color w:val="57595B"/>
          <w:sz w:val="20"/>
          <w:szCs w:val="20"/>
        </w:rPr>
        <w:t>based on the modeling language to be used</w:t>
      </w:r>
      <w:r>
        <w:rPr>
          <w:color w:val="727275"/>
          <w:sz w:val="20"/>
          <w:szCs w:val="20"/>
        </w:rPr>
        <w:t xml:space="preserve">. </w:t>
      </w:r>
      <w:r>
        <w:rPr>
          <w:color w:val="57595B"/>
          <w:sz w:val="20"/>
          <w:szCs w:val="20"/>
        </w:rPr>
        <w:t>Model contents should be in a readable graph</w:t>
      </w:r>
      <w:r>
        <w:rPr>
          <w:color w:val="727275"/>
          <w:sz w:val="20"/>
          <w:szCs w:val="20"/>
        </w:rPr>
        <w:t>i</w:t>
      </w:r>
      <w:r>
        <w:rPr>
          <w:color w:val="57595B"/>
          <w:sz w:val="20"/>
          <w:szCs w:val="20"/>
        </w:rPr>
        <w:t xml:space="preserve">cal </w:t>
      </w:r>
      <w:r>
        <w:rPr>
          <w:color w:val="57595B"/>
          <w:spacing w:val="3"/>
          <w:sz w:val="20"/>
          <w:szCs w:val="20"/>
        </w:rPr>
        <w:t>form</w:t>
      </w:r>
      <w:r>
        <w:rPr>
          <w:color w:val="727275"/>
          <w:spacing w:val="3"/>
          <w:sz w:val="20"/>
          <w:szCs w:val="20"/>
        </w:rPr>
        <w:t xml:space="preserve">. </w:t>
      </w:r>
      <w:r>
        <w:rPr>
          <w:color w:val="57595B"/>
          <w:sz w:val="20"/>
          <w:szCs w:val="20"/>
        </w:rPr>
        <w:t>Me</w:t>
      </w:r>
      <w:r>
        <w:rPr>
          <w:color w:val="57595B"/>
          <w:sz w:val="20"/>
          <w:szCs w:val="20"/>
        </w:rPr>
        <w:t xml:space="preserve">ans should be provided to unambiguously </w:t>
      </w:r>
      <w:r>
        <w:rPr>
          <w:color w:val="727275"/>
          <w:spacing w:val="-3"/>
          <w:sz w:val="20"/>
          <w:szCs w:val="20"/>
        </w:rPr>
        <w:t>i</w:t>
      </w:r>
      <w:r>
        <w:rPr>
          <w:color w:val="57595B"/>
          <w:spacing w:val="-3"/>
          <w:sz w:val="20"/>
          <w:szCs w:val="20"/>
        </w:rPr>
        <w:t xml:space="preserve">dentify </w:t>
      </w:r>
      <w:r>
        <w:rPr>
          <w:color w:val="57595B"/>
          <w:sz w:val="20"/>
          <w:szCs w:val="20"/>
        </w:rPr>
        <w:t>symbols or names relative to the actual signals and interfaces  represented</w:t>
      </w:r>
      <w:r>
        <w:rPr>
          <w:color w:val="727275"/>
          <w:sz w:val="20"/>
          <w:szCs w:val="20"/>
        </w:rPr>
        <w:t xml:space="preserve">.  </w:t>
      </w:r>
      <w:r>
        <w:rPr>
          <w:color w:val="57595B"/>
          <w:sz w:val="20"/>
          <w:szCs w:val="20"/>
        </w:rPr>
        <w:t>The model should be developed in a layered manner</w:t>
      </w:r>
      <w:r>
        <w:rPr>
          <w:color w:val="727275"/>
          <w:sz w:val="20"/>
          <w:szCs w:val="20"/>
        </w:rPr>
        <w:t xml:space="preserve">. </w:t>
      </w:r>
      <w:r>
        <w:rPr>
          <w:color w:val="57595B"/>
          <w:sz w:val="20"/>
          <w:szCs w:val="20"/>
        </w:rPr>
        <w:t>For example, subsets of model elements which may be used more than once may be handled and represented either as a unit or as the full</w:t>
      </w:r>
      <w:r>
        <w:rPr>
          <w:color w:val="57595B"/>
          <w:spacing w:val="14"/>
          <w:sz w:val="20"/>
          <w:szCs w:val="20"/>
        </w:rPr>
        <w:t xml:space="preserve"> </w:t>
      </w:r>
      <w:r>
        <w:rPr>
          <w:color w:val="57595B"/>
          <w:sz w:val="20"/>
          <w:szCs w:val="20"/>
        </w:rPr>
        <w:t>contents</w:t>
      </w:r>
      <w:r>
        <w:rPr>
          <w:color w:val="727275"/>
          <w:sz w:val="20"/>
          <w:szCs w:val="20"/>
        </w:rPr>
        <w:t>.</w:t>
      </w:r>
    </w:p>
    <w:p w:rsidR="00000000" w:rsidRDefault="00685932">
      <w:pPr>
        <w:pStyle w:val="ListParagraph"/>
        <w:numPr>
          <w:ilvl w:val="0"/>
          <w:numId w:val="104"/>
        </w:numPr>
        <w:tabs>
          <w:tab w:val="left" w:pos="495"/>
        </w:tabs>
        <w:kinsoku w:val="0"/>
        <w:overflowPunct w:val="0"/>
        <w:ind w:left="480" w:right="115"/>
        <w:rPr>
          <w:color w:val="57595B"/>
          <w:sz w:val="20"/>
          <w:szCs w:val="20"/>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4F4F52"/>
          <w:sz w:val="23"/>
          <w:szCs w:val="23"/>
        </w:rPr>
      </w:pPr>
      <w:r>
        <w:rPr>
          <w:noProof/>
        </w:rPr>
        <w:pict>
          <v:shape id="_x0000_s1872" style="position:absolute;left:0;text-align:left;margin-left:35.85pt;margin-top:15.95pt;width:535.7pt;height:1pt;z-index:-147;mso-position-horizontal-relative:page;mso-position-vertical-relative:text" coordsize="10714,20" o:allowincell="f" path="m,hhl10713,e" filled="f" strokecolor="#4b4b4b" strokeweight="1.08pt">
            <v:path arrowok="t"/>
            <w10:wrap anchorx="page"/>
          </v:shape>
        </w:pict>
      </w:r>
      <w:r>
        <w:rPr>
          <w:b/>
          <w:bCs/>
          <w:color w:val="4F4F52"/>
          <w:sz w:val="23"/>
          <w:szCs w:val="23"/>
        </w:rPr>
        <w:t>SAE</w:t>
      </w:r>
      <w:r>
        <w:rPr>
          <w:b/>
          <w:bCs/>
          <w:color w:val="4F4F52"/>
          <w:sz w:val="23"/>
          <w:szCs w:val="23"/>
        </w:rPr>
        <w:tab/>
        <w:t>ARP4754A</w:t>
      </w:r>
      <w:r>
        <w:rPr>
          <w:b/>
          <w:bCs/>
          <w:color w:val="4F4F52"/>
          <w:sz w:val="23"/>
          <w:szCs w:val="23"/>
        </w:rPr>
        <w:tab/>
      </w:r>
      <w:r>
        <w:rPr>
          <w:b/>
          <w:bCs/>
          <w:color w:val="4F4F52"/>
          <w:sz w:val="23"/>
          <w:szCs w:val="23"/>
          <w:u w:val="thick" w:color="000000"/>
        </w:rPr>
        <w:t xml:space="preserve">Page </w:t>
      </w:r>
      <w:r>
        <w:rPr>
          <w:color w:val="4F4F52"/>
          <w:sz w:val="23"/>
          <w:szCs w:val="23"/>
        </w:rPr>
        <w:t>52 of</w:t>
      </w:r>
      <w:r>
        <w:rPr>
          <w:color w:val="4F4F52"/>
          <w:spacing w:val="42"/>
          <w:sz w:val="23"/>
          <w:szCs w:val="23"/>
        </w:rPr>
        <w:t xml:space="preserve"> </w:t>
      </w:r>
      <w:r>
        <w:rPr>
          <w:b/>
          <w:bCs/>
          <w:color w:val="4F4F52"/>
          <w:sz w:val="23"/>
          <w:szCs w:val="23"/>
        </w:rPr>
        <w:t>115</w:t>
      </w:r>
    </w:p>
    <w:p w:rsidR="00000000" w:rsidRDefault="00685932">
      <w:pPr>
        <w:pStyle w:val="BodyText"/>
        <w:kinsoku w:val="0"/>
        <w:overflowPunct w:val="0"/>
        <w:spacing w:before="1"/>
        <w:rPr>
          <w:b/>
          <w:bCs/>
          <w:sz w:val="24"/>
          <w:szCs w:val="24"/>
        </w:rPr>
      </w:pPr>
    </w:p>
    <w:p w:rsidR="00000000" w:rsidRDefault="00685932">
      <w:pPr>
        <w:pStyle w:val="BodyText"/>
        <w:kinsoku w:val="0"/>
        <w:overflowPunct w:val="0"/>
        <w:ind w:left="120" w:right="143" w:firstLine="9"/>
        <w:jc w:val="both"/>
        <w:rPr>
          <w:color w:val="6B6B6D"/>
        </w:rPr>
      </w:pPr>
      <w:r>
        <w:rPr>
          <w:color w:val="4F4F52"/>
        </w:rPr>
        <w:t>Models used to capture requirements and then d</w:t>
      </w:r>
      <w:r>
        <w:rPr>
          <w:color w:val="6B6B6D"/>
        </w:rPr>
        <w:t>i</w:t>
      </w:r>
      <w:r>
        <w:rPr>
          <w:color w:val="4F4F52"/>
        </w:rPr>
        <w:t>rectly used</w:t>
      </w:r>
      <w:r>
        <w:rPr>
          <w:color w:val="4F4F52"/>
        </w:rPr>
        <w:t xml:space="preserve"> to produce embedded code (Software or </w:t>
      </w:r>
      <w:r>
        <w:rPr>
          <w:b/>
          <w:bCs/>
          <w:color w:val="4F4F52"/>
          <w:sz w:val="19"/>
          <w:szCs w:val="19"/>
        </w:rPr>
        <w:t xml:space="preserve">HDL) </w:t>
      </w:r>
      <w:r>
        <w:rPr>
          <w:color w:val="4F4F52"/>
        </w:rPr>
        <w:t xml:space="preserve">come within the scope of D0-1788/ED-128 and D0-254/ED-80 </w:t>
      </w:r>
      <w:r>
        <w:rPr>
          <w:color w:val="6B6B6D"/>
        </w:rPr>
        <w:t xml:space="preserve">, </w:t>
      </w:r>
      <w:r>
        <w:rPr>
          <w:color w:val="4F4F52"/>
        </w:rPr>
        <w:t>from the time that certification credit is to be taken  until the software  or hardware is returned to the system processes for system</w:t>
      </w:r>
      <w:r>
        <w:rPr>
          <w:color w:val="4F4F52"/>
          <w:spacing w:val="23"/>
        </w:rPr>
        <w:t xml:space="preserve"> </w:t>
      </w:r>
      <w:r>
        <w:rPr>
          <w:color w:val="4F4F52"/>
        </w:rPr>
        <w:t>verification</w:t>
      </w:r>
      <w:r>
        <w:rPr>
          <w:color w:val="6B6B6D"/>
        </w:rPr>
        <w:t>.</w:t>
      </w:r>
    </w:p>
    <w:p w:rsidR="00000000" w:rsidRDefault="00685932">
      <w:pPr>
        <w:pStyle w:val="BodyText"/>
        <w:kinsoku w:val="0"/>
        <w:overflowPunct w:val="0"/>
        <w:spacing w:before="10"/>
      </w:pPr>
    </w:p>
    <w:p w:rsidR="00000000" w:rsidRDefault="00685932">
      <w:pPr>
        <w:pStyle w:val="ListParagraph"/>
        <w:numPr>
          <w:ilvl w:val="2"/>
          <w:numId w:val="78"/>
        </w:numPr>
        <w:tabs>
          <w:tab w:val="left" w:pos="840"/>
        </w:tabs>
        <w:kinsoku w:val="0"/>
        <w:overflowPunct w:val="0"/>
        <w:rPr>
          <w:color w:val="4F4F52"/>
          <w:sz w:val="20"/>
          <w:szCs w:val="20"/>
        </w:rPr>
      </w:pPr>
      <w:r>
        <w:rPr>
          <w:color w:val="4F4F52"/>
          <w:sz w:val="20"/>
          <w:szCs w:val="20"/>
        </w:rPr>
        <w:t>Typ</w:t>
      </w:r>
      <w:r>
        <w:rPr>
          <w:color w:val="4F4F52"/>
          <w:sz w:val="20"/>
          <w:szCs w:val="20"/>
        </w:rPr>
        <w:t>es of</w:t>
      </w:r>
      <w:r>
        <w:rPr>
          <w:color w:val="4F4F52"/>
          <w:spacing w:val="-1"/>
          <w:sz w:val="20"/>
          <w:szCs w:val="20"/>
        </w:rPr>
        <w:t xml:space="preserve"> </w:t>
      </w:r>
      <w:r>
        <w:rPr>
          <w:color w:val="4F4F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ind w:left="124" w:right="135" w:hanging="5"/>
        <w:jc w:val="both"/>
        <w:rPr>
          <w:color w:val="6B6B6D"/>
        </w:rPr>
      </w:pPr>
      <w:r>
        <w:rPr>
          <w:color w:val="4F4F52"/>
        </w:rPr>
        <w:t>The requirements associated with a given function define the way the function acts in its env</w:t>
      </w:r>
      <w:r>
        <w:rPr>
          <w:color w:val="6B6B6D"/>
        </w:rPr>
        <w:t>i</w:t>
      </w:r>
      <w:r>
        <w:rPr>
          <w:color w:val="4F4F52"/>
        </w:rPr>
        <w:t>ronment and include the definition of the user/machine interface</w:t>
      </w:r>
      <w:r>
        <w:rPr>
          <w:color w:val="6B6B6D"/>
        </w:rPr>
        <w:t xml:space="preserve">. </w:t>
      </w:r>
      <w:r>
        <w:rPr>
          <w:color w:val="4F4F52"/>
        </w:rPr>
        <w:t>The types of requirements detailed below should be considered  at various phases of the development activities (i.e</w:t>
      </w:r>
      <w:r>
        <w:rPr>
          <w:color w:val="6B6B6D"/>
        </w:rPr>
        <w:t>.</w:t>
      </w:r>
      <w:r>
        <w:rPr>
          <w:color w:val="4F4F52"/>
        </w:rPr>
        <w:t xml:space="preserve">, </w:t>
      </w:r>
      <w:r>
        <w:rPr>
          <w:color w:val="4F4F52"/>
          <w:spacing w:val="2"/>
        </w:rPr>
        <w:t>aircraft</w:t>
      </w:r>
      <w:r>
        <w:rPr>
          <w:color w:val="6B6B6D"/>
          <w:spacing w:val="2"/>
        </w:rPr>
        <w:t xml:space="preserve">, </w:t>
      </w:r>
      <w:r>
        <w:rPr>
          <w:color w:val="4F4F52"/>
        </w:rPr>
        <w:t>system and item)</w:t>
      </w:r>
      <w:r>
        <w:rPr>
          <w:color w:val="6B6B6D"/>
        </w:rPr>
        <w:t xml:space="preserve">. </w:t>
      </w:r>
      <w:r>
        <w:rPr>
          <w:color w:val="4F4F52"/>
        </w:rPr>
        <w:t>There may be requirements that address strictly business or economic issues and do not impact safety or certif</w:t>
      </w:r>
      <w:r>
        <w:rPr>
          <w:color w:val="4F4F52"/>
        </w:rPr>
        <w:t>ication</w:t>
      </w:r>
      <w:r>
        <w:rPr>
          <w:color w:val="4F4F52"/>
          <w:spacing w:val="22"/>
        </w:rPr>
        <w:t xml:space="preserve"> </w:t>
      </w:r>
      <w:r>
        <w:rPr>
          <w:color w:val="4F4F52"/>
        </w:rPr>
        <w:t>requirements</w:t>
      </w:r>
      <w:r>
        <w:rPr>
          <w:color w:val="6B6B6D"/>
        </w:rPr>
        <w:t>.</w:t>
      </w:r>
    </w:p>
    <w:p w:rsidR="00000000" w:rsidRDefault="00685932">
      <w:pPr>
        <w:pStyle w:val="BodyText"/>
        <w:kinsoku w:val="0"/>
        <w:overflowPunct w:val="0"/>
        <w:spacing w:before="3"/>
        <w:rPr>
          <w:sz w:val="21"/>
          <w:szCs w:val="21"/>
        </w:rPr>
      </w:pPr>
    </w:p>
    <w:p w:rsidR="00000000" w:rsidRDefault="00685932">
      <w:pPr>
        <w:pStyle w:val="ListParagraph"/>
        <w:numPr>
          <w:ilvl w:val="3"/>
          <w:numId w:val="78"/>
        </w:numPr>
        <w:tabs>
          <w:tab w:val="left" w:pos="1037"/>
        </w:tabs>
        <w:kinsoku w:val="0"/>
        <w:overflowPunct w:val="0"/>
        <w:ind w:hanging="907"/>
        <w:rPr>
          <w:color w:val="4F4F52"/>
          <w:sz w:val="20"/>
          <w:szCs w:val="20"/>
        </w:rPr>
      </w:pPr>
      <w:r>
        <w:rPr>
          <w:color w:val="4F4F52"/>
          <w:sz w:val="20"/>
          <w:szCs w:val="20"/>
        </w:rPr>
        <w:t>Safety</w:t>
      </w:r>
      <w:r>
        <w:rPr>
          <w:color w:val="4F4F52"/>
          <w:spacing w:val="-3"/>
          <w:sz w:val="20"/>
          <w:szCs w:val="20"/>
        </w:rPr>
        <w:t xml:space="preserve"> </w:t>
      </w:r>
      <w:r>
        <w:rPr>
          <w:color w:val="4F4F52"/>
          <w:sz w:val="20"/>
          <w:szCs w:val="20"/>
        </w:rPr>
        <w:t>Requ</w:t>
      </w:r>
      <w:r>
        <w:rPr>
          <w:color w:val="6B6B6D"/>
          <w:sz w:val="20"/>
          <w:szCs w:val="20"/>
        </w:rPr>
        <w:t>i</w:t>
      </w:r>
      <w:r>
        <w:rPr>
          <w:color w:val="4F4F52"/>
          <w:sz w:val="20"/>
          <w:szCs w:val="20"/>
        </w:rPr>
        <w:t>rements</w:t>
      </w:r>
    </w:p>
    <w:p w:rsidR="00000000" w:rsidRDefault="00685932">
      <w:pPr>
        <w:pStyle w:val="BodyText"/>
        <w:kinsoku w:val="0"/>
        <w:overflowPunct w:val="0"/>
        <w:spacing w:before="10"/>
      </w:pPr>
    </w:p>
    <w:p w:rsidR="00000000" w:rsidRDefault="00685932">
      <w:pPr>
        <w:pStyle w:val="BodyText"/>
        <w:kinsoku w:val="0"/>
        <w:overflowPunct w:val="0"/>
        <w:ind w:left="124" w:right="128" w:hanging="5"/>
        <w:jc w:val="both"/>
        <w:rPr>
          <w:color w:val="6B6B6D"/>
        </w:rPr>
      </w:pPr>
      <w:r>
        <w:rPr>
          <w:color w:val="4F4F52"/>
        </w:rPr>
        <w:t>The safety requirements for aircraft and system-level functions include minimum performance constraints for both availab</w:t>
      </w:r>
      <w:r>
        <w:rPr>
          <w:color w:val="6B6B6D"/>
        </w:rPr>
        <w:t>i</w:t>
      </w:r>
      <w:r>
        <w:rPr>
          <w:color w:val="4F4F52"/>
        </w:rPr>
        <w:t>lity and integrity of the function</w:t>
      </w:r>
      <w:r>
        <w:rPr>
          <w:color w:val="6B6B6D"/>
        </w:rPr>
        <w:t xml:space="preserve">. </w:t>
      </w:r>
      <w:r>
        <w:rPr>
          <w:color w:val="4F4F52"/>
        </w:rPr>
        <w:t>These safety requirements should be determined by condu</w:t>
      </w:r>
      <w:r>
        <w:rPr>
          <w:color w:val="4F4F52"/>
        </w:rPr>
        <w:t>cting a safety assessment consistent with the processes in section 5</w:t>
      </w:r>
      <w:r>
        <w:rPr>
          <w:color w:val="6B6B6D"/>
        </w:rPr>
        <w:t>.</w:t>
      </w:r>
      <w:r>
        <w:rPr>
          <w:color w:val="4F4F52"/>
        </w:rPr>
        <w:t>1</w:t>
      </w:r>
      <w:r>
        <w:rPr>
          <w:color w:val="6B6B6D"/>
        </w:rPr>
        <w:t>.</w:t>
      </w:r>
    </w:p>
    <w:p w:rsidR="00000000" w:rsidRDefault="00685932">
      <w:pPr>
        <w:pStyle w:val="BodyText"/>
        <w:kinsoku w:val="0"/>
        <w:overflowPunct w:val="0"/>
        <w:spacing w:before="10"/>
      </w:pPr>
    </w:p>
    <w:p w:rsidR="00000000" w:rsidRDefault="00685932">
      <w:pPr>
        <w:pStyle w:val="BodyText"/>
        <w:kinsoku w:val="0"/>
        <w:overflowPunct w:val="0"/>
        <w:ind w:left="124" w:right="131" w:firstLine="4"/>
        <w:jc w:val="both"/>
        <w:rPr>
          <w:color w:val="6B6B6D"/>
        </w:rPr>
      </w:pPr>
      <w:r>
        <w:rPr>
          <w:color w:val="4F4F52"/>
        </w:rPr>
        <w:t>Safety requirements for aircraft and system funct</w:t>
      </w:r>
      <w:r>
        <w:rPr>
          <w:color w:val="6B6B6D"/>
        </w:rPr>
        <w:t>i</w:t>
      </w:r>
      <w:r>
        <w:rPr>
          <w:color w:val="4F4F52"/>
        </w:rPr>
        <w:t>ons are determined by identifying and classify</w:t>
      </w:r>
      <w:r>
        <w:rPr>
          <w:color w:val="6B6B6D"/>
        </w:rPr>
        <w:t>i</w:t>
      </w:r>
      <w:r>
        <w:rPr>
          <w:color w:val="4F4F52"/>
        </w:rPr>
        <w:t>ng assoc</w:t>
      </w:r>
      <w:r>
        <w:rPr>
          <w:color w:val="6B6B6D"/>
        </w:rPr>
        <w:t>i</w:t>
      </w:r>
      <w:r>
        <w:rPr>
          <w:color w:val="4F4F52"/>
        </w:rPr>
        <w:t>ated functional Fa</w:t>
      </w:r>
      <w:r>
        <w:rPr>
          <w:color w:val="6B6B6D"/>
        </w:rPr>
        <w:t>i</w:t>
      </w:r>
      <w:r>
        <w:rPr>
          <w:color w:val="4F4F52"/>
        </w:rPr>
        <w:t>lure Conditions</w:t>
      </w:r>
      <w:r>
        <w:rPr>
          <w:color w:val="6B6B6D"/>
        </w:rPr>
        <w:t xml:space="preserve">. </w:t>
      </w:r>
      <w:r>
        <w:rPr>
          <w:color w:val="4F4F52"/>
        </w:rPr>
        <w:t>All funct</w:t>
      </w:r>
      <w:r>
        <w:rPr>
          <w:color w:val="6B6B6D"/>
        </w:rPr>
        <w:t>i</w:t>
      </w:r>
      <w:r>
        <w:rPr>
          <w:color w:val="4F4F52"/>
        </w:rPr>
        <w:t>ons have assoc</w:t>
      </w:r>
      <w:r>
        <w:rPr>
          <w:color w:val="6B6B6D"/>
        </w:rPr>
        <w:t>i</w:t>
      </w:r>
      <w:r>
        <w:rPr>
          <w:color w:val="4F4F52"/>
        </w:rPr>
        <w:t>ated failure mod</w:t>
      </w:r>
      <w:r>
        <w:rPr>
          <w:color w:val="4F4F52"/>
        </w:rPr>
        <w:t>es and assoc</w:t>
      </w:r>
      <w:r>
        <w:rPr>
          <w:color w:val="6B6B6D"/>
        </w:rPr>
        <w:t>i</w:t>
      </w:r>
      <w:r>
        <w:rPr>
          <w:color w:val="4F4F52"/>
        </w:rPr>
        <w:t xml:space="preserve">ated aircraft effects, even </w:t>
      </w:r>
      <w:r>
        <w:rPr>
          <w:color w:val="6B6B6D"/>
        </w:rPr>
        <w:t>i</w:t>
      </w:r>
      <w:r>
        <w:rPr>
          <w:color w:val="4F4F52"/>
        </w:rPr>
        <w:t xml:space="preserve">f the classification </w:t>
      </w:r>
      <w:r>
        <w:rPr>
          <w:color w:val="6B6B6D"/>
        </w:rPr>
        <w:t>i</w:t>
      </w:r>
      <w:r>
        <w:rPr>
          <w:color w:val="4F4F52"/>
        </w:rPr>
        <w:t>s "No safety effect." Safety related functional failure modes may have either contr</w:t>
      </w:r>
      <w:r>
        <w:rPr>
          <w:color w:val="6B6B6D"/>
        </w:rPr>
        <w:t>i</w:t>
      </w:r>
      <w:r>
        <w:rPr>
          <w:color w:val="4F4F52"/>
        </w:rPr>
        <w:t>butory or direct effects upon aircraft safety</w:t>
      </w:r>
      <w:r>
        <w:rPr>
          <w:color w:val="6B6B6D"/>
        </w:rPr>
        <w:t>.</w:t>
      </w:r>
    </w:p>
    <w:p w:rsidR="00000000" w:rsidRDefault="00685932">
      <w:pPr>
        <w:pStyle w:val="BodyText"/>
        <w:kinsoku w:val="0"/>
        <w:overflowPunct w:val="0"/>
        <w:spacing w:before="10"/>
      </w:pPr>
    </w:p>
    <w:p w:rsidR="00000000" w:rsidRDefault="00685932">
      <w:pPr>
        <w:pStyle w:val="BodyText"/>
        <w:kinsoku w:val="0"/>
        <w:overflowPunct w:val="0"/>
        <w:ind w:left="124" w:right="135" w:firstLine="9"/>
        <w:jc w:val="both"/>
        <w:rPr>
          <w:color w:val="4F4F52"/>
        </w:rPr>
      </w:pPr>
      <w:r>
        <w:rPr>
          <w:color w:val="4F4F52"/>
        </w:rPr>
        <w:t xml:space="preserve">Requirements that are defined to prevent failure conditions </w:t>
      </w:r>
      <w:r>
        <w:rPr>
          <w:color w:val="4F4F52"/>
        </w:rPr>
        <w:t>or to prov</w:t>
      </w:r>
      <w:r>
        <w:rPr>
          <w:color w:val="6B6B6D"/>
        </w:rPr>
        <w:t>i</w:t>
      </w:r>
      <w:r>
        <w:rPr>
          <w:color w:val="4F4F52"/>
        </w:rPr>
        <w:t>de safety related functions should be uniquely identified and traceable through the levels of development. This will ensure visibility of the safety requirements at the software and electronic hardware design level.</w:t>
      </w:r>
    </w:p>
    <w:p w:rsidR="00000000" w:rsidRDefault="00685932">
      <w:pPr>
        <w:pStyle w:val="BodyText"/>
        <w:kinsoku w:val="0"/>
        <w:overflowPunct w:val="0"/>
        <w:spacing w:before="10"/>
      </w:pPr>
    </w:p>
    <w:p w:rsidR="00000000" w:rsidRDefault="00685932">
      <w:pPr>
        <w:pStyle w:val="ListParagraph"/>
        <w:numPr>
          <w:ilvl w:val="3"/>
          <w:numId w:val="78"/>
        </w:numPr>
        <w:tabs>
          <w:tab w:val="left" w:pos="1042"/>
        </w:tabs>
        <w:kinsoku w:val="0"/>
        <w:overflowPunct w:val="0"/>
        <w:ind w:left="1041" w:hanging="912"/>
        <w:rPr>
          <w:color w:val="4F4F52"/>
          <w:sz w:val="20"/>
          <w:szCs w:val="20"/>
        </w:rPr>
      </w:pPr>
      <w:r>
        <w:rPr>
          <w:color w:val="4F4F52"/>
          <w:sz w:val="20"/>
          <w:szCs w:val="20"/>
        </w:rPr>
        <w:t>Functional</w:t>
      </w:r>
      <w:r>
        <w:rPr>
          <w:color w:val="4F4F52"/>
          <w:spacing w:val="-13"/>
          <w:sz w:val="20"/>
          <w:szCs w:val="20"/>
        </w:rPr>
        <w:t xml:space="preserve"> </w:t>
      </w:r>
      <w:r>
        <w:rPr>
          <w:color w:val="4F4F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ind w:left="124" w:right="115" w:firstLine="9"/>
        <w:jc w:val="both"/>
        <w:rPr>
          <w:color w:val="6B6B6D"/>
        </w:rPr>
      </w:pPr>
      <w:r>
        <w:rPr>
          <w:color w:val="4F4F52"/>
        </w:rPr>
        <w:t>Functional requirements are those necessary to obtain the desired performance of the system under the condit</w:t>
      </w:r>
      <w:r>
        <w:rPr>
          <w:color w:val="6B6B6D"/>
        </w:rPr>
        <w:t>i</w:t>
      </w:r>
      <w:r>
        <w:rPr>
          <w:color w:val="4F4F52"/>
        </w:rPr>
        <w:t>ons specified</w:t>
      </w:r>
      <w:r>
        <w:rPr>
          <w:color w:val="6B6B6D"/>
        </w:rPr>
        <w:t xml:space="preserve">. </w:t>
      </w:r>
      <w:r>
        <w:rPr>
          <w:color w:val="4F4F52"/>
        </w:rPr>
        <w:t>They are a combination of customer desires, operat</w:t>
      </w:r>
      <w:r>
        <w:rPr>
          <w:color w:val="6B6B6D"/>
        </w:rPr>
        <w:t>i</w:t>
      </w:r>
      <w:r>
        <w:rPr>
          <w:color w:val="4F4F52"/>
        </w:rPr>
        <w:t>onal constraints, regulatory  restrictions,  and implementation realities</w:t>
      </w:r>
      <w:r>
        <w:rPr>
          <w:color w:val="6B6B6D"/>
        </w:rPr>
        <w:t xml:space="preserve">. </w:t>
      </w:r>
      <w:r>
        <w:rPr>
          <w:color w:val="4F4F52"/>
        </w:rPr>
        <w:t xml:space="preserve">These </w:t>
      </w:r>
      <w:r>
        <w:rPr>
          <w:color w:val="4F4F52"/>
        </w:rPr>
        <w:t>requirements define all significant aspects of the system  under  cons</w:t>
      </w:r>
      <w:r>
        <w:rPr>
          <w:color w:val="6B6B6D"/>
        </w:rPr>
        <w:t>i</w:t>
      </w:r>
      <w:r>
        <w:rPr>
          <w:color w:val="4F4F52"/>
        </w:rPr>
        <w:t>deration</w:t>
      </w:r>
      <w:r>
        <w:rPr>
          <w:color w:val="6B6B6D"/>
        </w:rPr>
        <w:t xml:space="preserve">.  </w:t>
      </w:r>
      <w:r>
        <w:rPr>
          <w:color w:val="4F4F52"/>
        </w:rPr>
        <w:t>Regardless of the or</w:t>
      </w:r>
      <w:r>
        <w:rPr>
          <w:color w:val="6B6B6D"/>
        </w:rPr>
        <w:t>i</w:t>
      </w:r>
      <w:r>
        <w:rPr>
          <w:color w:val="4F4F52"/>
        </w:rPr>
        <w:t>ginal source, all funct</w:t>
      </w:r>
      <w:r>
        <w:rPr>
          <w:color w:val="6B6B6D"/>
        </w:rPr>
        <w:t>i</w:t>
      </w:r>
      <w:r>
        <w:rPr>
          <w:color w:val="4F4F52"/>
        </w:rPr>
        <w:t>ons should be evaluated for their safety related</w:t>
      </w:r>
      <w:r>
        <w:rPr>
          <w:color w:val="4F4F52"/>
          <w:spacing w:val="11"/>
        </w:rPr>
        <w:t xml:space="preserve"> </w:t>
      </w:r>
      <w:r>
        <w:rPr>
          <w:color w:val="4F4F52"/>
        </w:rPr>
        <w:t>attributes</w:t>
      </w:r>
      <w:r>
        <w:rPr>
          <w:color w:val="6B6B6D"/>
        </w:rPr>
        <w:t>.</w:t>
      </w:r>
    </w:p>
    <w:p w:rsidR="00000000" w:rsidRDefault="00685932">
      <w:pPr>
        <w:pStyle w:val="BodyText"/>
        <w:kinsoku w:val="0"/>
        <w:overflowPunct w:val="0"/>
        <w:spacing w:before="10"/>
      </w:pPr>
    </w:p>
    <w:p w:rsidR="00000000" w:rsidRDefault="00685932">
      <w:pPr>
        <w:pStyle w:val="ListParagraph"/>
        <w:numPr>
          <w:ilvl w:val="4"/>
          <w:numId w:val="78"/>
        </w:numPr>
        <w:tabs>
          <w:tab w:val="left" w:pos="1210"/>
        </w:tabs>
        <w:kinsoku w:val="0"/>
        <w:overflowPunct w:val="0"/>
        <w:rPr>
          <w:color w:val="4F4F52"/>
          <w:sz w:val="20"/>
          <w:szCs w:val="20"/>
        </w:rPr>
      </w:pPr>
      <w:r>
        <w:rPr>
          <w:color w:val="4F4F52"/>
          <w:sz w:val="20"/>
          <w:szCs w:val="20"/>
        </w:rPr>
        <w:t>Customer</w:t>
      </w:r>
      <w:r>
        <w:rPr>
          <w:color w:val="4F4F52"/>
          <w:spacing w:val="-5"/>
          <w:sz w:val="20"/>
          <w:szCs w:val="20"/>
        </w:rPr>
        <w:t xml:space="preserve"> </w:t>
      </w:r>
      <w:r>
        <w:rPr>
          <w:color w:val="4F4F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ind w:left="129" w:right="115"/>
        <w:jc w:val="both"/>
        <w:rPr>
          <w:color w:val="6B6B6D"/>
        </w:rPr>
      </w:pPr>
      <w:r>
        <w:rPr>
          <w:color w:val="4F4F52"/>
        </w:rPr>
        <w:t>Customer requirements will vary with the typ</w:t>
      </w:r>
      <w:r>
        <w:rPr>
          <w:color w:val="4F4F52"/>
        </w:rPr>
        <w:t>e of aircraft, the specific funct</w:t>
      </w:r>
      <w:r>
        <w:rPr>
          <w:color w:val="6B6B6D"/>
        </w:rPr>
        <w:t>i</w:t>
      </w:r>
      <w:r>
        <w:rPr>
          <w:color w:val="4F4F52"/>
        </w:rPr>
        <w:t>on or the type of system under cons</w:t>
      </w:r>
      <w:r>
        <w:rPr>
          <w:color w:val="6B6B6D"/>
        </w:rPr>
        <w:t>i</w:t>
      </w:r>
      <w:r>
        <w:rPr>
          <w:color w:val="4F4F52"/>
        </w:rPr>
        <w:t xml:space="preserve">deration </w:t>
      </w:r>
      <w:r>
        <w:rPr>
          <w:color w:val="6B6B6D"/>
        </w:rPr>
        <w:t xml:space="preserve">. </w:t>
      </w:r>
      <w:r>
        <w:rPr>
          <w:color w:val="4F4F52"/>
        </w:rPr>
        <w:t>Requirements may include those assoc</w:t>
      </w:r>
      <w:r>
        <w:rPr>
          <w:color w:val="6B6B6D"/>
        </w:rPr>
        <w:t>i</w:t>
      </w:r>
      <w:r>
        <w:rPr>
          <w:color w:val="4F4F52"/>
        </w:rPr>
        <w:t>ated with the operator's intended payload, route system</w:t>
      </w:r>
      <w:r>
        <w:rPr>
          <w:color w:val="6B6B6D"/>
        </w:rPr>
        <w:t xml:space="preserve">, </w:t>
      </w:r>
      <w:r>
        <w:rPr>
          <w:color w:val="4F4F52"/>
        </w:rPr>
        <w:t>operating practices, maintenance concepts, and desired features</w:t>
      </w:r>
      <w:r>
        <w:rPr>
          <w:color w:val="6B6B6D"/>
        </w:rPr>
        <w:t>.</w:t>
      </w:r>
    </w:p>
    <w:p w:rsidR="00000000" w:rsidRDefault="00685932">
      <w:pPr>
        <w:pStyle w:val="BodyText"/>
        <w:kinsoku w:val="0"/>
        <w:overflowPunct w:val="0"/>
        <w:spacing w:before="10"/>
      </w:pPr>
    </w:p>
    <w:p w:rsidR="00000000" w:rsidRDefault="00685932">
      <w:pPr>
        <w:pStyle w:val="ListParagraph"/>
        <w:numPr>
          <w:ilvl w:val="4"/>
          <w:numId w:val="78"/>
        </w:numPr>
        <w:tabs>
          <w:tab w:val="left" w:pos="1210"/>
        </w:tabs>
        <w:kinsoku w:val="0"/>
        <w:overflowPunct w:val="0"/>
        <w:rPr>
          <w:color w:val="4F4F52"/>
          <w:sz w:val="20"/>
          <w:szCs w:val="20"/>
        </w:rPr>
      </w:pPr>
      <w:r>
        <w:rPr>
          <w:color w:val="4F4F52"/>
          <w:sz w:val="20"/>
          <w:szCs w:val="20"/>
        </w:rPr>
        <w:t>Operational</w:t>
      </w:r>
      <w:r>
        <w:rPr>
          <w:color w:val="4F4F52"/>
          <w:spacing w:val="-4"/>
          <w:sz w:val="20"/>
          <w:szCs w:val="20"/>
        </w:rPr>
        <w:t xml:space="preserve"> </w:t>
      </w:r>
      <w:r>
        <w:rPr>
          <w:color w:val="4F4F52"/>
          <w:sz w:val="20"/>
          <w:szCs w:val="20"/>
        </w:rPr>
        <w:t>Req</w:t>
      </w:r>
      <w:r>
        <w:rPr>
          <w:color w:val="4F4F52"/>
          <w:sz w:val="20"/>
          <w:szCs w:val="20"/>
        </w:rPr>
        <w:t>uirements</w:t>
      </w:r>
    </w:p>
    <w:p w:rsidR="00000000" w:rsidRDefault="00685932">
      <w:pPr>
        <w:pStyle w:val="BodyText"/>
        <w:kinsoku w:val="0"/>
        <w:overflowPunct w:val="0"/>
        <w:spacing w:before="10"/>
      </w:pPr>
    </w:p>
    <w:p w:rsidR="00000000" w:rsidRDefault="00685932">
      <w:pPr>
        <w:pStyle w:val="BodyText"/>
        <w:kinsoku w:val="0"/>
        <w:overflowPunct w:val="0"/>
        <w:ind w:left="124" w:right="131" w:firstLine="4"/>
        <w:jc w:val="both"/>
        <w:rPr>
          <w:color w:val="6B6B6D"/>
        </w:rPr>
      </w:pPr>
      <w:r>
        <w:rPr>
          <w:color w:val="4F4F52"/>
        </w:rPr>
        <w:t>Operat</w:t>
      </w:r>
      <w:r>
        <w:rPr>
          <w:color w:val="6B6B6D"/>
        </w:rPr>
        <w:t>i</w:t>
      </w:r>
      <w:r>
        <w:rPr>
          <w:color w:val="4F4F52"/>
        </w:rPr>
        <w:t>onal requirements define the interfaces between the flight crew and each funct</w:t>
      </w:r>
      <w:r>
        <w:rPr>
          <w:color w:val="6B6B6D"/>
        </w:rPr>
        <w:t>i</w:t>
      </w:r>
      <w:r>
        <w:rPr>
          <w:color w:val="4F4F52"/>
        </w:rPr>
        <w:t>onal system, the maintenance crew and each aircraft system, and various other aircraft support people and related funct</w:t>
      </w:r>
      <w:r>
        <w:rPr>
          <w:color w:val="6B6B6D"/>
        </w:rPr>
        <w:t>i</w:t>
      </w:r>
      <w:r>
        <w:rPr>
          <w:color w:val="4F4F52"/>
        </w:rPr>
        <w:t>ons or  equipment.  Actions, decisions,</w:t>
      </w:r>
      <w:r>
        <w:rPr>
          <w:color w:val="4F4F52"/>
        </w:rPr>
        <w:t xml:space="preserve"> informat</w:t>
      </w:r>
      <w:r>
        <w:rPr>
          <w:color w:val="6B6B6D"/>
        </w:rPr>
        <w:t>i</w:t>
      </w:r>
      <w:r>
        <w:rPr>
          <w:color w:val="4F4F52"/>
        </w:rPr>
        <w:t>on requirements and timing constitute the bulk of the operational requirements</w:t>
      </w:r>
      <w:r>
        <w:rPr>
          <w:color w:val="6B6B6D"/>
        </w:rPr>
        <w:t xml:space="preserve">. </w:t>
      </w:r>
      <w:r>
        <w:rPr>
          <w:color w:val="4F4F52"/>
        </w:rPr>
        <w:t>Both normal and non­ normal circumstances need to be considered when defining operat</w:t>
      </w:r>
      <w:r>
        <w:rPr>
          <w:color w:val="6B6B6D"/>
        </w:rPr>
        <w:t>i</w:t>
      </w:r>
      <w:r>
        <w:rPr>
          <w:color w:val="4F4F52"/>
        </w:rPr>
        <w:t>onal requirements</w:t>
      </w:r>
      <w:r>
        <w:rPr>
          <w:color w:val="6B6B6D"/>
        </w:rPr>
        <w:t>.</w:t>
      </w:r>
    </w:p>
    <w:p w:rsidR="00000000" w:rsidRDefault="00685932">
      <w:pPr>
        <w:pStyle w:val="BodyText"/>
        <w:kinsoku w:val="0"/>
        <w:overflowPunct w:val="0"/>
        <w:spacing w:before="10"/>
      </w:pPr>
    </w:p>
    <w:p w:rsidR="00000000" w:rsidRDefault="00685932">
      <w:pPr>
        <w:pStyle w:val="ListParagraph"/>
        <w:numPr>
          <w:ilvl w:val="4"/>
          <w:numId w:val="78"/>
        </w:numPr>
        <w:tabs>
          <w:tab w:val="left" w:pos="1215"/>
        </w:tabs>
        <w:kinsoku w:val="0"/>
        <w:overflowPunct w:val="0"/>
        <w:ind w:left="1214" w:hanging="1085"/>
        <w:rPr>
          <w:color w:val="4F4F52"/>
          <w:sz w:val="20"/>
          <w:szCs w:val="20"/>
        </w:rPr>
      </w:pPr>
      <w:r>
        <w:rPr>
          <w:color w:val="4F4F52"/>
          <w:sz w:val="20"/>
          <w:szCs w:val="20"/>
        </w:rPr>
        <w:t>Performance</w:t>
      </w:r>
      <w:r>
        <w:rPr>
          <w:color w:val="4F4F52"/>
          <w:spacing w:val="-9"/>
          <w:sz w:val="20"/>
          <w:szCs w:val="20"/>
        </w:rPr>
        <w:t xml:space="preserve"> </w:t>
      </w:r>
      <w:r>
        <w:rPr>
          <w:color w:val="4F4F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ind w:left="124" w:right="125" w:firstLine="9"/>
        <w:jc w:val="both"/>
        <w:rPr>
          <w:color w:val="6B6B6D"/>
        </w:rPr>
      </w:pPr>
      <w:r>
        <w:rPr>
          <w:color w:val="4F4F52"/>
        </w:rPr>
        <w:t>Performance requirements define tho</w:t>
      </w:r>
      <w:r>
        <w:rPr>
          <w:color w:val="4F4F52"/>
        </w:rPr>
        <w:t xml:space="preserve">se attributes of the function or system that make </w:t>
      </w:r>
      <w:r>
        <w:rPr>
          <w:color w:val="6B6B6D"/>
        </w:rPr>
        <w:t>i</w:t>
      </w:r>
      <w:r>
        <w:rPr>
          <w:color w:val="4F4F52"/>
        </w:rPr>
        <w:t>t useful to the aircraft and its operation</w:t>
      </w:r>
      <w:r>
        <w:rPr>
          <w:color w:val="6B6B6D"/>
        </w:rPr>
        <w:t xml:space="preserve">. </w:t>
      </w:r>
      <w:r>
        <w:rPr>
          <w:color w:val="4F4F52"/>
        </w:rPr>
        <w:t>In add</w:t>
      </w:r>
      <w:r>
        <w:rPr>
          <w:color w:val="6B6B6D"/>
        </w:rPr>
        <w:t>i</w:t>
      </w:r>
      <w:r>
        <w:rPr>
          <w:color w:val="4F4F52"/>
        </w:rPr>
        <w:t>t</w:t>
      </w:r>
      <w:r>
        <w:rPr>
          <w:color w:val="6B6B6D"/>
        </w:rPr>
        <w:t>i</w:t>
      </w:r>
      <w:r>
        <w:rPr>
          <w:color w:val="4F4F52"/>
        </w:rPr>
        <w:t xml:space="preserve">on to defining the type of performance expected, performance requirements </w:t>
      </w:r>
      <w:r>
        <w:rPr>
          <w:color w:val="6B6B6D"/>
        </w:rPr>
        <w:t>i</w:t>
      </w:r>
      <w:r>
        <w:rPr>
          <w:color w:val="4F4F52"/>
        </w:rPr>
        <w:t>nclude funct</w:t>
      </w:r>
      <w:r>
        <w:rPr>
          <w:color w:val="6B6B6D"/>
        </w:rPr>
        <w:t>i</w:t>
      </w:r>
      <w:r>
        <w:rPr>
          <w:color w:val="4F4F52"/>
        </w:rPr>
        <w:t>on spec</w:t>
      </w:r>
      <w:r>
        <w:rPr>
          <w:color w:val="6B6B6D"/>
        </w:rPr>
        <w:t>i</w:t>
      </w:r>
      <w:r>
        <w:rPr>
          <w:color w:val="4F4F52"/>
        </w:rPr>
        <w:t>fics such as</w:t>
      </w:r>
      <w:r>
        <w:rPr>
          <w:color w:val="6B6B6D"/>
        </w:rPr>
        <w:t xml:space="preserve">: </w:t>
      </w:r>
      <w:r>
        <w:rPr>
          <w:color w:val="4F4F52"/>
        </w:rPr>
        <w:t xml:space="preserve">accuracy, fidelity </w:t>
      </w:r>
      <w:r>
        <w:rPr>
          <w:color w:val="6B6B6D"/>
        </w:rPr>
        <w:t xml:space="preserve">, </w:t>
      </w:r>
      <w:r>
        <w:rPr>
          <w:color w:val="4F4F52"/>
        </w:rPr>
        <w:t>range, resolut</w:t>
      </w:r>
      <w:r>
        <w:rPr>
          <w:color w:val="6B6B6D"/>
        </w:rPr>
        <w:t>i</w:t>
      </w:r>
      <w:r>
        <w:rPr>
          <w:color w:val="4F4F52"/>
        </w:rPr>
        <w:t>on, speed, and response times</w:t>
      </w:r>
      <w:r>
        <w:rPr>
          <w:color w:val="6B6B6D"/>
        </w:rPr>
        <w:t>.</w:t>
      </w:r>
    </w:p>
    <w:p w:rsidR="00000000" w:rsidRDefault="00685932">
      <w:pPr>
        <w:pStyle w:val="BodyText"/>
        <w:kinsoku w:val="0"/>
        <w:overflowPunct w:val="0"/>
        <w:spacing w:before="10"/>
      </w:pPr>
    </w:p>
    <w:p w:rsidR="00000000" w:rsidRDefault="00685932">
      <w:pPr>
        <w:pStyle w:val="ListParagraph"/>
        <w:numPr>
          <w:ilvl w:val="4"/>
          <w:numId w:val="78"/>
        </w:numPr>
        <w:tabs>
          <w:tab w:val="left" w:pos="1215"/>
        </w:tabs>
        <w:kinsoku w:val="0"/>
        <w:overflowPunct w:val="0"/>
        <w:ind w:left="1214" w:hanging="1085"/>
        <w:rPr>
          <w:color w:val="4F4F52"/>
          <w:sz w:val="20"/>
          <w:szCs w:val="20"/>
        </w:rPr>
      </w:pPr>
      <w:r>
        <w:rPr>
          <w:color w:val="4F4F52"/>
          <w:sz w:val="20"/>
          <w:szCs w:val="20"/>
        </w:rPr>
        <w:t>Physical and Installat</w:t>
      </w:r>
      <w:r>
        <w:rPr>
          <w:color w:val="6B6B6D"/>
          <w:sz w:val="20"/>
          <w:szCs w:val="20"/>
        </w:rPr>
        <w:t>i</w:t>
      </w:r>
      <w:r>
        <w:rPr>
          <w:color w:val="4F4F52"/>
          <w:sz w:val="20"/>
          <w:szCs w:val="20"/>
        </w:rPr>
        <w:t>on</w:t>
      </w:r>
      <w:r>
        <w:rPr>
          <w:color w:val="4F4F52"/>
          <w:spacing w:val="-9"/>
          <w:sz w:val="20"/>
          <w:szCs w:val="20"/>
        </w:rPr>
        <w:t xml:space="preserve"> </w:t>
      </w:r>
      <w:r>
        <w:rPr>
          <w:color w:val="4F4F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ind w:left="124" w:right="135" w:firstLine="9"/>
        <w:jc w:val="both"/>
        <w:rPr>
          <w:color w:val="6B6B6D"/>
        </w:rPr>
      </w:pPr>
      <w:r>
        <w:rPr>
          <w:color w:val="4F4F52"/>
        </w:rPr>
        <w:t>Phys</w:t>
      </w:r>
      <w:r>
        <w:rPr>
          <w:color w:val="6B6B6D"/>
        </w:rPr>
        <w:t>i</w:t>
      </w:r>
      <w:r>
        <w:rPr>
          <w:color w:val="4F4F52"/>
        </w:rPr>
        <w:t xml:space="preserve">cal and </w:t>
      </w:r>
      <w:r>
        <w:rPr>
          <w:color w:val="6B6B6D"/>
        </w:rPr>
        <w:t>i</w:t>
      </w:r>
      <w:r>
        <w:rPr>
          <w:color w:val="4F4F52"/>
        </w:rPr>
        <w:t>nstallation requirements relate the physical attributes of the system to the a</w:t>
      </w:r>
      <w:r>
        <w:rPr>
          <w:color w:val="6B6B6D"/>
        </w:rPr>
        <w:t>i</w:t>
      </w:r>
      <w:r>
        <w:rPr>
          <w:color w:val="4F4F52"/>
        </w:rPr>
        <w:t>rcraft environment. They may include</w:t>
      </w:r>
      <w:r>
        <w:rPr>
          <w:color w:val="89898A"/>
        </w:rPr>
        <w:t xml:space="preserve">: </w:t>
      </w:r>
      <w:r>
        <w:rPr>
          <w:color w:val="4F4F52"/>
        </w:rPr>
        <w:t>size, mounting prov</w:t>
      </w:r>
      <w:r>
        <w:rPr>
          <w:color w:val="6B6B6D"/>
        </w:rPr>
        <w:t>i</w:t>
      </w:r>
      <w:r>
        <w:rPr>
          <w:color w:val="4F4F52"/>
        </w:rPr>
        <w:t>sions, power, cooling, env</w:t>
      </w:r>
      <w:r>
        <w:rPr>
          <w:color w:val="6B6B6D"/>
        </w:rPr>
        <w:t>i</w:t>
      </w:r>
      <w:r>
        <w:rPr>
          <w:color w:val="4F4F52"/>
        </w:rPr>
        <w:t xml:space="preserve">ronmental restrictions, visibility </w:t>
      </w:r>
      <w:r>
        <w:rPr>
          <w:color w:val="6B6B6D"/>
        </w:rPr>
        <w:t xml:space="preserve">, </w:t>
      </w:r>
      <w:r>
        <w:rPr>
          <w:color w:val="4F4F52"/>
        </w:rPr>
        <w:t>access, adjustment, handling, and storage</w:t>
      </w:r>
      <w:r>
        <w:rPr>
          <w:color w:val="6B6B6D"/>
        </w:rPr>
        <w:t xml:space="preserve">.  </w:t>
      </w:r>
      <w:r>
        <w:rPr>
          <w:color w:val="4F4F52"/>
        </w:rPr>
        <w:t>Product</w:t>
      </w:r>
      <w:r>
        <w:rPr>
          <w:color w:val="6B6B6D"/>
        </w:rPr>
        <w:t>i</w:t>
      </w:r>
      <w:r>
        <w:rPr>
          <w:color w:val="4F4F52"/>
        </w:rPr>
        <w:t>on constraints may also play a role in establishing these requirements</w:t>
      </w:r>
      <w:r>
        <w:rPr>
          <w:color w:val="6B6B6D"/>
        </w:rPr>
        <w:t>.</w:t>
      </w:r>
    </w:p>
    <w:p w:rsidR="00000000" w:rsidRDefault="00685932">
      <w:pPr>
        <w:pStyle w:val="BodyText"/>
        <w:kinsoku w:val="0"/>
        <w:overflowPunct w:val="0"/>
        <w:ind w:left="124" w:right="135" w:firstLine="9"/>
        <w:jc w:val="both"/>
        <w:rPr>
          <w:color w:val="6B6B6D"/>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3"/>
        <w:rPr>
          <w:sz w:val="21"/>
          <w:szCs w:val="21"/>
        </w:rPr>
      </w:pPr>
    </w:p>
    <w:p w:rsidR="00000000" w:rsidRDefault="00685932">
      <w:pPr>
        <w:pStyle w:val="BodyText"/>
        <w:tabs>
          <w:tab w:val="left" w:pos="4924"/>
          <w:tab w:val="left" w:pos="9220"/>
        </w:tabs>
        <w:kinsoku w:val="0"/>
        <w:overflowPunct w:val="0"/>
        <w:ind w:left="129"/>
        <w:jc w:val="both"/>
        <w:rPr>
          <w:b/>
          <w:bCs/>
          <w:color w:val="4F4F52"/>
          <w:sz w:val="23"/>
          <w:szCs w:val="23"/>
        </w:rPr>
      </w:pPr>
      <w:r>
        <w:rPr>
          <w:noProof/>
        </w:rPr>
        <w:pict>
          <v:shape id="_x0000_s1873" style="position:absolute;left:0;text-align:left;margin-left:35.85pt;margin-top:13.25pt;width:535.7pt;height:1pt;z-index:-146;mso-position-horizontal-relative:page;mso-position-vertical-relative:text" coordsize="10714,20" o:allowincell="f" path="m,hhl10713,e" filled="f" strokecolor="#4b4b4b" strokeweight="1.08pt">
            <v:path arrowok="t"/>
            <w10:wrap anchorx="page"/>
          </v:shape>
        </w:pict>
      </w:r>
      <w:r>
        <w:rPr>
          <w:b/>
          <w:bCs/>
          <w:color w:val="4F4F52"/>
          <w:sz w:val="23"/>
          <w:szCs w:val="23"/>
        </w:rPr>
        <w:t>SAE</w:t>
      </w:r>
      <w:r>
        <w:rPr>
          <w:b/>
          <w:bCs/>
          <w:color w:val="4F4F52"/>
          <w:sz w:val="23"/>
          <w:szCs w:val="23"/>
        </w:rPr>
        <w:tab/>
        <w:t>ARP4754A</w:t>
      </w:r>
      <w:r>
        <w:rPr>
          <w:b/>
          <w:bCs/>
          <w:color w:val="4F4F52"/>
          <w:sz w:val="23"/>
          <w:szCs w:val="23"/>
        </w:rPr>
        <w:tab/>
      </w:r>
      <w:r>
        <w:rPr>
          <w:b/>
          <w:bCs/>
          <w:color w:val="4F4F52"/>
          <w:sz w:val="23"/>
          <w:szCs w:val="23"/>
          <w:u w:val="thick" w:color="000000"/>
        </w:rPr>
        <w:t xml:space="preserve">Page </w:t>
      </w:r>
      <w:r>
        <w:rPr>
          <w:rFonts w:ascii="Times New Roman" w:hAnsi="Times New Roman" w:cs="Times New Roman"/>
          <w:color w:val="4F4F52"/>
          <w:sz w:val="25"/>
          <w:szCs w:val="25"/>
        </w:rPr>
        <w:t xml:space="preserve">53 </w:t>
      </w:r>
      <w:r>
        <w:rPr>
          <w:color w:val="4F4F52"/>
          <w:sz w:val="23"/>
          <w:szCs w:val="23"/>
        </w:rPr>
        <w:t>of</w:t>
      </w:r>
      <w:r>
        <w:rPr>
          <w:color w:val="4F4F52"/>
          <w:spacing w:val="49"/>
          <w:sz w:val="23"/>
          <w:szCs w:val="23"/>
        </w:rPr>
        <w:t xml:space="preserve"> </w:t>
      </w:r>
      <w:r>
        <w:rPr>
          <w:b/>
          <w:bCs/>
          <w:color w:val="4F4F52"/>
          <w:sz w:val="23"/>
          <w:szCs w:val="23"/>
        </w:rPr>
        <w:t>115</w:t>
      </w:r>
    </w:p>
    <w:p w:rsidR="00000000" w:rsidRDefault="00685932">
      <w:pPr>
        <w:pStyle w:val="BodyText"/>
        <w:kinsoku w:val="0"/>
        <w:overflowPunct w:val="0"/>
        <w:rPr>
          <w:b/>
          <w:bCs/>
          <w:sz w:val="24"/>
          <w:szCs w:val="24"/>
        </w:rPr>
      </w:pPr>
    </w:p>
    <w:p w:rsidR="00000000" w:rsidRDefault="00685932">
      <w:pPr>
        <w:pStyle w:val="BodyText"/>
        <w:kinsoku w:val="0"/>
        <w:overflowPunct w:val="0"/>
        <w:spacing w:before="5"/>
        <w:rPr>
          <w:b/>
          <w:bCs/>
        </w:rPr>
      </w:pPr>
    </w:p>
    <w:p w:rsidR="00000000" w:rsidRDefault="00685932">
      <w:pPr>
        <w:pStyle w:val="ListParagraph"/>
        <w:numPr>
          <w:ilvl w:val="4"/>
          <w:numId w:val="78"/>
        </w:numPr>
        <w:tabs>
          <w:tab w:val="left" w:pos="1215"/>
        </w:tabs>
        <w:kinsoku w:val="0"/>
        <w:overflowPunct w:val="0"/>
        <w:spacing w:before="1"/>
        <w:ind w:left="1214" w:hanging="1085"/>
        <w:rPr>
          <w:color w:val="4F4F52"/>
          <w:sz w:val="20"/>
          <w:szCs w:val="20"/>
        </w:rPr>
      </w:pPr>
      <w:r>
        <w:rPr>
          <w:color w:val="4F4F52"/>
          <w:sz w:val="20"/>
          <w:szCs w:val="20"/>
        </w:rPr>
        <w:t>Maintainability</w:t>
      </w:r>
      <w:r>
        <w:rPr>
          <w:color w:val="4F4F52"/>
          <w:spacing w:val="-12"/>
          <w:sz w:val="20"/>
          <w:szCs w:val="20"/>
        </w:rPr>
        <w:t xml:space="preserve"> </w:t>
      </w:r>
      <w:r>
        <w:rPr>
          <w:color w:val="4F4F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04" w:firstLine="4"/>
        <w:jc w:val="both"/>
        <w:rPr>
          <w:color w:val="69696B"/>
        </w:rPr>
      </w:pPr>
      <w:r>
        <w:rPr>
          <w:color w:val="4F4F52"/>
        </w:rPr>
        <w:t>Maintainability requirements include scheduled and unscheduled maintenance requirements and any links to specific safety-related funct</w:t>
      </w:r>
      <w:r>
        <w:rPr>
          <w:color w:val="69696B"/>
        </w:rPr>
        <w:t>i</w:t>
      </w:r>
      <w:r>
        <w:rPr>
          <w:color w:val="4F4F52"/>
        </w:rPr>
        <w:t>ons</w:t>
      </w:r>
      <w:r>
        <w:rPr>
          <w:color w:val="69696B"/>
        </w:rPr>
        <w:t xml:space="preserve">. </w:t>
      </w:r>
      <w:r>
        <w:rPr>
          <w:color w:val="4F4F52"/>
        </w:rPr>
        <w:t>Factors such as the percent of failure detection or the percent of fault isolat</w:t>
      </w:r>
      <w:r>
        <w:rPr>
          <w:color w:val="69696B"/>
        </w:rPr>
        <w:t>i</w:t>
      </w:r>
      <w:r>
        <w:rPr>
          <w:color w:val="4F4F52"/>
        </w:rPr>
        <w:t>on may also be important.  Provision</w:t>
      </w:r>
      <w:r>
        <w:rPr>
          <w:color w:val="4F4F52"/>
        </w:rPr>
        <w:t>s for external test equipment signals and connections should be defined in these requirements</w:t>
      </w:r>
      <w:r>
        <w:rPr>
          <w:color w:val="69696B"/>
        </w:rPr>
        <w:t>.</w:t>
      </w:r>
    </w:p>
    <w:p w:rsidR="00000000" w:rsidRDefault="00685932">
      <w:pPr>
        <w:pStyle w:val="BodyText"/>
        <w:kinsoku w:val="0"/>
        <w:overflowPunct w:val="0"/>
        <w:spacing w:before="3"/>
      </w:pPr>
    </w:p>
    <w:p w:rsidR="00000000" w:rsidRDefault="00685932">
      <w:pPr>
        <w:pStyle w:val="ListParagraph"/>
        <w:numPr>
          <w:ilvl w:val="4"/>
          <w:numId w:val="78"/>
        </w:numPr>
        <w:tabs>
          <w:tab w:val="left" w:pos="1215"/>
        </w:tabs>
        <w:kinsoku w:val="0"/>
        <w:overflowPunct w:val="0"/>
        <w:ind w:left="1214" w:hanging="1085"/>
        <w:rPr>
          <w:color w:val="4F4F52"/>
          <w:sz w:val="20"/>
          <w:szCs w:val="20"/>
        </w:rPr>
      </w:pPr>
      <w:r>
        <w:rPr>
          <w:color w:val="4F4F52"/>
          <w:spacing w:val="-4"/>
          <w:sz w:val="20"/>
          <w:szCs w:val="20"/>
        </w:rPr>
        <w:t>Interface</w:t>
      </w:r>
      <w:r>
        <w:rPr>
          <w:color w:val="4F4F52"/>
          <w:spacing w:val="22"/>
          <w:sz w:val="20"/>
          <w:szCs w:val="20"/>
        </w:rPr>
        <w:t xml:space="preserve"> </w:t>
      </w:r>
      <w:r>
        <w:rPr>
          <w:color w:val="4F4F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15" w:firstLine="9"/>
        <w:jc w:val="both"/>
        <w:rPr>
          <w:color w:val="69696B"/>
        </w:rPr>
      </w:pPr>
      <w:r>
        <w:rPr>
          <w:color w:val="4F4F52"/>
        </w:rPr>
        <w:t xml:space="preserve">Interface requirements include the physical system and item </w:t>
      </w:r>
      <w:r>
        <w:rPr>
          <w:color w:val="69696B"/>
        </w:rPr>
        <w:t>i</w:t>
      </w:r>
      <w:r>
        <w:rPr>
          <w:color w:val="4F4F52"/>
        </w:rPr>
        <w:t>nterconnect</w:t>
      </w:r>
      <w:r>
        <w:rPr>
          <w:color w:val="69696B"/>
        </w:rPr>
        <w:t>i</w:t>
      </w:r>
      <w:r>
        <w:rPr>
          <w:color w:val="4F4F52"/>
        </w:rPr>
        <w:t>ons along with the relevant character</w:t>
      </w:r>
      <w:r>
        <w:rPr>
          <w:color w:val="69696B"/>
        </w:rPr>
        <w:t>i</w:t>
      </w:r>
      <w:r>
        <w:rPr>
          <w:color w:val="4F4F52"/>
        </w:rPr>
        <w:t>stics of the specific inf</w:t>
      </w:r>
      <w:r>
        <w:rPr>
          <w:color w:val="4F4F52"/>
        </w:rPr>
        <w:t xml:space="preserve">ormation communicated. The interfaces should be defined with all </w:t>
      </w:r>
      <w:r>
        <w:rPr>
          <w:color w:val="69696B"/>
        </w:rPr>
        <w:t>i</w:t>
      </w:r>
      <w:r>
        <w:rPr>
          <w:color w:val="4F4F52"/>
        </w:rPr>
        <w:t>nputs having a source and all output dest</w:t>
      </w:r>
      <w:r>
        <w:rPr>
          <w:color w:val="69696B"/>
        </w:rPr>
        <w:t>i</w:t>
      </w:r>
      <w:r>
        <w:rPr>
          <w:color w:val="4F4F52"/>
        </w:rPr>
        <w:t>nat</w:t>
      </w:r>
      <w:r>
        <w:rPr>
          <w:color w:val="69696B"/>
        </w:rPr>
        <w:t>i</w:t>
      </w:r>
      <w:r>
        <w:rPr>
          <w:color w:val="4F4F52"/>
        </w:rPr>
        <w:t>ons defined</w:t>
      </w:r>
      <w:r>
        <w:rPr>
          <w:color w:val="69696B"/>
        </w:rPr>
        <w:t xml:space="preserve">.  </w:t>
      </w:r>
      <w:r>
        <w:rPr>
          <w:color w:val="4F4F52"/>
        </w:rPr>
        <w:t>The interface descriptions should fully describe the behav</w:t>
      </w:r>
      <w:r>
        <w:rPr>
          <w:color w:val="69696B"/>
        </w:rPr>
        <w:t>i</w:t>
      </w:r>
      <w:r>
        <w:rPr>
          <w:color w:val="4F4F52"/>
        </w:rPr>
        <w:t>or of the s</w:t>
      </w:r>
      <w:r>
        <w:rPr>
          <w:color w:val="69696B"/>
        </w:rPr>
        <w:t>i</w:t>
      </w:r>
      <w:r>
        <w:rPr>
          <w:color w:val="4F4F52"/>
        </w:rPr>
        <w:t>gnals</w:t>
      </w:r>
      <w:r>
        <w:rPr>
          <w:color w:val="69696B"/>
        </w:rPr>
        <w:t>.</w:t>
      </w:r>
    </w:p>
    <w:p w:rsidR="00000000" w:rsidRDefault="00685932">
      <w:pPr>
        <w:pStyle w:val="BodyText"/>
        <w:kinsoku w:val="0"/>
        <w:overflowPunct w:val="0"/>
        <w:spacing w:before="8"/>
      </w:pPr>
    </w:p>
    <w:p w:rsidR="00000000" w:rsidRDefault="00685932">
      <w:pPr>
        <w:pStyle w:val="ListParagraph"/>
        <w:numPr>
          <w:ilvl w:val="3"/>
          <w:numId w:val="77"/>
        </w:numPr>
        <w:tabs>
          <w:tab w:val="left" w:pos="1028"/>
        </w:tabs>
        <w:kinsoku w:val="0"/>
        <w:overflowPunct w:val="0"/>
        <w:rPr>
          <w:color w:val="4F4F52"/>
          <w:sz w:val="20"/>
          <w:szCs w:val="20"/>
        </w:rPr>
      </w:pPr>
      <w:r>
        <w:rPr>
          <w:color w:val="4F4F52"/>
          <w:sz w:val="20"/>
          <w:szCs w:val="20"/>
        </w:rPr>
        <w:t>Additional Certificat</w:t>
      </w:r>
      <w:r>
        <w:rPr>
          <w:color w:val="69696B"/>
          <w:sz w:val="20"/>
          <w:szCs w:val="20"/>
        </w:rPr>
        <w:t>i</w:t>
      </w:r>
      <w:r>
        <w:rPr>
          <w:color w:val="4F4F52"/>
          <w:sz w:val="20"/>
          <w:szCs w:val="20"/>
        </w:rPr>
        <w:t>on</w:t>
      </w:r>
      <w:r>
        <w:rPr>
          <w:color w:val="4F4F52"/>
          <w:spacing w:val="3"/>
          <w:sz w:val="20"/>
          <w:szCs w:val="20"/>
        </w:rPr>
        <w:t xml:space="preserve"> </w:t>
      </w:r>
      <w:r>
        <w:rPr>
          <w:color w:val="4F4F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ind w:left="129" w:right="104" w:hanging="15"/>
        <w:jc w:val="both"/>
        <w:rPr>
          <w:color w:val="69696B"/>
        </w:rPr>
      </w:pPr>
      <w:r>
        <w:rPr>
          <w:color w:val="4F4F52"/>
        </w:rPr>
        <w:t xml:space="preserve">Additional functions, functional attributes </w:t>
      </w:r>
      <w:r>
        <w:rPr>
          <w:color w:val="69696B"/>
        </w:rPr>
        <w:t xml:space="preserve">, </w:t>
      </w:r>
      <w:r>
        <w:rPr>
          <w:color w:val="4F4F52"/>
        </w:rPr>
        <w:t>or implementations may be required by airworthiness regulations or may be necessary to show compliance with airworthiness regulations</w:t>
      </w:r>
      <w:r>
        <w:rPr>
          <w:color w:val="69696B"/>
        </w:rPr>
        <w:t xml:space="preserve">. </w:t>
      </w:r>
      <w:r>
        <w:rPr>
          <w:color w:val="4F4F52"/>
        </w:rPr>
        <w:t>Requirements of this type should be defined and agreed upon with the approp</w:t>
      </w:r>
      <w:r>
        <w:rPr>
          <w:color w:val="4F4F52"/>
        </w:rPr>
        <w:t>riate certificat</w:t>
      </w:r>
      <w:r>
        <w:rPr>
          <w:color w:val="69696B"/>
        </w:rPr>
        <w:t>i</w:t>
      </w:r>
      <w:r>
        <w:rPr>
          <w:color w:val="4F4F52"/>
        </w:rPr>
        <w:t>on authorities</w:t>
      </w:r>
      <w:r>
        <w:rPr>
          <w:color w:val="69696B"/>
        </w:rPr>
        <w:t>.</w:t>
      </w:r>
    </w:p>
    <w:p w:rsidR="00000000" w:rsidRDefault="00685932">
      <w:pPr>
        <w:pStyle w:val="BodyText"/>
        <w:kinsoku w:val="0"/>
        <w:overflowPunct w:val="0"/>
        <w:spacing w:before="10"/>
      </w:pPr>
    </w:p>
    <w:p w:rsidR="00000000" w:rsidRDefault="00685932">
      <w:pPr>
        <w:pStyle w:val="ListParagraph"/>
        <w:numPr>
          <w:ilvl w:val="3"/>
          <w:numId w:val="77"/>
        </w:numPr>
        <w:tabs>
          <w:tab w:val="left" w:pos="1042"/>
        </w:tabs>
        <w:kinsoku w:val="0"/>
        <w:overflowPunct w:val="0"/>
        <w:ind w:left="1041" w:hanging="912"/>
        <w:rPr>
          <w:color w:val="4F4F52"/>
          <w:sz w:val="20"/>
          <w:szCs w:val="20"/>
        </w:rPr>
      </w:pPr>
      <w:r>
        <w:rPr>
          <w:color w:val="4F4F52"/>
          <w:spacing w:val="-4"/>
          <w:sz w:val="20"/>
          <w:szCs w:val="20"/>
        </w:rPr>
        <w:t>Der</w:t>
      </w:r>
      <w:r>
        <w:rPr>
          <w:color w:val="69696B"/>
          <w:spacing w:val="-4"/>
          <w:sz w:val="20"/>
          <w:szCs w:val="20"/>
        </w:rPr>
        <w:t>i</w:t>
      </w:r>
      <w:r>
        <w:rPr>
          <w:color w:val="4F4F52"/>
          <w:spacing w:val="-4"/>
          <w:sz w:val="20"/>
          <w:szCs w:val="20"/>
        </w:rPr>
        <w:t>ved</w:t>
      </w:r>
      <w:r>
        <w:rPr>
          <w:color w:val="4F4F52"/>
          <w:spacing w:val="17"/>
          <w:sz w:val="20"/>
          <w:szCs w:val="20"/>
        </w:rPr>
        <w:t xml:space="preserve"> </w:t>
      </w:r>
      <w:r>
        <w:rPr>
          <w:color w:val="4F4F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ind w:left="124" w:right="109" w:hanging="10"/>
        <w:jc w:val="both"/>
        <w:rPr>
          <w:color w:val="69696B"/>
        </w:rPr>
      </w:pPr>
      <w:r>
        <w:rPr>
          <w:color w:val="4F4F52"/>
        </w:rPr>
        <w:t>At each phase of the development activity</w:t>
      </w:r>
      <w:r>
        <w:rPr>
          <w:color w:val="69696B"/>
        </w:rPr>
        <w:t xml:space="preserve">, </w:t>
      </w:r>
      <w:r>
        <w:rPr>
          <w:color w:val="4F4F52"/>
        </w:rPr>
        <w:t>decisions are made as to how particular requirements or groups of requirements are to be met. The consequences of these design choices become requirements fo</w:t>
      </w:r>
      <w:r>
        <w:rPr>
          <w:color w:val="4F4F52"/>
        </w:rPr>
        <w:t>r the next phase of the development. Since these requirements result from the des</w:t>
      </w:r>
      <w:r>
        <w:rPr>
          <w:color w:val="69696B"/>
        </w:rPr>
        <w:t>i</w:t>
      </w:r>
      <w:r>
        <w:rPr>
          <w:color w:val="4F4F52"/>
        </w:rPr>
        <w:t xml:space="preserve">gn process </w:t>
      </w:r>
      <w:r>
        <w:rPr>
          <w:color w:val="69696B"/>
        </w:rPr>
        <w:t>i</w:t>
      </w:r>
      <w:r>
        <w:rPr>
          <w:color w:val="4F4F52"/>
        </w:rPr>
        <w:t>tself, they may not be uniquely related to a higher-level requirement and are referred to as derived requ</w:t>
      </w:r>
      <w:r>
        <w:rPr>
          <w:color w:val="69696B"/>
        </w:rPr>
        <w:t>i</w:t>
      </w:r>
      <w:r>
        <w:rPr>
          <w:color w:val="4F4F52"/>
        </w:rPr>
        <w:t>rements</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15" w:right="103" w:firstLine="19"/>
        <w:jc w:val="both"/>
        <w:rPr>
          <w:color w:val="69696B"/>
        </w:rPr>
      </w:pPr>
      <w:r>
        <w:rPr>
          <w:color w:val="4F4F52"/>
        </w:rPr>
        <w:t>Derived requirements should be examined to determine which aircraft-level funct</w:t>
      </w:r>
      <w:r>
        <w:rPr>
          <w:color w:val="69696B"/>
        </w:rPr>
        <w:t>i</w:t>
      </w:r>
      <w:r>
        <w:rPr>
          <w:color w:val="4F4F52"/>
        </w:rPr>
        <w:t>on (or functions) they support so that the appropriate Failure Condit</w:t>
      </w:r>
      <w:r>
        <w:rPr>
          <w:color w:val="69696B"/>
        </w:rPr>
        <w:t>i</w:t>
      </w:r>
      <w:r>
        <w:rPr>
          <w:color w:val="4F4F52"/>
        </w:rPr>
        <w:t>on classification can be assigned and the requirement val</w:t>
      </w:r>
      <w:r>
        <w:rPr>
          <w:color w:val="69696B"/>
        </w:rPr>
        <w:t>i</w:t>
      </w:r>
      <w:r>
        <w:rPr>
          <w:color w:val="4F4F52"/>
        </w:rPr>
        <w:t>dated</w:t>
      </w:r>
      <w:r>
        <w:rPr>
          <w:color w:val="69696B"/>
        </w:rPr>
        <w:t xml:space="preserve">. </w:t>
      </w:r>
      <w:r>
        <w:rPr>
          <w:color w:val="4F4F52"/>
        </w:rPr>
        <w:t>While der</w:t>
      </w:r>
      <w:r>
        <w:rPr>
          <w:color w:val="69696B"/>
        </w:rPr>
        <w:t>i</w:t>
      </w:r>
      <w:r>
        <w:rPr>
          <w:color w:val="4F4F52"/>
        </w:rPr>
        <w:t>ved requirements will not impac</w:t>
      </w:r>
      <w:r>
        <w:rPr>
          <w:color w:val="4F4F52"/>
        </w:rPr>
        <w:t xml:space="preserve">t the higher-level requirements, some may have </w:t>
      </w:r>
      <w:r>
        <w:rPr>
          <w:color w:val="69696B"/>
          <w:spacing w:val="-3"/>
        </w:rPr>
        <w:t>i</w:t>
      </w:r>
      <w:r>
        <w:rPr>
          <w:color w:val="4F4F52"/>
          <w:spacing w:val="-3"/>
        </w:rPr>
        <w:t>mplicat</w:t>
      </w:r>
      <w:r>
        <w:rPr>
          <w:color w:val="69696B"/>
          <w:spacing w:val="-3"/>
        </w:rPr>
        <w:t>i</w:t>
      </w:r>
      <w:r>
        <w:rPr>
          <w:color w:val="4F4F52"/>
          <w:spacing w:val="-3"/>
        </w:rPr>
        <w:t xml:space="preserve">ons </w:t>
      </w:r>
      <w:r>
        <w:rPr>
          <w:color w:val="4F4F52"/>
        </w:rPr>
        <w:t>at higher levels</w:t>
      </w:r>
      <w:r>
        <w:rPr>
          <w:color w:val="69696B"/>
        </w:rPr>
        <w:t xml:space="preserve">. </w:t>
      </w:r>
      <w:r>
        <w:rPr>
          <w:color w:val="4F4F52"/>
        </w:rPr>
        <w:t>Derived requirements should  be reviewed from a safety perspect</w:t>
      </w:r>
      <w:r>
        <w:rPr>
          <w:color w:val="69696B"/>
        </w:rPr>
        <w:t>i</w:t>
      </w:r>
      <w:r>
        <w:rPr>
          <w:color w:val="4F4F52"/>
        </w:rPr>
        <w:t>ve (</w:t>
      </w:r>
      <w:r>
        <w:rPr>
          <w:color w:val="69696B"/>
        </w:rPr>
        <w:t>i.</w:t>
      </w:r>
      <w:r>
        <w:rPr>
          <w:color w:val="4F4F52"/>
        </w:rPr>
        <w:t>e</w:t>
      </w:r>
      <w:r>
        <w:rPr>
          <w:color w:val="69696B"/>
        </w:rPr>
        <w:t xml:space="preserve">. </w:t>
      </w:r>
      <w:r>
        <w:rPr>
          <w:color w:val="4F4F52"/>
        </w:rPr>
        <w:t xml:space="preserve">impact to safety analyses) at progressively higher system levels </w:t>
      </w:r>
      <w:r>
        <w:rPr>
          <w:color w:val="4F4F52"/>
          <w:spacing w:val="-4"/>
        </w:rPr>
        <w:t>unt</w:t>
      </w:r>
      <w:r>
        <w:rPr>
          <w:color w:val="69696B"/>
          <w:spacing w:val="-4"/>
        </w:rPr>
        <w:t>i</w:t>
      </w:r>
      <w:r>
        <w:rPr>
          <w:color w:val="4F4F52"/>
          <w:spacing w:val="-4"/>
        </w:rPr>
        <w:t xml:space="preserve">l </w:t>
      </w:r>
      <w:r>
        <w:rPr>
          <w:color w:val="69696B"/>
          <w:spacing w:val="-11"/>
        </w:rPr>
        <w:t>i</w:t>
      </w:r>
      <w:r>
        <w:rPr>
          <w:color w:val="4F4F52"/>
          <w:spacing w:val="-11"/>
        </w:rPr>
        <w:t xml:space="preserve">t </w:t>
      </w:r>
      <w:r>
        <w:rPr>
          <w:color w:val="4F4F52"/>
        </w:rPr>
        <w:t>is determ</w:t>
      </w:r>
      <w:r>
        <w:rPr>
          <w:color w:val="69696B"/>
        </w:rPr>
        <w:t>i</w:t>
      </w:r>
      <w:r>
        <w:rPr>
          <w:color w:val="4F4F52"/>
        </w:rPr>
        <w:t>ned that no further i</w:t>
      </w:r>
      <w:r>
        <w:rPr>
          <w:color w:val="4F4F52"/>
        </w:rPr>
        <w:t xml:space="preserve">mpact </w:t>
      </w:r>
      <w:r>
        <w:rPr>
          <w:color w:val="69696B"/>
          <w:spacing w:val="-9"/>
        </w:rPr>
        <w:t>i</w:t>
      </w:r>
      <w:r>
        <w:rPr>
          <w:color w:val="4F4F52"/>
          <w:spacing w:val="-9"/>
        </w:rPr>
        <w:t>s</w:t>
      </w:r>
      <w:r>
        <w:rPr>
          <w:color w:val="4F4F52"/>
          <w:spacing w:val="30"/>
        </w:rPr>
        <w:t xml:space="preserve"> </w:t>
      </w:r>
      <w:r>
        <w:rPr>
          <w:color w:val="4F4F52"/>
        </w:rPr>
        <w:t>propagated</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24" w:right="121" w:firstLine="9"/>
        <w:jc w:val="both"/>
        <w:rPr>
          <w:color w:val="4F4F52"/>
        </w:rPr>
      </w:pPr>
      <w:r>
        <w:rPr>
          <w:color w:val="4F4F52"/>
        </w:rPr>
        <w:t>For example, der</w:t>
      </w:r>
      <w:r>
        <w:rPr>
          <w:color w:val="69696B"/>
        </w:rPr>
        <w:t>i</w:t>
      </w:r>
      <w:r>
        <w:rPr>
          <w:color w:val="4F4F52"/>
        </w:rPr>
        <w:t>ved requ</w:t>
      </w:r>
      <w:r>
        <w:rPr>
          <w:color w:val="69696B"/>
        </w:rPr>
        <w:t>i</w:t>
      </w:r>
      <w:r>
        <w:rPr>
          <w:color w:val="4F4F52"/>
        </w:rPr>
        <w:t>rements may result from the decis</w:t>
      </w:r>
      <w:r>
        <w:rPr>
          <w:color w:val="69696B"/>
        </w:rPr>
        <w:t>i</w:t>
      </w:r>
      <w:r>
        <w:rPr>
          <w:color w:val="4F4F52"/>
        </w:rPr>
        <w:t>on to select a separate power supply for equipment perform</w:t>
      </w:r>
      <w:r>
        <w:rPr>
          <w:color w:val="69696B"/>
        </w:rPr>
        <w:t>i</w:t>
      </w:r>
      <w:r>
        <w:rPr>
          <w:color w:val="4F4F52"/>
        </w:rPr>
        <w:t>ng a specific function</w:t>
      </w:r>
      <w:r>
        <w:rPr>
          <w:color w:val="69696B"/>
        </w:rPr>
        <w:t xml:space="preserve">. </w:t>
      </w:r>
      <w:r>
        <w:rPr>
          <w:color w:val="4F4F52"/>
        </w:rPr>
        <w:t xml:space="preserve">The requirements for the power supply </w:t>
      </w:r>
      <w:r>
        <w:rPr>
          <w:color w:val="69696B"/>
        </w:rPr>
        <w:t>, i</w:t>
      </w:r>
      <w:r>
        <w:rPr>
          <w:color w:val="4F4F52"/>
        </w:rPr>
        <w:t>nclud</w:t>
      </w:r>
      <w:r>
        <w:rPr>
          <w:color w:val="69696B"/>
        </w:rPr>
        <w:t>i</w:t>
      </w:r>
      <w:r>
        <w:rPr>
          <w:color w:val="4F4F52"/>
        </w:rPr>
        <w:t>ng the safety requirements, are derived requ</w:t>
      </w:r>
      <w:r>
        <w:rPr>
          <w:color w:val="4F4F52"/>
        </w:rPr>
        <w:t>irements</w:t>
      </w:r>
      <w:r>
        <w:rPr>
          <w:color w:val="69696B"/>
        </w:rPr>
        <w:t xml:space="preserve">. </w:t>
      </w:r>
      <w:r>
        <w:rPr>
          <w:color w:val="4F4F52"/>
        </w:rPr>
        <w:t>The Failure Condit</w:t>
      </w:r>
      <w:r>
        <w:rPr>
          <w:color w:val="69696B"/>
        </w:rPr>
        <w:t>i</w:t>
      </w:r>
      <w:r>
        <w:rPr>
          <w:color w:val="4F4F52"/>
        </w:rPr>
        <w:t>on result</w:t>
      </w:r>
      <w:r>
        <w:rPr>
          <w:color w:val="69696B"/>
        </w:rPr>
        <w:t>i</w:t>
      </w:r>
      <w:r>
        <w:rPr>
          <w:color w:val="4F4F52"/>
        </w:rPr>
        <w:t>ng from the fault or failure of the function supported by the power supply determines the necessary development assurance level.</w:t>
      </w:r>
    </w:p>
    <w:p w:rsidR="00000000" w:rsidRDefault="00685932">
      <w:pPr>
        <w:pStyle w:val="BodyText"/>
        <w:kinsoku w:val="0"/>
        <w:overflowPunct w:val="0"/>
        <w:spacing w:before="10"/>
      </w:pPr>
    </w:p>
    <w:p w:rsidR="00000000" w:rsidRDefault="00685932">
      <w:pPr>
        <w:pStyle w:val="BodyText"/>
        <w:kinsoku w:val="0"/>
        <w:overflowPunct w:val="0"/>
        <w:ind w:left="124" w:right="119" w:firstLine="9"/>
        <w:jc w:val="both"/>
        <w:rPr>
          <w:color w:val="69696B"/>
        </w:rPr>
      </w:pPr>
      <w:r>
        <w:rPr>
          <w:color w:val="4F4F52"/>
        </w:rPr>
        <w:t>Derived requ</w:t>
      </w:r>
      <w:r>
        <w:rPr>
          <w:color w:val="69696B"/>
        </w:rPr>
        <w:t>i</w:t>
      </w:r>
      <w:r>
        <w:rPr>
          <w:color w:val="4F4F52"/>
        </w:rPr>
        <w:t>rements may also result from architecture choices</w:t>
      </w:r>
      <w:r>
        <w:rPr>
          <w:color w:val="69696B"/>
        </w:rPr>
        <w:t xml:space="preserve">. </w:t>
      </w:r>
      <w:r>
        <w:rPr>
          <w:color w:val="4F4F52"/>
        </w:rPr>
        <w:t>For example, selecting a triplex  arch</w:t>
      </w:r>
      <w:r>
        <w:rPr>
          <w:color w:val="69696B"/>
        </w:rPr>
        <w:t>i</w:t>
      </w:r>
      <w:r>
        <w:rPr>
          <w:color w:val="4F4F52"/>
        </w:rPr>
        <w:t xml:space="preserve">tecture  for achieving a high </w:t>
      </w:r>
      <w:r>
        <w:rPr>
          <w:color w:val="69696B"/>
        </w:rPr>
        <w:t>i</w:t>
      </w:r>
      <w:r>
        <w:rPr>
          <w:color w:val="4F4F52"/>
        </w:rPr>
        <w:t>ntegrity functional objective would have different consequences and different der</w:t>
      </w:r>
      <w:r>
        <w:rPr>
          <w:color w:val="69696B"/>
        </w:rPr>
        <w:t>i</w:t>
      </w:r>
      <w:r>
        <w:rPr>
          <w:color w:val="4F4F52"/>
        </w:rPr>
        <w:t>ved requirements from select</w:t>
      </w:r>
      <w:r>
        <w:rPr>
          <w:color w:val="69696B"/>
        </w:rPr>
        <w:t>i</w:t>
      </w:r>
      <w:r>
        <w:rPr>
          <w:color w:val="4F4F52"/>
        </w:rPr>
        <w:t>on of a dual mon</w:t>
      </w:r>
      <w:r>
        <w:rPr>
          <w:color w:val="69696B"/>
        </w:rPr>
        <w:t>i</w:t>
      </w:r>
      <w:r>
        <w:rPr>
          <w:color w:val="4F4F52"/>
        </w:rPr>
        <w:t>tored architecture for achievement of the same object</w:t>
      </w:r>
      <w:r>
        <w:rPr>
          <w:color w:val="69696B"/>
        </w:rPr>
        <w:t>i</w:t>
      </w:r>
      <w:r>
        <w:rPr>
          <w:color w:val="4F4F52"/>
        </w:rPr>
        <w:t>ve</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29" w:right="108" w:firstLine="4"/>
        <w:jc w:val="both"/>
        <w:rPr>
          <w:color w:val="69696B"/>
        </w:rPr>
      </w:pPr>
      <w:r>
        <w:rPr>
          <w:color w:val="4F4F52"/>
        </w:rPr>
        <w:t>Derived requirements may result from a design decision to isolate funct</w:t>
      </w:r>
      <w:r>
        <w:rPr>
          <w:color w:val="69696B"/>
        </w:rPr>
        <w:t>i</w:t>
      </w:r>
      <w:r>
        <w:rPr>
          <w:color w:val="4F4F52"/>
        </w:rPr>
        <w:t>on implementations having more severe Failure Condition class</w:t>
      </w:r>
      <w:r>
        <w:rPr>
          <w:color w:val="69696B"/>
        </w:rPr>
        <w:t>i</w:t>
      </w:r>
      <w:r>
        <w:rPr>
          <w:color w:val="4F4F52"/>
        </w:rPr>
        <w:t>ficat</w:t>
      </w:r>
      <w:r>
        <w:rPr>
          <w:color w:val="69696B"/>
        </w:rPr>
        <w:t>i</w:t>
      </w:r>
      <w:r>
        <w:rPr>
          <w:color w:val="4F4F52"/>
        </w:rPr>
        <w:t>ons from the failure effects of systems having less severe Failure Condit</w:t>
      </w:r>
      <w:r>
        <w:rPr>
          <w:color w:val="69696B"/>
        </w:rPr>
        <w:t>i</w:t>
      </w:r>
      <w:r>
        <w:rPr>
          <w:color w:val="4F4F52"/>
        </w:rPr>
        <w:t>on classifications</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29" w:right="111" w:firstLine="4"/>
        <w:jc w:val="both"/>
        <w:rPr>
          <w:color w:val="69696B"/>
        </w:rPr>
      </w:pPr>
      <w:r>
        <w:rPr>
          <w:color w:val="4F4F52"/>
        </w:rPr>
        <w:t>Derived requirements</w:t>
      </w:r>
      <w:r>
        <w:rPr>
          <w:color w:val="4F4F52"/>
        </w:rPr>
        <w:t xml:space="preserve"> also include those defining the electronic hardware-software interface</w:t>
      </w:r>
      <w:r>
        <w:rPr>
          <w:color w:val="69696B"/>
        </w:rPr>
        <w:t xml:space="preserve">. </w:t>
      </w:r>
      <w:r>
        <w:rPr>
          <w:color w:val="4F4F52"/>
        </w:rPr>
        <w:t>Some of  these  requirements may be significant at the system level. The remainder, dealing with detailed aspects of the electron</w:t>
      </w:r>
      <w:r>
        <w:rPr>
          <w:color w:val="69696B"/>
        </w:rPr>
        <w:t>i</w:t>
      </w:r>
      <w:r>
        <w:rPr>
          <w:color w:val="4F4F52"/>
        </w:rPr>
        <w:t xml:space="preserve">c hardware-software  interface, may be handled under </w:t>
      </w:r>
      <w:r>
        <w:rPr>
          <w:color w:val="4F4F52"/>
        </w:rPr>
        <w:t xml:space="preserve">the </w:t>
      </w:r>
      <w:r>
        <w:rPr>
          <w:color w:val="4F4F52"/>
          <w:spacing w:val="-3"/>
        </w:rPr>
        <w:t>gu</w:t>
      </w:r>
      <w:r>
        <w:rPr>
          <w:color w:val="69696B"/>
          <w:spacing w:val="-3"/>
        </w:rPr>
        <w:t>i</w:t>
      </w:r>
      <w:r>
        <w:rPr>
          <w:color w:val="4F4F52"/>
          <w:spacing w:val="-3"/>
        </w:rPr>
        <w:t xml:space="preserve">dance </w:t>
      </w:r>
      <w:r>
        <w:rPr>
          <w:color w:val="4F4F52"/>
        </w:rPr>
        <w:t xml:space="preserve">of D0-1788/ED-128  and </w:t>
      </w:r>
      <w:r>
        <w:rPr>
          <w:color w:val="4F4F52"/>
          <w:spacing w:val="13"/>
        </w:rPr>
        <w:t xml:space="preserve"> </w:t>
      </w:r>
      <w:r>
        <w:rPr>
          <w:color w:val="4F4F52"/>
        </w:rPr>
        <w:t>D0-254/ED-80</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24" w:right="119" w:firstLine="9"/>
        <w:jc w:val="both"/>
        <w:rPr>
          <w:color w:val="69696B"/>
        </w:rPr>
      </w:pPr>
      <w:r>
        <w:rPr>
          <w:color w:val="4F4F52"/>
        </w:rPr>
        <w:t>Derived requirements should be captured and treated in a manner consistent with other requirements applicable at that development phase</w:t>
      </w:r>
      <w:r>
        <w:rPr>
          <w:color w:val="69696B"/>
        </w:rPr>
        <w:t xml:space="preserve">.  </w:t>
      </w:r>
      <w:r>
        <w:rPr>
          <w:color w:val="4F4F52"/>
        </w:rPr>
        <w:t>Der</w:t>
      </w:r>
      <w:r>
        <w:rPr>
          <w:color w:val="69696B"/>
        </w:rPr>
        <w:t>i</w:t>
      </w:r>
      <w:r>
        <w:rPr>
          <w:color w:val="4F4F52"/>
        </w:rPr>
        <w:t>ved requirements should include rat</w:t>
      </w:r>
      <w:r>
        <w:rPr>
          <w:color w:val="69696B"/>
        </w:rPr>
        <w:t>i</w:t>
      </w:r>
      <w:r>
        <w:rPr>
          <w:color w:val="4F4F52"/>
        </w:rPr>
        <w:t>onale and/or references to</w:t>
      </w:r>
      <w:r>
        <w:rPr>
          <w:color w:val="4F4F52"/>
        </w:rPr>
        <w:t xml:space="preserve"> applicable design  standards</w:t>
      </w:r>
      <w:r>
        <w:rPr>
          <w:color w:val="69696B"/>
        </w:rPr>
        <w:t>.</w:t>
      </w:r>
    </w:p>
    <w:p w:rsidR="00000000" w:rsidRDefault="00685932">
      <w:pPr>
        <w:pStyle w:val="BodyText"/>
        <w:kinsoku w:val="0"/>
        <w:overflowPunct w:val="0"/>
        <w:ind w:left="124" w:right="119" w:firstLine="9"/>
        <w:jc w:val="both"/>
        <w:rPr>
          <w:color w:val="69696B"/>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4"/>
        <w:rPr>
          <w:sz w:val="17"/>
          <w:szCs w:val="17"/>
        </w:rPr>
      </w:pPr>
    </w:p>
    <w:p w:rsidR="00000000" w:rsidRDefault="00685932">
      <w:pPr>
        <w:pStyle w:val="BodyText"/>
        <w:tabs>
          <w:tab w:val="left" w:pos="4924"/>
          <w:tab w:val="left" w:pos="9220"/>
        </w:tabs>
        <w:kinsoku w:val="0"/>
        <w:overflowPunct w:val="0"/>
        <w:spacing w:before="72"/>
        <w:ind w:left="129"/>
        <w:jc w:val="both"/>
        <w:rPr>
          <w:b/>
          <w:bCs/>
          <w:color w:val="4F4F52"/>
          <w:w w:val="105"/>
          <w:sz w:val="22"/>
          <w:szCs w:val="22"/>
        </w:rPr>
      </w:pPr>
      <w:r>
        <w:rPr>
          <w:noProof/>
        </w:rPr>
        <w:pict>
          <v:shape id="_x0000_s1874" style="position:absolute;left:0;text-align:left;margin-left:35.85pt;margin-top:15.5pt;width:535.7pt;height:1pt;z-index:-145;mso-position-horizontal-relative:page;mso-position-vertical-relative:text" coordsize="10714,20" o:allowincell="f" path="m,hhl10713,e" filled="f" strokecolor="#4b4b4b" strokeweight="1.08pt">
            <v:path arrowok="t"/>
            <w10:wrap anchorx="page"/>
          </v:shape>
        </w:pict>
      </w:r>
      <w:r>
        <w:rPr>
          <w:b/>
          <w:bCs/>
          <w:color w:val="4F4F52"/>
          <w:w w:val="105"/>
          <w:sz w:val="22"/>
          <w:szCs w:val="22"/>
        </w:rPr>
        <w:t>SAE</w:t>
      </w:r>
      <w:r>
        <w:rPr>
          <w:b/>
          <w:bCs/>
          <w:color w:val="4F4F52"/>
          <w:w w:val="105"/>
          <w:sz w:val="22"/>
          <w:szCs w:val="22"/>
        </w:rPr>
        <w:tab/>
        <w:t>ARP4754A</w:t>
      </w:r>
      <w:r>
        <w:rPr>
          <w:b/>
          <w:bCs/>
          <w:color w:val="4F4F52"/>
          <w:w w:val="105"/>
          <w:sz w:val="22"/>
          <w:szCs w:val="22"/>
        </w:rPr>
        <w:tab/>
      </w:r>
      <w:r>
        <w:rPr>
          <w:b/>
          <w:bCs/>
          <w:color w:val="4F4F52"/>
          <w:w w:val="105"/>
          <w:sz w:val="22"/>
          <w:szCs w:val="22"/>
          <w:u w:val="thick" w:color="000000"/>
        </w:rPr>
        <w:t xml:space="preserve">Page </w:t>
      </w:r>
      <w:r>
        <w:rPr>
          <w:b/>
          <w:bCs/>
          <w:color w:val="4F4F52"/>
          <w:w w:val="105"/>
          <w:sz w:val="22"/>
          <w:szCs w:val="22"/>
        </w:rPr>
        <w:t>54 of</w:t>
      </w:r>
      <w:r>
        <w:rPr>
          <w:b/>
          <w:bCs/>
          <w:color w:val="4F4F52"/>
          <w:spacing w:val="8"/>
          <w:w w:val="105"/>
          <w:sz w:val="22"/>
          <w:szCs w:val="22"/>
        </w:rPr>
        <w:t xml:space="preserve"> </w:t>
      </w:r>
      <w:r>
        <w:rPr>
          <w:b/>
          <w:bCs/>
          <w:color w:val="4F4F52"/>
          <w:w w:val="105"/>
          <w:sz w:val="22"/>
          <w:szCs w:val="22"/>
        </w:rPr>
        <w:t>115</w:t>
      </w:r>
    </w:p>
    <w:p w:rsidR="00000000" w:rsidRDefault="00685932">
      <w:pPr>
        <w:pStyle w:val="BodyText"/>
        <w:kinsoku w:val="0"/>
        <w:overflowPunct w:val="0"/>
        <w:rPr>
          <w:b/>
          <w:bCs/>
          <w:sz w:val="22"/>
          <w:szCs w:val="22"/>
        </w:rPr>
      </w:pPr>
    </w:p>
    <w:p w:rsidR="00000000" w:rsidRDefault="00685932">
      <w:pPr>
        <w:pStyle w:val="BodyText"/>
        <w:kinsoku w:val="0"/>
        <w:overflowPunct w:val="0"/>
        <w:spacing w:before="1"/>
        <w:rPr>
          <w:b/>
          <w:bCs/>
          <w:sz w:val="23"/>
          <w:szCs w:val="23"/>
        </w:rPr>
      </w:pPr>
    </w:p>
    <w:p w:rsidR="00000000" w:rsidRDefault="00685932">
      <w:pPr>
        <w:pStyle w:val="ListParagraph"/>
        <w:numPr>
          <w:ilvl w:val="3"/>
          <w:numId w:val="77"/>
        </w:numPr>
        <w:tabs>
          <w:tab w:val="left" w:pos="1042"/>
        </w:tabs>
        <w:kinsoku w:val="0"/>
        <w:overflowPunct w:val="0"/>
        <w:spacing w:before="1"/>
        <w:ind w:left="1041" w:hanging="912"/>
        <w:rPr>
          <w:color w:val="4F4F52"/>
          <w:sz w:val="20"/>
          <w:szCs w:val="20"/>
        </w:rPr>
      </w:pPr>
      <w:r>
        <w:rPr>
          <w:color w:val="4F4F52"/>
          <w:sz w:val="20"/>
          <w:szCs w:val="20"/>
        </w:rPr>
        <w:t>Re-use of Existing Certificated Systems and</w:t>
      </w:r>
      <w:r>
        <w:rPr>
          <w:color w:val="4F4F52"/>
          <w:spacing w:val="4"/>
          <w:sz w:val="20"/>
          <w:szCs w:val="20"/>
        </w:rPr>
        <w:t xml:space="preserve"> </w:t>
      </w:r>
      <w:r>
        <w:rPr>
          <w:color w:val="4F4F52"/>
          <w:sz w:val="20"/>
          <w:szCs w:val="20"/>
        </w:rPr>
        <w:t>Items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30" w:firstLine="9"/>
        <w:jc w:val="both"/>
        <w:rPr>
          <w:color w:val="69696B"/>
        </w:rPr>
      </w:pPr>
      <w:r>
        <w:rPr>
          <w:color w:val="4F4F52"/>
        </w:rPr>
        <w:t xml:space="preserve">Systems and items </w:t>
      </w:r>
      <w:r>
        <w:rPr>
          <w:color w:val="4F4F52"/>
          <w:spacing w:val="-3"/>
        </w:rPr>
        <w:t>wh</w:t>
      </w:r>
      <w:r>
        <w:rPr>
          <w:color w:val="69696B"/>
          <w:spacing w:val="-3"/>
        </w:rPr>
        <w:t>i</w:t>
      </w:r>
      <w:r>
        <w:rPr>
          <w:color w:val="4F4F52"/>
          <w:spacing w:val="-3"/>
        </w:rPr>
        <w:t xml:space="preserve">ch </w:t>
      </w:r>
      <w:r>
        <w:rPr>
          <w:color w:val="4F4F52"/>
        </w:rPr>
        <w:t>have been used on other aircraft are often reused in new or der</w:t>
      </w:r>
      <w:r>
        <w:rPr>
          <w:color w:val="69696B"/>
        </w:rPr>
        <w:t>i</w:t>
      </w:r>
      <w:r>
        <w:rPr>
          <w:color w:val="4F4F52"/>
        </w:rPr>
        <w:t xml:space="preserve">vative </w:t>
      </w:r>
      <w:r>
        <w:rPr>
          <w:color w:val="4F4F52"/>
          <w:spacing w:val="2"/>
        </w:rPr>
        <w:t>aircraft</w:t>
      </w:r>
      <w:r>
        <w:rPr>
          <w:color w:val="69696B"/>
          <w:spacing w:val="2"/>
        </w:rPr>
        <w:t xml:space="preserve">. </w:t>
      </w:r>
      <w:r>
        <w:rPr>
          <w:color w:val="4F4F52"/>
        </w:rPr>
        <w:t>The maturity of these systems and items has benefit</w:t>
      </w:r>
      <w:r>
        <w:rPr>
          <w:color w:val="69696B"/>
        </w:rPr>
        <w:t xml:space="preserve">, </w:t>
      </w:r>
      <w:r>
        <w:rPr>
          <w:color w:val="4F4F52"/>
        </w:rPr>
        <w:t>but it should not be assumed that they meet the requirements of the new  installation</w:t>
      </w:r>
      <w:r>
        <w:rPr>
          <w:color w:val="69696B"/>
        </w:rPr>
        <w:t xml:space="preserve">. </w:t>
      </w:r>
      <w:r>
        <w:rPr>
          <w:color w:val="4F4F52"/>
        </w:rPr>
        <w:t>Even if no design changes are to be made to the system or item, the requirements to which the system or  item was ce</w:t>
      </w:r>
      <w:r>
        <w:rPr>
          <w:color w:val="4F4F52"/>
        </w:rPr>
        <w:t>rtificated should be validated according to the new application</w:t>
      </w:r>
      <w:r>
        <w:rPr>
          <w:color w:val="69696B"/>
        </w:rPr>
        <w:t xml:space="preserve">, </w:t>
      </w:r>
      <w:r>
        <w:rPr>
          <w:color w:val="4F4F52"/>
        </w:rPr>
        <w:t xml:space="preserve">and modified as </w:t>
      </w:r>
      <w:r>
        <w:rPr>
          <w:color w:val="4F4F52"/>
          <w:spacing w:val="2"/>
        </w:rPr>
        <w:t>necessary</w:t>
      </w:r>
      <w:r>
        <w:rPr>
          <w:color w:val="69696B"/>
          <w:spacing w:val="2"/>
        </w:rPr>
        <w:t xml:space="preserve">. </w:t>
      </w:r>
      <w:r>
        <w:rPr>
          <w:color w:val="4F4F52"/>
        </w:rPr>
        <w:t>Any derived requirements, assumptions</w:t>
      </w:r>
      <w:r>
        <w:rPr>
          <w:color w:val="69696B"/>
        </w:rPr>
        <w:t xml:space="preserve">, </w:t>
      </w:r>
      <w:r>
        <w:rPr>
          <w:color w:val="4F4F52"/>
        </w:rPr>
        <w:t>compatibility of the interfaces and the operational environment should be validated as well. Care should be taken in interfac</w:t>
      </w:r>
      <w:r>
        <w:rPr>
          <w:color w:val="4F4F52"/>
        </w:rPr>
        <w:t>e definitions that may be broad and may have been met in an earlier application but may not be met in the re-use instance due to things like different cable loading or bus termination</w:t>
      </w:r>
      <w:r>
        <w:rPr>
          <w:color w:val="4F4F52"/>
          <w:spacing w:val="16"/>
        </w:rPr>
        <w:t xml:space="preserve"> </w:t>
      </w:r>
      <w:r>
        <w:rPr>
          <w:color w:val="4F4F52"/>
        </w:rPr>
        <w:t>conventions</w:t>
      </w:r>
      <w:r>
        <w:rPr>
          <w:color w:val="69696B"/>
        </w:rPr>
        <w:t>.</w:t>
      </w:r>
    </w:p>
    <w:p w:rsidR="00000000" w:rsidRDefault="00685932">
      <w:pPr>
        <w:pStyle w:val="BodyText"/>
        <w:kinsoku w:val="0"/>
        <w:overflowPunct w:val="0"/>
        <w:spacing w:before="8"/>
      </w:pPr>
    </w:p>
    <w:p w:rsidR="00000000" w:rsidRDefault="00685932">
      <w:pPr>
        <w:pStyle w:val="BodyText"/>
        <w:kinsoku w:val="0"/>
        <w:overflowPunct w:val="0"/>
        <w:ind w:left="129" w:right="131" w:hanging="10"/>
        <w:jc w:val="both"/>
        <w:rPr>
          <w:color w:val="69696B"/>
        </w:rPr>
      </w:pPr>
      <w:r>
        <w:rPr>
          <w:color w:val="4F4F52"/>
        </w:rPr>
        <w:t>Ver</w:t>
      </w:r>
      <w:r>
        <w:rPr>
          <w:color w:val="69696B"/>
        </w:rPr>
        <w:t>i</w:t>
      </w:r>
      <w:r>
        <w:rPr>
          <w:color w:val="4F4F52"/>
        </w:rPr>
        <w:t>fication act</w:t>
      </w:r>
      <w:r>
        <w:rPr>
          <w:color w:val="69696B"/>
        </w:rPr>
        <w:t>i</w:t>
      </w:r>
      <w:r>
        <w:rPr>
          <w:color w:val="4F4F52"/>
        </w:rPr>
        <w:t>vit</w:t>
      </w:r>
      <w:r>
        <w:rPr>
          <w:color w:val="69696B"/>
        </w:rPr>
        <w:t>i</w:t>
      </w:r>
      <w:r>
        <w:rPr>
          <w:color w:val="4F4F52"/>
        </w:rPr>
        <w:t>es should then be carried out aga</w:t>
      </w:r>
      <w:r>
        <w:rPr>
          <w:color w:val="69696B"/>
        </w:rPr>
        <w:t>i</w:t>
      </w:r>
      <w:r>
        <w:rPr>
          <w:color w:val="4F4F52"/>
        </w:rPr>
        <w:t>nst</w:t>
      </w:r>
      <w:r>
        <w:rPr>
          <w:color w:val="4F4F52"/>
        </w:rPr>
        <w:t xml:space="preserve"> these requirements, including integrat</w:t>
      </w:r>
      <w:r>
        <w:rPr>
          <w:color w:val="69696B"/>
        </w:rPr>
        <w:t>i</w:t>
      </w:r>
      <w:r>
        <w:rPr>
          <w:color w:val="4F4F52"/>
        </w:rPr>
        <w:t>on with the a</w:t>
      </w:r>
      <w:r>
        <w:rPr>
          <w:color w:val="69696B"/>
        </w:rPr>
        <w:t>i</w:t>
      </w:r>
      <w:r>
        <w:rPr>
          <w:color w:val="4F4F52"/>
        </w:rPr>
        <w:t>rcraft as required</w:t>
      </w:r>
      <w:r>
        <w:rPr>
          <w:color w:val="69696B"/>
        </w:rPr>
        <w:t>.</w:t>
      </w:r>
    </w:p>
    <w:p w:rsidR="00000000" w:rsidRDefault="00685932">
      <w:pPr>
        <w:pStyle w:val="BodyText"/>
        <w:kinsoku w:val="0"/>
        <w:overflowPunct w:val="0"/>
        <w:spacing w:before="10"/>
      </w:pPr>
    </w:p>
    <w:p w:rsidR="00000000" w:rsidRDefault="00685932">
      <w:pPr>
        <w:pStyle w:val="ListParagraph"/>
        <w:numPr>
          <w:ilvl w:val="2"/>
          <w:numId w:val="76"/>
        </w:numPr>
        <w:tabs>
          <w:tab w:val="left" w:pos="855"/>
        </w:tabs>
        <w:kinsoku w:val="0"/>
        <w:overflowPunct w:val="0"/>
        <w:rPr>
          <w:color w:val="4F4F52"/>
          <w:sz w:val="20"/>
          <w:szCs w:val="20"/>
        </w:rPr>
      </w:pPr>
      <w:r>
        <w:rPr>
          <w:color w:val="4F4F52"/>
          <w:sz w:val="20"/>
          <w:szCs w:val="20"/>
        </w:rPr>
        <w:t>Deriving Safety-related Requirements from the Safety</w:t>
      </w:r>
      <w:r>
        <w:rPr>
          <w:color w:val="4F4F52"/>
          <w:spacing w:val="-24"/>
          <w:sz w:val="20"/>
          <w:szCs w:val="20"/>
        </w:rPr>
        <w:t xml:space="preserve"> </w:t>
      </w:r>
      <w:r>
        <w:rPr>
          <w:color w:val="4F4F52"/>
          <w:sz w:val="20"/>
          <w:szCs w:val="20"/>
        </w:rPr>
        <w:t>Analyses</w:t>
      </w:r>
    </w:p>
    <w:p w:rsidR="00000000" w:rsidRDefault="00685932">
      <w:pPr>
        <w:pStyle w:val="BodyText"/>
        <w:kinsoku w:val="0"/>
        <w:overflowPunct w:val="0"/>
        <w:spacing w:before="10"/>
      </w:pPr>
    </w:p>
    <w:p w:rsidR="00000000" w:rsidRDefault="00685932">
      <w:pPr>
        <w:pStyle w:val="BodyText"/>
        <w:kinsoku w:val="0"/>
        <w:overflowPunct w:val="0"/>
        <w:ind w:left="129" w:right="135" w:hanging="10"/>
        <w:jc w:val="both"/>
        <w:rPr>
          <w:color w:val="69696B"/>
        </w:rPr>
      </w:pPr>
      <w:r>
        <w:rPr>
          <w:color w:val="4F4F52"/>
        </w:rPr>
        <w:t>The types of safety-related requirements for each funct</w:t>
      </w:r>
      <w:r>
        <w:rPr>
          <w:color w:val="69696B"/>
        </w:rPr>
        <w:t>i</w:t>
      </w:r>
      <w:r>
        <w:rPr>
          <w:color w:val="4F4F52"/>
        </w:rPr>
        <w:t xml:space="preserve">on, whether at the aircraft, system or </w:t>
      </w:r>
      <w:r>
        <w:rPr>
          <w:color w:val="69696B"/>
          <w:spacing w:val="-6"/>
        </w:rPr>
        <w:t>i</w:t>
      </w:r>
      <w:r>
        <w:rPr>
          <w:color w:val="4F4F52"/>
          <w:spacing w:val="-6"/>
        </w:rPr>
        <w:t xml:space="preserve">tem </w:t>
      </w:r>
      <w:r>
        <w:rPr>
          <w:color w:val="4F4F52"/>
        </w:rPr>
        <w:t>level, are typ</w:t>
      </w:r>
      <w:r>
        <w:rPr>
          <w:color w:val="69696B"/>
        </w:rPr>
        <w:t>i</w:t>
      </w:r>
      <w:r>
        <w:rPr>
          <w:color w:val="4F4F52"/>
        </w:rPr>
        <w:t>cal</w:t>
      </w:r>
      <w:r>
        <w:rPr>
          <w:color w:val="4F4F52"/>
        </w:rPr>
        <w:t>ly the independence requirements, probabilistic availab</w:t>
      </w:r>
      <w:r>
        <w:rPr>
          <w:color w:val="69696B"/>
        </w:rPr>
        <w:t>i</w:t>
      </w:r>
      <w:r>
        <w:rPr>
          <w:color w:val="4F4F52"/>
        </w:rPr>
        <w:t>lity and integrity requirements, no single failure cr</w:t>
      </w:r>
      <w:r>
        <w:rPr>
          <w:color w:val="69696B"/>
        </w:rPr>
        <w:t>i</w:t>
      </w:r>
      <w:r>
        <w:rPr>
          <w:color w:val="4F4F52"/>
        </w:rPr>
        <w:t>teria, monitor performance requirements, safety or protect</w:t>
      </w:r>
      <w:r>
        <w:rPr>
          <w:color w:val="69696B"/>
        </w:rPr>
        <w:t>i</w:t>
      </w:r>
      <w:r>
        <w:rPr>
          <w:color w:val="4F4F52"/>
        </w:rPr>
        <w:t>ve features, development assurance levels, and operat</w:t>
      </w:r>
      <w:r>
        <w:rPr>
          <w:color w:val="69696B"/>
        </w:rPr>
        <w:t>i</w:t>
      </w:r>
      <w:r>
        <w:rPr>
          <w:color w:val="4F4F52"/>
        </w:rPr>
        <w:t>onal and  ma</w:t>
      </w:r>
      <w:r>
        <w:rPr>
          <w:color w:val="69696B"/>
        </w:rPr>
        <w:t>i</w:t>
      </w:r>
      <w:r>
        <w:rPr>
          <w:color w:val="4F4F52"/>
        </w:rPr>
        <w:t>ntenance limitations</w:t>
      </w:r>
      <w:r>
        <w:rPr>
          <w:color w:val="69696B"/>
        </w:rPr>
        <w:t xml:space="preserve">.  </w:t>
      </w:r>
      <w:r>
        <w:rPr>
          <w:color w:val="4F4F52"/>
        </w:rPr>
        <w:t>The probabilist</w:t>
      </w:r>
      <w:r>
        <w:rPr>
          <w:color w:val="69696B"/>
        </w:rPr>
        <w:t>i</w:t>
      </w:r>
      <w:r>
        <w:rPr>
          <w:color w:val="4F4F52"/>
        </w:rPr>
        <w:t>c requirements are typically handled through a budgeting</w:t>
      </w:r>
      <w:r>
        <w:rPr>
          <w:color w:val="4F4F52"/>
          <w:spacing w:val="24"/>
        </w:rPr>
        <w:t xml:space="preserve"> </w:t>
      </w:r>
      <w:r>
        <w:rPr>
          <w:color w:val="4F4F52"/>
        </w:rPr>
        <w:t>process</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20" w:right="134" w:firstLine="14"/>
        <w:jc w:val="both"/>
        <w:rPr>
          <w:color w:val="69696B"/>
        </w:rPr>
      </w:pPr>
      <w:r>
        <w:rPr>
          <w:color w:val="4F4F52"/>
        </w:rPr>
        <w:t xml:space="preserve">For a given function, safety requirements are derived using the results of the safety assessments </w:t>
      </w:r>
      <w:r>
        <w:rPr>
          <w:color w:val="69696B"/>
        </w:rPr>
        <w:t xml:space="preserve">. </w:t>
      </w:r>
      <w:r>
        <w:rPr>
          <w:color w:val="4F4F52"/>
        </w:rPr>
        <w:t>These safety requirements are usually a straightforward ass</w:t>
      </w:r>
      <w:r>
        <w:rPr>
          <w:color w:val="69696B"/>
        </w:rPr>
        <w:t>i</w:t>
      </w:r>
      <w:r>
        <w:rPr>
          <w:color w:val="4F4F52"/>
        </w:rPr>
        <w:t>gnment fro</w:t>
      </w:r>
      <w:r>
        <w:rPr>
          <w:color w:val="4F4F52"/>
        </w:rPr>
        <w:t>m fa</w:t>
      </w:r>
      <w:r>
        <w:rPr>
          <w:color w:val="69696B"/>
        </w:rPr>
        <w:t>i</w:t>
      </w:r>
      <w:r>
        <w:rPr>
          <w:color w:val="4F4F52"/>
        </w:rPr>
        <w:t>lure categories based on the consequences of that function</w:t>
      </w:r>
      <w:r>
        <w:rPr>
          <w:color w:val="69696B"/>
        </w:rPr>
        <w:t>'</w:t>
      </w:r>
      <w:r>
        <w:rPr>
          <w:color w:val="4F4F52"/>
        </w:rPr>
        <w:t>s failure</w:t>
      </w:r>
      <w:r>
        <w:rPr>
          <w:color w:val="69696B"/>
        </w:rPr>
        <w:t xml:space="preserve">. </w:t>
      </w:r>
      <w:r>
        <w:rPr>
          <w:color w:val="4F4F52"/>
        </w:rPr>
        <w:t>There are c</w:t>
      </w:r>
      <w:r>
        <w:rPr>
          <w:color w:val="69696B"/>
        </w:rPr>
        <w:t>i</w:t>
      </w:r>
      <w:r>
        <w:rPr>
          <w:color w:val="4F4F52"/>
        </w:rPr>
        <w:t>rcumstances when some combinations need to be cons</w:t>
      </w:r>
      <w:r>
        <w:rPr>
          <w:color w:val="69696B"/>
        </w:rPr>
        <w:t>i</w:t>
      </w:r>
      <w:r>
        <w:rPr>
          <w:color w:val="4F4F52"/>
        </w:rPr>
        <w:t>dered, however, and these need to be selected in a manner that covers needed combinations without hav</w:t>
      </w:r>
      <w:r>
        <w:rPr>
          <w:color w:val="69696B"/>
        </w:rPr>
        <w:t>i</w:t>
      </w:r>
      <w:r>
        <w:rPr>
          <w:color w:val="4F4F52"/>
        </w:rPr>
        <w:t>ng to cons</w:t>
      </w:r>
      <w:r>
        <w:rPr>
          <w:color w:val="69696B"/>
        </w:rPr>
        <w:t>i</w:t>
      </w:r>
      <w:r>
        <w:rPr>
          <w:color w:val="4F4F52"/>
        </w:rPr>
        <w:t>der a</w:t>
      </w:r>
      <w:r>
        <w:rPr>
          <w:color w:val="4F4F52"/>
        </w:rPr>
        <w:t>n exponent</w:t>
      </w:r>
      <w:r>
        <w:rPr>
          <w:color w:val="69696B"/>
        </w:rPr>
        <w:t>i</w:t>
      </w:r>
      <w:r>
        <w:rPr>
          <w:color w:val="4F4F52"/>
        </w:rPr>
        <w:t>ally increas</w:t>
      </w:r>
      <w:r>
        <w:rPr>
          <w:color w:val="69696B"/>
        </w:rPr>
        <w:t>i</w:t>
      </w:r>
      <w:r>
        <w:rPr>
          <w:color w:val="4F4F52"/>
        </w:rPr>
        <w:t xml:space="preserve">ng number of irrelevant combinations </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24" w:right="115"/>
        <w:jc w:val="both"/>
        <w:rPr>
          <w:color w:val="69696B"/>
        </w:rPr>
      </w:pPr>
      <w:r>
        <w:rPr>
          <w:color w:val="4F4F52"/>
        </w:rPr>
        <w:t>Combinations should be cons</w:t>
      </w:r>
      <w:r>
        <w:rPr>
          <w:color w:val="69696B"/>
        </w:rPr>
        <w:t>i</w:t>
      </w:r>
      <w:r>
        <w:rPr>
          <w:color w:val="4F4F52"/>
        </w:rPr>
        <w:t>dered when there are common resources used for multiple functions</w:t>
      </w:r>
      <w:r>
        <w:rPr>
          <w:color w:val="69696B"/>
        </w:rPr>
        <w:t xml:space="preserve">. </w:t>
      </w:r>
      <w:r>
        <w:rPr>
          <w:color w:val="4F4F52"/>
        </w:rPr>
        <w:t>The relevant combinations are ident</w:t>
      </w:r>
      <w:r>
        <w:rPr>
          <w:color w:val="69696B"/>
        </w:rPr>
        <w:t>i</w:t>
      </w:r>
      <w:r>
        <w:rPr>
          <w:color w:val="4F4F52"/>
        </w:rPr>
        <w:t>fied and the analyses repeated to derive requ</w:t>
      </w:r>
      <w:r>
        <w:rPr>
          <w:color w:val="69696B"/>
        </w:rPr>
        <w:t>i</w:t>
      </w:r>
      <w:r>
        <w:rPr>
          <w:color w:val="4F4F52"/>
        </w:rPr>
        <w:t>rements for the</w:t>
      </w:r>
      <w:r>
        <w:rPr>
          <w:color w:val="4F4F52"/>
        </w:rPr>
        <w:t xml:space="preserve"> </w:t>
      </w:r>
      <w:r>
        <w:rPr>
          <w:color w:val="69696B"/>
        </w:rPr>
        <w:t>i</w:t>
      </w:r>
      <w:r>
        <w:rPr>
          <w:color w:val="4F4F52"/>
        </w:rPr>
        <w:t>dentified functional combinations</w:t>
      </w:r>
      <w:r>
        <w:rPr>
          <w:color w:val="69696B"/>
        </w:rPr>
        <w:t xml:space="preserve">. </w:t>
      </w:r>
      <w:r>
        <w:rPr>
          <w:color w:val="4F4F52"/>
        </w:rPr>
        <w:t xml:space="preserve">With </w:t>
      </w:r>
      <w:r>
        <w:rPr>
          <w:color w:val="69696B"/>
        </w:rPr>
        <w:t>i</w:t>
      </w:r>
      <w:r>
        <w:rPr>
          <w:color w:val="4F4F52"/>
        </w:rPr>
        <w:t>ncreas</w:t>
      </w:r>
      <w:r>
        <w:rPr>
          <w:color w:val="69696B"/>
        </w:rPr>
        <w:t>i</w:t>
      </w:r>
      <w:r>
        <w:rPr>
          <w:color w:val="4F4F52"/>
        </w:rPr>
        <w:t>ngly shared resources used in aircraft arch</w:t>
      </w:r>
      <w:r>
        <w:rPr>
          <w:color w:val="69696B"/>
        </w:rPr>
        <w:t>i</w:t>
      </w:r>
      <w:r>
        <w:rPr>
          <w:color w:val="4F4F52"/>
        </w:rPr>
        <w:t>tectures, this case occurs often</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15" w:right="139" w:firstLine="9"/>
        <w:jc w:val="both"/>
        <w:rPr>
          <w:color w:val="69696B"/>
        </w:rPr>
      </w:pPr>
      <w:r>
        <w:rPr>
          <w:color w:val="4F4F52"/>
        </w:rPr>
        <w:t>Combinations should also be considered when there are s</w:t>
      </w:r>
      <w:r>
        <w:rPr>
          <w:color w:val="69696B"/>
        </w:rPr>
        <w:t>i</w:t>
      </w:r>
      <w:r>
        <w:rPr>
          <w:color w:val="4F4F52"/>
        </w:rPr>
        <w:t>bling functions whose parent funct</w:t>
      </w:r>
      <w:r>
        <w:rPr>
          <w:color w:val="69696B"/>
        </w:rPr>
        <w:t>i</w:t>
      </w:r>
      <w:r>
        <w:rPr>
          <w:color w:val="4F4F52"/>
        </w:rPr>
        <w:t>on has a more severe effect category than any one child</w:t>
      </w:r>
      <w:r>
        <w:rPr>
          <w:color w:val="69696B"/>
        </w:rPr>
        <w:t xml:space="preserve">. </w:t>
      </w:r>
      <w:r>
        <w:rPr>
          <w:color w:val="4F4F52"/>
        </w:rPr>
        <w:t>A typical case would occur when mult</w:t>
      </w:r>
      <w:r>
        <w:rPr>
          <w:color w:val="69696B"/>
        </w:rPr>
        <w:t>i</w:t>
      </w:r>
      <w:r>
        <w:rPr>
          <w:color w:val="4F4F52"/>
        </w:rPr>
        <w:t>ple systems working together or in complementary ways sat</w:t>
      </w:r>
      <w:r>
        <w:rPr>
          <w:color w:val="69696B"/>
        </w:rPr>
        <w:t>i</w:t>
      </w:r>
      <w:r>
        <w:rPr>
          <w:color w:val="4F4F52"/>
        </w:rPr>
        <w:t>sfy an aircraft function</w:t>
      </w:r>
      <w:r>
        <w:rPr>
          <w:color w:val="69696B"/>
        </w:rPr>
        <w:t>.</w:t>
      </w:r>
    </w:p>
    <w:p w:rsidR="00000000" w:rsidRDefault="00685932">
      <w:pPr>
        <w:pStyle w:val="BodyText"/>
        <w:kinsoku w:val="0"/>
        <w:overflowPunct w:val="0"/>
        <w:spacing w:before="10"/>
      </w:pPr>
    </w:p>
    <w:p w:rsidR="00000000" w:rsidRDefault="00685932">
      <w:pPr>
        <w:pStyle w:val="ListParagraph"/>
        <w:numPr>
          <w:ilvl w:val="2"/>
          <w:numId w:val="76"/>
        </w:numPr>
        <w:tabs>
          <w:tab w:val="left" w:pos="845"/>
        </w:tabs>
        <w:kinsoku w:val="0"/>
        <w:overflowPunct w:val="0"/>
        <w:ind w:left="844" w:hanging="715"/>
        <w:rPr>
          <w:color w:val="4F4F52"/>
          <w:sz w:val="20"/>
          <w:szCs w:val="20"/>
        </w:rPr>
      </w:pPr>
      <w:r>
        <w:rPr>
          <w:color w:val="4F4F52"/>
          <w:sz w:val="20"/>
          <w:szCs w:val="20"/>
        </w:rPr>
        <w:t>Capturing Ma</w:t>
      </w:r>
      <w:r>
        <w:rPr>
          <w:color w:val="69696B"/>
          <w:sz w:val="20"/>
          <w:szCs w:val="20"/>
        </w:rPr>
        <w:t>i</w:t>
      </w:r>
      <w:r>
        <w:rPr>
          <w:color w:val="4F4F52"/>
          <w:sz w:val="20"/>
          <w:szCs w:val="20"/>
        </w:rPr>
        <w:t>ntenance Requirements for In-service</w:t>
      </w:r>
      <w:r>
        <w:rPr>
          <w:color w:val="4F4F52"/>
          <w:spacing w:val="21"/>
          <w:sz w:val="20"/>
          <w:szCs w:val="20"/>
        </w:rPr>
        <w:t xml:space="preserve"> </w:t>
      </w:r>
      <w:r>
        <w:rPr>
          <w:color w:val="4F4F52"/>
          <w:sz w:val="20"/>
          <w:szCs w:val="20"/>
        </w:rPr>
        <w:t>Use</w:t>
      </w:r>
    </w:p>
    <w:p w:rsidR="00000000" w:rsidRDefault="00685932">
      <w:pPr>
        <w:pStyle w:val="BodyText"/>
        <w:kinsoku w:val="0"/>
        <w:overflowPunct w:val="0"/>
        <w:spacing w:before="10"/>
      </w:pPr>
    </w:p>
    <w:p w:rsidR="00000000" w:rsidRDefault="00685932">
      <w:pPr>
        <w:pStyle w:val="BodyText"/>
        <w:kinsoku w:val="0"/>
        <w:overflowPunct w:val="0"/>
        <w:ind w:left="124" w:right="134" w:firstLine="4"/>
        <w:jc w:val="both"/>
        <w:rPr>
          <w:color w:val="69696B"/>
        </w:rPr>
      </w:pPr>
      <w:r>
        <w:rPr>
          <w:color w:val="4F4F52"/>
        </w:rPr>
        <w:t xml:space="preserve">Once the requirements </w:t>
      </w:r>
      <w:r>
        <w:rPr>
          <w:color w:val="4F4F52"/>
        </w:rPr>
        <w:t>used for develop</w:t>
      </w:r>
      <w:r>
        <w:rPr>
          <w:color w:val="69696B"/>
        </w:rPr>
        <w:t>i</w:t>
      </w:r>
      <w:r>
        <w:rPr>
          <w:color w:val="4F4F52"/>
        </w:rPr>
        <w:t xml:space="preserve">ng the aircraft are captured, it is prudent to ensure that the level of safety established for certification </w:t>
      </w:r>
      <w:r>
        <w:rPr>
          <w:color w:val="69696B"/>
          <w:spacing w:val="-11"/>
        </w:rPr>
        <w:t>i</w:t>
      </w:r>
      <w:r>
        <w:rPr>
          <w:color w:val="4F4F52"/>
          <w:spacing w:val="-11"/>
        </w:rPr>
        <w:t xml:space="preserve">s </w:t>
      </w:r>
      <w:r>
        <w:rPr>
          <w:color w:val="4F4F52"/>
        </w:rPr>
        <w:t>mainta</w:t>
      </w:r>
      <w:r>
        <w:rPr>
          <w:color w:val="69696B"/>
        </w:rPr>
        <w:t>i</w:t>
      </w:r>
      <w:r>
        <w:rPr>
          <w:color w:val="4F4F52"/>
        </w:rPr>
        <w:t xml:space="preserve">ned during the life of the aircraft through development of appropr </w:t>
      </w:r>
      <w:r>
        <w:rPr>
          <w:color w:val="69696B"/>
          <w:spacing w:val="-6"/>
        </w:rPr>
        <w:t>i</w:t>
      </w:r>
      <w:r>
        <w:rPr>
          <w:color w:val="4F4F52"/>
          <w:spacing w:val="-6"/>
        </w:rPr>
        <w:t xml:space="preserve">ate </w:t>
      </w:r>
      <w:r>
        <w:rPr>
          <w:color w:val="4F4F52"/>
        </w:rPr>
        <w:t>maintenance requirements</w:t>
      </w:r>
      <w:r>
        <w:rPr>
          <w:color w:val="69696B"/>
        </w:rPr>
        <w:t xml:space="preserve">. </w:t>
      </w:r>
      <w:r>
        <w:rPr>
          <w:color w:val="4F4F52"/>
        </w:rPr>
        <w:t>These requirements can then be included in the Instructions for Cont</w:t>
      </w:r>
      <w:r>
        <w:rPr>
          <w:color w:val="69696B"/>
        </w:rPr>
        <w:t>i</w:t>
      </w:r>
      <w:r>
        <w:rPr>
          <w:color w:val="4F4F52"/>
        </w:rPr>
        <w:t>nued Airworthiness (ICA)</w:t>
      </w:r>
      <w:r>
        <w:rPr>
          <w:color w:val="69696B"/>
        </w:rPr>
        <w:t xml:space="preserve">. </w:t>
      </w:r>
      <w:r>
        <w:rPr>
          <w:color w:val="4F4F52"/>
        </w:rPr>
        <w:t>The periodic maintenance, inspection, or overhaul that are requ</w:t>
      </w:r>
      <w:r>
        <w:rPr>
          <w:color w:val="69696B"/>
        </w:rPr>
        <w:t>i</w:t>
      </w:r>
      <w:r>
        <w:rPr>
          <w:color w:val="4F4F52"/>
        </w:rPr>
        <w:t>red to maintain the integr</w:t>
      </w:r>
      <w:r>
        <w:rPr>
          <w:color w:val="69696B"/>
        </w:rPr>
        <w:t>i</w:t>
      </w:r>
      <w:r>
        <w:rPr>
          <w:color w:val="4F4F52"/>
        </w:rPr>
        <w:t>ty of the system or to mainta</w:t>
      </w:r>
      <w:r>
        <w:rPr>
          <w:color w:val="69696B"/>
        </w:rPr>
        <w:t>i</w:t>
      </w:r>
      <w:r>
        <w:rPr>
          <w:color w:val="4F4F52"/>
        </w:rPr>
        <w:t xml:space="preserve">n the safety protection features should </w:t>
      </w:r>
      <w:r>
        <w:rPr>
          <w:color w:val="4F4F52"/>
        </w:rPr>
        <w:t xml:space="preserve">be captured as ICA.  Depending on their criticality, some </w:t>
      </w:r>
      <w:r>
        <w:rPr>
          <w:color w:val="4F4F52"/>
          <w:spacing w:val="-9"/>
        </w:rPr>
        <w:t xml:space="preserve">ICAs </w:t>
      </w:r>
      <w:r>
        <w:rPr>
          <w:color w:val="4F4F52"/>
        </w:rPr>
        <w:t>may need a higher level   of visib</w:t>
      </w:r>
      <w:r>
        <w:rPr>
          <w:color w:val="69696B"/>
        </w:rPr>
        <w:t>i</w:t>
      </w:r>
      <w:r>
        <w:rPr>
          <w:color w:val="4F4F52"/>
        </w:rPr>
        <w:t>lity and protect</w:t>
      </w:r>
      <w:r>
        <w:rPr>
          <w:color w:val="69696B"/>
        </w:rPr>
        <w:t>i</w:t>
      </w:r>
      <w:r>
        <w:rPr>
          <w:color w:val="4F4F52"/>
        </w:rPr>
        <w:t>on against inadvertent deletion or modificat</w:t>
      </w:r>
      <w:r>
        <w:rPr>
          <w:color w:val="69696B"/>
        </w:rPr>
        <w:t>i</w:t>
      </w:r>
      <w:r>
        <w:rPr>
          <w:color w:val="4F4F52"/>
        </w:rPr>
        <w:t>on; in such case include them in the A</w:t>
      </w:r>
      <w:r>
        <w:rPr>
          <w:color w:val="69696B"/>
        </w:rPr>
        <w:t>i</w:t>
      </w:r>
      <w:r>
        <w:rPr>
          <w:color w:val="4F4F52"/>
        </w:rPr>
        <w:t>rworthiness Limitations Section of the maintenance manual</w:t>
      </w:r>
      <w:r>
        <w:rPr>
          <w:color w:val="4F4F52"/>
        </w:rPr>
        <w:t>, as</w:t>
      </w:r>
      <w:r>
        <w:rPr>
          <w:color w:val="4F4F52"/>
          <w:spacing w:val="8"/>
        </w:rPr>
        <w:t xml:space="preserve"> </w:t>
      </w:r>
      <w:r>
        <w:rPr>
          <w:color w:val="4F4F52"/>
        </w:rPr>
        <w:t>appropriate</w:t>
      </w:r>
      <w:r>
        <w:rPr>
          <w:color w:val="69696B"/>
        </w:rPr>
        <w:t>.</w:t>
      </w:r>
    </w:p>
    <w:p w:rsidR="00000000" w:rsidRDefault="00685932">
      <w:pPr>
        <w:pStyle w:val="BodyText"/>
        <w:kinsoku w:val="0"/>
        <w:overflowPunct w:val="0"/>
        <w:spacing w:before="10"/>
      </w:pPr>
    </w:p>
    <w:p w:rsidR="00000000" w:rsidRDefault="00685932">
      <w:pPr>
        <w:pStyle w:val="ListParagraph"/>
        <w:numPr>
          <w:ilvl w:val="1"/>
          <w:numId w:val="75"/>
        </w:numPr>
        <w:tabs>
          <w:tab w:val="left" w:pos="682"/>
        </w:tabs>
        <w:kinsoku w:val="0"/>
        <w:overflowPunct w:val="0"/>
        <w:rPr>
          <w:color w:val="4F4F52"/>
          <w:sz w:val="20"/>
          <w:szCs w:val="20"/>
        </w:rPr>
      </w:pPr>
      <w:r>
        <w:rPr>
          <w:color w:val="4F4F52"/>
          <w:sz w:val="20"/>
          <w:szCs w:val="20"/>
        </w:rPr>
        <w:t>Requirements</w:t>
      </w:r>
      <w:r>
        <w:rPr>
          <w:color w:val="4F4F52"/>
          <w:spacing w:val="-9"/>
          <w:sz w:val="20"/>
          <w:szCs w:val="20"/>
        </w:rPr>
        <w:t xml:space="preserve"> </w:t>
      </w:r>
      <w:r>
        <w:rPr>
          <w:color w:val="4F4F52"/>
          <w:sz w:val="20"/>
          <w:szCs w:val="20"/>
        </w:rPr>
        <w:t>Validat</w:t>
      </w:r>
      <w:r>
        <w:rPr>
          <w:color w:val="69696B"/>
          <w:sz w:val="20"/>
          <w:szCs w:val="20"/>
        </w:rPr>
        <w:t>i</w:t>
      </w:r>
      <w:r>
        <w:rPr>
          <w:color w:val="4F4F52"/>
          <w:sz w:val="20"/>
          <w:szCs w:val="20"/>
        </w:rPr>
        <w:t>on</w:t>
      </w:r>
    </w:p>
    <w:p w:rsidR="00000000" w:rsidRDefault="00685932">
      <w:pPr>
        <w:pStyle w:val="BodyText"/>
        <w:kinsoku w:val="0"/>
        <w:overflowPunct w:val="0"/>
        <w:spacing w:before="10"/>
      </w:pPr>
    </w:p>
    <w:p w:rsidR="00000000" w:rsidRDefault="00685932">
      <w:pPr>
        <w:pStyle w:val="BodyText"/>
        <w:kinsoku w:val="0"/>
        <w:overflowPunct w:val="0"/>
        <w:ind w:left="120" w:right="131"/>
        <w:jc w:val="both"/>
        <w:rPr>
          <w:color w:val="69696B"/>
          <w:spacing w:val="-4"/>
        </w:rPr>
      </w:pPr>
      <w:r>
        <w:rPr>
          <w:color w:val="4F4F52"/>
        </w:rPr>
        <w:t>Validation of requirements is the process of ensuring that the specified requirements are sufficiently correct and complete so that the product will meet the needs of customers, users</w:t>
      </w:r>
      <w:r>
        <w:rPr>
          <w:color w:val="69696B"/>
        </w:rPr>
        <w:t xml:space="preserve">, </w:t>
      </w:r>
      <w:r>
        <w:rPr>
          <w:color w:val="4F4F52"/>
        </w:rPr>
        <w:t xml:space="preserve">suppliers, maintainers and </w:t>
      </w:r>
      <w:r>
        <w:rPr>
          <w:color w:val="4F4F52"/>
        </w:rPr>
        <w:t xml:space="preserve">certification authorities, as well as aircraft, system and item developers </w:t>
      </w:r>
      <w:r>
        <w:rPr>
          <w:color w:val="4F4F52"/>
          <w:spacing w:val="-4"/>
        </w:rPr>
        <w:t>(e</w:t>
      </w:r>
      <w:r>
        <w:rPr>
          <w:color w:val="69696B"/>
          <w:spacing w:val="-4"/>
        </w:rPr>
        <w:t>.</w:t>
      </w:r>
      <w:r>
        <w:rPr>
          <w:color w:val="4F4F52"/>
          <w:spacing w:val="-4"/>
        </w:rPr>
        <w:t>g</w:t>
      </w:r>
      <w:r>
        <w:rPr>
          <w:color w:val="69696B"/>
          <w:spacing w:val="-4"/>
        </w:rPr>
        <w:t xml:space="preserve">. </w:t>
      </w:r>
      <w:r>
        <w:rPr>
          <w:color w:val="4F4F52"/>
          <w:spacing w:val="-4"/>
        </w:rPr>
        <w:t>fl</w:t>
      </w:r>
      <w:r>
        <w:rPr>
          <w:color w:val="69696B"/>
          <w:spacing w:val="-4"/>
        </w:rPr>
        <w:t>i</w:t>
      </w:r>
      <w:r>
        <w:rPr>
          <w:color w:val="4F4F52"/>
          <w:spacing w:val="-4"/>
        </w:rPr>
        <w:t xml:space="preserve">ght </w:t>
      </w:r>
      <w:r>
        <w:rPr>
          <w:color w:val="4F4F52"/>
        </w:rPr>
        <w:t>crews,  as users</w:t>
      </w:r>
      <w:r>
        <w:rPr>
          <w:color w:val="69696B"/>
        </w:rPr>
        <w:t xml:space="preserve">, </w:t>
      </w:r>
      <w:r>
        <w:rPr>
          <w:color w:val="4F4F52"/>
        </w:rPr>
        <w:t>may  have a need for a certain system  behavior for  thrust control and a level of performance for that behavior</w:t>
      </w:r>
      <w:r>
        <w:rPr>
          <w:color w:val="69696B"/>
        </w:rPr>
        <w:t xml:space="preserve">. </w:t>
      </w:r>
      <w:r>
        <w:rPr>
          <w:color w:val="4F4F52"/>
        </w:rPr>
        <w:t>Certification authorities may have a</w:t>
      </w:r>
      <w:r>
        <w:rPr>
          <w:color w:val="4F4F52"/>
        </w:rPr>
        <w:t xml:space="preserve"> need for a constraint on undesired operating behaviors)</w:t>
      </w:r>
      <w:r>
        <w:rPr>
          <w:color w:val="69696B"/>
        </w:rPr>
        <w:t xml:space="preserve">. </w:t>
      </w:r>
      <w:r>
        <w:rPr>
          <w:color w:val="4F4F52"/>
        </w:rPr>
        <w:t xml:space="preserve">While the format of the validation effort is left to the developer, a structured  process should be defined </w:t>
      </w:r>
      <w:r>
        <w:rPr>
          <w:color w:val="69696B"/>
          <w:spacing w:val="-9"/>
        </w:rPr>
        <w:t>i</w:t>
      </w:r>
      <w:r>
        <w:rPr>
          <w:color w:val="4F4F52"/>
          <w:spacing w:val="-9"/>
        </w:rPr>
        <w:t xml:space="preserve">n </w:t>
      </w:r>
      <w:r>
        <w:rPr>
          <w:color w:val="4F4F52"/>
        </w:rPr>
        <w:t>the validation  plan (see</w:t>
      </w:r>
      <w:r>
        <w:rPr>
          <w:color w:val="4F4F52"/>
          <w:spacing w:val="17"/>
        </w:rPr>
        <w:t xml:space="preserve"> </w:t>
      </w:r>
      <w:r>
        <w:rPr>
          <w:color w:val="4F4F52"/>
          <w:spacing w:val="-4"/>
        </w:rPr>
        <w:t>5.4</w:t>
      </w:r>
      <w:r>
        <w:rPr>
          <w:color w:val="69696B"/>
          <w:spacing w:val="-4"/>
        </w:rPr>
        <w:t>.</w:t>
      </w:r>
      <w:r>
        <w:rPr>
          <w:color w:val="4F4F52"/>
          <w:spacing w:val="-4"/>
        </w:rPr>
        <w:t>7</w:t>
      </w:r>
      <w:r>
        <w:rPr>
          <w:color w:val="69696B"/>
          <w:spacing w:val="-4"/>
        </w:rPr>
        <w:t>.</w:t>
      </w:r>
      <w:r>
        <w:rPr>
          <w:color w:val="4F4F52"/>
          <w:spacing w:val="-4"/>
        </w:rPr>
        <w:t>1)</w:t>
      </w:r>
      <w:r>
        <w:rPr>
          <w:color w:val="69696B"/>
          <w:spacing w:val="-4"/>
        </w:rPr>
        <w:t>.</w:t>
      </w:r>
    </w:p>
    <w:p w:rsidR="00000000" w:rsidRDefault="00685932">
      <w:pPr>
        <w:pStyle w:val="BodyText"/>
        <w:kinsoku w:val="0"/>
        <w:overflowPunct w:val="0"/>
        <w:spacing w:before="10"/>
      </w:pPr>
    </w:p>
    <w:p w:rsidR="00000000" w:rsidRDefault="00685932">
      <w:pPr>
        <w:pStyle w:val="BodyText"/>
        <w:kinsoku w:val="0"/>
        <w:overflowPunct w:val="0"/>
        <w:ind w:left="129" w:right="124" w:hanging="5"/>
        <w:jc w:val="both"/>
        <w:rPr>
          <w:color w:val="878789"/>
        </w:rPr>
      </w:pPr>
      <w:r>
        <w:rPr>
          <w:color w:val="4F4F52"/>
        </w:rPr>
        <w:t>Given the importance of effect</w:t>
      </w:r>
      <w:r>
        <w:rPr>
          <w:color w:val="69696B"/>
        </w:rPr>
        <w:t>i</w:t>
      </w:r>
      <w:r>
        <w:rPr>
          <w:color w:val="4F4F52"/>
        </w:rPr>
        <w:t>vely captur</w:t>
      </w:r>
      <w:r>
        <w:rPr>
          <w:color w:val="69696B"/>
        </w:rPr>
        <w:t>i</w:t>
      </w:r>
      <w:r>
        <w:rPr>
          <w:color w:val="4F4F52"/>
        </w:rPr>
        <w:t>ng requirements that will satisfy these needs, the follow</w:t>
      </w:r>
      <w:r>
        <w:rPr>
          <w:color w:val="69696B"/>
        </w:rPr>
        <w:t>i</w:t>
      </w:r>
      <w:r>
        <w:rPr>
          <w:color w:val="4F4F52"/>
        </w:rPr>
        <w:t>ng guidelines may be helpful</w:t>
      </w:r>
      <w:r>
        <w:rPr>
          <w:color w:val="878789"/>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4F4F52"/>
          <w:sz w:val="20"/>
          <w:szCs w:val="20"/>
        </w:rPr>
      </w:pPr>
      <w:r>
        <w:rPr>
          <w:color w:val="4F4F52"/>
          <w:sz w:val="20"/>
          <w:szCs w:val="20"/>
        </w:rPr>
        <w:t>Identify the requirement interfaces (i.e</w:t>
      </w:r>
      <w:r>
        <w:rPr>
          <w:color w:val="69696B"/>
          <w:sz w:val="20"/>
          <w:szCs w:val="20"/>
        </w:rPr>
        <w:t xml:space="preserve">. </w:t>
      </w:r>
      <w:r>
        <w:rPr>
          <w:color w:val="4F4F52"/>
          <w:sz w:val="20"/>
          <w:szCs w:val="20"/>
        </w:rPr>
        <w:t xml:space="preserve">with the </w:t>
      </w:r>
      <w:r>
        <w:rPr>
          <w:color w:val="4F4F52"/>
          <w:spacing w:val="2"/>
          <w:sz w:val="20"/>
          <w:szCs w:val="20"/>
        </w:rPr>
        <w:t>aircraft</w:t>
      </w:r>
      <w:r>
        <w:rPr>
          <w:color w:val="69696B"/>
          <w:spacing w:val="2"/>
          <w:sz w:val="20"/>
          <w:szCs w:val="20"/>
        </w:rPr>
        <w:t xml:space="preserve">, </w:t>
      </w:r>
      <w:r>
        <w:rPr>
          <w:color w:val="4F4F52"/>
          <w:sz w:val="20"/>
          <w:szCs w:val="20"/>
        </w:rPr>
        <w:t>with other systems, with items, with people, with</w:t>
      </w:r>
      <w:r>
        <w:rPr>
          <w:color w:val="4F4F52"/>
          <w:spacing w:val="-15"/>
          <w:sz w:val="20"/>
          <w:szCs w:val="20"/>
        </w:rPr>
        <w:t xml:space="preserve"> </w:t>
      </w:r>
      <w:r>
        <w:rPr>
          <w:color w:val="4F4F52"/>
          <w:sz w:val="20"/>
          <w:szCs w:val="20"/>
        </w:rPr>
        <w:t>processes)</w:t>
      </w:r>
      <w:r>
        <w:rPr>
          <w:color w:val="69696B"/>
          <w:sz w:val="20"/>
          <w:szCs w:val="20"/>
        </w:rPr>
        <w:t>,</w:t>
      </w:r>
    </w:p>
    <w:p w:rsidR="00000000" w:rsidRDefault="00685932">
      <w:pPr>
        <w:pStyle w:val="ListParagraph"/>
        <w:numPr>
          <w:ilvl w:val="0"/>
          <w:numId w:val="104"/>
        </w:numPr>
        <w:tabs>
          <w:tab w:val="left" w:pos="495"/>
        </w:tabs>
        <w:kinsoku w:val="0"/>
        <w:overflowPunct w:val="0"/>
        <w:spacing w:before="1"/>
        <w:ind w:left="494" w:hanging="365"/>
        <w:rPr>
          <w:color w:val="4F4F52"/>
          <w:sz w:val="20"/>
          <w:szCs w:val="20"/>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4F4F52"/>
          <w:w w:val="105"/>
          <w:sz w:val="23"/>
          <w:szCs w:val="23"/>
        </w:rPr>
      </w:pPr>
      <w:r>
        <w:rPr>
          <w:noProof/>
        </w:rPr>
        <w:pict>
          <v:shape id="_x0000_s1875" style="position:absolute;left:0;text-align:left;margin-left:35.85pt;margin-top:15.95pt;width:535.7pt;height:1pt;z-index:-144;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55 of</w:t>
      </w:r>
      <w:r>
        <w:rPr>
          <w:color w:val="4F4F52"/>
          <w:spacing w:val="-16"/>
          <w:w w:val="105"/>
          <w:sz w:val="23"/>
          <w:szCs w:val="23"/>
        </w:rPr>
        <w:t xml:space="preserve"> </w:t>
      </w:r>
      <w:r>
        <w:rPr>
          <w:color w:val="4F4F52"/>
          <w:w w:val="105"/>
          <w:sz w:val="23"/>
          <w:szCs w:val="23"/>
        </w:rPr>
        <w:t>115</w:t>
      </w:r>
    </w:p>
    <w:p w:rsidR="00000000" w:rsidRDefault="00685932">
      <w:pPr>
        <w:pStyle w:val="BodyText"/>
        <w:kinsoku w:val="0"/>
        <w:overflowPunct w:val="0"/>
        <w:spacing w:before="9"/>
        <w:rPr>
          <w:sz w:val="25"/>
          <w:szCs w:val="25"/>
        </w:rPr>
      </w:pPr>
    </w:p>
    <w:p w:rsidR="00000000" w:rsidRDefault="00685932">
      <w:pPr>
        <w:pStyle w:val="ListParagraph"/>
        <w:numPr>
          <w:ilvl w:val="0"/>
          <w:numId w:val="104"/>
        </w:numPr>
        <w:tabs>
          <w:tab w:val="left" w:pos="495"/>
        </w:tabs>
        <w:kinsoku w:val="0"/>
        <w:overflowPunct w:val="0"/>
        <w:ind w:left="494" w:hanging="365"/>
        <w:rPr>
          <w:color w:val="4F4F52"/>
          <w:sz w:val="20"/>
          <w:szCs w:val="20"/>
        </w:rPr>
      </w:pPr>
      <w:r>
        <w:rPr>
          <w:color w:val="4F4F52"/>
          <w:spacing w:val="-8"/>
          <w:sz w:val="20"/>
          <w:szCs w:val="20"/>
        </w:rPr>
        <w:t>Ident</w:t>
      </w:r>
      <w:r>
        <w:rPr>
          <w:color w:val="6B6B6E"/>
          <w:spacing w:val="-8"/>
          <w:sz w:val="20"/>
          <w:szCs w:val="20"/>
        </w:rPr>
        <w:t>i</w:t>
      </w:r>
      <w:r>
        <w:rPr>
          <w:color w:val="4F4F52"/>
          <w:spacing w:val="-8"/>
          <w:sz w:val="20"/>
          <w:szCs w:val="20"/>
        </w:rPr>
        <w:t xml:space="preserve">fy </w:t>
      </w:r>
      <w:r>
        <w:rPr>
          <w:color w:val="4F4F52"/>
          <w:sz w:val="20"/>
          <w:szCs w:val="20"/>
        </w:rPr>
        <w:t xml:space="preserve">the </w:t>
      </w:r>
      <w:r>
        <w:rPr>
          <w:color w:val="4F4F52"/>
          <w:spacing w:val="-3"/>
          <w:sz w:val="20"/>
          <w:szCs w:val="20"/>
        </w:rPr>
        <w:t>ind</w:t>
      </w:r>
      <w:r>
        <w:rPr>
          <w:color w:val="6B6B6E"/>
          <w:spacing w:val="-3"/>
          <w:sz w:val="20"/>
          <w:szCs w:val="20"/>
        </w:rPr>
        <w:t>i</w:t>
      </w:r>
      <w:r>
        <w:rPr>
          <w:color w:val="4F4F52"/>
          <w:spacing w:val="-3"/>
          <w:sz w:val="20"/>
          <w:szCs w:val="20"/>
        </w:rPr>
        <w:t xml:space="preserve">viduals </w:t>
      </w:r>
      <w:r>
        <w:rPr>
          <w:color w:val="4F4F52"/>
          <w:sz w:val="20"/>
          <w:szCs w:val="20"/>
        </w:rPr>
        <w:t xml:space="preserve">that have a primary </w:t>
      </w:r>
      <w:r>
        <w:rPr>
          <w:color w:val="6B6B6E"/>
          <w:spacing w:val="-3"/>
          <w:sz w:val="20"/>
          <w:szCs w:val="20"/>
        </w:rPr>
        <w:t>i</w:t>
      </w:r>
      <w:r>
        <w:rPr>
          <w:color w:val="4F4F52"/>
          <w:spacing w:val="-3"/>
          <w:sz w:val="20"/>
          <w:szCs w:val="20"/>
        </w:rPr>
        <w:t xml:space="preserve">nterest </w:t>
      </w:r>
      <w:r>
        <w:rPr>
          <w:color w:val="4F4F52"/>
          <w:sz w:val="20"/>
          <w:szCs w:val="20"/>
        </w:rPr>
        <w:t xml:space="preserve">in an interface or a need for an  </w:t>
      </w:r>
      <w:r>
        <w:rPr>
          <w:color w:val="4F4F52"/>
          <w:spacing w:val="23"/>
          <w:sz w:val="20"/>
          <w:szCs w:val="20"/>
        </w:rPr>
        <w:t xml:space="preserve"> </w:t>
      </w:r>
      <w:r>
        <w:rPr>
          <w:color w:val="4F4F52"/>
          <w:sz w:val="20"/>
          <w:szCs w:val="20"/>
        </w:rPr>
        <w:t>interface</w:t>
      </w:r>
      <w:r>
        <w:rPr>
          <w:color w:val="6B6B6E"/>
          <w:sz w:val="20"/>
          <w:szCs w:val="20"/>
        </w:rPr>
        <w:t>,</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89" w:right="154" w:hanging="360"/>
        <w:rPr>
          <w:color w:val="4F4F52"/>
          <w:sz w:val="20"/>
          <w:szCs w:val="20"/>
        </w:rPr>
      </w:pPr>
      <w:r>
        <w:rPr>
          <w:color w:val="4F4F52"/>
          <w:spacing w:val="-4"/>
          <w:sz w:val="20"/>
          <w:szCs w:val="20"/>
        </w:rPr>
        <w:t xml:space="preserve">Interfaces </w:t>
      </w:r>
      <w:r>
        <w:rPr>
          <w:color w:val="4F4F52"/>
          <w:sz w:val="20"/>
          <w:szCs w:val="20"/>
        </w:rPr>
        <w:t xml:space="preserve">should be formalized through agreements </w:t>
      </w:r>
      <w:r>
        <w:rPr>
          <w:color w:val="4F4F52"/>
          <w:spacing w:val="-3"/>
          <w:sz w:val="20"/>
          <w:szCs w:val="20"/>
        </w:rPr>
        <w:t>(e</w:t>
      </w:r>
      <w:r>
        <w:rPr>
          <w:color w:val="6B6B6E"/>
          <w:spacing w:val="-3"/>
          <w:sz w:val="20"/>
          <w:szCs w:val="20"/>
        </w:rPr>
        <w:t>.</w:t>
      </w:r>
      <w:r>
        <w:rPr>
          <w:color w:val="4F4F52"/>
          <w:spacing w:val="-3"/>
          <w:sz w:val="20"/>
          <w:szCs w:val="20"/>
        </w:rPr>
        <w:t>g</w:t>
      </w:r>
      <w:r>
        <w:rPr>
          <w:color w:val="6B6B6E"/>
          <w:spacing w:val="-3"/>
          <w:sz w:val="20"/>
          <w:szCs w:val="20"/>
        </w:rPr>
        <w:t xml:space="preserve">. </w:t>
      </w:r>
      <w:r>
        <w:rPr>
          <w:color w:val="4F4F52"/>
          <w:sz w:val="20"/>
          <w:szCs w:val="20"/>
        </w:rPr>
        <w:t xml:space="preserve">statement of work, plan, manual, requirements document, </w:t>
      </w:r>
      <w:r>
        <w:rPr>
          <w:color w:val="6B6B6E"/>
          <w:sz w:val="20"/>
          <w:szCs w:val="20"/>
        </w:rPr>
        <w:t>i</w:t>
      </w:r>
      <w:r>
        <w:rPr>
          <w:color w:val="4F4F52"/>
          <w:sz w:val="20"/>
          <w:szCs w:val="20"/>
        </w:rPr>
        <w:t>nterface document, legal</w:t>
      </w:r>
      <w:r>
        <w:rPr>
          <w:color w:val="4F4F52"/>
          <w:spacing w:val="-20"/>
          <w:sz w:val="20"/>
          <w:szCs w:val="20"/>
        </w:rPr>
        <w:t xml:space="preserve"> </w:t>
      </w:r>
      <w:r>
        <w:rPr>
          <w:color w:val="4F4F52"/>
          <w:sz w:val="20"/>
          <w:szCs w:val="20"/>
        </w:rPr>
        <w:t>contract),</w:t>
      </w:r>
    </w:p>
    <w:p w:rsidR="00000000" w:rsidRDefault="00685932">
      <w:pPr>
        <w:pStyle w:val="BodyText"/>
        <w:kinsoku w:val="0"/>
        <w:overflowPunct w:val="0"/>
        <w:spacing w:before="4"/>
        <w:rPr>
          <w:sz w:val="24"/>
          <w:szCs w:val="24"/>
        </w:rPr>
      </w:pPr>
    </w:p>
    <w:p w:rsidR="00000000" w:rsidRDefault="00685932">
      <w:pPr>
        <w:pStyle w:val="ListParagraph"/>
        <w:numPr>
          <w:ilvl w:val="0"/>
          <w:numId w:val="104"/>
        </w:numPr>
        <w:tabs>
          <w:tab w:val="left" w:pos="480"/>
        </w:tabs>
        <w:kinsoku w:val="0"/>
        <w:overflowPunct w:val="0"/>
        <w:spacing w:line="237" w:lineRule="auto"/>
        <w:ind w:left="480" w:right="135"/>
        <w:rPr>
          <w:color w:val="4F4F52"/>
          <w:sz w:val="20"/>
          <w:szCs w:val="20"/>
        </w:rPr>
      </w:pPr>
      <w:r>
        <w:rPr>
          <w:color w:val="4F4F52"/>
          <w:sz w:val="20"/>
          <w:szCs w:val="20"/>
        </w:rPr>
        <w:t>The agreement should define the ground-rules so an interface can be realized (who owns which side of the interface; what is the means of identifying problems and correcting them; what is the format or constraints associated with the interface?)</w:t>
      </w:r>
      <w:r>
        <w:rPr>
          <w:color w:val="4F4F52"/>
          <w:sz w:val="20"/>
          <w:szCs w:val="20"/>
        </w:rPr>
        <w:t>,</w:t>
      </w:r>
    </w:p>
    <w:p w:rsidR="00000000" w:rsidRDefault="00685932">
      <w:pPr>
        <w:pStyle w:val="BodyText"/>
        <w:kinsoku w:val="0"/>
        <w:overflowPunct w:val="0"/>
        <w:spacing w:before="3"/>
        <w:rPr>
          <w:sz w:val="24"/>
          <w:szCs w:val="24"/>
        </w:rPr>
      </w:pPr>
    </w:p>
    <w:p w:rsidR="00000000" w:rsidRDefault="00685932">
      <w:pPr>
        <w:pStyle w:val="ListParagraph"/>
        <w:numPr>
          <w:ilvl w:val="0"/>
          <w:numId w:val="104"/>
        </w:numPr>
        <w:tabs>
          <w:tab w:val="left" w:pos="480"/>
        </w:tabs>
        <w:kinsoku w:val="0"/>
        <w:overflowPunct w:val="0"/>
        <w:ind w:left="480"/>
        <w:rPr>
          <w:color w:val="4F4F52"/>
          <w:sz w:val="20"/>
          <w:szCs w:val="20"/>
        </w:rPr>
      </w:pPr>
      <w:r>
        <w:rPr>
          <w:color w:val="4F4F52"/>
          <w:sz w:val="20"/>
          <w:szCs w:val="20"/>
        </w:rPr>
        <w:t xml:space="preserve">The agreement should define the interface behaviors that are to be provided when an </w:t>
      </w:r>
      <w:r>
        <w:rPr>
          <w:color w:val="6B6B6E"/>
          <w:spacing w:val="-4"/>
          <w:sz w:val="20"/>
          <w:szCs w:val="20"/>
        </w:rPr>
        <w:t>i</w:t>
      </w:r>
      <w:r>
        <w:rPr>
          <w:color w:val="4F4F52"/>
          <w:spacing w:val="-4"/>
          <w:sz w:val="20"/>
          <w:szCs w:val="20"/>
        </w:rPr>
        <w:t xml:space="preserve">nput </w:t>
      </w:r>
      <w:r>
        <w:rPr>
          <w:color w:val="4F4F52"/>
          <w:sz w:val="20"/>
          <w:szCs w:val="20"/>
        </w:rPr>
        <w:t>is</w:t>
      </w:r>
      <w:r>
        <w:rPr>
          <w:color w:val="4F4F52"/>
          <w:spacing w:val="24"/>
          <w:sz w:val="20"/>
          <w:szCs w:val="20"/>
        </w:rPr>
        <w:t xml:space="preserve"> </w:t>
      </w:r>
      <w:r>
        <w:rPr>
          <w:color w:val="4F4F52"/>
          <w:sz w:val="20"/>
          <w:szCs w:val="20"/>
        </w:rPr>
        <w:t>received,</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0"/>
        </w:tabs>
        <w:kinsoku w:val="0"/>
        <w:overflowPunct w:val="0"/>
        <w:spacing w:before="1"/>
        <w:ind w:right="123" w:hanging="355"/>
        <w:rPr>
          <w:color w:val="4F4F52"/>
          <w:sz w:val="20"/>
          <w:szCs w:val="20"/>
        </w:rPr>
      </w:pPr>
      <w:r>
        <w:rPr>
          <w:color w:val="4F4F52"/>
          <w:sz w:val="20"/>
          <w:szCs w:val="20"/>
        </w:rPr>
        <w:t>The agreement should define the background and context of interfaces, to the extent necessary to assess if it is appropriate,</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0"/>
        </w:tabs>
        <w:kinsoku w:val="0"/>
        <w:overflowPunct w:val="0"/>
        <w:spacing w:before="1"/>
        <w:ind w:left="480" w:right="136"/>
        <w:rPr>
          <w:color w:val="4F4F52"/>
          <w:sz w:val="20"/>
          <w:szCs w:val="20"/>
        </w:rPr>
      </w:pPr>
      <w:r>
        <w:rPr>
          <w:color w:val="4F4F52"/>
          <w:sz w:val="20"/>
          <w:szCs w:val="20"/>
        </w:rPr>
        <w:t xml:space="preserve">The provider of data should have visibility to how the interface </w:t>
      </w:r>
      <w:r>
        <w:rPr>
          <w:color w:val="6B6B6E"/>
          <w:spacing w:val="-11"/>
          <w:sz w:val="20"/>
          <w:szCs w:val="20"/>
        </w:rPr>
        <w:t>i</w:t>
      </w:r>
      <w:r>
        <w:rPr>
          <w:color w:val="4F4F52"/>
          <w:spacing w:val="-11"/>
          <w:sz w:val="20"/>
          <w:szCs w:val="20"/>
        </w:rPr>
        <w:t xml:space="preserve">s </w:t>
      </w:r>
      <w:r>
        <w:rPr>
          <w:color w:val="4F4F52"/>
          <w:sz w:val="20"/>
          <w:szCs w:val="20"/>
        </w:rPr>
        <w:t>going to be used to help insure along with the user of the data that it is fit for</w:t>
      </w:r>
      <w:r>
        <w:rPr>
          <w:color w:val="4F4F52"/>
          <w:spacing w:val="-8"/>
          <w:sz w:val="20"/>
          <w:szCs w:val="20"/>
        </w:rPr>
        <w:t xml:space="preserve"> </w:t>
      </w:r>
      <w:r>
        <w:rPr>
          <w:color w:val="4F4F52"/>
          <w:sz w:val="20"/>
          <w:szCs w:val="20"/>
        </w:rPr>
        <w:t>purpose,</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80" w:right="133"/>
        <w:rPr>
          <w:color w:val="4F4F52"/>
          <w:sz w:val="20"/>
          <w:szCs w:val="20"/>
        </w:rPr>
      </w:pPr>
      <w:r>
        <w:rPr>
          <w:color w:val="4F4F52"/>
          <w:sz w:val="20"/>
          <w:szCs w:val="20"/>
        </w:rPr>
        <w:t>Extra rigor should be applied when crossing organizational or corporate boundaries</w:t>
      </w:r>
      <w:r>
        <w:rPr>
          <w:color w:val="6B6B6E"/>
          <w:sz w:val="20"/>
          <w:szCs w:val="20"/>
        </w:rPr>
        <w:t xml:space="preserve">. </w:t>
      </w:r>
      <w:r>
        <w:rPr>
          <w:color w:val="4F4F52"/>
          <w:sz w:val="20"/>
          <w:szCs w:val="20"/>
        </w:rPr>
        <w:t xml:space="preserve">(see section </w:t>
      </w:r>
      <w:r>
        <w:rPr>
          <w:color w:val="4F4F52"/>
          <w:spacing w:val="-4"/>
          <w:sz w:val="20"/>
          <w:szCs w:val="20"/>
        </w:rPr>
        <w:t>5</w:t>
      </w:r>
      <w:r>
        <w:rPr>
          <w:color w:val="6B6B6E"/>
          <w:spacing w:val="-4"/>
          <w:sz w:val="20"/>
          <w:szCs w:val="20"/>
        </w:rPr>
        <w:t>.</w:t>
      </w:r>
      <w:r>
        <w:rPr>
          <w:color w:val="4F4F52"/>
          <w:spacing w:val="-4"/>
          <w:sz w:val="20"/>
          <w:szCs w:val="20"/>
        </w:rPr>
        <w:t>3</w:t>
      </w:r>
      <w:r>
        <w:rPr>
          <w:color w:val="6B6B6E"/>
          <w:spacing w:val="-4"/>
          <w:sz w:val="20"/>
          <w:szCs w:val="20"/>
        </w:rPr>
        <w:t>.</w:t>
      </w:r>
      <w:r>
        <w:rPr>
          <w:color w:val="4F4F52"/>
          <w:spacing w:val="-4"/>
          <w:sz w:val="20"/>
          <w:szCs w:val="20"/>
        </w:rPr>
        <w:t>1</w:t>
      </w:r>
      <w:r>
        <w:rPr>
          <w:color w:val="6B6B6E"/>
          <w:spacing w:val="-4"/>
          <w:sz w:val="20"/>
          <w:szCs w:val="20"/>
        </w:rPr>
        <w:t>.</w:t>
      </w:r>
      <w:r>
        <w:rPr>
          <w:color w:val="4F4F52"/>
          <w:spacing w:val="-4"/>
          <w:sz w:val="20"/>
          <w:szCs w:val="20"/>
        </w:rPr>
        <w:t xml:space="preserve">1 </w:t>
      </w:r>
      <w:r>
        <w:rPr>
          <w:color w:val="4F4F52"/>
          <w:sz w:val="20"/>
          <w:szCs w:val="20"/>
        </w:rPr>
        <w:t xml:space="preserve">and </w:t>
      </w:r>
      <w:r>
        <w:rPr>
          <w:color w:val="4F4F52"/>
          <w:spacing w:val="-6"/>
          <w:sz w:val="20"/>
          <w:szCs w:val="20"/>
        </w:rPr>
        <w:t>5</w:t>
      </w:r>
      <w:r>
        <w:rPr>
          <w:color w:val="6B6B6E"/>
          <w:spacing w:val="-6"/>
          <w:sz w:val="20"/>
          <w:szCs w:val="20"/>
        </w:rPr>
        <w:t>.</w:t>
      </w:r>
      <w:r>
        <w:rPr>
          <w:color w:val="4F4F52"/>
          <w:spacing w:val="-6"/>
          <w:sz w:val="20"/>
          <w:szCs w:val="20"/>
        </w:rPr>
        <w:t>3</w:t>
      </w:r>
      <w:r>
        <w:rPr>
          <w:color w:val="6B6B6E"/>
          <w:spacing w:val="-6"/>
          <w:sz w:val="20"/>
          <w:szCs w:val="20"/>
        </w:rPr>
        <w:t>.</w:t>
      </w:r>
      <w:r>
        <w:rPr>
          <w:color w:val="4F4F52"/>
          <w:spacing w:val="-6"/>
          <w:sz w:val="20"/>
          <w:szCs w:val="20"/>
        </w:rPr>
        <w:t>1</w:t>
      </w:r>
      <w:r>
        <w:rPr>
          <w:color w:val="6B6B6E"/>
          <w:spacing w:val="-6"/>
          <w:sz w:val="20"/>
          <w:szCs w:val="20"/>
        </w:rPr>
        <w:t>.</w:t>
      </w:r>
      <w:r>
        <w:rPr>
          <w:color w:val="4F4F52"/>
          <w:spacing w:val="-6"/>
          <w:sz w:val="20"/>
          <w:szCs w:val="20"/>
        </w:rPr>
        <w:t xml:space="preserve">2 </w:t>
      </w:r>
      <w:r>
        <w:rPr>
          <w:color w:val="4F4F52"/>
          <w:sz w:val="20"/>
          <w:szCs w:val="20"/>
        </w:rPr>
        <w:t>for</w:t>
      </w:r>
      <w:r>
        <w:rPr>
          <w:color w:val="4F4F52"/>
          <w:spacing w:val="-12"/>
          <w:sz w:val="20"/>
          <w:szCs w:val="20"/>
        </w:rPr>
        <w:t xml:space="preserve"> </w:t>
      </w:r>
      <w:r>
        <w:rPr>
          <w:color w:val="4F4F52"/>
          <w:sz w:val="20"/>
          <w:szCs w:val="20"/>
        </w:rPr>
        <w:t>guidelines)</w:t>
      </w:r>
    </w:p>
    <w:p w:rsidR="00000000" w:rsidRDefault="00685932">
      <w:pPr>
        <w:pStyle w:val="BodyText"/>
        <w:kinsoku w:val="0"/>
        <w:overflowPunct w:val="0"/>
        <w:spacing w:before="4"/>
        <w:rPr>
          <w:sz w:val="24"/>
          <w:szCs w:val="24"/>
        </w:rPr>
      </w:pPr>
    </w:p>
    <w:p w:rsidR="00000000" w:rsidRDefault="00685932">
      <w:pPr>
        <w:pStyle w:val="ListParagraph"/>
        <w:numPr>
          <w:ilvl w:val="0"/>
          <w:numId w:val="104"/>
        </w:numPr>
        <w:tabs>
          <w:tab w:val="left" w:pos="480"/>
        </w:tabs>
        <w:kinsoku w:val="0"/>
        <w:overflowPunct w:val="0"/>
        <w:spacing w:line="237" w:lineRule="auto"/>
        <w:ind w:left="489" w:right="135" w:hanging="365"/>
        <w:rPr>
          <w:color w:val="4F4F52"/>
          <w:sz w:val="20"/>
          <w:szCs w:val="20"/>
        </w:rPr>
      </w:pPr>
      <w:r>
        <w:rPr>
          <w:color w:val="4F4F52"/>
          <w:sz w:val="20"/>
          <w:szCs w:val="20"/>
        </w:rPr>
        <w:t xml:space="preserve">An independent reviewer should challenge the assumptions and interpretations of captured requirements </w:t>
      </w:r>
      <w:r>
        <w:rPr>
          <w:color w:val="4F4F52"/>
          <w:spacing w:val="-3"/>
          <w:sz w:val="20"/>
          <w:szCs w:val="20"/>
        </w:rPr>
        <w:t>w</w:t>
      </w:r>
      <w:r>
        <w:rPr>
          <w:color w:val="6B6B6E"/>
          <w:spacing w:val="-3"/>
          <w:sz w:val="20"/>
          <w:szCs w:val="20"/>
        </w:rPr>
        <w:t>i</w:t>
      </w:r>
      <w:r>
        <w:rPr>
          <w:color w:val="4F4F52"/>
          <w:spacing w:val="-3"/>
          <w:sz w:val="20"/>
          <w:szCs w:val="20"/>
        </w:rPr>
        <w:t xml:space="preserve">th </w:t>
      </w:r>
      <w:r>
        <w:rPr>
          <w:color w:val="4F4F52"/>
          <w:sz w:val="20"/>
          <w:szCs w:val="20"/>
        </w:rPr>
        <w:t>the requirement originator</w:t>
      </w:r>
      <w:r>
        <w:rPr>
          <w:color w:val="6B6B6E"/>
          <w:sz w:val="20"/>
          <w:szCs w:val="20"/>
        </w:rPr>
        <w:t xml:space="preserve">, </w:t>
      </w:r>
      <w:r>
        <w:rPr>
          <w:color w:val="4F4F52"/>
          <w:sz w:val="20"/>
          <w:szCs w:val="20"/>
        </w:rPr>
        <w:t>ideally as they are being captured, in order to ensure that these requi</w:t>
      </w:r>
      <w:r>
        <w:rPr>
          <w:color w:val="4F4F52"/>
          <w:sz w:val="20"/>
          <w:szCs w:val="20"/>
        </w:rPr>
        <w:t>rements have the same meaning for the requirement originators and</w:t>
      </w:r>
      <w:r>
        <w:rPr>
          <w:color w:val="4F4F52"/>
          <w:spacing w:val="17"/>
          <w:sz w:val="20"/>
          <w:szCs w:val="20"/>
        </w:rPr>
        <w:t xml:space="preserve"> </w:t>
      </w:r>
      <w:r>
        <w:rPr>
          <w:color w:val="4F4F52"/>
          <w:sz w:val="20"/>
          <w:szCs w:val="20"/>
        </w:rPr>
        <w:t>recipients</w:t>
      </w:r>
      <w:r>
        <w:rPr>
          <w:color w:val="6B6B6E"/>
          <w:sz w:val="20"/>
          <w:szCs w:val="20"/>
        </w:rPr>
        <w:t>.</w:t>
      </w:r>
    </w:p>
    <w:p w:rsidR="00000000" w:rsidRDefault="00685932">
      <w:pPr>
        <w:pStyle w:val="BodyText"/>
        <w:kinsoku w:val="0"/>
        <w:overflowPunct w:val="0"/>
        <w:spacing w:before="3"/>
        <w:rPr>
          <w:sz w:val="24"/>
          <w:szCs w:val="24"/>
        </w:rPr>
      </w:pPr>
    </w:p>
    <w:p w:rsidR="00000000" w:rsidRDefault="00685932">
      <w:pPr>
        <w:pStyle w:val="ListParagraph"/>
        <w:numPr>
          <w:ilvl w:val="0"/>
          <w:numId w:val="104"/>
        </w:numPr>
        <w:tabs>
          <w:tab w:val="left" w:pos="495"/>
        </w:tabs>
        <w:kinsoku w:val="0"/>
        <w:overflowPunct w:val="0"/>
        <w:ind w:left="480" w:right="132" w:hanging="356"/>
        <w:rPr>
          <w:color w:val="4F4F52"/>
          <w:spacing w:val="2"/>
          <w:sz w:val="20"/>
          <w:szCs w:val="20"/>
        </w:rPr>
      </w:pPr>
      <w:r>
        <w:rPr>
          <w:color w:val="4F4F52"/>
          <w:sz w:val="20"/>
          <w:szCs w:val="20"/>
        </w:rPr>
        <w:t xml:space="preserve">Non-complex items may be considered as meeting IDAL A rigor when they are fully assured by a combination of testing and analysis, however requirements for these items should be </w:t>
      </w:r>
      <w:r>
        <w:rPr>
          <w:color w:val="4F4F52"/>
          <w:sz w:val="20"/>
          <w:szCs w:val="20"/>
        </w:rPr>
        <w:t>validated with the rigor corresponding to the FOAL of the</w:t>
      </w:r>
      <w:r>
        <w:rPr>
          <w:color w:val="4F4F52"/>
          <w:spacing w:val="-20"/>
          <w:sz w:val="20"/>
          <w:szCs w:val="20"/>
        </w:rPr>
        <w:t xml:space="preserve"> </w:t>
      </w:r>
      <w:r>
        <w:rPr>
          <w:color w:val="4F4F52"/>
          <w:spacing w:val="2"/>
          <w:sz w:val="20"/>
          <w:szCs w:val="20"/>
        </w:rPr>
        <w:t>function</w:t>
      </w:r>
      <w:r>
        <w:rPr>
          <w:color w:val="6B6B6E"/>
          <w:spacing w:val="2"/>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0" w:right="121" w:firstLine="14"/>
        <w:jc w:val="both"/>
        <w:rPr>
          <w:color w:val="6B6B6E"/>
        </w:rPr>
      </w:pPr>
      <w:r>
        <w:rPr>
          <w:color w:val="4F4F52"/>
          <w:spacing w:val="-5"/>
        </w:rPr>
        <w:t xml:space="preserve">Ideally, </w:t>
      </w:r>
      <w:r>
        <w:rPr>
          <w:color w:val="4F4F52"/>
        </w:rPr>
        <w:t>requirements should be validated before the design implementation commences</w:t>
      </w:r>
      <w:r>
        <w:rPr>
          <w:color w:val="6B6B6E"/>
        </w:rPr>
        <w:t xml:space="preserve">. </w:t>
      </w:r>
      <w:r>
        <w:rPr>
          <w:color w:val="4F4F52"/>
        </w:rPr>
        <w:t xml:space="preserve">However,  in  practice,  particularly for </w:t>
      </w:r>
      <w:r>
        <w:rPr>
          <w:color w:val="4F4F52"/>
        </w:rPr>
        <w:t xml:space="preserve">complex and integrated systems, the validation of requirements may not be possible until the system implementation is available and can be tested in its operational </w:t>
      </w:r>
      <w:r>
        <w:rPr>
          <w:color w:val="4F4F52"/>
          <w:spacing w:val="2"/>
        </w:rPr>
        <w:t>context</w:t>
      </w:r>
      <w:r>
        <w:rPr>
          <w:color w:val="6B6B6E"/>
          <w:spacing w:val="2"/>
        </w:rPr>
        <w:t xml:space="preserve">. </w:t>
      </w:r>
      <w:r>
        <w:rPr>
          <w:color w:val="4F4F52"/>
          <w:spacing w:val="-16"/>
        </w:rPr>
        <w:t xml:space="preserve">In </w:t>
      </w:r>
      <w:r>
        <w:rPr>
          <w:color w:val="4F4F52"/>
        </w:rPr>
        <w:t>consequence, validation is normally a staged process continuing through the dev</w:t>
      </w:r>
      <w:r>
        <w:rPr>
          <w:color w:val="4F4F52"/>
        </w:rPr>
        <w:t>elopment cycle. At each stage the validation activity provides increasing confidence in the correctness and completeness of the</w:t>
      </w:r>
      <w:r>
        <w:rPr>
          <w:color w:val="4F4F52"/>
          <w:spacing w:val="28"/>
        </w:rPr>
        <w:t xml:space="preserve"> </w:t>
      </w:r>
      <w:r>
        <w:rPr>
          <w:color w:val="4F4F52"/>
        </w:rPr>
        <w:t>requirements</w:t>
      </w:r>
      <w:r>
        <w:rPr>
          <w:color w:val="6B6B6E"/>
        </w:rPr>
        <w:t>.</w:t>
      </w:r>
    </w:p>
    <w:p w:rsidR="00000000" w:rsidRDefault="00685932">
      <w:pPr>
        <w:pStyle w:val="BodyText"/>
        <w:kinsoku w:val="0"/>
        <w:overflowPunct w:val="0"/>
        <w:spacing w:before="10"/>
      </w:pPr>
    </w:p>
    <w:p w:rsidR="00000000" w:rsidRDefault="00685932">
      <w:pPr>
        <w:pStyle w:val="BodyText"/>
        <w:kinsoku w:val="0"/>
        <w:overflowPunct w:val="0"/>
        <w:ind w:left="120" w:right="132"/>
        <w:jc w:val="both"/>
        <w:rPr>
          <w:color w:val="6B6B6E"/>
        </w:rPr>
      </w:pPr>
      <w:r>
        <w:rPr>
          <w:color w:val="4F4F52"/>
        </w:rPr>
        <w:t>The validation process at each level of the requirements hierarchy should involve all relevant technical discipli</w:t>
      </w:r>
      <w:r>
        <w:rPr>
          <w:color w:val="4F4F52"/>
        </w:rPr>
        <w:t>nes, including the safety assessment process</w:t>
      </w:r>
      <w:r>
        <w:rPr>
          <w:color w:val="6B6B6E"/>
        </w:rPr>
        <w:t xml:space="preserve">. </w:t>
      </w:r>
      <w:r>
        <w:rPr>
          <w:color w:val="4F4F52"/>
        </w:rPr>
        <w:t>Experience indicates that careful attent</w:t>
      </w:r>
      <w:r>
        <w:rPr>
          <w:color w:val="6B6B6E"/>
        </w:rPr>
        <w:t>i</w:t>
      </w:r>
      <w:r>
        <w:rPr>
          <w:color w:val="4F4F52"/>
        </w:rPr>
        <w:t xml:space="preserve">on to requirements development and validat </w:t>
      </w:r>
      <w:r>
        <w:rPr>
          <w:color w:val="6B6B6E"/>
        </w:rPr>
        <w:t>i</w:t>
      </w:r>
      <w:r>
        <w:rPr>
          <w:color w:val="4F4F52"/>
        </w:rPr>
        <w:t xml:space="preserve">on can </w:t>
      </w:r>
      <w:r>
        <w:rPr>
          <w:color w:val="6B6B6E"/>
        </w:rPr>
        <w:t>i</w:t>
      </w:r>
      <w:r>
        <w:rPr>
          <w:color w:val="4F4F52"/>
        </w:rPr>
        <w:t>dentify subtle errors or omiss</w:t>
      </w:r>
      <w:r>
        <w:rPr>
          <w:color w:val="6B6B6E"/>
        </w:rPr>
        <w:t>i</w:t>
      </w:r>
      <w:r>
        <w:rPr>
          <w:color w:val="4F4F52"/>
        </w:rPr>
        <w:t>ons early in the development cycle and reduce exposure to subsequent redesign or inade</w:t>
      </w:r>
      <w:r>
        <w:rPr>
          <w:color w:val="4F4F52"/>
        </w:rPr>
        <w:t>quate system performance</w:t>
      </w:r>
      <w:r>
        <w:rPr>
          <w:color w:val="6B6B6E"/>
        </w:rPr>
        <w:t>.</w:t>
      </w:r>
    </w:p>
    <w:p w:rsidR="00000000" w:rsidRDefault="00685932">
      <w:pPr>
        <w:pStyle w:val="BodyText"/>
        <w:kinsoku w:val="0"/>
        <w:overflowPunct w:val="0"/>
        <w:spacing w:before="10"/>
      </w:pPr>
    </w:p>
    <w:p w:rsidR="00000000" w:rsidRDefault="00685932">
      <w:pPr>
        <w:pStyle w:val="BodyText"/>
        <w:kinsoku w:val="0"/>
        <w:overflowPunct w:val="0"/>
        <w:ind w:left="120" w:right="123"/>
        <w:jc w:val="both"/>
        <w:rPr>
          <w:color w:val="6B6B6E"/>
        </w:rPr>
      </w:pPr>
      <w:r>
        <w:rPr>
          <w:color w:val="4F4F52"/>
        </w:rPr>
        <w:t>Testing may simultaneously serve the purposes of verification as well as validation when the system implementation is used as part of the requirements validation process. One purpose of this activity  is to check that the require</w:t>
      </w:r>
      <w:r>
        <w:rPr>
          <w:color w:val="4F4F52"/>
        </w:rPr>
        <w:t>ments are  met by the implemented system, while a separate purpose is checking that the requirements are  appropriate  to the context in which the system is operating. Such dual purposes should be reflected by coordination of the verification and validatio</w:t>
      </w:r>
      <w:r>
        <w:rPr>
          <w:color w:val="4F4F52"/>
        </w:rPr>
        <w:t>n</w:t>
      </w:r>
      <w:r>
        <w:rPr>
          <w:color w:val="4F4F52"/>
          <w:spacing w:val="22"/>
        </w:rPr>
        <w:t xml:space="preserve"> </w:t>
      </w:r>
      <w:r>
        <w:rPr>
          <w:color w:val="4F4F52"/>
        </w:rPr>
        <w:t>plans</w:t>
      </w:r>
      <w:r>
        <w:rPr>
          <w:color w:val="6B6B6E"/>
        </w:rPr>
        <w:t>.</w:t>
      </w:r>
    </w:p>
    <w:p w:rsidR="00000000" w:rsidRDefault="00685932">
      <w:pPr>
        <w:pStyle w:val="BodyText"/>
        <w:kinsoku w:val="0"/>
        <w:overflowPunct w:val="0"/>
        <w:spacing w:before="10"/>
      </w:pPr>
    </w:p>
    <w:p w:rsidR="00000000" w:rsidRDefault="00685932">
      <w:pPr>
        <w:pStyle w:val="ListParagraph"/>
        <w:numPr>
          <w:ilvl w:val="2"/>
          <w:numId w:val="75"/>
        </w:numPr>
        <w:tabs>
          <w:tab w:val="left" w:pos="855"/>
        </w:tabs>
        <w:kinsoku w:val="0"/>
        <w:overflowPunct w:val="0"/>
        <w:rPr>
          <w:color w:val="4F4F52"/>
          <w:sz w:val="20"/>
          <w:szCs w:val="20"/>
        </w:rPr>
      </w:pPr>
      <w:r>
        <w:rPr>
          <w:color w:val="4F4F52"/>
          <w:sz w:val="20"/>
          <w:szCs w:val="20"/>
        </w:rPr>
        <w:t>Process</w:t>
      </w:r>
      <w:r>
        <w:rPr>
          <w:color w:val="4F4F52"/>
          <w:spacing w:val="-11"/>
          <w:sz w:val="20"/>
          <w:szCs w:val="20"/>
        </w:rPr>
        <w:t xml:space="preserve"> </w:t>
      </w:r>
      <w:r>
        <w:rPr>
          <w:color w:val="4F4F52"/>
          <w:sz w:val="20"/>
          <w:szCs w:val="20"/>
        </w:rPr>
        <w:t>Objectives</w:t>
      </w:r>
    </w:p>
    <w:p w:rsidR="00000000" w:rsidRDefault="00685932">
      <w:pPr>
        <w:pStyle w:val="BodyText"/>
        <w:kinsoku w:val="0"/>
        <w:overflowPunct w:val="0"/>
        <w:spacing w:before="10"/>
      </w:pPr>
    </w:p>
    <w:p w:rsidR="00000000" w:rsidRDefault="00685932">
      <w:pPr>
        <w:pStyle w:val="BodyText"/>
        <w:kinsoku w:val="0"/>
        <w:overflowPunct w:val="0"/>
        <w:ind w:left="120" w:right="115" w:firstLine="14"/>
        <w:jc w:val="both"/>
        <w:rPr>
          <w:color w:val="6B6B6E"/>
        </w:rPr>
      </w:pPr>
      <w:r>
        <w:rPr>
          <w:color w:val="4F4F52"/>
        </w:rPr>
        <w:t>Ensuring correctness and completeness of requirements are the objectives of the requirements validation process (i.e</w:t>
      </w:r>
      <w:r>
        <w:rPr>
          <w:color w:val="6B6B6E"/>
        </w:rPr>
        <w:t xml:space="preserve">.  </w:t>
      </w:r>
      <w:r>
        <w:rPr>
          <w:color w:val="4F4F52"/>
        </w:rPr>
        <w:t>Are we building the right aircraft?)</w:t>
      </w:r>
      <w:r>
        <w:rPr>
          <w:color w:val="4F4F52"/>
          <w:spacing w:val="-34"/>
        </w:rPr>
        <w:t xml:space="preserve"> </w:t>
      </w:r>
      <w:r>
        <w:rPr>
          <w:color w:val="6B6B6E"/>
        </w:rPr>
        <w:t>.</w:t>
      </w:r>
    </w:p>
    <w:p w:rsidR="00000000" w:rsidRDefault="00685932">
      <w:pPr>
        <w:pStyle w:val="BodyText"/>
        <w:kinsoku w:val="0"/>
        <w:overflowPunct w:val="0"/>
        <w:spacing w:before="10"/>
      </w:pPr>
    </w:p>
    <w:p w:rsidR="00000000" w:rsidRDefault="00685932">
      <w:pPr>
        <w:pStyle w:val="BodyText"/>
        <w:kinsoku w:val="0"/>
        <w:overflowPunct w:val="0"/>
        <w:ind w:left="120" w:right="137" w:firstLine="14"/>
        <w:jc w:val="both"/>
        <w:rPr>
          <w:color w:val="6B6B6E"/>
          <w:spacing w:val="2"/>
        </w:rPr>
      </w:pPr>
      <w:r>
        <w:rPr>
          <w:color w:val="4F4F52"/>
        </w:rPr>
        <w:t>Examination of requirements to ensure they are both necessary and s</w:t>
      </w:r>
      <w:r>
        <w:rPr>
          <w:color w:val="4F4F52"/>
        </w:rPr>
        <w:t xml:space="preserve">ufficient is a key aspect of </w:t>
      </w:r>
      <w:r>
        <w:rPr>
          <w:color w:val="4F4F52"/>
          <w:spacing w:val="2"/>
        </w:rPr>
        <w:t>validation</w:t>
      </w:r>
      <w:r>
        <w:rPr>
          <w:color w:val="6B6B6E"/>
          <w:spacing w:val="2"/>
        </w:rPr>
        <w:t xml:space="preserve">. </w:t>
      </w:r>
      <w:r>
        <w:rPr>
          <w:color w:val="4F4F52"/>
        </w:rPr>
        <w:t>A further objective of the val</w:t>
      </w:r>
      <w:r>
        <w:rPr>
          <w:color w:val="6B6B6E"/>
        </w:rPr>
        <w:t>i</w:t>
      </w:r>
      <w:r>
        <w:rPr>
          <w:color w:val="4F4F52"/>
        </w:rPr>
        <w:t xml:space="preserve">dation process is to limit the potential for unintended functions in the system or for unintended  functions to be induced </w:t>
      </w:r>
      <w:r>
        <w:rPr>
          <w:color w:val="6B6B6E"/>
          <w:spacing w:val="-9"/>
        </w:rPr>
        <w:t>i</w:t>
      </w:r>
      <w:r>
        <w:rPr>
          <w:color w:val="4F4F52"/>
          <w:spacing w:val="-9"/>
        </w:rPr>
        <w:t xml:space="preserve">n </w:t>
      </w:r>
      <w:r>
        <w:rPr>
          <w:color w:val="6B6B6E"/>
        </w:rPr>
        <w:t>i</w:t>
      </w:r>
      <w:r>
        <w:rPr>
          <w:color w:val="4F4F52"/>
        </w:rPr>
        <w:t>nterfacing</w:t>
      </w:r>
      <w:r>
        <w:rPr>
          <w:color w:val="4F4F52"/>
          <w:spacing w:val="36"/>
        </w:rPr>
        <w:t xml:space="preserve"> </w:t>
      </w:r>
      <w:r>
        <w:rPr>
          <w:color w:val="4F4F52"/>
          <w:spacing w:val="2"/>
        </w:rPr>
        <w:t>systems</w:t>
      </w:r>
      <w:r>
        <w:rPr>
          <w:color w:val="6B6B6E"/>
          <w:spacing w:val="2"/>
        </w:rPr>
        <w:t>.</w:t>
      </w:r>
    </w:p>
    <w:p w:rsidR="00000000" w:rsidRDefault="00685932">
      <w:pPr>
        <w:pStyle w:val="BodyText"/>
        <w:kinsoku w:val="0"/>
        <w:overflowPunct w:val="0"/>
        <w:ind w:left="120" w:right="137" w:firstLine="14"/>
        <w:jc w:val="both"/>
        <w:rPr>
          <w:color w:val="6B6B6E"/>
          <w:spacing w:val="2"/>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4F4F50"/>
          <w:w w:val="105"/>
          <w:sz w:val="23"/>
          <w:szCs w:val="23"/>
        </w:rPr>
      </w:pPr>
      <w:r>
        <w:rPr>
          <w:noProof/>
        </w:rPr>
        <w:pict>
          <v:shape id="_x0000_s1876" style="position:absolute;left:0;text-align:left;margin-left:35.85pt;margin-top:15.95pt;width:535.7pt;height:1pt;z-index:-143;mso-position-horizontal-relative:page;mso-position-vertical-relative:text" coordsize="10714,20" o:allowincell="f" path="m,hhl10713,e" filled="f" strokecolor="#4b4b4b" strokeweight="1.08pt">
            <v:path arrowok="t"/>
            <w10:wrap anchorx="page"/>
          </v:shape>
        </w:pict>
      </w:r>
      <w:r>
        <w:rPr>
          <w:color w:val="4F4F50"/>
          <w:w w:val="105"/>
          <w:sz w:val="23"/>
          <w:szCs w:val="23"/>
        </w:rPr>
        <w:t>SAE</w:t>
      </w:r>
      <w:r>
        <w:rPr>
          <w:color w:val="4F4F50"/>
          <w:w w:val="105"/>
          <w:sz w:val="23"/>
          <w:szCs w:val="23"/>
        </w:rPr>
        <w:tab/>
        <w:t>ARP4754A</w:t>
      </w:r>
      <w:r>
        <w:rPr>
          <w:color w:val="4F4F50"/>
          <w:w w:val="105"/>
          <w:sz w:val="23"/>
          <w:szCs w:val="23"/>
        </w:rPr>
        <w:tab/>
      </w:r>
      <w:r>
        <w:rPr>
          <w:color w:val="4F4F50"/>
          <w:w w:val="105"/>
          <w:sz w:val="23"/>
          <w:szCs w:val="23"/>
          <w:u w:val="thick" w:color="000000"/>
        </w:rPr>
        <w:t xml:space="preserve">Page </w:t>
      </w:r>
      <w:r>
        <w:rPr>
          <w:color w:val="4F4F50"/>
          <w:w w:val="105"/>
          <w:sz w:val="23"/>
          <w:szCs w:val="23"/>
        </w:rPr>
        <w:t>56 of</w:t>
      </w:r>
      <w:r>
        <w:rPr>
          <w:color w:val="4F4F50"/>
          <w:spacing w:val="-15"/>
          <w:w w:val="105"/>
          <w:sz w:val="23"/>
          <w:szCs w:val="23"/>
        </w:rPr>
        <w:t xml:space="preserve"> </w:t>
      </w:r>
      <w:r>
        <w:rPr>
          <w:color w:val="4F4F50"/>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ListParagraph"/>
        <w:numPr>
          <w:ilvl w:val="2"/>
          <w:numId w:val="75"/>
        </w:numPr>
        <w:tabs>
          <w:tab w:val="left" w:pos="845"/>
        </w:tabs>
        <w:kinsoku w:val="0"/>
        <w:overflowPunct w:val="0"/>
        <w:ind w:left="844" w:hanging="715"/>
        <w:rPr>
          <w:color w:val="4F4F50"/>
          <w:sz w:val="20"/>
          <w:szCs w:val="20"/>
        </w:rPr>
      </w:pPr>
      <w:r>
        <w:rPr>
          <w:color w:val="4F4F50"/>
          <w:sz w:val="20"/>
          <w:szCs w:val="20"/>
        </w:rPr>
        <w:t>Validation Process</w:t>
      </w:r>
      <w:r>
        <w:rPr>
          <w:color w:val="4F4F50"/>
          <w:spacing w:val="10"/>
          <w:sz w:val="20"/>
          <w:szCs w:val="20"/>
        </w:rPr>
        <w:t xml:space="preserve"> </w:t>
      </w:r>
      <w:r>
        <w:rPr>
          <w:color w:val="4F4F50"/>
          <w:sz w:val="20"/>
          <w:szCs w:val="20"/>
        </w:rPr>
        <w:t>Model</w:t>
      </w:r>
    </w:p>
    <w:p w:rsidR="00000000" w:rsidRDefault="00685932">
      <w:pPr>
        <w:pStyle w:val="BodyText"/>
        <w:kinsoku w:val="0"/>
        <w:overflowPunct w:val="0"/>
        <w:spacing w:before="10"/>
      </w:pPr>
    </w:p>
    <w:p w:rsidR="00000000" w:rsidRDefault="00685932">
      <w:pPr>
        <w:pStyle w:val="BodyText"/>
        <w:kinsoku w:val="0"/>
        <w:overflowPunct w:val="0"/>
        <w:ind w:left="120" w:right="156" w:firstLine="14"/>
        <w:jc w:val="both"/>
        <w:rPr>
          <w:color w:val="4F4F50"/>
        </w:rPr>
      </w:pPr>
      <w:r>
        <w:rPr>
          <w:color w:val="4F4F50"/>
        </w:rPr>
        <w:t>Requirements and assumptions should be validated at each hierarchical level of requirements definition</w:t>
      </w:r>
      <w:r>
        <w:rPr>
          <w:color w:val="757577"/>
        </w:rPr>
        <w:t xml:space="preserve">. </w:t>
      </w:r>
      <w:r>
        <w:rPr>
          <w:color w:val="4F4F50"/>
        </w:rPr>
        <w:t>This includes validation of requirements at the aircraft function, system and item levels as well as validati</w:t>
      </w:r>
      <w:r>
        <w:rPr>
          <w:color w:val="4F4F50"/>
        </w:rPr>
        <w:t>on of the FHA</w:t>
      </w:r>
    </w:p>
    <w:p w:rsidR="00000000" w:rsidRDefault="00685932">
      <w:pPr>
        <w:pStyle w:val="BodyText"/>
        <w:kinsoku w:val="0"/>
        <w:overflowPunct w:val="0"/>
        <w:spacing w:before="10"/>
      </w:pPr>
    </w:p>
    <w:p w:rsidR="00000000" w:rsidRDefault="00685932">
      <w:pPr>
        <w:pStyle w:val="BodyText"/>
        <w:kinsoku w:val="0"/>
        <w:overflowPunct w:val="0"/>
        <w:ind w:left="124" w:right="143" w:hanging="5"/>
        <w:jc w:val="both"/>
        <w:rPr>
          <w:color w:val="4F4F50"/>
        </w:rPr>
      </w:pPr>
      <w:r>
        <w:rPr>
          <w:color w:val="4F4F50"/>
        </w:rPr>
        <w:t>The relationship of validation to system development is shown in Figure 5</w:t>
      </w:r>
      <w:r>
        <w:rPr>
          <w:color w:val="757577"/>
        </w:rPr>
        <w:t xml:space="preserve">. </w:t>
      </w:r>
      <w:r>
        <w:rPr>
          <w:color w:val="4F4F50"/>
        </w:rPr>
        <w:t>An expanded validation process model is shown in Figure 12</w:t>
      </w:r>
      <w:r>
        <w:rPr>
          <w:color w:val="757577"/>
        </w:rPr>
        <w:t xml:space="preserve">. </w:t>
      </w:r>
      <w:r>
        <w:rPr>
          <w:color w:val="4F4F50"/>
        </w:rPr>
        <w:t>Inputs to the validation process may include a description of the system (including the operating environm</w:t>
      </w:r>
      <w:r>
        <w:rPr>
          <w:color w:val="4F4F50"/>
        </w:rPr>
        <w:t>ent), the system requirements, a definition of system architecture</w:t>
      </w:r>
      <w:r>
        <w:rPr>
          <w:color w:val="757577"/>
        </w:rPr>
        <w:t xml:space="preserve">, </w:t>
      </w:r>
      <w:r>
        <w:rPr>
          <w:color w:val="4F4F50"/>
        </w:rPr>
        <w:t>and the development assurance level.</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6"/>
        <w:rPr>
          <w:sz w:val="23"/>
          <w:szCs w:val="23"/>
        </w:rPr>
      </w:pPr>
    </w:p>
    <w:p w:rsidR="00000000" w:rsidRDefault="00685932">
      <w:pPr>
        <w:pStyle w:val="BodyText"/>
        <w:tabs>
          <w:tab w:val="left" w:pos="1241"/>
        </w:tabs>
        <w:kinsoku w:val="0"/>
        <w:overflowPunct w:val="0"/>
        <w:spacing w:before="54"/>
        <w:ind w:right="116"/>
        <w:jc w:val="right"/>
        <w:rPr>
          <w:color w:val="4F4F50"/>
          <w:w w:val="99"/>
          <w:sz w:val="36"/>
          <w:szCs w:val="36"/>
        </w:rPr>
      </w:pPr>
      <w:r>
        <w:rPr>
          <w:noProof/>
        </w:rPr>
        <w:pict>
          <v:group id="_x0000_s1877" style="position:absolute;left:0;text-align:left;margin-left:515.3pt;margin-top:25.85pt;width:60.3pt;height:52.95pt;z-index:195;mso-wrap-distance-left:0;mso-wrap-distance-right:0;mso-position-horizontal-relative:page" coordorigin="10306,517" coordsize="1206,1059" o:allowincell="f">
            <v:shape id="_x0000_s1878" style="position:absolute;left:10328;top:528;width:20;height:1037;mso-position-horizontal-relative:page;mso-position-vertical-relative:text" coordsize="20,1037" o:allowincell="f" path="m,1036hhl,e" filled="f" strokecolor="#4b4b4b" strokeweight="1.08pt">
              <v:path arrowok="t"/>
            </v:shape>
            <v:shape id="_x0000_s1879" style="position:absolute;left:11490;top:528;width:20;height:1037;mso-position-horizontal-relative:page;mso-position-vertical-relative:text" coordsize="20,1037" o:allowincell="f" path="m,1036hhl,e" filled="f" strokecolor="#4b4b4b" strokeweight="1.08pt">
              <v:path arrowok="t"/>
            </v:shape>
            <v:shape id="_x0000_s1880" style="position:absolute;left:10317;top:1554;width:1184;height:20;mso-position-horizontal-relative:page;mso-position-vertical-relative:text" coordsize="1184,20" o:allowincell="f" path="m,hhl1183,e" filled="f" strokecolor="#4b4b4b" strokeweight="1.08pt">
              <v:path arrowok="t"/>
            </v:shape>
            <v:shape id="_x0000_s1881" type="#_x0000_t202" style="position:absolute;left:10307;top:518;width:1205;height:1059;mso-position-horizontal-relative:page;mso-position-vertical-relative:text" o:allowincell="f" filled="f" stroked="f">
              <v:textbox inset="0,0,0,0">
                <w:txbxContent>
                  <w:p w:rsidR="00000000" w:rsidRDefault="00685932">
                    <w:pPr>
                      <w:pStyle w:val="BodyText"/>
                      <w:kinsoku w:val="0"/>
                      <w:overflowPunct w:val="0"/>
                      <w:spacing w:before="1"/>
                      <w:rPr>
                        <w:sz w:val="13"/>
                        <w:szCs w:val="13"/>
                      </w:rPr>
                    </w:pPr>
                  </w:p>
                  <w:p w:rsidR="00000000" w:rsidRDefault="00685932">
                    <w:pPr>
                      <w:pStyle w:val="BodyText"/>
                      <w:kinsoku w:val="0"/>
                      <w:overflowPunct w:val="0"/>
                      <w:spacing w:line="266" w:lineRule="auto"/>
                      <w:ind w:left="118" w:right="116"/>
                      <w:jc w:val="center"/>
                      <w:rPr>
                        <w:color w:val="4F4F50"/>
                        <w:w w:val="105"/>
                        <w:sz w:val="15"/>
                        <w:szCs w:val="15"/>
                      </w:rPr>
                    </w:pPr>
                    <w:r>
                      <w:rPr>
                        <w:color w:val="4F4F50"/>
                        <w:w w:val="105"/>
                        <w:sz w:val="15"/>
                        <w:szCs w:val="15"/>
                      </w:rPr>
                      <w:t>VALIDATION SUMMARY</w:t>
                    </w:r>
                  </w:p>
                  <w:p w:rsidR="00000000" w:rsidRDefault="00685932">
                    <w:pPr>
                      <w:pStyle w:val="BodyText"/>
                      <w:kinsoku w:val="0"/>
                      <w:overflowPunct w:val="0"/>
                      <w:spacing w:before="7"/>
                      <w:rPr>
                        <w:sz w:val="15"/>
                        <w:szCs w:val="15"/>
                      </w:rPr>
                    </w:pPr>
                  </w:p>
                  <w:p w:rsidR="00000000" w:rsidRDefault="00685932">
                    <w:pPr>
                      <w:pStyle w:val="BodyText"/>
                      <w:kinsoku w:val="0"/>
                      <w:overflowPunct w:val="0"/>
                      <w:ind w:left="118" w:right="110"/>
                      <w:jc w:val="center"/>
                      <w:rPr>
                        <w:rFonts w:ascii="Times New Roman" w:hAnsi="Times New Roman" w:cs="Times New Roman"/>
                        <w:color w:val="4F4F50"/>
                        <w:w w:val="105"/>
                        <w:sz w:val="17"/>
                        <w:szCs w:val="17"/>
                      </w:rPr>
                    </w:pPr>
                    <w:r>
                      <w:rPr>
                        <w:rFonts w:ascii="Times New Roman" w:hAnsi="Times New Roman" w:cs="Times New Roman"/>
                        <w:color w:val="4F4F50"/>
                        <w:w w:val="105"/>
                        <w:sz w:val="17"/>
                        <w:szCs w:val="17"/>
                      </w:rPr>
                      <w:t>5.4.7.3</w:t>
                    </w:r>
                  </w:p>
                </w:txbxContent>
              </v:textbox>
            </v:shape>
            <w10:wrap type="topAndBottom" anchorx="page"/>
          </v:group>
        </w:pict>
      </w:r>
      <w:r>
        <w:rPr>
          <w:noProof/>
        </w:rPr>
        <w:pict>
          <v:shape id="_x0000_s1882" type="#_x0000_t202" style="position:absolute;left:0;text-align:left;margin-left:73.45pt;margin-top:104.55pt;width:115.95pt;height:104.4pt;z-index:196;mso-wrap-distance-left:0;mso-wrap-distance-right:0;mso-position-horizontal-relative:page;mso-position-vertical-relative:text" o:allowincell="f"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434"/>
                    <w:gridCol w:w="1016"/>
                    <w:gridCol w:w="858"/>
                  </w:tblGrid>
                  <w:tr w:rsidR="00000000" w:rsidRPr="00685932">
                    <w:tblPrEx>
                      <w:tblCellMar>
                        <w:top w:w="0" w:type="dxa"/>
                        <w:left w:w="0" w:type="dxa"/>
                        <w:bottom w:w="0" w:type="dxa"/>
                        <w:right w:w="0" w:type="dxa"/>
                      </w:tblCellMar>
                    </w:tblPrEx>
                    <w:trPr>
                      <w:trHeight w:hRule="exact" w:val="1350"/>
                    </w:trPr>
                    <w:tc>
                      <w:tcPr>
                        <w:tcW w:w="434" w:type="dxa"/>
                        <w:tcBorders>
                          <w:top w:val="nil"/>
                          <w:left w:val="nil"/>
                          <w:bottom w:val="single" w:sz="8" w:space="0" w:color="4B4B4B"/>
                          <w:right w:val="single" w:sz="8" w:space="0" w:color="4B4B4B"/>
                        </w:tcBorders>
                      </w:tcPr>
                      <w:p w:rsidR="00000000" w:rsidRPr="00685932" w:rsidRDefault="00685932">
                        <w:pPr>
                          <w:rPr>
                            <w:rFonts w:ascii="Times New Roman" w:hAnsi="Times New Roman" w:cs="Times New Roman"/>
                          </w:rPr>
                        </w:pPr>
                      </w:p>
                    </w:tc>
                    <w:tc>
                      <w:tcPr>
                        <w:tcW w:w="1874" w:type="dxa"/>
                        <w:gridSpan w:val="2"/>
                        <w:tcBorders>
                          <w:top w:val="nil"/>
                          <w:left w:val="single" w:sz="8" w:space="0" w:color="4B4B4B"/>
                          <w:bottom w:val="nil"/>
                          <w:right w:val="nil"/>
                        </w:tcBorders>
                      </w:tcPr>
                      <w:p w:rsidR="00000000" w:rsidRPr="00685932" w:rsidRDefault="00685932">
                        <w:pPr>
                          <w:pStyle w:val="TableParagraph"/>
                          <w:tabs>
                            <w:tab w:val="left" w:pos="359"/>
                          </w:tabs>
                          <w:kinsoku w:val="0"/>
                          <w:overflowPunct w:val="0"/>
                          <w:spacing w:line="157" w:lineRule="exact"/>
                          <w:ind w:left="-73"/>
                          <w:rPr>
                            <w:rFonts w:ascii="Courier New" w:hAnsi="Courier New" w:cs="Courier New"/>
                            <w:color w:val="4F4F50"/>
                            <w:w w:val="105"/>
                            <w:sz w:val="17"/>
                            <w:szCs w:val="17"/>
                          </w:rPr>
                        </w:pPr>
                        <w:r w:rsidRPr="00685932">
                          <w:rPr>
                            <w:rFonts w:ascii="Courier New" w:hAnsi="Courier New" w:cs="Courier New"/>
                            <w:color w:val="4F4F50"/>
                            <w:w w:val="120"/>
                            <w:sz w:val="17"/>
                            <w:szCs w:val="17"/>
                          </w:rPr>
                          <w:t>h</w:t>
                        </w:r>
                        <w:r w:rsidRPr="00685932">
                          <w:rPr>
                            <w:rFonts w:ascii="Courier New" w:hAnsi="Courier New" w:cs="Courier New"/>
                            <w:color w:val="4F4F50"/>
                            <w:w w:val="120"/>
                            <w:sz w:val="17"/>
                            <w:szCs w:val="17"/>
                          </w:rPr>
                          <w:tab/>
                        </w:r>
                        <w:r w:rsidRPr="00685932">
                          <w:rPr>
                            <w:rFonts w:ascii="Courier New" w:hAnsi="Courier New" w:cs="Courier New"/>
                            <w:color w:val="4F4F50"/>
                            <w:w w:val="105"/>
                            <w:sz w:val="17"/>
                            <w:szCs w:val="17"/>
                          </w:rPr>
                          <w:t>••</w:t>
                        </w:r>
                      </w:p>
                      <w:p w:rsidR="00000000" w:rsidRPr="00685932" w:rsidRDefault="00685932">
                        <w:pPr>
                          <w:pStyle w:val="TableParagraph"/>
                          <w:tabs>
                            <w:tab w:val="left" w:pos="1607"/>
                          </w:tabs>
                          <w:kinsoku w:val="0"/>
                          <w:overflowPunct w:val="0"/>
                          <w:spacing w:before="62" w:line="352" w:lineRule="exact"/>
                          <w:ind w:left="124"/>
                          <w:rPr>
                            <w:color w:val="4F4F50"/>
                            <w:sz w:val="34"/>
                            <w:szCs w:val="34"/>
                          </w:rPr>
                        </w:pPr>
                        <w:r w:rsidRPr="00685932">
                          <w:rPr>
                            <w:color w:val="4F4F50"/>
                            <w:sz w:val="34"/>
                            <w:szCs w:val="34"/>
                            <w:u w:val="thick" w:color="4B4B4B"/>
                          </w:rPr>
                          <w:t>I</w:t>
                        </w:r>
                        <w:r w:rsidRPr="00685932">
                          <w:rPr>
                            <w:color w:val="4F4F50"/>
                            <w:spacing w:val="15"/>
                            <w:sz w:val="34"/>
                            <w:szCs w:val="34"/>
                            <w:u w:val="thick" w:color="4B4B4B"/>
                          </w:rPr>
                          <w:t xml:space="preserve"> </w:t>
                        </w:r>
                        <w:r w:rsidRPr="00685932">
                          <w:rPr>
                            <w:color w:val="4F4F50"/>
                            <w:sz w:val="15"/>
                            <w:szCs w:val="15"/>
                            <w:u w:val="thick" w:color="4B4B4B"/>
                          </w:rPr>
                          <w:t>ASSUMPTIONS</w:t>
                        </w:r>
                        <w:r w:rsidRPr="00685932">
                          <w:rPr>
                            <w:color w:val="4F4F50"/>
                            <w:sz w:val="15"/>
                            <w:szCs w:val="15"/>
                            <w:u w:val="thick" w:color="4B4B4B"/>
                          </w:rPr>
                          <w:tab/>
                        </w:r>
                      </w:p>
                      <w:p w:rsidR="00000000" w:rsidRPr="00685932" w:rsidRDefault="00685932">
                        <w:pPr>
                          <w:pStyle w:val="TableParagraph"/>
                          <w:kinsoku w:val="0"/>
                          <w:overflowPunct w:val="0"/>
                          <w:spacing w:line="501" w:lineRule="exact"/>
                          <w:ind w:left="4"/>
                          <w:rPr>
                            <w:rFonts w:ascii="Times New Roman" w:hAnsi="Times New Roman" w:cs="Times New Roman"/>
                          </w:rPr>
                        </w:pPr>
                        <w:r w:rsidRPr="00685932">
                          <w:rPr>
                            <w:rFonts w:ascii="Times New Roman" w:hAnsi="Times New Roman" w:cs="Times New Roman"/>
                            <w:color w:val="4F4F50"/>
                            <w:w w:val="115"/>
                            <w:sz w:val="47"/>
                            <w:szCs w:val="47"/>
                          </w:rPr>
                          <w:t>_J</w:t>
                        </w:r>
                      </w:p>
                    </w:tc>
                  </w:tr>
                  <w:tr w:rsidR="00000000" w:rsidRPr="00685932">
                    <w:tblPrEx>
                      <w:tblCellMar>
                        <w:top w:w="0" w:type="dxa"/>
                        <w:left w:w="0" w:type="dxa"/>
                        <w:bottom w:w="0" w:type="dxa"/>
                        <w:right w:w="0" w:type="dxa"/>
                      </w:tblCellMar>
                    </w:tblPrEx>
                    <w:trPr>
                      <w:trHeight w:hRule="exact" w:val="290"/>
                    </w:trPr>
                    <w:tc>
                      <w:tcPr>
                        <w:tcW w:w="1450" w:type="dxa"/>
                        <w:gridSpan w:val="2"/>
                        <w:vMerge w:val="restart"/>
                        <w:tcBorders>
                          <w:top w:val="single" w:sz="8" w:space="0" w:color="4B4B4B"/>
                          <w:left w:val="single" w:sz="8" w:space="0" w:color="4B4B4B"/>
                          <w:bottom w:val="single" w:sz="8" w:space="0" w:color="4B4B4B"/>
                          <w:right w:val="single" w:sz="8" w:space="0" w:color="4B4B4B"/>
                        </w:tcBorders>
                      </w:tcPr>
                      <w:p w:rsidR="00000000" w:rsidRPr="00685932" w:rsidRDefault="00685932">
                        <w:pPr>
                          <w:pStyle w:val="TableParagraph"/>
                          <w:kinsoku w:val="0"/>
                          <w:overflowPunct w:val="0"/>
                          <w:spacing w:before="73" w:line="266" w:lineRule="auto"/>
                          <w:ind w:left="199" w:right="186"/>
                          <w:jc w:val="center"/>
                          <w:rPr>
                            <w:rFonts w:ascii="Times New Roman" w:hAnsi="Times New Roman" w:cs="Times New Roman"/>
                          </w:rPr>
                        </w:pPr>
                        <w:r w:rsidRPr="00685932">
                          <w:rPr>
                            <w:color w:val="4F4F50"/>
                            <w:w w:val="105"/>
                            <w:sz w:val="15"/>
                            <w:szCs w:val="15"/>
                          </w:rPr>
                          <w:t>EXPERIENCE BASED KNOWLEDGE</w:t>
                        </w:r>
                      </w:p>
                    </w:tc>
                    <w:tc>
                      <w:tcPr>
                        <w:tcW w:w="858" w:type="dxa"/>
                        <w:tcBorders>
                          <w:top w:val="nil"/>
                          <w:left w:val="single" w:sz="8" w:space="0" w:color="4B4B4B"/>
                          <w:bottom w:val="single" w:sz="8" w:space="0" w:color="4B4B4B"/>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37"/>
                    </w:trPr>
                    <w:tc>
                      <w:tcPr>
                        <w:tcW w:w="1450" w:type="dxa"/>
                        <w:gridSpan w:val="2"/>
                        <w:vMerge/>
                        <w:tcBorders>
                          <w:top w:val="single" w:sz="8" w:space="0" w:color="4B4B4B"/>
                          <w:left w:val="single" w:sz="8" w:space="0" w:color="4B4B4B"/>
                          <w:bottom w:val="single" w:sz="8" w:space="0" w:color="4B4B4B"/>
                          <w:right w:val="single" w:sz="8" w:space="0" w:color="4B4B4B"/>
                        </w:tcBorders>
                      </w:tcPr>
                      <w:p w:rsidR="00000000" w:rsidRPr="00685932" w:rsidRDefault="00685932">
                        <w:pPr>
                          <w:rPr>
                            <w:rFonts w:ascii="Times New Roman" w:hAnsi="Times New Roman" w:cs="Times New Roman"/>
                          </w:rPr>
                        </w:pPr>
                      </w:p>
                    </w:tc>
                    <w:tc>
                      <w:tcPr>
                        <w:tcW w:w="858" w:type="dxa"/>
                        <w:tcBorders>
                          <w:top w:val="single" w:sz="8" w:space="0" w:color="4B4B4B"/>
                          <w:left w:val="single" w:sz="8" w:space="0" w:color="4B4B4B"/>
                          <w:bottom w:val="nil"/>
                          <w:right w:val="nil"/>
                        </w:tcBorders>
                      </w:tcPr>
                      <w:p w:rsidR="00000000" w:rsidRPr="00685932" w:rsidRDefault="00685932">
                        <w:pPr>
                          <w:rPr>
                            <w:rFonts w:ascii="Times New Roman" w:hAnsi="Times New Roman" w:cs="Times New Roman"/>
                          </w:rPr>
                        </w:pPr>
                      </w:p>
                    </w:tc>
                  </w:tr>
                </w:tbl>
                <w:p w:rsidR="00000000" w:rsidRDefault="00685932">
                  <w:pPr>
                    <w:pStyle w:val="BodyText"/>
                    <w:kinsoku w:val="0"/>
                    <w:overflowPunct w:val="0"/>
                    <w:rPr>
                      <w:rFonts w:ascii="Times New Roman" w:hAnsi="Times New Roman" w:cs="Times New Roman"/>
                      <w:sz w:val="24"/>
                      <w:szCs w:val="24"/>
                    </w:rPr>
                  </w:pPr>
                </w:p>
              </w:txbxContent>
            </v:textbox>
            <w10:wrap type="topAndBottom" anchorx="page"/>
          </v:shape>
        </w:pict>
      </w:r>
      <w:r>
        <w:rPr>
          <w:noProof/>
        </w:rPr>
        <w:pict>
          <v:shape id="_x0000_s1883" style="position:absolute;left:0;text-align:left;margin-left:197.75pt;margin-top:135.25pt;width:1pt;height:21.4pt;z-index:197;mso-wrap-distance-left:0;mso-wrap-distance-right:0;mso-position-horizontal-relative:page;mso-position-vertical-relative:text" coordsize="20,428" o:allowincell="f" path="m,427hhl,e" filled="f" strokeweight=".24pt">
            <v:path arrowok="t"/>
            <w10:wrap type="topAndBottom" anchorx="page"/>
          </v:shape>
        </w:pict>
      </w:r>
      <w:r>
        <w:rPr>
          <w:noProof/>
        </w:rPr>
        <w:pict>
          <v:shape id="_x0000_s1884" type="#_x0000_t202" style="position:absolute;left:0;text-align:left;margin-left:255.8pt;margin-top:90.15pt;width:160.2pt;height:67.95pt;z-index:198;mso-wrap-distance-left:0;mso-wrap-distance-right:0;mso-position-horizontal-relative:page;mso-position-vertical-relative:text" o:allowincell="f"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1576"/>
                    <w:gridCol w:w="724"/>
                    <w:gridCol w:w="872"/>
                  </w:tblGrid>
                  <w:tr w:rsidR="00000000" w:rsidRPr="00685932">
                    <w:tblPrEx>
                      <w:tblCellMar>
                        <w:top w:w="0" w:type="dxa"/>
                        <w:left w:w="0" w:type="dxa"/>
                        <w:bottom w:w="0" w:type="dxa"/>
                        <w:right w:w="0" w:type="dxa"/>
                      </w:tblCellMar>
                    </w:tblPrEx>
                    <w:trPr>
                      <w:trHeight w:hRule="exact" w:val="332"/>
                    </w:trPr>
                    <w:tc>
                      <w:tcPr>
                        <w:tcW w:w="2300" w:type="dxa"/>
                        <w:gridSpan w:val="2"/>
                        <w:tcBorders>
                          <w:top w:val="nil"/>
                          <w:left w:val="nil"/>
                          <w:bottom w:val="nil"/>
                          <w:right w:val="single" w:sz="8" w:space="0" w:color="4B4B4B"/>
                        </w:tcBorders>
                      </w:tcPr>
                      <w:p w:rsidR="00000000" w:rsidRPr="00685932" w:rsidRDefault="00685932">
                        <w:pPr>
                          <w:rPr>
                            <w:rFonts w:ascii="Times New Roman" w:hAnsi="Times New Roman" w:cs="Times New Roman"/>
                          </w:rPr>
                        </w:pPr>
                      </w:p>
                    </w:tc>
                    <w:tc>
                      <w:tcPr>
                        <w:tcW w:w="872" w:type="dxa"/>
                        <w:tcBorders>
                          <w:top w:val="nil"/>
                          <w:left w:val="single" w:sz="8" w:space="0" w:color="4B4B4B"/>
                          <w:bottom w:val="single" w:sz="8" w:space="0" w:color="4B4B4B"/>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39"/>
                    </w:trPr>
                    <w:tc>
                      <w:tcPr>
                        <w:tcW w:w="1576" w:type="dxa"/>
                        <w:tcBorders>
                          <w:top w:val="nil"/>
                          <w:left w:val="nil"/>
                          <w:bottom w:val="single" w:sz="8" w:space="0" w:color="4B4B4B"/>
                          <w:right w:val="single" w:sz="8" w:space="0" w:color="4B4B4B"/>
                        </w:tcBorders>
                      </w:tcPr>
                      <w:p w:rsidR="00000000" w:rsidRPr="00685932" w:rsidRDefault="00685932">
                        <w:pPr>
                          <w:pStyle w:val="TableParagraph"/>
                          <w:kinsoku w:val="0"/>
                          <w:overflowPunct w:val="0"/>
                          <w:spacing w:before="183" w:line="285" w:lineRule="exact"/>
                          <w:ind w:right="78"/>
                          <w:jc w:val="right"/>
                          <w:rPr>
                            <w:rFonts w:ascii="Times New Roman" w:hAnsi="Times New Roman" w:cs="Times New Roman"/>
                          </w:rPr>
                        </w:pPr>
                        <w:r w:rsidRPr="00685932">
                          <w:rPr>
                            <w:color w:val="4F4F50"/>
                            <w:w w:val="88"/>
                            <w:sz w:val="31"/>
                            <w:szCs w:val="31"/>
                          </w:rPr>
                          <w:t>-</w:t>
                        </w:r>
                      </w:p>
                    </w:tc>
                    <w:tc>
                      <w:tcPr>
                        <w:tcW w:w="1596" w:type="dxa"/>
                        <w:gridSpan w:val="2"/>
                        <w:vMerge w:val="restart"/>
                        <w:tcBorders>
                          <w:top w:val="single" w:sz="8" w:space="0" w:color="4B4B4B"/>
                          <w:left w:val="single" w:sz="8" w:space="0" w:color="4B4B4B"/>
                          <w:bottom w:val="single" w:sz="8" w:space="0" w:color="4B4B4B"/>
                          <w:right w:val="single" w:sz="8" w:space="0" w:color="4B4B4B"/>
                        </w:tcBorders>
                      </w:tcPr>
                      <w:p w:rsidR="00000000" w:rsidRPr="00685932" w:rsidRDefault="00685932">
                        <w:pPr>
                          <w:pStyle w:val="TableParagraph"/>
                          <w:kinsoku w:val="0"/>
                          <w:overflowPunct w:val="0"/>
                          <w:spacing w:before="9"/>
                          <w:rPr>
                            <w:sz w:val="18"/>
                            <w:szCs w:val="18"/>
                          </w:rPr>
                        </w:pPr>
                      </w:p>
                      <w:p w:rsidR="00000000" w:rsidRPr="00685932" w:rsidRDefault="00685932">
                        <w:pPr>
                          <w:pStyle w:val="TableParagraph"/>
                          <w:kinsoku w:val="0"/>
                          <w:overflowPunct w:val="0"/>
                          <w:spacing w:before="1" w:line="254" w:lineRule="auto"/>
                          <w:ind w:left="530" w:right="313" w:hanging="226"/>
                          <w:rPr>
                            <w:rFonts w:ascii="Times New Roman" w:hAnsi="Times New Roman" w:cs="Times New Roman"/>
                          </w:rPr>
                        </w:pPr>
                        <w:r w:rsidRPr="00685932">
                          <w:rPr>
                            <w:color w:val="4F4F50"/>
                            <w:w w:val="105"/>
                            <w:sz w:val="15"/>
                            <w:szCs w:val="15"/>
                          </w:rPr>
                          <w:t xml:space="preserve">VALIDATION RIGOR </w:t>
                        </w:r>
                        <w:r w:rsidRPr="00685932">
                          <w:rPr>
                            <w:rFonts w:ascii="Times New Roman" w:hAnsi="Times New Roman" w:cs="Times New Roman"/>
                            <w:color w:val="4F4F50"/>
                            <w:w w:val="105"/>
                            <w:sz w:val="17"/>
                            <w:szCs w:val="17"/>
                          </w:rPr>
                          <w:t>5.4</w:t>
                        </w:r>
                        <w:r w:rsidRPr="00685932">
                          <w:rPr>
                            <w:rFonts w:ascii="Times New Roman" w:hAnsi="Times New Roman" w:cs="Times New Roman"/>
                            <w:color w:val="89898A"/>
                            <w:w w:val="105"/>
                            <w:sz w:val="17"/>
                            <w:szCs w:val="17"/>
                          </w:rPr>
                          <w:t>.</w:t>
                        </w:r>
                        <w:r w:rsidRPr="00685932">
                          <w:rPr>
                            <w:rFonts w:ascii="Times New Roman" w:hAnsi="Times New Roman" w:cs="Times New Roman"/>
                            <w:color w:val="4F4F50"/>
                            <w:w w:val="105"/>
                            <w:sz w:val="17"/>
                            <w:szCs w:val="17"/>
                          </w:rPr>
                          <w:t>5</w:t>
                        </w:r>
                      </w:p>
                    </w:tc>
                  </w:tr>
                  <w:tr w:rsidR="00000000" w:rsidRPr="00685932">
                    <w:tblPrEx>
                      <w:tblCellMar>
                        <w:top w:w="0" w:type="dxa"/>
                        <w:left w:w="0" w:type="dxa"/>
                        <w:bottom w:w="0" w:type="dxa"/>
                        <w:right w:w="0" w:type="dxa"/>
                      </w:tblCellMar>
                    </w:tblPrEx>
                    <w:trPr>
                      <w:trHeight w:hRule="exact" w:val="576"/>
                    </w:trPr>
                    <w:tc>
                      <w:tcPr>
                        <w:tcW w:w="1576" w:type="dxa"/>
                        <w:tcBorders>
                          <w:top w:val="single" w:sz="8" w:space="0" w:color="4B4B4B"/>
                          <w:left w:val="nil"/>
                          <w:bottom w:val="nil"/>
                          <w:right w:val="single" w:sz="8" w:space="0" w:color="4B4B4B"/>
                        </w:tcBorders>
                      </w:tcPr>
                      <w:p w:rsidR="00000000" w:rsidRPr="00685932" w:rsidRDefault="00685932">
                        <w:pPr>
                          <w:rPr>
                            <w:rFonts w:ascii="Times New Roman" w:hAnsi="Times New Roman" w:cs="Times New Roman"/>
                          </w:rPr>
                        </w:pPr>
                      </w:p>
                    </w:tc>
                    <w:tc>
                      <w:tcPr>
                        <w:tcW w:w="1596" w:type="dxa"/>
                        <w:gridSpan w:val="2"/>
                        <w:vMerge/>
                        <w:tcBorders>
                          <w:top w:val="single" w:sz="8" w:space="0" w:color="4B4B4B"/>
                          <w:left w:val="single" w:sz="8" w:space="0" w:color="4B4B4B"/>
                          <w:bottom w:val="single" w:sz="8" w:space="0" w:color="4B4B4B"/>
                          <w:right w:val="single" w:sz="8" w:space="0" w:color="4B4B4B"/>
                        </w:tcBorders>
                      </w:tcPr>
                      <w:p w:rsidR="00000000" w:rsidRPr="00685932" w:rsidRDefault="00685932">
                        <w:pPr>
                          <w:rPr>
                            <w:rFonts w:ascii="Times New Roman" w:hAnsi="Times New Roman" w:cs="Times New Roman"/>
                          </w:rPr>
                        </w:pPr>
                      </w:p>
                    </w:tc>
                  </w:tr>
                </w:tbl>
                <w:p w:rsidR="00000000" w:rsidRDefault="00685932">
                  <w:pPr>
                    <w:pStyle w:val="BodyText"/>
                    <w:kinsoku w:val="0"/>
                    <w:overflowPunct w:val="0"/>
                    <w:rPr>
                      <w:rFonts w:ascii="Times New Roman" w:hAnsi="Times New Roman" w:cs="Times New Roman"/>
                      <w:sz w:val="24"/>
                      <w:szCs w:val="24"/>
                    </w:rPr>
                  </w:pPr>
                </w:p>
              </w:txbxContent>
            </v:textbox>
            <w10:wrap type="topAndBottom" anchorx="page"/>
          </v:shape>
        </w:pict>
      </w:r>
      <w:r>
        <w:rPr>
          <w:noProof/>
        </w:rPr>
        <w:pict>
          <v:group id="_x0000_s1885" style="position:absolute;left:0;text-align:left;margin-left:43.8pt;margin-top:-104.65pt;width:472.05pt;height:198pt;z-index:-138;mso-position-horizontal-relative:page" coordorigin="876,-2093" coordsize="9441,3960" o:allowincell="f">
            <v:group id="_x0000_s1886" style="position:absolute;left:887;top:2268;width:1764;height:3939" coordorigin="887,2268" coordsize="1764,3939" o:allowincell="f">
              <v:shape id="_x0000_s1887" style="position:absolute;left:887;top:2268;width:1764;height:3939;mso-position-horizontal-relative:page;mso-position-vertical-relative:text" coordsize="1764,3939" o:allowincell="f" path="m,-4340hhl1763,-4340e" filled="f" strokecolor="#4b4b4b" strokeweight="1.08pt">
                <v:path arrowok="t"/>
              </v:shape>
              <v:shape id="_x0000_s1888" style="position:absolute;left:887;top:2268;width:1764;height:3939;mso-position-horizontal-relative:page;mso-position-vertical-relative:text" coordsize="1764,3939" o:allowincell="f" path="m10,-412hhl10,-4351e" filled="f" strokecolor="#4b4b4b" strokeweight="1.08pt">
                <v:path arrowok="t"/>
              </v:shape>
              <v:shape id="_x0000_s1889" style="position:absolute;left:887;top:2268;width:1764;height:3939;mso-position-horizontal-relative:page;mso-position-vertical-relative:text" coordsize="1764,3939" o:allowincell="f" path="m1753,-412hhl1753,-4351e" filled="f" strokecolor="#4b4b4b" strokeweight="1.08pt">
                <v:path arrowok="t"/>
              </v:shape>
            </v:group>
            <v:shape id="_x0000_s1890" style="position:absolute;left:2630;top:-1785;width:190;height:20;mso-position-horizontal-relative:page;mso-position-vertical-relative:text" coordsize="190,20" o:allowincell="f" path="m,hhl189,e" filled="f" strokecolor="#4b4b4b" strokeweight="1.92pt">
              <v:path arrowok="t"/>
            </v:shape>
            <v:group id="_x0000_s1891" style="position:absolute;left:2889;top:3247;width:7162;height:2669" coordorigin="2889,3247" coordsize="7162,2669" o:allowincell="f">
              <v:shape id="_x0000_s1892" style="position:absolute;left:2889;top:3247;width:7162;height:2669;mso-position-horizontal-relative:page;mso-position-vertical-relative:text" coordsize="7162,2669" o:allowincell="f" path="m,-5029hhl7161,-5029e" filled="f" strokecolor="#4b4b4b" strokeweight="1.08pt">
                <v:path arrowok="t"/>
              </v:shape>
              <v:shape id="_x0000_s1893" style="position:absolute;left:2889;top:3247;width:7162;height:2669;mso-position-horizontal-relative:page;mso-position-vertical-relative:text" coordsize="7162,2669" o:allowincell="f" path="m7150,-2371hhl7150,-5039e" filled="f" strokecolor="#4b4b4b" strokeweight="1.08pt">
                <v:path arrowok="t"/>
              </v:shape>
            </v:group>
            <v:shape id="_x0000_s1894" style="position:absolute;left:2630;top:-1493;width:190;height:20;mso-position-horizontal-relative:page;mso-position-vertical-relative:text" coordsize="190,20" o:allowincell="f" path="m,hhl189,e" filled="f" strokecolor="#4b4b4b" strokeweight="1.92pt">
              <v:path arrowok="t"/>
            </v:shape>
            <v:group id="_x0000_s1895" style="position:absolute;left:2889;top:4298;width:5854;height:1328" coordorigin="2889,4298" coordsize="5854,1328" o:allowincell="f">
              <v:shape id="_x0000_s1896" style="position:absolute;left:2889;top:4298;width:5854;height:1328;mso-position-horizontal-relative:page;mso-position-vertical-relative:text" coordsize="5854,1328" o:allowincell="f" path="m,-5790hhl5853,-5790e" filled="f" strokecolor="#4b4b4b" strokeweight="1.08pt">
                <v:path arrowok="t"/>
              </v:shape>
              <v:shape id="_x0000_s1897" style="position:absolute;left:2889;top:4298;width:5854;height:1328;mso-position-horizontal-relative:page;mso-position-vertical-relative:text" coordsize="5854,1328" o:allowincell="f" path="m3801,-5499hhl5419,-5499e" filled="f" strokecolor="#4b4b4b" strokeweight="1.08pt">
                <v:path arrowok="t"/>
              </v:shape>
              <v:shape id="_x0000_s1898" style="position:absolute;left:2889;top:4298;width:5854;height:1328;mso-position-horizontal-relative:page;mso-position-vertical-relative:text" coordsize="5854,1328" o:allowincell="f" path="m5842,-5051hhl5842,-5800e" filled="f" strokecolor="#4b4b4b" strokeweight="1.08pt">
                <v:path arrowok="t"/>
              </v:shape>
              <v:shape id="_x0000_s1899" style="position:absolute;left:2889;top:4298;width:5854;height:1328;mso-position-horizontal-relative:page;mso-position-vertical-relative:text" coordsize="5854,1328" o:allowincell="f" path="m3812,-4473hhl3812,-5510e" filled="f" strokecolor="#4b4b4b" strokeweight="1.08pt">
                <v:path arrowok="t"/>
              </v:shape>
              <v:shape id="_x0000_s1900" style="position:absolute;left:2889;top:4298;width:5854;height:1328;mso-position-horizontal-relative:page;mso-position-vertical-relative:text" coordsize="5854,1328" o:allowincell="f" path="m5408,-4473hhl5408,-5510e" filled="f" strokecolor="#4b4b4b" strokeweight="1.08pt">
                <v:path arrowok="t"/>
              </v:shape>
            </v:group>
            <v:shape id="_x0000_s1901" style="position:absolute;left:5097;top:-822;width:1157;height:20;mso-position-horizontal-relative:page;mso-position-vertical-relative:text" coordsize="1157,20" o:allowincell="f" path="m,hhl1156,e" filled="f" strokeweight=".24pt">
              <v:path arrowok="t"/>
            </v:shape>
            <v:group id="_x0000_s1902" style="position:absolute;left:6254;top:4438;width:2040;height:509" coordorigin="6254,4438" coordsize="2040,509" o:allowincell="f">
              <v:shape id="_x0000_s1903" style="position:absolute;left:6254;top:4438;width:2040;height:509;mso-position-horizontal-relative:page;mso-position-vertical-relative:text" coordsize="2040,509" o:allowincell="f" path="m,-5260hhl446,-5260e" filled="f" strokecolor="#4b4b4b" strokeweight=".24pt">
                <v:path arrowok="t"/>
              </v:shape>
              <v:shape id="_x0000_s1904" style="position:absolute;left:6254;top:4438;width:2040;height:509;mso-position-horizontal-relative:page;mso-position-vertical-relative:text" coordsize="2040,509" o:allowincell="f" path="m422,-4751hhl2040,-4751e" filled="f" strokecolor="#4b4b4b" strokeweight=".24pt">
                <v:path arrowok="t"/>
              </v:shape>
            </v:group>
            <v:shape id="_x0000_s1905" style="position:absolute;left:7426;top:-112;width:20;height:326;mso-position-horizontal-relative:page;mso-position-vertical-relative:text" coordsize="20,326" o:allowincell="f" path="m,326hhl,e" filled="f" strokecolor="#4b4b4b" strokeweight="1.08pt">
              <v:path arrowok="t"/>
            </v:shape>
            <v:shape id="_x0000_s1906" style="position:absolute;left:6686;top:449;width:1594;height:20;mso-position-horizontal-relative:page;mso-position-vertical-relative:text" coordsize="1594,20" o:allowincell="f" path="m,hhl1593,e" filled="f" strokecolor="#4b4b4b" strokeweight=".24pt">
              <v:path arrowok="t"/>
            </v:shape>
            <v:group id="_x0000_s1907" style="position:absolute;left:5105;top:2558;width:1596;height:1037" coordorigin="5105,2558" coordsize="1596,1037" o:allowincell="f">
              <v:shape id="_x0000_s1908" style="position:absolute;left:5105;top:2558;width:1596;height:1037;mso-position-horizontal-relative:page;mso-position-vertical-relative:text" coordsize="1596,1037" o:allowincell="f" path="m,-993hhl,-2030e" filled="f" strokecolor="#4b4b4b" strokeweight="1.08pt">
                <v:path arrowok="t"/>
              </v:shape>
              <v:shape id="_x0000_s1909" style="position:absolute;left:5105;top:2558;width:1596;height:1037;mso-position-horizontal-relative:page;mso-position-vertical-relative:text" coordsize="1596,1037" o:allowincell="f" path="m1161,-993hhl1161,-2030e" filled="f" strokecolor="#4b4b4b" strokeweight="1.08pt">
                <v:path arrowok="t"/>
              </v:shape>
              <v:shape id="_x0000_s1910" style="position:absolute;left:5105;top:2558;width:1596;height:1037;mso-position-horizontal-relative:page;mso-position-vertical-relative:text" coordsize="1596,1037" o:allowincell="f" path="m1596,-993hhl1596,-2030e" filled="f" strokecolor="#4b4b4b" strokeweight="1.08pt">
                <v:path arrowok="t"/>
              </v:shape>
            </v:group>
            <v:shape id="_x0000_s1911" style="position:absolute;left:7421;top:420;width:20;height:130;mso-position-horizontal-relative:page;mso-position-vertical-relative:text" coordsize="20,130" o:allowincell="f" path="m,129hhl,e" filled="f" strokecolor="#4b4b4b" strokeweight="2.28pt">
              <v:path arrowok="t"/>
            </v:shape>
            <v:group id="_x0000_s1912" style="position:absolute;left:8297;top:2558;width:1596;height:1037" coordorigin="8297,2558" coordsize="1596,1037" o:allowincell="f">
              <v:shape id="_x0000_s1913" style="position:absolute;left:8297;top:2558;width:1596;height:1037;mso-position-horizontal-relative:page;mso-position-vertical-relative:text" coordsize="1596,1037" o:allowincell="f" path="m,-993hhl,-2030e" filled="f" strokecolor="#4b4b4b" strokeweight="1.08pt">
                <v:path arrowok="t"/>
              </v:shape>
              <v:shape id="_x0000_s1914" style="position:absolute;left:8297;top:2558;width:1596;height:1037;mso-position-horizontal-relative:page;mso-position-vertical-relative:text" coordsize="1596,1037" o:allowincell="f" path="m434,-993hhl434,-2030e" filled="f" strokecolor="#4b4b4b" strokeweight="1.08pt">
                <v:path arrowok="t"/>
              </v:shape>
              <v:shape id="_x0000_s1915" style="position:absolute;left:8297;top:2558;width:1596;height:1037;mso-position-horizontal-relative:page;mso-position-vertical-relative:text" coordsize="1596,1037" o:allowincell="f" path="m1596,-993hhl1596,-2030e" filled="f" strokecolor="#4b4b4b" strokeweight="1.08pt">
                <v:path arrowok="t"/>
              </v:shape>
            </v:group>
            <v:shape id="_x0000_s1916" style="position:absolute;left:4704;top:646;width:20;height:202;mso-position-horizontal-relative:page;mso-position-vertical-relative:text" coordsize="20,202" o:allowincell="f" path="m,201hhl,e" filled="f" strokecolor="#4b4b4b" strokeweight=".72pt">
              <v:path arrowok="t"/>
            </v:shape>
            <v:shape id="_x0000_s1917" style="position:absolute;left:2630;top:976;width:1354;height:20;mso-position-horizontal-relative:page;mso-position-vertical-relative:text" coordsize="1354,20" o:allowincell="f" path="m,hhl1353,e" filled="f" strokecolor="#4b4b4b" strokeweight="1.08pt">
              <v:path arrowok="t"/>
            </v:shape>
            <v:shape id="_x0000_s1918" style="position:absolute;left:4063;top:977;width:1054;height:20;mso-position-horizontal-relative:page;mso-position-vertical-relative:text" coordsize="1054,20" o:allowincell="f" path="m,hhl1053,e" filled="f" strokecolor="#4b4b4b" strokeweight="2.76pt">
              <v:path arrowok="t"/>
            </v:shape>
            <v:shape id="_x0000_s1919" style="position:absolute;left:4688;top:850;width:20;height:262;mso-position-horizontal-relative:page;mso-position-vertical-relative:text" coordsize="20,262" o:allowincell="f" path="m,261hhl,e" filled="f" strokecolor="#4b4b4b" strokeweight="1.32pt">
              <v:path arrowok="t"/>
            </v:shape>
            <v:shape id="_x0000_s1920" style="position:absolute;left:3955;top:958;width:20;height:116;mso-position-horizontal-relative:page;mso-position-vertical-relative:text" coordsize="20,116" o:allowincell="f" path="m,115hhl,e" filled="f" strokecolor="#4b4b4b" strokeweight=".72pt">
              <v:path arrowok="t"/>
            </v:shape>
            <v:shape id="_x0000_s1921" style="position:absolute;left:3955;top:1073;width:20;height:159;mso-position-horizontal-relative:page;mso-position-vertical-relative:text" coordsize="20,159" o:allowincell="f" path="m,158hhl,e" filled="f" strokeweight=".24pt">
              <v:path arrowok="t"/>
            </v:shape>
            <v:group id="_x0000_s1922" style="position:absolute;left:3955;top:2585;width:749;height:466" coordorigin="3955,2585" coordsize="749,466" o:allowincell="f">
              <v:shape id="_x0000_s1923" style="position:absolute;left:3955;top:2585;width:749;height:466;mso-position-horizontal-relative:page;mso-position-vertical-relative:text" coordsize="749,466" o:allowincell="f" path="m748,-1353hhl748,-1512e" filled="f" strokecolor="#4b4b4b" strokeweight=".72pt">
                <v:path arrowok="t"/>
              </v:shape>
              <v:shape id="_x0000_s1924" style="position:absolute;left:3955;top:2585;width:749;height:466;mso-position-horizontal-relative:page;mso-position-vertical-relative:text" coordsize="749,466" o:allowincell="f" path="m,-1046hhl,-1353e" filled="f" strokecolor="#4b4b4b" strokeweight=".72pt">
                <v:path arrowok="t"/>
              </v:shape>
            </v:group>
            <v:group id="_x0000_s1925" style="position:absolute;left:887;top:2279;width:9017;height:291" coordorigin="887,2279" coordsize="9017,291" o:allowincell="f">
              <v:shape id="_x0000_s1926" style="position:absolute;left:887;top:2279;width:9017;height:291;mso-position-horizontal-relative:page;mso-position-vertical-relative:text" coordsize="9017,291" o:allowincell="f" path="m4207,-724hhl5390,-724e" filled="f" strokecolor="#4b4b4b" strokeweight="1.08pt">
                <v:path arrowok="t"/>
              </v:shape>
              <v:shape id="_x0000_s1927" style="position:absolute;left:887;top:2279;width:9017;height:291;mso-position-horizontal-relative:page;mso-position-vertical-relative:text" coordsize="9017,291" o:allowincell="f" path="m5803,-724hhl7420,-724e" filled="f" strokecolor="#4b4b4b" strokeweight="1.08pt">
                <v:path arrowok="t"/>
              </v:shape>
              <v:shape id="_x0000_s1928" style="position:absolute;left:887;top:2279;width:9017;height:291;mso-position-horizontal-relative:page;mso-position-vertical-relative:text" coordsize="9017,291" o:allowincell="f" path="m7833,-724hhl9016,-724e" filled="f" strokecolor="#4b4b4b" strokeweight="1.08pt">
                <v:path arrowok="t"/>
              </v:shape>
              <v:shape id="_x0000_s1929" style="position:absolute;left:887;top:2279;width:9017;height:291;mso-position-horizontal-relative:page;mso-position-vertical-relative:text" coordsize="9017,291" o:allowincell="f" path="m,-434hhl1763,-434e" filled="f" strokecolor="#4b4b4b" strokeweight="1.08pt">
                <v:path arrowok="t"/>
              </v:shape>
            </v:group>
            <v:shape id="_x0000_s1930" style="position:absolute;left:3992;top:1711;width:20;height:149;mso-position-horizontal-relative:page;mso-position-vertical-relative:text" coordsize="20,149" o:allowincell="f" path="m,148hhl,e" filled="f" strokecolor="#4b4b4b" strokeweight=".36pt">
              <v:path arrowok="t"/>
            </v:shape>
            <v:shape id="_x0000_s1931" type="#_x0000_t202" style="position:absolute;left:6702;top:-1201;width:1596;height:887;mso-position-horizontal-relative:page;mso-position-vertical-relative:text" o:allowincell="f" filled="f" stroked="f">
              <v:textbox inset="0,0,0,0">
                <w:txbxContent>
                  <w:p w:rsidR="00000000" w:rsidRDefault="00685932">
                    <w:pPr>
                      <w:pStyle w:val="BodyText"/>
                      <w:kinsoku w:val="0"/>
                      <w:overflowPunct w:val="0"/>
                      <w:spacing w:before="9"/>
                      <w:rPr>
                        <w:sz w:val="19"/>
                        <w:szCs w:val="19"/>
                      </w:rPr>
                    </w:pPr>
                  </w:p>
                  <w:p w:rsidR="00000000" w:rsidRDefault="00685932">
                    <w:pPr>
                      <w:pStyle w:val="BodyText"/>
                      <w:kinsoku w:val="0"/>
                      <w:overflowPunct w:val="0"/>
                      <w:ind w:left="82" w:right="82"/>
                      <w:jc w:val="center"/>
                      <w:rPr>
                        <w:color w:val="4F4F50"/>
                        <w:w w:val="105"/>
                        <w:sz w:val="15"/>
                        <w:szCs w:val="15"/>
                      </w:rPr>
                    </w:pPr>
                    <w:r>
                      <w:rPr>
                        <w:color w:val="4F4F50"/>
                        <w:w w:val="105"/>
                        <w:sz w:val="15"/>
                        <w:szCs w:val="15"/>
                      </w:rPr>
                      <w:t>VALIDATION PLAN</w:t>
                    </w:r>
                  </w:p>
                  <w:p w:rsidR="00000000" w:rsidRDefault="00685932">
                    <w:pPr>
                      <w:pStyle w:val="BodyText"/>
                      <w:kinsoku w:val="0"/>
                      <w:overflowPunct w:val="0"/>
                      <w:spacing w:before="9"/>
                      <w:rPr>
                        <w:sz w:val="16"/>
                        <w:szCs w:val="16"/>
                      </w:rPr>
                    </w:pPr>
                  </w:p>
                  <w:p w:rsidR="00000000" w:rsidRDefault="00685932">
                    <w:pPr>
                      <w:pStyle w:val="BodyText"/>
                      <w:kinsoku w:val="0"/>
                      <w:overflowPunct w:val="0"/>
                      <w:ind w:left="82" w:right="74"/>
                      <w:jc w:val="center"/>
                      <w:rPr>
                        <w:rFonts w:ascii="Times New Roman" w:hAnsi="Times New Roman" w:cs="Times New Roman"/>
                        <w:color w:val="4F4F50"/>
                        <w:w w:val="105"/>
                        <w:sz w:val="17"/>
                        <w:szCs w:val="17"/>
                      </w:rPr>
                    </w:pPr>
                    <w:r>
                      <w:rPr>
                        <w:rFonts w:ascii="Times New Roman" w:hAnsi="Times New Roman" w:cs="Times New Roman"/>
                        <w:color w:val="4F4F50"/>
                        <w:w w:val="105"/>
                        <w:sz w:val="17"/>
                        <w:szCs w:val="17"/>
                      </w:rPr>
                      <w:t>5.4</w:t>
                    </w:r>
                    <w:r>
                      <w:rPr>
                        <w:rFonts w:ascii="Times New Roman" w:hAnsi="Times New Roman" w:cs="Times New Roman"/>
                        <w:color w:val="757577"/>
                        <w:w w:val="105"/>
                        <w:sz w:val="17"/>
                        <w:szCs w:val="17"/>
                      </w:rPr>
                      <w:t>.</w:t>
                    </w:r>
                    <w:r>
                      <w:rPr>
                        <w:rFonts w:ascii="Times New Roman" w:hAnsi="Times New Roman" w:cs="Times New Roman"/>
                        <w:color w:val="4F4F50"/>
                        <w:w w:val="105"/>
                        <w:sz w:val="17"/>
                        <w:szCs w:val="17"/>
                      </w:rPr>
                      <w:t>7</w:t>
                    </w:r>
                    <w:r>
                      <w:rPr>
                        <w:rFonts w:ascii="Times New Roman" w:hAnsi="Times New Roman" w:cs="Times New Roman"/>
                        <w:color w:val="757577"/>
                        <w:w w:val="105"/>
                        <w:sz w:val="17"/>
                        <w:szCs w:val="17"/>
                      </w:rPr>
                      <w:t>.</w:t>
                    </w:r>
                    <w:r>
                      <w:rPr>
                        <w:rFonts w:ascii="Times New Roman" w:hAnsi="Times New Roman" w:cs="Times New Roman"/>
                        <w:color w:val="4F4F50"/>
                        <w:w w:val="105"/>
                        <w:sz w:val="17"/>
                        <w:szCs w:val="17"/>
                      </w:rPr>
                      <w:t>1</w:t>
                    </w:r>
                  </w:p>
                </w:txbxContent>
              </v:textbox>
            </v:shape>
            <v:shape id="_x0000_s1932" type="#_x0000_t202" style="position:absolute;left:899;top:-2072;width:1743;height:3917;mso-position-horizontal-relative:page;mso-position-vertical-relative:text" o:allowincell="f" filled="f" stroked="f">
              <v:textbox inset="0,0,0,0">
                <w:txbxContent>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rPr>
                        <w:sz w:val="18"/>
                        <w:szCs w:val="18"/>
                      </w:rPr>
                    </w:pPr>
                  </w:p>
                  <w:p w:rsidR="00000000" w:rsidRDefault="00685932">
                    <w:pPr>
                      <w:pStyle w:val="BodyText"/>
                      <w:kinsoku w:val="0"/>
                      <w:overflowPunct w:val="0"/>
                      <w:spacing w:before="3"/>
                      <w:rPr>
                        <w:sz w:val="24"/>
                        <w:szCs w:val="24"/>
                      </w:rPr>
                    </w:pPr>
                  </w:p>
                  <w:p w:rsidR="00000000" w:rsidRDefault="00685932">
                    <w:pPr>
                      <w:pStyle w:val="BodyText"/>
                      <w:kinsoku w:val="0"/>
                      <w:overflowPunct w:val="0"/>
                      <w:spacing w:line="252" w:lineRule="auto"/>
                      <w:ind w:left="406" w:right="387" w:firstLine="105"/>
                      <w:rPr>
                        <w:color w:val="4F4F50"/>
                        <w:sz w:val="19"/>
                        <w:szCs w:val="19"/>
                      </w:rPr>
                    </w:pPr>
                    <w:r>
                      <w:rPr>
                        <w:color w:val="4F4F50"/>
                        <w:sz w:val="19"/>
                        <w:szCs w:val="19"/>
                      </w:rPr>
                      <w:t>DESIGN PROCESS</w:t>
                    </w:r>
                  </w:p>
                </w:txbxContent>
              </v:textbox>
            </v:shape>
            <v:shape id="_x0000_s1933" type="#_x0000_t202" style="position:absolute;left:2750;top:-2008;width:93;height:310;mso-position-horizontal-relative:page;mso-position-vertical-relative:text" o:allowincell="f" filled="f" stroked="f">
              <v:textbox inset="0,0,0,0">
                <w:txbxContent>
                  <w:p w:rsidR="00000000" w:rsidRDefault="00685932">
                    <w:pPr>
                      <w:pStyle w:val="BodyText"/>
                      <w:kinsoku w:val="0"/>
                      <w:overflowPunct w:val="0"/>
                      <w:spacing w:line="310" w:lineRule="exact"/>
                      <w:rPr>
                        <w:rFonts w:ascii="Times New Roman" w:hAnsi="Times New Roman" w:cs="Times New Roman"/>
                        <w:color w:val="4F4F50"/>
                        <w:w w:val="89"/>
                        <w:sz w:val="31"/>
                        <w:szCs w:val="31"/>
                      </w:rPr>
                    </w:pPr>
                    <w:r>
                      <w:rPr>
                        <w:rFonts w:ascii="Times New Roman" w:hAnsi="Times New Roman" w:cs="Times New Roman"/>
                        <w:color w:val="4F4F50"/>
                        <w:w w:val="89"/>
                        <w:sz w:val="31"/>
                        <w:szCs w:val="31"/>
                      </w:rPr>
                      <w:t>-</w:t>
                    </w:r>
                  </w:p>
                </w:txbxContent>
              </v:textbox>
            </v:shape>
            <v:shape id="_x0000_s1934" type="#_x0000_t202" style="position:absolute;left:4368;top:-2089;width:70;height:2735;mso-position-horizontal-relative:page;mso-position-vertical-relative:text" o:allowincell="f" filled="f" stroked="f">
              <v:textbox inset="0,0,0,0">
                <w:txbxContent>
                  <w:p w:rsidR="00000000" w:rsidRDefault="00685932">
                    <w:pPr>
                      <w:pStyle w:val="BodyText"/>
                      <w:kinsoku w:val="0"/>
                      <w:overflowPunct w:val="0"/>
                      <w:spacing w:line="204" w:lineRule="exact"/>
                      <w:jc w:val="both"/>
                      <w:rPr>
                        <w:color w:val="4F4F50"/>
                        <w:w w:val="123"/>
                      </w:rPr>
                    </w:pPr>
                    <w:r>
                      <w:rPr>
                        <w:color w:val="4F4F50"/>
                        <w:w w:val="123"/>
                      </w:rPr>
                      <w:t>I</w:t>
                    </w:r>
                  </w:p>
                  <w:p w:rsidR="00000000" w:rsidRDefault="00685932">
                    <w:pPr>
                      <w:pStyle w:val="BodyText"/>
                      <w:kinsoku w:val="0"/>
                      <w:overflowPunct w:val="0"/>
                      <w:spacing w:before="113"/>
                      <w:jc w:val="both"/>
                      <w:rPr>
                        <w:color w:val="4F4F50"/>
                        <w:w w:val="313"/>
                        <w:sz w:val="8"/>
                        <w:szCs w:val="8"/>
                      </w:rPr>
                    </w:pPr>
                    <w:r>
                      <w:rPr>
                        <w:color w:val="4F4F50"/>
                        <w:w w:val="313"/>
                        <w:sz w:val="8"/>
                        <w:szCs w:val="8"/>
                      </w:rPr>
                      <w:t>I</w:t>
                    </w:r>
                  </w:p>
                  <w:p w:rsidR="00000000" w:rsidRDefault="00685932">
                    <w:pPr>
                      <w:pStyle w:val="BodyText"/>
                      <w:kinsoku w:val="0"/>
                      <w:overflowPunct w:val="0"/>
                      <w:spacing w:before="29"/>
                      <w:jc w:val="both"/>
                      <w:rPr>
                        <w:color w:val="4F4F50"/>
                        <w:w w:val="165"/>
                        <w:sz w:val="15"/>
                        <w:szCs w:val="15"/>
                      </w:rPr>
                    </w:pPr>
                    <w:r>
                      <w:rPr>
                        <w:color w:val="4F4F50"/>
                        <w:w w:val="165"/>
                        <w:sz w:val="15"/>
                        <w:szCs w:val="15"/>
                      </w:rPr>
                      <w:t>I</w:t>
                    </w:r>
                  </w:p>
                  <w:p w:rsidR="00000000" w:rsidRDefault="00685932">
                    <w:pPr>
                      <w:pStyle w:val="BodyText"/>
                      <w:kinsoku w:val="0"/>
                      <w:overflowPunct w:val="0"/>
                      <w:spacing w:before="54"/>
                      <w:jc w:val="both"/>
                      <w:rPr>
                        <w:color w:val="4F4F50"/>
                        <w:w w:val="125"/>
                      </w:rPr>
                    </w:pPr>
                    <w:r>
                      <w:rPr>
                        <w:color w:val="4F4F50"/>
                        <w:w w:val="125"/>
                      </w:rPr>
                      <w:t>I</w:t>
                    </w:r>
                    <w:r>
                      <w:rPr>
                        <w:color w:val="4F4F50"/>
                        <w:w w:val="123"/>
                      </w:rPr>
                      <w:t xml:space="preserve"> </w:t>
                    </w:r>
                    <w:r>
                      <w:rPr>
                        <w:color w:val="4F4F50"/>
                        <w:w w:val="125"/>
                      </w:rPr>
                      <w:t>I</w:t>
                    </w:r>
                    <w:r>
                      <w:rPr>
                        <w:color w:val="4F4F50"/>
                        <w:w w:val="123"/>
                      </w:rPr>
                      <w:t xml:space="preserve"> </w:t>
                    </w:r>
                    <w:r>
                      <w:rPr>
                        <w:color w:val="4F4F50"/>
                        <w:w w:val="125"/>
                      </w:rPr>
                      <w:t>I</w:t>
                    </w:r>
                    <w:r>
                      <w:rPr>
                        <w:color w:val="4F4F50"/>
                        <w:w w:val="123"/>
                      </w:rPr>
                      <w:t xml:space="preserve"> </w:t>
                    </w:r>
                    <w:r>
                      <w:rPr>
                        <w:color w:val="4F4F50"/>
                        <w:w w:val="125"/>
                      </w:rPr>
                      <w:t>I</w:t>
                    </w:r>
                    <w:r>
                      <w:rPr>
                        <w:color w:val="4F4F50"/>
                        <w:w w:val="123"/>
                      </w:rPr>
                      <w:t xml:space="preserve"> </w:t>
                    </w:r>
                    <w:r>
                      <w:rPr>
                        <w:color w:val="4F4F50"/>
                        <w:w w:val="125"/>
                      </w:rPr>
                      <w:t>I</w:t>
                    </w:r>
                    <w:r>
                      <w:rPr>
                        <w:color w:val="4F4F50"/>
                        <w:w w:val="123"/>
                      </w:rPr>
                      <w:t xml:space="preserve"> </w:t>
                    </w:r>
                    <w:r>
                      <w:rPr>
                        <w:color w:val="4F4F50"/>
                        <w:w w:val="125"/>
                      </w:rPr>
                      <w:t>I</w:t>
                    </w:r>
                    <w:r>
                      <w:rPr>
                        <w:color w:val="4F4F50"/>
                        <w:w w:val="123"/>
                      </w:rPr>
                      <w:t xml:space="preserve"> </w:t>
                    </w:r>
                    <w:r>
                      <w:rPr>
                        <w:color w:val="4F4F50"/>
                        <w:w w:val="125"/>
                      </w:rPr>
                      <w:t>I</w:t>
                    </w:r>
                    <w:r>
                      <w:rPr>
                        <w:color w:val="4F4F50"/>
                        <w:w w:val="123"/>
                      </w:rPr>
                      <w:t xml:space="preserve"> </w:t>
                    </w:r>
                    <w:r>
                      <w:rPr>
                        <w:color w:val="4F4F50"/>
                        <w:w w:val="125"/>
                      </w:rPr>
                      <w:t>I</w:t>
                    </w:r>
                    <w:r>
                      <w:rPr>
                        <w:color w:val="4F4F50"/>
                        <w:w w:val="123"/>
                      </w:rPr>
                      <w:t xml:space="preserve"> </w:t>
                    </w:r>
                    <w:r>
                      <w:rPr>
                        <w:color w:val="4F4F50"/>
                        <w:w w:val="125"/>
                      </w:rPr>
                      <w:t>I</w:t>
                    </w:r>
                  </w:p>
                </w:txbxContent>
              </v:textbox>
            </v:shape>
            <v:shape id="_x0000_s1935" type="#_x0000_t202" style="position:absolute;left:6518;top:-991;width:74;height:310;mso-position-horizontal-relative:page;mso-position-vertical-relative:text" o:allowincell="f" filled="f" stroked="f">
              <v:textbox inset="0,0,0,0">
                <w:txbxContent>
                  <w:p w:rsidR="00000000" w:rsidRDefault="00685932">
                    <w:pPr>
                      <w:pStyle w:val="BodyText"/>
                      <w:kinsoku w:val="0"/>
                      <w:overflowPunct w:val="0"/>
                      <w:spacing w:line="310" w:lineRule="exact"/>
                      <w:rPr>
                        <w:rFonts w:ascii="Times New Roman" w:hAnsi="Times New Roman" w:cs="Times New Roman"/>
                        <w:color w:val="4F4F50"/>
                        <w:w w:val="70"/>
                        <w:sz w:val="31"/>
                        <w:szCs w:val="31"/>
                      </w:rPr>
                    </w:pPr>
                    <w:r>
                      <w:rPr>
                        <w:rFonts w:ascii="Times New Roman" w:hAnsi="Times New Roman" w:cs="Times New Roman"/>
                        <w:color w:val="4F4F50"/>
                        <w:w w:val="70"/>
                        <w:sz w:val="31"/>
                        <w:szCs w:val="31"/>
                      </w:rPr>
                      <w:t>-</w:t>
                    </w:r>
                  </w:p>
                </w:txbxContent>
              </v:textbox>
            </v:shape>
            <v:shape id="_x0000_s1936" type="#_x0000_t202" style="position:absolute;left:8304;top:-923;width:398;height:390;mso-position-horizontal-relative:page;mso-position-vertical-relative:text" o:allowincell="f" filled="f" stroked="f">
              <v:textbox inset="0,0,0,0">
                <w:txbxContent>
                  <w:p w:rsidR="00000000" w:rsidRDefault="00685932">
                    <w:pPr>
                      <w:pStyle w:val="BodyText"/>
                      <w:kinsoku w:val="0"/>
                      <w:overflowPunct w:val="0"/>
                      <w:spacing w:line="390" w:lineRule="exact"/>
                      <w:ind w:right="-12"/>
                      <w:rPr>
                        <w:color w:val="4F4F50"/>
                        <w:w w:val="50"/>
                        <w:sz w:val="39"/>
                        <w:szCs w:val="39"/>
                      </w:rPr>
                    </w:pPr>
                    <w:r>
                      <w:rPr>
                        <w:color w:val="4F4F50"/>
                        <w:w w:val="50"/>
                        <w:sz w:val="39"/>
                        <w:szCs w:val="39"/>
                      </w:rPr>
                      <w:t>------</w:t>
                    </w:r>
                  </w:p>
                </w:txbxContent>
              </v:textbox>
            </v:shape>
            <v:shape id="_x0000_s1937" type="#_x0000_t202" style="position:absolute;left:5098;top:215;width:1198;height:200;mso-position-horizontal-relative:page;mso-position-vertical-relative:text" o:allowincell="f" filled="f" stroked="f">
              <v:textbox inset="0,0,0,0">
                <w:txbxContent>
                  <w:p w:rsidR="00000000" w:rsidRDefault="00685932">
                    <w:pPr>
                      <w:pStyle w:val="BodyText"/>
                      <w:tabs>
                        <w:tab w:val="left" w:pos="1197"/>
                      </w:tabs>
                      <w:kinsoku w:val="0"/>
                      <w:overflowPunct w:val="0"/>
                      <w:spacing w:line="200" w:lineRule="exact"/>
                      <w:rPr>
                        <w:color w:val="4F4F50"/>
                        <w:w w:val="99"/>
                      </w:rPr>
                    </w:pPr>
                    <w:r>
                      <w:rPr>
                        <w:color w:val="4F4F50"/>
                        <w:w w:val="99"/>
                        <w:u w:val="single" w:color="000000"/>
                      </w:rPr>
                      <w:t xml:space="preserve"> </w:t>
                    </w:r>
                    <w:r>
                      <w:rPr>
                        <w:color w:val="4F4F50"/>
                        <w:u w:val="single" w:color="000000"/>
                      </w:rPr>
                      <w:tab/>
                    </w:r>
                  </w:p>
                </w:txbxContent>
              </v:textbox>
            </v:shape>
            <v:shape id="_x0000_s1938" type="#_x0000_t202" style="position:absolute;left:4925;top:684;width:99;height:522;mso-position-horizontal-relative:page;mso-position-vertical-relative:text" o:allowincell="f" filled="f" stroked="f">
              <v:textbox inset="0,0,0,0">
                <w:txbxContent>
                  <w:p w:rsidR="00000000" w:rsidRDefault="00685932">
                    <w:pPr>
                      <w:pStyle w:val="BodyText"/>
                      <w:kinsoku w:val="0"/>
                      <w:overflowPunct w:val="0"/>
                      <w:spacing w:line="521" w:lineRule="exact"/>
                      <w:ind w:right="-8"/>
                      <w:rPr>
                        <w:rFonts w:ascii="Times New Roman" w:hAnsi="Times New Roman" w:cs="Times New Roman"/>
                        <w:color w:val="4F4F50"/>
                        <w:spacing w:val="-50"/>
                        <w:w w:val="65"/>
                        <w:sz w:val="43"/>
                        <w:szCs w:val="43"/>
                      </w:rPr>
                    </w:pPr>
                    <w:r>
                      <w:rPr>
                        <w:rFonts w:ascii="Times New Roman" w:hAnsi="Times New Roman" w:cs="Times New Roman"/>
                        <w:color w:val="4F4F50"/>
                        <w:spacing w:val="-50"/>
                        <w:w w:val="65"/>
                        <w:position w:val="-9"/>
                        <w:sz w:val="43"/>
                        <w:szCs w:val="43"/>
                      </w:rPr>
                      <w:t>-</w:t>
                    </w:r>
                    <w:r>
                      <w:rPr>
                        <w:rFonts w:ascii="Times New Roman" w:hAnsi="Times New Roman" w:cs="Times New Roman"/>
                        <w:color w:val="4F4F50"/>
                        <w:spacing w:val="-50"/>
                        <w:w w:val="65"/>
                        <w:sz w:val="43"/>
                        <w:szCs w:val="43"/>
                      </w:rPr>
                      <w:t>-</w:t>
                    </w:r>
                  </w:p>
                </w:txbxContent>
              </v:textbox>
            </v:shape>
            <v:shape id="_x0000_s1939" type="#_x0000_t202" style="position:absolute;left:5366;top:688;width:634;height:342;mso-position-horizontal-relative:page;mso-position-vertical-relative:text" o:allowincell="f" filled="f" stroked="f">
              <v:textbox inset="0,0,0,0">
                <w:txbxContent>
                  <w:p w:rsidR="00000000" w:rsidRDefault="00685932">
                    <w:pPr>
                      <w:pStyle w:val="BodyText"/>
                      <w:kinsoku w:val="0"/>
                      <w:overflowPunct w:val="0"/>
                      <w:spacing w:line="153" w:lineRule="exact"/>
                      <w:ind w:firstLine="19"/>
                      <w:rPr>
                        <w:color w:val="4F4F50"/>
                        <w:w w:val="105"/>
                        <w:sz w:val="15"/>
                        <w:szCs w:val="15"/>
                      </w:rPr>
                    </w:pPr>
                    <w:r>
                      <w:rPr>
                        <w:color w:val="4F4F50"/>
                        <w:w w:val="105"/>
                        <w:sz w:val="15"/>
                        <w:szCs w:val="15"/>
                      </w:rPr>
                      <w:t>MATRIX</w:t>
                    </w:r>
                  </w:p>
                  <w:p w:rsidR="00000000" w:rsidRDefault="00685932">
                    <w:pPr>
                      <w:pStyle w:val="BodyText"/>
                      <w:kinsoku w:val="0"/>
                      <w:overflowPunct w:val="0"/>
                      <w:spacing w:before="19" w:line="169" w:lineRule="exact"/>
                      <w:ind w:right="-20"/>
                      <w:rPr>
                        <w:color w:val="4F4F50"/>
                        <w:spacing w:val="-4"/>
                        <w:w w:val="110"/>
                        <w:sz w:val="15"/>
                        <w:szCs w:val="15"/>
                      </w:rPr>
                    </w:pPr>
                    <w:r>
                      <w:rPr>
                        <w:color w:val="4F4F50"/>
                        <w:spacing w:val="-4"/>
                        <w:w w:val="110"/>
                        <w:sz w:val="15"/>
                        <w:szCs w:val="15"/>
                      </w:rPr>
                      <w:t>(INITIAL)</w:t>
                    </w:r>
                  </w:p>
                </w:txbxContent>
              </v:textbox>
            </v:shape>
            <v:shape id="_x0000_s1940" type="#_x0000_t202" style="position:absolute;left:6830;top:100;width:1384;height:1324;mso-position-horizontal-relative:page;mso-position-vertical-relative:text" o:allowincell="f" filled="f" stroked="f">
              <v:textbox inset="0,0,0,0">
                <w:txbxContent>
                  <w:p w:rsidR="00000000" w:rsidRDefault="00685932">
                    <w:pPr>
                      <w:pStyle w:val="BodyText"/>
                      <w:kinsoku w:val="0"/>
                      <w:overflowPunct w:val="0"/>
                      <w:spacing w:line="368" w:lineRule="exact"/>
                      <w:ind w:left="1" w:right="143"/>
                      <w:jc w:val="center"/>
                      <w:rPr>
                        <w:color w:val="4F4F50"/>
                        <w:w w:val="90"/>
                        <w:sz w:val="36"/>
                        <w:szCs w:val="36"/>
                      </w:rPr>
                    </w:pPr>
                    <w:r>
                      <w:rPr>
                        <w:color w:val="4F4F50"/>
                        <w:w w:val="90"/>
                        <w:sz w:val="36"/>
                        <w:szCs w:val="36"/>
                      </w:rPr>
                      <w:t>,,</w:t>
                    </w:r>
                  </w:p>
                  <w:p w:rsidR="00000000" w:rsidRDefault="00685932">
                    <w:pPr>
                      <w:pStyle w:val="BodyText"/>
                      <w:kinsoku w:val="0"/>
                      <w:overflowPunct w:val="0"/>
                      <w:spacing w:before="182" w:line="266" w:lineRule="auto"/>
                      <w:ind w:left="1" w:right="2"/>
                      <w:jc w:val="center"/>
                      <w:rPr>
                        <w:color w:val="4F4F50"/>
                        <w:sz w:val="15"/>
                        <w:szCs w:val="15"/>
                      </w:rPr>
                    </w:pPr>
                    <w:r>
                      <w:rPr>
                        <w:color w:val="4F4F50"/>
                        <w:sz w:val="15"/>
                        <w:szCs w:val="15"/>
                      </w:rPr>
                      <w:t>CORRECTNESS</w:t>
                    </w:r>
                    <w:r>
                      <w:rPr>
                        <w:color w:val="4F4F50"/>
                        <w:spacing w:val="16"/>
                        <w:sz w:val="15"/>
                        <w:szCs w:val="15"/>
                      </w:rPr>
                      <w:t xml:space="preserve"> </w:t>
                    </w:r>
                    <w:r>
                      <w:rPr>
                        <w:rFonts w:ascii="Times New Roman" w:hAnsi="Times New Roman" w:cs="Times New Roman"/>
                        <w:color w:val="4F4F50"/>
                        <w:sz w:val="17"/>
                        <w:szCs w:val="17"/>
                      </w:rPr>
                      <w:t>&amp;</w:t>
                    </w:r>
                    <w:r>
                      <w:rPr>
                        <w:rFonts w:ascii="Times New Roman" w:hAnsi="Times New Roman" w:cs="Times New Roman"/>
                        <w:color w:val="4F4F50"/>
                        <w:w w:val="76"/>
                        <w:sz w:val="17"/>
                        <w:szCs w:val="17"/>
                      </w:rPr>
                      <w:t xml:space="preserve"> </w:t>
                    </w:r>
                    <w:r>
                      <w:rPr>
                        <w:color w:val="4F4F50"/>
                        <w:sz w:val="15"/>
                        <w:szCs w:val="15"/>
                      </w:rPr>
                      <w:t>COMPLETENESS CHECKS</w:t>
                    </w:r>
                  </w:p>
                  <w:p w:rsidR="00000000" w:rsidRDefault="00685932">
                    <w:pPr>
                      <w:pStyle w:val="BodyText"/>
                      <w:kinsoku w:val="0"/>
                      <w:overflowPunct w:val="0"/>
                      <w:spacing w:line="175" w:lineRule="exact"/>
                      <w:ind w:left="1" w:right="39"/>
                      <w:jc w:val="center"/>
                      <w:rPr>
                        <w:rFonts w:ascii="Times New Roman" w:hAnsi="Times New Roman" w:cs="Times New Roman"/>
                        <w:color w:val="4F4F50"/>
                        <w:w w:val="105"/>
                        <w:sz w:val="17"/>
                        <w:szCs w:val="17"/>
                      </w:rPr>
                    </w:pPr>
                    <w:r>
                      <w:rPr>
                        <w:rFonts w:ascii="Times New Roman" w:hAnsi="Times New Roman" w:cs="Times New Roman"/>
                        <w:color w:val="4F4F50"/>
                        <w:w w:val="105"/>
                        <w:sz w:val="17"/>
                        <w:szCs w:val="17"/>
                      </w:rPr>
                      <w:t>5.4</w:t>
                    </w:r>
                    <w:r>
                      <w:rPr>
                        <w:rFonts w:ascii="Times New Roman" w:hAnsi="Times New Roman" w:cs="Times New Roman"/>
                        <w:color w:val="757577"/>
                        <w:w w:val="105"/>
                        <w:sz w:val="17"/>
                        <w:szCs w:val="17"/>
                      </w:rPr>
                      <w:t>.</w:t>
                    </w:r>
                    <w:r>
                      <w:rPr>
                        <w:rFonts w:ascii="Times New Roman" w:hAnsi="Times New Roman" w:cs="Times New Roman"/>
                        <w:color w:val="4F4F50"/>
                        <w:w w:val="105"/>
                        <w:sz w:val="17"/>
                        <w:szCs w:val="17"/>
                      </w:rPr>
                      <w:t>3 &amp; 5</w:t>
                    </w:r>
                    <w:r>
                      <w:rPr>
                        <w:rFonts w:ascii="Times New Roman" w:hAnsi="Times New Roman" w:cs="Times New Roman"/>
                        <w:color w:val="757577"/>
                        <w:w w:val="105"/>
                        <w:sz w:val="17"/>
                        <w:szCs w:val="17"/>
                      </w:rPr>
                      <w:t>.</w:t>
                    </w:r>
                    <w:r>
                      <w:rPr>
                        <w:rFonts w:ascii="Times New Roman" w:hAnsi="Times New Roman" w:cs="Times New Roman"/>
                        <w:color w:val="4F4F50"/>
                        <w:w w:val="105"/>
                        <w:sz w:val="17"/>
                        <w:szCs w:val="17"/>
                      </w:rPr>
                      <w:t>4</w:t>
                    </w:r>
                    <w:r>
                      <w:rPr>
                        <w:rFonts w:ascii="Times New Roman" w:hAnsi="Times New Roman" w:cs="Times New Roman"/>
                        <w:color w:val="757577"/>
                        <w:w w:val="105"/>
                        <w:sz w:val="17"/>
                        <w:szCs w:val="17"/>
                      </w:rPr>
                      <w:t>.</w:t>
                    </w:r>
                    <w:r>
                      <w:rPr>
                        <w:rFonts w:ascii="Times New Roman" w:hAnsi="Times New Roman" w:cs="Times New Roman"/>
                        <w:color w:val="4F4F50"/>
                        <w:w w:val="105"/>
                        <w:sz w:val="17"/>
                        <w:szCs w:val="17"/>
                      </w:rPr>
                      <w:t>4</w:t>
                    </w:r>
                  </w:p>
                </w:txbxContent>
              </v:textbox>
            </v:shape>
            <v:shape id="_x0000_s1941" type="#_x0000_t202" style="position:absolute;left:8722;top:100;width:1237;height:360;mso-position-horizontal-relative:page;mso-position-vertical-relative:text" o:allowincell="f" filled="f" stroked="f">
              <v:textbox inset="0,0,0,0">
                <w:txbxContent>
                  <w:p w:rsidR="00000000" w:rsidRDefault="00685932">
                    <w:pPr>
                      <w:pStyle w:val="BodyText"/>
                      <w:tabs>
                        <w:tab w:val="left" w:pos="1236"/>
                      </w:tabs>
                      <w:kinsoku w:val="0"/>
                      <w:overflowPunct w:val="0"/>
                      <w:spacing w:line="360" w:lineRule="exact"/>
                      <w:rPr>
                        <w:color w:val="4F4F50"/>
                        <w:w w:val="99"/>
                        <w:sz w:val="36"/>
                        <w:szCs w:val="36"/>
                      </w:rPr>
                    </w:pPr>
                    <w:r>
                      <w:rPr>
                        <w:color w:val="4F4F50"/>
                        <w:w w:val="99"/>
                        <w:sz w:val="36"/>
                        <w:szCs w:val="36"/>
                        <w:u w:val="single" w:color="000000"/>
                      </w:rPr>
                      <w:t xml:space="preserve"> </w:t>
                    </w:r>
                    <w:r>
                      <w:rPr>
                        <w:color w:val="4F4F50"/>
                        <w:sz w:val="36"/>
                        <w:szCs w:val="36"/>
                        <w:u w:val="single" w:color="000000"/>
                      </w:rPr>
                      <w:tab/>
                    </w:r>
                  </w:p>
                </w:txbxContent>
              </v:textbox>
            </v:shape>
            <v:shape id="_x0000_s1942" type="#_x0000_t202" style="position:absolute;left:9014;top:688;width:595;height:150;mso-position-horizontal-relative:page;mso-position-vertical-relative:text" o:allowincell="f" filled="f" stroked="f">
              <v:textbox inset="0,0,0,0">
                <w:txbxContent>
                  <w:p w:rsidR="00000000" w:rsidRDefault="00685932">
                    <w:pPr>
                      <w:pStyle w:val="BodyText"/>
                      <w:kinsoku w:val="0"/>
                      <w:overflowPunct w:val="0"/>
                      <w:spacing w:line="150" w:lineRule="exact"/>
                      <w:ind w:right="-3"/>
                      <w:rPr>
                        <w:color w:val="4F4F50"/>
                        <w:spacing w:val="-3"/>
                        <w:w w:val="105"/>
                        <w:sz w:val="15"/>
                        <w:szCs w:val="15"/>
                      </w:rPr>
                    </w:pPr>
                    <w:r>
                      <w:rPr>
                        <w:color w:val="4F4F50"/>
                        <w:spacing w:val="-3"/>
                        <w:w w:val="105"/>
                        <w:sz w:val="15"/>
                        <w:szCs w:val="15"/>
                      </w:rPr>
                      <w:t>MATRIX</w:t>
                    </w:r>
                  </w:p>
                </w:txbxContent>
              </v:textbox>
            </v:shape>
            <v:shape id="_x0000_s1943" type="#_x0000_t202" style="position:absolute;left:9038;top:628;width:1279;height:470;mso-position-horizontal-relative:page;mso-position-vertical-relative:text" o:allowincell="f" filled="f" stroked="f">
              <v:textbox inset="0,0,0,0">
                <w:txbxContent>
                  <w:p w:rsidR="00000000" w:rsidRDefault="00685932">
                    <w:pPr>
                      <w:pStyle w:val="BodyText"/>
                      <w:tabs>
                        <w:tab w:val="left" w:pos="859"/>
                      </w:tabs>
                      <w:kinsoku w:val="0"/>
                      <w:overflowPunct w:val="0"/>
                      <w:spacing w:line="470" w:lineRule="exact"/>
                      <w:rPr>
                        <w:rFonts w:ascii="Times New Roman" w:hAnsi="Times New Roman" w:cs="Times New Roman"/>
                        <w:color w:val="4F4F50"/>
                        <w:w w:val="50"/>
                        <w:sz w:val="47"/>
                        <w:szCs w:val="47"/>
                      </w:rPr>
                    </w:pPr>
                    <w:r>
                      <w:rPr>
                        <w:color w:val="4F4F50"/>
                        <w:sz w:val="15"/>
                        <w:szCs w:val="15"/>
                      </w:rPr>
                      <w:t>(FINAL)</w:t>
                    </w:r>
                    <w:r>
                      <w:rPr>
                        <w:color w:val="4F4F50"/>
                        <w:sz w:val="15"/>
                        <w:szCs w:val="15"/>
                      </w:rPr>
                      <w:tab/>
                    </w:r>
                    <w:r>
                      <w:rPr>
                        <w:rFonts w:ascii="Times New Roman" w:hAnsi="Times New Roman" w:cs="Times New Roman"/>
                        <w:color w:val="4F4F50"/>
                        <w:w w:val="50"/>
                        <w:sz w:val="47"/>
                        <w:szCs w:val="47"/>
                      </w:rPr>
                      <w:t>.......</w:t>
                    </w:r>
                  </w:p>
                </w:txbxContent>
              </v:textbox>
            </v:shape>
            <v:shape id="_x0000_s1944" type="#_x0000_t202" style="position:absolute;left:5443;top:1253;width:487;height:170;mso-position-horizontal-relative:page;mso-position-vertical-relative:text" o:allowincell="f" filled="f" stroked="f">
              <v:textbox inset="0,0,0,0">
                <w:txbxContent>
                  <w:p w:rsidR="00000000" w:rsidRDefault="00685932">
                    <w:pPr>
                      <w:pStyle w:val="BodyText"/>
                      <w:kinsoku w:val="0"/>
                      <w:overflowPunct w:val="0"/>
                      <w:spacing w:line="170" w:lineRule="exact"/>
                      <w:ind w:right="-1"/>
                      <w:rPr>
                        <w:rFonts w:ascii="Times New Roman" w:hAnsi="Times New Roman" w:cs="Times New Roman"/>
                        <w:color w:val="4F4F50"/>
                        <w:sz w:val="17"/>
                        <w:szCs w:val="17"/>
                      </w:rPr>
                    </w:pPr>
                    <w:r>
                      <w:rPr>
                        <w:rFonts w:ascii="Times New Roman" w:hAnsi="Times New Roman" w:cs="Times New Roman"/>
                        <w:color w:val="4F4F50"/>
                        <w:sz w:val="17"/>
                        <w:szCs w:val="17"/>
                      </w:rPr>
                      <w:t>5.4.7.2</w:t>
                    </w:r>
                  </w:p>
                </w:txbxContent>
              </v:textbox>
            </v:shape>
            <v:shape id="_x0000_s1945" type="#_x0000_t202" style="position:absolute;left:9072;top:1253;width:485;height:170;mso-position-horizontal-relative:page;mso-position-vertical-relative:text" o:allowincell="f" filled="f" stroked="f">
              <v:textbox inset="0,0,0,0">
                <w:txbxContent>
                  <w:p w:rsidR="00000000" w:rsidRDefault="00685932">
                    <w:pPr>
                      <w:pStyle w:val="BodyText"/>
                      <w:kinsoku w:val="0"/>
                      <w:overflowPunct w:val="0"/>
                      <w:spacing w:line="170" w:lineRule="exact"/>
                      <w:ind w:right="-3"/>
                      <w:rPr>
                        <w:rFonts w:ascii="Times New Roman" w:hAnsi="Times New Roman" w:cs="Times New Roman"/>
                        <w:color w:val="4F4F50"/>
                        <w:spacing w:val="-10"/>
                        <w:w w:val="115"/>
                        <w:sz w:val="17"/>
                        <w:szCs w:val="17"/>
                      </w:rPr>
                    </w:pPr>
                    <w:r>
                      <w:rPr>
                        <w:rFonts w:ascii="Times New Roman" w:hAnsi="Times New Roman" w:cs="Times New Roman"/>
                        <w:color w:val="4F4F50"/>
                        <w:spacing w:val="-10"/>
                        <w:w w:val="115"/>
                        <w:sz w:val="17"/>
                        <w:szCs w:val="17"/>
                      </w:rPr>
                      <w:t>5</w:t>
                    </w:r>
                    <w:r>
                      <w:rPr>
                        <w:rFonts w:ascii="Times New Roman" w:hAnsi="Times New Roman" w:cs="Times New Roman"/>
                        <w:color w:val="89898A"/>
                        <w:spacing w:val="-10"/>
                        <w:w w:val="115"/>
                        <w:sz w:val="17"/>
                        <w:szCs w:val="17"/>
                      </w:rPr>
                      <w:t>.</w:t>
                    </w:r>
                    <w:r>
                      <w:rPr>
                        <w:rFonts w:ascii="Times New Roman" w:hAnsi="Times New Roman" w:cs="Times New Roman"/>
                        <w:color w:val="4F4F50"/>
                        <w:spacing w:val="-10"/>
                        <w:w w:val="115"/>
                        <w:sz w:val="17"/>
                        <w:szCs w:val="17"/>
                      </w:rPr>
                      <w:t>4</w:t>
                    </w:r>
                    <w:r>
                      <w:rPr>
                        <w:rFonts w:ascii="Times New Roman" w:hAnsi="Times New Roman" w:cs="Times New Roman"/>
                        <w:color w:val="89898A"/>
                        <w:spacing w:val="-10"/>
                        <w:w w:val="115"/>
                        <w:sz w:val="17"/>
                        <w:szCs w:val="17"/>
                      </w:rPr>
                      <w:t>.</w:t>
                    </w:r>
                    <w:r>
                      <w:rPr>
                        <w:rFonts w:ascii="Times New Roman" w:hAnsi="Times New Roman" w:cs="Times New Roman"/>
                        <w:color w:val="4F4F50"/>
                        <w:spacing w:val="-10"/>
                        <w:w w:val="115"/>
                        <w:sz w:val="17"/>
                        <w:szCs w:val="17"/>
                      </w:rPr>
                      <w:t>7</w:t>
                    </w:r>
                    <w:r>
                      <w:rPr>
                        <w:rFonts w:ascii="Times New Roman" w:hAnsi="Times New Roman" w:cs="Times New Roman"/>
                        <w:color w:val="89898A"/>
                        <w:spacing w:val="-10"/>
                        <w:w w:val="115"/>
                        <w:sz w:val="17"/>
                        <w:szCs w:val="17"/>
                      </w:rPr>
                      <w:t>.</w:t>
                    </w:r>
                    <w:r>
                      <w:rPr>
                        <w:rFonts w:ascii="Times New Roman" w:hAnsi="Times New Roman" w:cs="Times New Roman"/>
                        <w:color w:val="4F4F50"/>
                        <w:spacing w:val="-10"/>
                        <w:w w:val="115"/>
                        <w:sz w:val="17"/>
                        <w:szCs w:val="17"/>
                      </w:rPr>
                      <w:t>2</w:t>
                    </w:r>
                  </w:p>
                </w:txbxContent>
              </v:textbox>
            </v:shape>
            <v:shape id="_x0000_s1946" type="#_x0000_t202" style="position:absolute;left:7363;top:1645;width:203;height:100;mso-position-horizontal-relative:page;mso-position-vertical-relative:text" o:allowincell="f" filled="f" stroked="f">
              <v:textbox inset="0,0,0,0">
                <w:txbxContent>
                  <w:p w:rsidR="00000000" w:rsidRDefault="00685932">
                    <w:pPr>
                      <w:pStyle w:val="BodyText"/>
                      <w:kinsoku w:val="0"/>
                      <w:overflowPunct w:val="0"/>
                      <w:spacing w:line="100" w:lineRule="exact"/>
                      <w:ind w:right="-19"/>
                      <w:rPr>
                        <w:color w:val="4F4F50"/>
                        <w:w w:val="545"/>
                        <w:sz w:val="8"/>
                        <w:szCs w:val="8"/>
                      </w:rPr>
                    </w:pPr>
                    <w:r>
                      <w:rPr>
                        <w:color w:val="4F4F50"/>
                        <w:w w:val="210"/>
                        <w:sz w:val="10"/>
                        <w:szCs w:val="10"/>
                      </w:rPr>
                      <w:t>j</w:t>
                    </w:r>
                    <w:r>
                      <w:rPr>
                        <w:color w:val="4F4F50"/>
                        <w:spacing w:val="-25"/>
                        <w:w w:val="210"/>
                        <w:sz w:val="10"/>
                        <w:szCs w:val="10"/>
                      </w:rPr>
                      <w:t xml:space="preserve"> </w:t>
                    </w:r>
                    <w:r>
                      <w:rPr>
                        <w:color w:val="4F4F50"/>
                        <w:w w:val="545"/>
                        <w:sz w:val="8"/>
                        <w:szCs w:val="8"/>
                      </w:rPr>
                      <w:t>I</w:t>
                    </w:r>
                  </w:p>
                </w:txbxContent>
              </v:textbox>
            </v:shape>
            <w10:wrap anchorx="page"/>
          </v:group>
        </w:pict>
      </w:r>
      <w:r>
        <w:rPr>
          <w:noProof/>
        </w:rPr>
        <w:pict>
          <v:group id="_x0000_s1947" style="position:absolute;left:0;text-align:left;margin-left:102.45pt;margin-top:84.35pt;width:66.25pt;height:17.3pt;z-index:200;mso-position-horizontal-relative:page" coordorigin="2049,1687" coordsize="1325,346" o:allowincell="f">
            <v:shape id="_x0000_s1948" style="position:absolute;left:2049;top:1687;width:1325;height:346;mso-position-horizontal-relative:page;mso-position-vertical-relative:text" coordsize="1325,346" o:allowincell="f" path="m,738hhl1324,738e" filled="f" strokecolor="#4b4b4b" strokeweight="1.08pt">
              <v:path arrowok="t"/>
            </v:shape>
            <v:shape id="_x0000_s1949" style="position:absolute;left:2049;top:1687;width:1325;height:346;mso-position-horizontal-relative:page;mso-position-vertical-relative:text" coordsize="1325,346" o:allowincell="f" path="m301,748hhl301,403e" filled="f" strokecolor="#4b4b4b" strokeweight="1.08pt">
              <v:path arrowok="t"/>
            </v:shape>
            <w10:wrap anchorx="page"/>
          </v:group>
        </w:pict>
      </w:r>
      <w:r>
        <w:rPr>
          <w:noProof/>
        </w:rPr>
        <w:pict>
          <v:group id="_x0000_s1950" style="position:absolute;left:0;text-align:left;margin-left:195.85pt;margin-top:101.85pt;width:1.7pt;height:24.1pt;z-index:201;mso-position-horizontal-relative:page" coordorigin="3917,2037" coordsize="34,482" o:allowincell="f">
            <v:shape id="_x0000_s1951" style="position:absolute;left:3941;top:2047;width:20;height:447;mso-position-horizontal-relative:page;mso-position-vertical-relative:text" coordsize="20,447" o:allowincell="f" path="m,446hhl,e" filled="f" strokecolor="#4b4b4b" strokeweight=".96pt">
              <v:path arrowok="t"/>
            </v:shape>
            <v:shape id="_x0000_s1952" style="position:absolute;left:3923;top:2280;width:20;height:233;mso-position-horizontal-relative:page;mso-position-vertical-relative:text" coordsize="20,233" o:allowincell="f" path="m,232hhl,e" filled="f" strokecolor="#4b4b4b" strokeweight=".6pt">
              <v:path arrowok="t"/>
            </v:shape>
            <w10:wrap anchorx="page"/>
          </v:group>
        </w:pict>
      </w:r>
      <w:r>
        <w:rPr>
          <w:color w:val="4F4F50"/>
          <w:w w:val="99"/>
          <w:sz w:val="36"/>
          <w:szCs w:val="36"/>
          <w:u w:val="single" w:color="000000"/>
        </w:rPr>
        <w:t xml:space="preserve"> </w:t>
      </w:r>
      <w:r>
        <w:rPr>
          <w:color w:val="4F4F50"/>
          <w:sz w:val="36"/>
          <w:szCs w:val="36"/>
          <w:u w:val="single" w:color="000000"/>
        </w:rPr>
        <w:tab/>
      </w:r>
    </w:p>
    <w:p w:rsidR="00000000" w:rsidRDefault="00685932">
      <w:pPr>
        <w:pStyle w:val="BodyText"/>
        <w:kinsoku w:val="0"/>
        <w:overflowPunct w:val="0"/>
        <w:spacing w:before="9"/>
        <w:rPr>
          <w:sz w:val="13"/>
          <w:szCs w:val="13"/>
        </w:rPr>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7"/>
        <w:rPr>
          <w:sz w:val="17"/>
          <w:szCs w:val="17"/>
        </w:rPr>
      </w:pPr>
    </w:p>
    <w:p w:rsidR="00000000" w:rsidRDefault="00685932">
      <w:pPr>
        <w:pStyle w:val="BodyText"/>
        <w:tabs>
          <w:tab w:val="left" w:pos="6239"/>
          <w:tab w:val="left" w:pos="9715"/>
        </w:tabs>
        <w:kinsoku w:val="0"/>
        <w:overflowPunct w:val="0"/>
        <w:ind w:left="148" w:right="141"/>
        <w:rPr>
          <w:rFonts w:ascii="Times New Roman" w:hAnsi="Times New Roman" w:cs="Times New Roman"/>
          <w:color w:val="4F4F50"/>
          <w:w w:val="105"/>
          <w:position w:val="-2"/>
          <w:sz w:val="11"/>
          <w:szCs w:val="11"/>
        </w:rPr>
      </w:pPr>
      <w:r>
        <w:rPr>
          <w:noProof/>
        </w:rPr>
        <w:pict>
          <v:group id="_x0000_s1953" style="position:absolute;left:0;text-align:left;margin-left:43.8pt;margin-top:-232.35pt;width:156pt;height:210.3pt;z-index:-135;mso-position-horizontal-relative:page" coordorigin="876,-4647" coordsize="3120,4206" o:allowincell="f">
            <v:group id="_x0000_s1954" style="position:absolute;left:887;top:-7004;width:2487;height:3248" coordorigin="887,-7004" coordsize="2487,3248" o:allowincell="f">
              <v:shape id="_x0000_s1955" style="position:absolute;left:887;top:-7004;width:2487;height:3248;mso-position-horizontal-relative:page;mso-position-vertical-relative:text" coordsize="2487,3248" o:allowincell="f" path="m301,5680hhl301,3304e" filled="f" strokecolor="#4b4b4b" strokeweight="1.08pt">
                <v:path arrowok="t"/>
              </v:shape>
              <v:shape id="_x0000_s1956" style="position:absolute;left:887;top:-7004;width:2487;height:3248;mso-position-horizontal-relative:page;mso-position-vertical-relative:text" coordsize="2487,3248" o:allowincell="f" path="m,5670hhl2486,5670e" filled="f" strokecolor="#4b4b4b" strokeweight="1.08pt">
                <v:path arrowok="t"/>
              </v:shape>
              <v:shape id="_x0000_s1957" style="position:absolute;left:887;top:-7004;width:2487;height:3248;mso-position-horizontal-relative:page;mso-position-vertical-relative:text" coordsize="2487,3248" o:allowincell="f" path="m10,6551hhl10,5659e" filled="f" strokecolor="#4b4b4b" strokeweight="1.08pt">
                <v:path arrowok="t"/>
              </v:shape>
              <v:shape id="_x0000_s1958" style="position:absolute;left:887;top:-7004;width:2487;height:3248;mso-position-horizontal-relative:page;mso-position-vertical-relative:text" coordsize="2487,3248" o:allowincell="f" path="m2478,6551hhl2478,5659e" filled="f" strokecolor="#4b4b4b" strokeweight="1.08pt">
                <v:path arrowok="t"/>
              </v:shape>
            </v:group>
            <v:group id="_x0000_s1959" style="position:absolute;left:3335;top:-6454;width:658;height:1529" coordorigin="3335,-6454" coordsize="658,1529" o:allowincell="f">
              <v:shape id="_x0000_s1960" style="position:absolute;left:3335;top:-6454;width:658;height:1529;mso-position-horizontal-relative:page;mso-position-vertical-relative:text" coordsize="658,1529" o:allowincell="f" path="m,5452hhl633,5452e" filled="f" strokecolor="#4b4b4b" strokeweight=".24pt">
                <v:path arrowok="t"/>
              </v:shape>
              <v:shape id="_x0000_s1961" style="position:absolute;left:3335;top:-6454;width:658;height:1529;mso-position-horizontal-relative:page;mso-position-vertical-relative:text" coordsize="658,1529" o:allowincell="f" path="m657,4118hhl657,3924e" filled="f" strokecolor="#4b4b4b" strokeweight=".24pt">
                <v:path arrowok="t"/>
              </v:shape>
            </v:group>
            <v:shape id="_x0000_s1962" style="position:absolute;left:3985;top:-2530;width:20;height:852;mso-position-horizontal-relative:page;mso-position-vertical-relative:text" coordsize="20,852" o:allowincell="f" path="m,852hhl,e" filled="f" strokecolor="#4b4b4b" strokeweight=".6pt">
              <v:path arrowok="t"/>
            </v:shape>
            <v:shape id="_x0000_s1963" style="position:absolute;left:3978;top:-2136;width:20;height:720;mso-position-horizontal-relative:page;mso-position-vertical-relative:text" coordsize="20,720" o:allowincell="f" path="m,720hhl,e" filled="f" strokecolor="#4b4b4b" strokeweight="1.08pt">
              <v:path arrowok="t"/>
            </v:shape>
            <v:group id="_x0000_s1964" style="position:absolute;left:3956;top:-6567;width:20;height:989" coordorigin="3956,-6567" coordsize="20,989" o:allowincell="f">
              <v:shape id="_x0000_s1965" style="position:absolute;left:3956;top:-6567;width:20;height:989;mso-position-horizontal-relative:page;mso-position-vertical-relative:text" coordsize="20,989" o:allowincell="f" path="m11,5412hhl11,4689e" filled="f" strokecolor="#4b4b4b" strokeweight=".96pt">
                <v:path arrowok="t"/>
              </v:shape>
              <v:shape id="_x0000_s1966" style="position:absolute;left:3956;top:-6567;width:20;height:989;mso-position-horizontal-relative:page;mso-position-vertical-relative:text" coordsize="20,989" o:allowincell="f" path="m,5678hhl,5016e" filled="f" strokecolor="#4b4b4b" strokeweight=".96pt">
                <v:path arrowok="t"/>
              </v:shape>
            </v:group>
            <v:group id="_x0000_s1967" style="position:absolute;left:887;top:-6993;width:3060;height:827" coordorigin="887,-6993" coordsize="3060,827" o:allowincell="f">
              <v:shape id="_x0000_s1968" style="position:absolute;left:887;top:-6993;width:3060;height:827;mso-position-horizontal-relative:page;mso-position-vertical-relative:text" coordsize="3060,827" o:allowincell="f" path="m3060,6106hhl3060,5703e" filled="f" strokecolor="#4b4b4b" strokeweight="1.08pt">
                <v:path arrowok="t"/>
              </v:shape>
              <v:shape id="_x0000_s1969" style="position:absolute;left:887;top:-6993;width:3060;height:827;mso-position-horizontal-relative:page;mso-position-vertical-relative:text" coordsize="3060,827" o:allowincell="f" path="m,6530hhl2488,6530e" filled="f" strokecolor="#4b4b4b" strokeweight="1.08pt">
                <v:path arrowok="t"/>
              </v:shape>
            </v:group>
            <v:shape id="_x0000_s1970" type="#_x0000_t202" style="position:absolute;left:899;top:-1334;width:2468;height:872;mso-position-horizontal-relative:page;mso-position-vertical-relative:text" o:allowincell="f" filled="f" stroked="f">
              <v:textbox inset="0,0,0,0">
                <w:txbxContent>
                  <w:p w:rsidR="00000000" w:rsidRDefault="00685932">
                    <w:pPr>
                      <w:pStyle w:val="BodyText"/>
                      <w:kinsoku w:val="0"/>
                      <w:overflowPunct w:val="0"/>
                      <w:spacing w:before="3"/>
                      <w:rPr>
                        <w:sz w:val="13"/>
                        <w:szCs w:val="13"/>
                      </w:rPr>
                    </w:pPr>
                  </w:p>
                  <w:p w:rsidR="00000000" w:rsidRDefault="00685932">
                    <w:pPr>
                      <w:pStyle w:val="BodyText"/>
                      <w:kinsoku w:val="0"/>
                      <w:overflowPunct w:val="0"/>
                      <w:spacing w:before="1" w:line="273" w:lineRule="auto"/>
                      <w:ind w:left="138" w:right="125"/>
                      <w:jc w:val="center"/>
                      <w:rPr>
                        <w:color w:val="4F4F50"/>
                        <w:w w:val="105"/>
                        <w:sz w:val="15"/>
                        <w:szCs w:val="15"/>
                      </w:rPr>
                    </w:pPr>
                    <w:r>
                      <w:rPr>
                        <w:color w:val="4F4F50"/>
                        <w:w w:val="105"/>
                        <w:sz w:val="15"/>
                        <w:szCs w:val="15"/>
                      </w:rPr>
                      <w:t>CUSTOMER/CERTIFICATI ON REQUIREMENTS,</w:t>
                    </w:r>
                  </w:p>
                  <w:p w:rsidR="00000000" w:rsidRDefault="00685932">
                    <w:pPr>
                      <w:pStyle w:val="BodyText"/>
                      <w:kinsoku w:val="0"/>
                      <w:overflowPunct w:val="0"/>
                      <w:spacing w:line="169" w:lineRule="exact"/>
                      <w:ind w:left="124" w:right="125"/>
                      <w:jc w:val="center"/>
                      <w:rPr>
                        <w:color w:val="4F4F50"/>
                        <w:w w:val="105"/>
                        <w:sz w:val="15"/>
                        <w:szCs w:val="15"/>
                      </w:rPr>
                    </w:pPr>
                    <w:r>
                      <w:rPr>
                        <w:color w:val="4F4F50"/>
                        <w:w w:val="105"/>
                        <w:sz w:val="15"/>
                        <w:szCs w:val="15"/>
                      </w:rPr>
                      <w:t>INDUSTRY  STANDARDS</w:t>
                    </w:r>
                  </w:p>
                </w:txbxContent>
              </v:textbox>
            </v:shape>
            <v:shape id="_x0000_s1971" type="#_x0000_t202" style="position:absolute;left:1128;top:-3899;width:129;height:170;mso-position-horizontal-relative:page;mso-position-vertical-relative:text" o:allowincell="f" filled="f" stroked="f">
              <v:textbox inset="0,0,0,0">
                <w:txbxContent>
                  <w:p w:rsidR="00000000" w:rsidRDefault="00685932">
                    <w:pPr>
                      <w:pStyle w:val="BodyText"/>
                      <w:kinsoku w:val="0"/>
                      <w:overflowPunct w:val="0"/>
                      <w:spacing w:line="170" w:lineRule="exact"/>
                      <w:rPr>
                        <w:rFonts w:ascii="Times New Roman" w:hAnsi="Times New Roman" w:cs="Times New Roman"/>
                        <w:color w:val="4F4F50"/>
                        <w:w w:val="170"/>
                        <w:sz w:val="17"/>
                        <w:szCs w:val="17"/>
                      </w:rPr>
                    </w:pPr>
                    <w:r>
                      <w:rPr>
                        <w:rFonts w:ascii="Times New Roman" w:hAnsi="Times New Roman" w:cs="Times New Roman"/>
                        <w:color w:val="4F4F50"/>
                        <w:w w:val="170"/>
                        <w:sz w:val="17"/>
                        <w:szCs w:val="17"/>
                      </w:rPr>
                      <w:t>a</w:t>
                    </w:r>
                  </w:p>
                </w:txbxContent>
              </v:textbox>
            </v:shape>
            <v:shape id="_x0000_s1972" type="#_x0000_t202" style="position:absolute;left:3466;top:-4647;width:470;height:2605;mso-position-horizontal-relative:page;mso-position-vertical-relative:text" o:allowincell="f" filled="f" stroked="f">
              <v:textbox inset="0,0,0,0">
                <w:txbxContent>
                  <w:p w:rsidR="00000000" w:rsidRDefault="00685932">
                    <w:pPr>
                      <w:pStyle w:val="BodyText"/>
                      <w:kinsoku w:val="0"/>
                      <w:overflowPunct w:val="0"/>
                      <w:spacing w:line="1329" w:lineRule="exact"/>
                      <w:ind w:right="-20"/>
                      <w:rPr>
                        <w:i/>
                        <w:iCs/>
                        <w:color w:val="4F4F50"/>
                        <w:w w:val="50"/>
                        <w:sz w:val="130"/>
                        <w:szCs w:val="130"/>
                      </w:rPr>
                    </w:pPr>
                    <w:r>
                      <w:rPr>
                        <w:i/>
                        <w:iCs/>
                        <w:color w:val="4F4F50"/>
                        <w:w w:val="50"/>
                        <w:sz w:val="130"/>
                        <w:szCs w:val="130"/>
                      </w:rPr>
                      <w:t>Ji</w:t>
                    </w:r>
                  </w:p>
                  <w:p w:rsidR="00000000" w:rsidRDefault="00685932">
                    <w:pPr>
                      <w:pStyle w:val="BodyText"/>
                      <w:kinsoku w:val="0"/>
                      <w:overflowPunct w:val="0"/>
                      <w:spacing w:before="1072" w:line="203" w:lineRule="exact"/>
                      <w:ind w:left="302"/>
                      <w:rPr>
                        <w:color w:val="4F4F50"/>
                        <w:w w:val="137"/>
                        <w:sz w:val="18"/>
                        <w:szCs w:val="18"/>
                      </w:rPr>
                    </w:pPr>
                    <w:r>
                      <w:rPr>
                        <w:color w:val="4F4F50"/>
                        <w:w w:val="137"/>
                        <w:sz w:val="18"/>
                        <w:szCs w:val="18"/>
                      </w:rPr>
                      <w:t>I</w:t>
                    </w:r>
                  </w:p>
                </w:txbxContent>
              </v:textbox>
            </v:shape>
            <w10:wrap anchorx="page"/>
          </v:group>
        </w:pict>
      </w:r>
      <w:r>
        <w:rPr>
          <w:color w:val="4F4F50"/>
          <w:w w:val="105"/>
          <w:sz w:val="19"/>
          <w:szCs w:val="19"/>
        </w:rPr>
        <w:t>DEVELOPMENT</w:t>
      </w:r>
      <w:r>
        <w:rPr>
          <w:color w:val="4F4F50"/>
          <w:spacing w:val="-11"/>
          <w:w w:val="105"/>
          <w:sz w:val="19"/>
          <w:szCs w:val="19"/>
        </w:rPr>
        <w:t xml:space="preserve"> </w:t>
      </w:r>
      <w:r>
        <w:rPr>
          <w:color w:val="4F4F50"/>
          <w:w w:val="105"/>
          <w:sz w:val="19"/>
          <w:szCs w:val="19"/>
        </w:rPr>
        <w:t>PROCESS</w:t>
      </w:r>
      <w:r>
        <w:rPr>
          <w:color w:val="4F4F50"/>
          <w:spacing w:val="-18"/>
          <w:w w:val="105"/>
          <w:sz w:val="19"/>
          <w:szCs w:val="19"/>
        </w:rPr>
        <w:t xml:space="preserve"> </w:t>
      </w:r>
      <w:r>
        <w:rPr>
          <w:color w:val="4F4F50"/>
          <w:w w:val="105"/>
          <w:sz w:val="19"/>
          <w:szCs w:val="19"/>
        </w:rPr>
        <w:t>DATA</w:t>
      </w:r>
      <w:r>
        <w:rPr>
          <w:color w:val="4F4F50"/>
          <w:w w:val="105"/>
          <w:sz w:val="19"/>
          <w:szCs w:val="19"/>
        </w:rPr>
        <w:tab/>
      </w:r>
      <w:r>
        <w:rPr>
          <w:color w:val="4F4F50"/>
          <w:w w:val="105"/>
          <w:position w:val="2"/>
          <w:sz w:val="19"/>
          <w:szCs w:val="19"/>
        </w:rPr>
        <w:t>VALIDATION</w:t>
      </w:r>
      <w:r>
        <w:rPr>
          <w:color w:val="4F4F50"/>
          <w:spacing w:val="-11"/>
          <w:w w:val="105"/>
          <w:position w:val="2"/>
          <w:sz w:val="19"/>
          <w:szCs w:val="19"/>
        </w:rPr>
        <w:t xml:space="preserve"> </w:t>
      </w:r>
      <w:r>
        <w:rPr>
          <w:color w:val="4F4F50"/>
          <w:w w:val="105"/>
          <w:position w:val="2"/>
          <w:sz w:val="19"/>
          <w:szCs w:val="19"/>
        </w:rPr>
        <w:t>PROCESS</w:t>
      </w:r>
      <w:r>
        <w:rPr>
          <w:color w:val="4F4F50"/>
          <w:w w:val="105"/>
          <w:position w:val="2"/>
          <w:sz w:val="19"/>
          <w:szCs w:val="19"/>
        </w:rPr>
        <w:tab/>
      </w:r>
      <w:r>
        <w:rPr>
          <w:rFonts w:ascii="Times New Roman" w:hAnsi="Times New Roman" w:cs="Times New Roman"/>
          <w:color w:val="4F4F50"/>
          <w:w w:val="105"/>
          <w:position w:val="-2"/>
          <w:sz w:val="11"/>
          <w:szCs w:val="11"/>
        </w:rPr>
        <w:t xml:space="preserve">ARP4754 </w:t>
      </w:r>
      <w:r>
        <w:rPr>
          <w:rFonts w:ascii="Times New Roman" w:hAnsi="Times New Roman" w:cs="Times New Roman"/>
          <w:color w:val="4F4F50"/>
          <w:w w:val="135"/>
          <w:position w:val="-2"/>
          <w:sz w:val="11"/>
          <w:szCs w:val="11"/>
        </w:rPr>
        <w:t>FIG</w:t>
      </w:r>
      <w:r>
        <w:rPr>
          <w:rFonts w:ascii="Times New Roman" w:hAnsi="Times New Roman" w:cs="Times New Roman"/>
          <w:color w:val="4F4F50"/>
          <w:spacing w:val="-9"/>
          <w:w w:val="135"/>
          <w:position w:val="-2"/>
          <w:sz w:val="11"/>
          <w:szCs w:val="11"/>
        </w:rPr>
        <w:t xml:space="preserve"> </w:t>
      </w:r>
      <w:r>
        <w:rPr>
          <w:rFonts w:ascii="Times New Roman" w:hAnsi="Times New Roman" w:cs="Times New Roman"/>
          <w:color w:val="4F4F50"/>
          <w:w w:val="105"/>
          <w:position w:val="-2"/>
          <w:sz w:val="11"/>
          <w:szCs w:val="11"/>
        </w:rPr>
        <w:t>Sll/2009</w:t>
      </w:r>
    </w:p>
    <w:p w:rsidR="00000000" w:rsidRDefault="00685932">
      <w:pPr>
        <w:pStyle w:val="BodyText"/>
        <w:kinsoku w:val="0"/>
        <w:overflowPunct w:val="0"/>
        <w:spacing w:before="4"/>
        <w:rPr>
          <w:rFonts w:ascii="Times New Roman" w:hAnsi="Times New Roman" w:cs="Times New Roman"/>
          <w:sz w:val="25"/>
          <w:szCs w:val="25"/>
        </w:rPr>
      </w:pPr>
    </w:p>
    <w:p w:rsidR="00000000" w:rsidRDefault="00685932">
      <w:pPr>
        <w:pStyle w:val="BodyText"/>
        <w:kinsoku w:val="0"/>
        <w:overflowPunct w:val="0"/>
        <w:ind w:left="3409" w:right="3429"/>
        <w:jc w:val="center"/>
        <w:rPr>
          <w:color w:val="4F4F50"/>
        </w:rPr>
      </w:pPr>
      <w:r>
        <w:rPr>
          <w:color w:val="4F4F50"/>
        </w:rPr>
        <w:t>FIGURE 12 - VALIDATION PROCESS MODEL</w:t>
      </w:r>
    </w:p>
    <w:p w:rsidR="00000000" w:rsidRDefault="00685932">
      <w:pPr>
        <w:pStyle w:val="BodyText"/>
        <w:kinsoku w:val="0"/>
        <w:overflowPunct w:val="0"/>
        <w:spacing w:before="10"/>
      </w:pPr>
    </w:p>
    <w:p w:rsidR="00000000" w:rsidRDefault="00685932">
      <w:pPr>
        <w:pStyle w:val="BodyText"/>
        <w:kinsoku w:val="0"/>
        <w:overflowPunct w:val="0"/>
        <w:ind w:left="120" w:right="141"/>
        <w:rPr>
          <w:color w:val="757577"/>
        </w:rPr>
      </w:pPr>
      <w:r>
        <w:rPr>
          <w:color w:val="4F4F50"/>
        </w:rPr>
        <w:t>An overview of the requirements validation process is outlined below</w:t>
      </w:r>
      <w:r>
        <w:rPr>
          <w:color w:val="757577"/>
        </w:rPr>
        <w:t xml:space="preserve">. </w:t>
      </w:r>
      <w:r>
        <w:rPr>
          <w:color w:val="4F4F50"/>
        </w:rPr>
        <w:t>These processes may be used for validation at the various hierarchical levels</w:t>
      </w:r>
      <w:r>
        <w:rPr>
          <w:color w:val="757577"/>
        </w:rPr>
        <w:t xml:space="preserve">. </w:t>
      </w:r>
      <w:r>
        <w:rPr>
          <w:color w:val="4F4F50"/>
        </w:rPr>
        <w:t xml:space="preserve">These processes may be used to support certification </w:t>
      </w:r>
      <w:r>
        <w:rPr>
          <w:color w:val="757577"/>
        </w:rPr>
        <w:t>.</w:t>
      </w:r>
    </w:p>
    <w:p w:rsidR="00000000" w:rsidRDefault="00685932">
      <w:pPr>
        <w:pStyle w:val="BodyText"/>
        <w:kinsoku w:val="0"/>
        <w:overflowPunct w:val="0"/>
        <w:spacing w:before="10"/>
      </w:pPr>
    </w:p>
    <w:p w:rsidR="00000000" w:rsidRDefault="00685932">
      <w:pPr>
        <w:pStyle w:val="ListParagraph"/>
        <w:numPr>
          <w:ilvl w:val="0"/>
          <w:numId w:val="74"/>
        </w:numPr>
        <w:tabs>
          <w:tab w:val="left" w:pos="480"/>
        </w:tabs>
        <w:kinsoku w:val="0"/>
        <w:overflowPunct w:val="0"/>
        <w:jc w:val="left"/>
        <w:rPr>
          <w:color w:val="4F4F50"/>
          <w:sz w:val="20"/>
          <w:szCs w:val="20"/>
        </w:rPr>
      </w:pPr>
      <w:r>
        <w:rPr>
          <w:color w:val="4F4F50"/>
          <w:sz w:val="20"/>
          <w:szCs w:val="20"/>
        </w:rPr>
        <w:t>Validation</w:t>
      </w:r>
      <w:r>
        <w:rPr>
          <w:color w:val="4F4F50"/>
          <w:spacing w:val="10"/>
          <w:sz w:val="20"/>
          <w:szCs w:val="20"/>
        </w:rPr>
        <w:t xml:space="preserve"> </w:t>
      </w:r>
      <w:r>
        <w:rPr>
          <w:color w:val="4F4F50"/>
          <w:sz w:val="20"/>
          <w:szCs w:val="20"/>
        </w:rPr>
        <w:t>Plan</w:t>
      </w:r>
      <w:r>
        <w:rPr>
          <w:color w:val="757577"/>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4" w:right="141" w:hanging="5"/>
        <w:rPr>
          <w:color w:val="4F4F50"/>
        </w:rPr>
      </w:pPr>
      <w:r>
        <w:rPr>
          <w:color w:val="4F4F50"/>
        </w:rPr>
        <w:t>The validation plan should define the specific methods to be used for validation of requirements, data that will be  collected, data storage requirements, and validation schedule</w:t>
      </w:r>
      <w:r>
        <w:rPr>
          <w:color w:val="757577"/>
        </w:rPr>
        <w:t xml:space="preserve">. </w:t>
      </w:r>
      <w:r>
        <w:rPr>
          <w:color w:val="4F4F50"/>
        </w:rPr>
        <w:t>(Additional information on validation planning is provided</w:t>
      </w:r>
      <w:r>
        <w:rPr>
          <w:color w:val="4F4F50"/>
          <w:spacing w:val="42"/>
        </w:rPr>
        <w:t xml:space="preserve"> </w:t>
      </w:r>
      <w:r>
        <w:rPr>
          <w:color w:val="4F4F50"/>
        </w:rPr>
        <w:t>in</w:t>
      </w:r>
    </w:p>
    <w:p w:rsidR="00000000" w:rsidRDefault="00685932">
      <w:pPr>
        <w:pStyle w:val="BodyText"/>
        <w:kinsoku w:val="0"/>
        <w:overflowPunct w:val="0"/>
        <w:ind w:left="129" w:right="141"/>
        <w:rPr>
          <w:color w:val="757577"/>
          <w:w w:val="105"/>
        </w:rPr>
      </w:pPr>
      <w:r>
        <w:rPr>
          <w:color w:val="4F4F50"/>
          <w:w w:val="105"/>
        </w:rPr>
        <w:t>5.4</w:t>
      </w:r>
      <w:r>
        <w:rPr>
          <w:color w:val="757577"/>
          <w:w w:val="105"/>
        </w:rPr>
        <w:t>.</w:t>
      </w:r>
      <w:r>
        <w:rPr>
          <w:color w:val="4F4F50"/>
          <w:w w:val="105"/>
        </w:rPr>
        <w:t>7</w:t>
      </w:r>
      <w:r>
        <w:rPr>
          <w:color w:val="757577"/>
          <w:w w:val="105"/>
        </w:rPr>
        <w:t>.</w:t>
      </w:r>
      <w:r>
        <w:rPr>
          <w:color w:val="4F4F50"/>
          <w:w w:val="105"/>
        </w:rPr>
        <w:t>1 and 5.</w:t>
      </w:r>
      <w:r>
        <w:rPr>
          <w:color w:val="4F4F50"/>
          <w:w w:val="105"/>
        </w:rPr>
        <w:t>4</w:t>
      </w:r>
      <w:r>
        <w:rPr>
          <w:color w:val="757577"/>
          <w:w w:val="105"/>
        </w:rPr>
        <w:t>.</w:t>
      </w:r>
      <w:r>
        <w:rPr>
          <w:color w:val="4F4F50"/>
          <w:w w:val="105"/>
        </w:rPr>
        <w:t>6)</w:t>
      </w:r>
      <w:r>
        <w:rPr>
          <w:color w:val="757577"/>
          <w:w w:val="105"/>
        </w:rPr>
        <w:t>.</w:t>
      </w:r>
    </w:p>
    <w:p w:rsidR="00000000" w:rsidRDefault="00685932">
      <w:pPr>
        <w:pStyle w:val="BodyText"/>
        <w:kinsoku w:val="0"/>
        <w:overflowPunct w:val="0"/>
        <w:ind w:left="129" w:right="141"/>
        <w:rPr>
          <w:color w:val="757577"/>
          <w:w w:val="105"/>
        </w:rPr>
        <w:sectPr w:rsidR="00000000">
          <w:pgSz w:w="12240" w:h="15840"/>
          <w:pgMar w:top="380" w:right="560" w:bottom="280" w:left="600" w:header="182" w:footer="0" w:gutter="0"/>
          <w:cols w:space="720" w:equalWidth="0">
            <w:col w:w="1108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1973" style="position:absolute;left:0;text-align:left;margin-left:35.85pt;margin-top:15.95pt;width:535.7pt;height:1pt;z-index:-134;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57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ListParagraph"/>
        <w:numPr>
          <w:ilvl w:val="0"/>
          <w:numId w:val="74"/>
        </w:numPr>
        <w:tabs>
          <w:tab w:val="left" w:pos="495"/>
        </w:tabs>
        <w:kinsoku w:val="0"/>
        <w:overflowPunct w:val="0"/>
        <w:ind w:left="494" w:hanging="365"/>
        <w:rPr>
          <w:color w:val="505052"/>
          <w:sz w:val="20"/>
          <w:szCs w:val="20"/>
        </w:rPr>
      </w:pPr>
      <w:r>
        <w:rPr>
          <w:color w:val="505052"/>
          <w:sz w:val="20"/>
          <w:szCs w:val="20"/>
        </w:rPr>
        <w:t>Determination of Validation</w:t>
      </w:r>
      <w:r>
        <w:rPr>
          <w:color w:val="505052"/>
          <w:spacing w:val="-12"/>
          <w:sz w:val="20"/>
          <w:szCs w:val="20"/>
        </w:rPr>
        <w:t xml:space="preserve"> </w:t>
      </w:r>
      <w:r>
        <w:rPr>
          <w:color w:val="505052"/>
          <w:sz w:val="20"/>
          <w:szCs w:val="20"/>
        </w:rPr>
        <w:t>Rigor:</w:t>
      </w:r>
    </w:p>
    <w:p w:rsidR="00000000" w:rsidRDefault="00685932">
      <w:pPr>
        <w:pStyle w:val="BodyText"/>
        <w:kinsoku w:val="0"/>
        <w:overflowPunct w:val="0"/>
        <w:spacing w:before="10"/>
      </w:pPr>
    </w:p>
    <w:p w:rsidR="00000000" w:rsidRDefault="00685932">
      <w:pPr>
        <w:pStyle w:val="BodyText"/>
        <w:kinsoku w:val="0"/>
        <w:overflowPunct w:val="0"/>
        <w:ind w:left="129" w:right="115"/>
        <w:jc w:val="both"/>
        <w:rPr>
          <w:color w:val="777779"/>
        </w:rPr>
      </w:pPr>
      <w:r>
        <w:rPr>
          <w:color w:val="505052"/>
        </w:rPr>
        <w:t>Once the development assurance levels have been assigned and validated by the safety assessment processes, the necessary rigor of validation is then applied to the requirement (see 5.4</w:t>
      </w:r>
      <w:r>
        <w:rPr>
          <w:color w:val="777779"/>
        </w:rPr>
        <w:t>.</w:t>
      </w:r>
      <w:r>
        <w:rPr>
          <w:color w:val="505052"/>
        </w:rPr>
        <w:t>5)</w:t>
      </w:r>
      <w:r>
        <w:rPr>
          <w:color w:val="777779"/>
        </w:rPr>
        <w:t>.</w:t>
      </w:r>
    </w:p>
    <w:p w:rsidR="00000000" w:rsidRDefault="00685932">
      <w:pPr>
        <w:pStyle w:val="BodyText"/>
        <w:kinsoku w:val="0"/>
        <w:overflowPunct w:val="0"/>
        <w:spacing w:before="10"/>
      </w:pPr>
    </w:p>
    <w:p w:rsidR="00000000" w:rsidRDefault="00685932">
      <w:pPr>
        <w:pStyle w:val="ListParagraph"/>
        <w:numPr>
          <w:ilvl w:val="0"/>
          <w:numId w:val="74"/>
        </w:numPr>
        <w:tabs>
          <w:tab w:val="left" w:pos="490"/>
        </w:tabs>
        <w:kinsoku w:val="0"/>
        <w:overflowPunct w:val="0"/>
        <w:ind w:left="489" w:hanging="365"/>
        <w:rPr>
          <w:color w:val="505052"/>
          <w:sz w:val="20"/>
          <w:szCs w:val="20"/>
        </w:rPr>
      </w:pPr>
      <w:r>
        <w:rPr>
          <w:color w:val="505052"/>
          <w:sz w:val="20"/>
          <w:szCs w:val="20"/>
        </w:rPr>
        <w:t>Correctness and Completeness</w:t>
      </w:r>
      <w:r>
        <w:rPr>
          <w:color w:val="505052"/>
          <w:spacing w:val="-8"/>
          <w:sz w:val="20"/>
          <w:szCs w:val="20"/>
        </w:rPr>
        <w:t xml:space="preserve"> </w:t>
      </w:r>
      <w:r>
        <w:rPr>
          <w:color w:val="505052"/>
          <w:sz w:val="20"/>
          <w:szCs w:val="20"/>
        </w:rPr>
        <w:t>Checks:</w:t>
      </w:r>
    </w:p>
    <w:p w:rsidR="00000000" w:rsidRDefault="00685932">
      <w:pPr>
        <w:pStyle w:val="BodyText"/>
        <w:kinsoku w:val="0"/>
        <w:overflowPunct w:val="0"/>
        <w:spacing w:before="10"/>
      </w:pPr>
    </w:p>
    <w:p w:rsidR="00000000" w:rsidRDefault="00685932">
      <w:pPr>
        <w:pStyle w:val="BodyText"/>
        <w:kinsoku w:val="0"/>
        <w:overflowPunct w:val="0"/>
        <w:ind w:left="129" w:right="122"/>
        <w:jc w:val="both"/>
        <w:rPr>
          <w:color w:val="505052"/>
        </w:rPr>
      </w:pPr>
      <w:r>
        <w:rPr>
          <w:color w:val="505052"/>
        </w:rPr>
        <w:t>Correctness is the degree to which an individual requirement is unambiguous, verifiable, consistent with other requirements and necessary for the requirement set.</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12" w:firstLine="4"/>
        <w:jc w:val="both"/>
        <w:rPr>
          <w:color w:val="777779"/>
        </w:rPr>
      </w:pPr>
      <w:r>
        <w:rPr>
          <w:color w:val="505052"/>
        </w:rPr>
        <w:t>Completeness is the degree to which a set of correct requirements, when met by a system, sat</w:t>
      </w:r>
      <w:r>
        <w:rPr>
          <w:color w:val="505052"/>
        </w:rPr>
        <w:t xml:space="preserve">isfy the interests of customers, users, maintainers, certification authorities as well as aircraft, system and </w:t>
      </w:r>
      <w:r>
        <w:rPr>
          <w:color w:val="666667"/>
        </w:rPr>
        <w:t xml:space="preserve">item </w:t>
      </w:r>
      <w:r>
        <w:rPr>
          <w:color w:val="505052"/>
        </w:rPr>
        <w:t xml:space="preserve">developers under all modes of operation and lifecycle phases for the defined operating environment. (Additional information on these checks </w:t>
      </w:r>
      <w:r>
        <w:rPr>
          <w:color w:val="505052"/>
        </w:rPr>
        <w:t>is provided in 5.4</w:t>
      </w:r>
      <w:r>
        <w:rPr>
          <w:color w:val="777779"/>
        </w:rPr>
        <w:t>.</w:t>
      </w:r>
      <w:r>
        <w:rPr>
          <w:color w:val="505052"/>
        </w:rPr>
        <w:t>3 and 5.4.4)</w:t>
      </w:r>
      <w:r>
        <w:rPr>
          <w:color w:val="777779"/>
        </w:rPr>
        <w:t>.</w:t>
      </w:r>
    </w:p>
    <w:p w:rsidR="00000000" w:rsidRDefault="00685932">
      <w:pPr>
        <w:pStyle w:val="BodyText"/>
        <w:kinsoku w:val="0"/>
        <w:overflowPunct w:val="0"/>
        <w:spacing w:before="10"/>
      </w:pPr>
    </w:p>
    <w:p w:rsidR="00000000" w:rsidRDefault="00685932">
      <w:pPr>
        <w:pStyle w:val="ListParagraph"/>
        <w:numPr>
          <w:ilvl w:val="0"/>
          <w:numId w:val="74"/>
        </w:numPr>
        <w:tabs>
          <w:tab w:val="left" w:pos="490"/>
        </w:tabs>
        <w:kinsoku w:val="0"/>
        <w:overflowPunct w:val="0"/>
        <w:ind w:left="489" w:hanging="365"/>
        <w:rPr>
          <w:color w:val="505052"/>
          <w:sz w:val="20"/>
          <w:szCs w:val="20"/>
        </w:rPr>
      </w:pPr>
      <w:r>
        <w:rPr>
          <w:color w:val="505052"/>
          <w:sz w:val="20"/>
          <w:szCs w:val="20"/>
        </w:rPr>
        <w:t>Management and Validation of</w:t>
      </w:r>
      <w:r>
        <w:rPr>
          <w:color w:val="505052"/>
          <w:spacing w:val="-35"/>
          <w:sz w:val="20"/>
          <w:szCs w:val="20"/>
        </w:rPr>
        <w:t xml:space="preserve"> </w:t>
      </w:r>
      <w:r>
        <w:rPr>
          <w:color w:val="505052"/>
          <w:sz w:val="20"/>
          <w:szCs w:val="20"/>
        </w:rPr>
        <w:t>Assumptions:</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10" w:right="104" w:firstLine="24"/>
        <w:jc w:val="both"/>
        <w:rPr>
          <w:color w:val="505052"/>
        </w:rPr>
      </w:pPr>
      <w:r>
        <w:rPr>
          <w:color w:val="505052"/>
        </w:rPr>
        <w:t>In the majority of system development programs, a number of assumptions (or judgments) are made that are not directly provable at the time the information is needed</w:t>
      </w:r>
      <w:r>
        <w:rPr>
          <w:color w:val="777779"/>
        </w:rPr>
        <w:t xml:space="preserve">. </w:t>
      </w:r>
      <w:r>
        <w:rPr>
          <w:color w:val="505052"/>
        </w:rPr>
        <w:t>The existence</w:t>
      </w:r>
      <w:r>
        <w:rPr>
          <w:color w:val="505052"/>
        </w:rPr>
        <w:t xml:space="preserve"> of such assumptions is not, by itself, a certification concern, provided that the consequences of an </w:t>
      </w:r>
      <w:r>
        <w:rPr>
          <w:color w:val="666667"/>
        </w:rPr>
        <w:t xml:space="preserve">incorrect </w:t>
      </w:r>
      <w:r>
        <w:rPr>
          <w:color w:val="505052"/>
        </w:rPr>
        <w:t xml:space="preserve">assumption are assessed and </w:t>
      </w:r>
      <w:r>
        <w:rPr>
          <w:color w:val="505052"/>
          <w:spacing w:val="2"/>
        </w:rPr>
        <w:t>documented</w:t>
      </w:r>
      <w:r>
        <w:rPr>
          <w:color w:val="777779"/>
          <w:spacing w:val="2"/>
        </w:rPr>
        <w:t xml:space="preserve">. </w:t>
      </w:r>
      <w:r>
        <w:rPr>
          <w:color w:val="505052"/>
        </w:rPr>
        <w:t>However, the possibilities for miscommunication about the basis and scope of such assumptions are numero</w:t>
      </w:r>
      <w:r>
        <w:rPr>
          <w:color w:val="505052"/>
        </w:rPr>
        <w:t xml:space="preserve">us and the related consequences can jeopardize satisfactory implementation of safety requirements. Thus, assumptions (either explicit or implicit) should be </w:t>
      </w:r>
      <w:r>
        <w:rPr>
          <w:color w:val="666667"/>
        </w:rPr>
        <w:t xml:space="preserve">identified </w:t>
      </w:r>
      <w:r>
        <w:rPr>
          <w:color w:val="505052"/>
        </w:rPr>
        <w:t xml:space="preserve">and their reasonableness and rationale established based on the specific system and its </w:t>
      </w:r>
      <w:r>
        <w:rPr>
          <w:color w:val="505052"/>
        </w:rPr>
        <w:t>development  assurance level.</w:t>
      </w:r>
    </w:p>
    <w:p w:rsidR="00000000" w:rsidRDefault="00685932">
      <w:pPr>
        <w:pStyle w:val="BodyText"/>
        <w:kinsoku w:val="0"/>
        <w:overflowPunct w:val="0"/>
        <w:spacing w:before="8"/>
      </w:pPr>
    </w:p>
    <w:p w:rsidR="00000000" w:rsidRDefault="00685932">
      <w:pPr>
        <w:pStyle w:val="BodyText"/>
        <w:kinsoku w:val="0"/>
        <w:overflowPunct w:val="0"/>
        <w:ind w:left="120" w:right="104" w:hanging="5"/>
        <w:jc w:val="both"/>
        <w:rPr>
          <w:color w:val="777779"/>
        </w:rPr>
      </w:pPr>
      <w:r>
        <w:rPr>
          <w:color w:val="505052"/>
        </w:rPr>
        <w:t>Assumptions may be used early in the development process as a substitute for more explicit knowledge that will be available later</w:t>
      </w:r>
      <w:r>
        <w:rPr>
          <w:color w:val="777779"/>
        </w:rPr>
        <w:t xml:space="preserve">. </w:t>
      </w:r>
      <w:r>
        <w:rPr>
          <w:color w:val="505052"/>
        </w:rPr>
        <w:t xml:space="preserve">Aircraft and system development </w:t>
      </w:r>
      <w:r>
        <w:rPr>
          <w:color w:val="666667"/>
        </w:rPr>
        <w:t xml:space="preserve">is iterative </w:t>
      </w:r>
      <w:r>
        <w:rPr>
          <w:color w:val="505052"/>
        </w:rPr>
        <w:t xml:space="preserve">and concurrent and </w:t>
      </w:r>
      <w:r>
        <w:rPr>
          <w:color w:val="666667"/>
        </w:rPr>
        <w:t xml:space="preserve">is </w:t>
      </w:r>
      <w:r>
        <w:rPr>
          <w:color w:val="505052"/>
        </w:rPr>
        <w:t>not only top down but may have bottom-up influences</w:t>
      </w:r>
      <w:r>
        <w:rPr>
          <w:color w:val="777779"/>
        </w:rPr>
        <w:t xml:space="preserve">. </w:t>
      </w:r>
      <w:r>
        <w:rPr>
          <w:color w:val="505052"/>
        </w:rPr>
        <w:t>Also, all interfacing systems and items within the system may not be at the same development phase to support the system design process</w:t>
      </w:r>
      <w:r>
        <w:rPr>
          <w:color w:val="777779"/>
        </w:rPr>
        <w:t xml:space="preserve">. </w:t>
      </w:r>
      <w:r>
        <w:rPr>
          <w:color w:val="505052"/>
        </w:rPr>
        <w:t>Requirements may have to be based on assumptions rather than on tr</w:t>
      </w:r>
      <w:r>
        <w:rPr>
          <w:color w:val="505052"/>
        </w:rPr>
        <w:t xml:space="preserve">aceable requirements for work to progress on a particular </w:t>
      </w:r>
      <w:r>
        <w:rPr>
          <w:color w:val="505052"/>
          <w:spacing w:val="2"/>
        </w:rPr>
        <w:t>system</w:t>
      </w:r>
      <w:r>
        <w:rPr>
          <w:color w:val="777779"/>
          <w:spacing w:val="2"/>
        </w:rPr>
        <w:t xml:space="preserve">. </w:t>
      </w:r>
      <w:r>
        <w:rPr>
          <w:color w:val="505052"/>
        </w:rPr>
        <w:t xml:space="preserve">In these cases, validation  consists of showing that  the explicit knowledge or acceptable rationale was indeed obtained and that any </w:t>
      </w:r>
      <w:r>
        <w:rPr>
          <w:color w:val="666667"/>
        </w:rPr>
        <w:t xml:space="preserve">inconsistencies </w:t>
      </w:r>
      <w:r>
        <w:rPr>
          <w:color w:val="505052"/>
        </w:rPr>
        <w:t>between the explicit knowledge and the r</w:t>
      </w:r>
      <w:r>
        <w:rPr>
          <w:color w:val="505052"/>
        </w:rPr>
        <w:t>elated assumption were</w:t>
      </w:r>
      <w:r>
        <w:rPr>
          <w:color w:val="505052"/>
          <w:spacing w:val="19"/>
        </w:rPr>
        <w:t xml:space="preserve"> </w:t>
      </w:r>
      <w:r>
        <w:rPr>
          <w:color w:val="505052"/>
        </w:rPr>
        <w:t>resolved</w:t>
      </w:r>
      <w:r>
        <w:rPr>
          <w:color w:val="777779"/>
        </w:rPr>
        <w:t>.</w:t>
      </w:r>
    </w:p>
    <w:p w:rsidR="00000000" w:rsidRDefault="00685932">
      <w:pPr>
        <w:pStyle w:val="BodyText"/>
        <w:kinsoku w:val="0"/>
        <w:overflowPunct w:val="0"/>
        <w:spacing w:before="10"/>
      </w:pPr>
    </w:p>
    <w:p w:rsidR="00000000" w:rsidRDefault="00685932">
      <w:pPr>
        <w:pStyle w:val="BodyText"/>
        <w:kinsoku w:val="0"/>
        <w:overflowPunct w:val="0"/>
        <w:ind w:left="129" w:right="119" w:hanging="15"/>
        <w:jc w:val="both"/>
        <w:rPr>
          <w:color w:val="777779"/>
        </w:rPr>
      </w:pPr>
      <w:r>
        <w:rPr>
          <w:color w:val="505052"/>
        </w:rPr>
        <w:t xml:space="preserve">Any requirements based on assumed parent requirements should be identified and should be traced back. Requirements based on assumed higher level requirements should be resolved by the time of certification </w:t>
      </w:r>
      <w:r>
        <w:rPr>
          <w:color w:val="777779"/>
        </w:rPr>
        <w:t>.</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505052"/>
        </w:rPr>
      </w:pPr>
      <w:r>
        <w:rPr>
          <w:color w:val="505052"/>
        </w:rPr>
        <w:t>The process o</w:t>
      </w:r>
      <w:r>
        <w:rPr>
          <w:color w:val="505052"/>
        </w:rPr>
        <w:t>f validation of assumptions focuses on ensuring that assumptions are:</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05052"/>
          <w:sz w:val="20"/>
          <w:szCs w:val="20"/>
        </w:rPr>
      </w:pPr>
      <w:r>
        <w:rPr>
          <w:color w:val="505052"/>
          <w:sz w:val="20"/>
          <w:szCs w:val="20"/>
        </w:rPr>
        <w:t>Explicitly</w:t>
      </w:r>
      <w:r>
        <w:rPr>
          <w:color w:val="505052"/>
          <w:spacing w:val="-27"/>
          <w:sz w:val="20"/>
          <w:szCs w:val="20"/>
        </w:rPr>
        <w:t xml:space="preserve"> </w:t>
      </w:r>
      <w:r>
        <w:rPr>
          <w:color w:val="505052"/>
          <w:sz w:val="20"/>
          <w:szCs w:val="20"/>
        </w:rPr>
        <w:t>stated,</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76"/>
        </w:tabs>
        <w:kinsoku w:val="0"/>
        <w:overflowPunct w:val="0"/>
        <w:ind w:left="475" w:hanging="346"/>
        <w:rPr>
          <w:color w:val="505052"/>
          <w:sz w:val="20"/>
          <w:szCs w:val="20"/>
        </w:rPr>
      </w:pPr>
      <w:r>
        <w:rPr>
          <w:color w:val="505052"/>
          <w:sz w:val="20"/>
          <w:szCs w:val="20"/>
        </w:rPr>
        <w:t>Appropriately</w:t>
      </w:r>
      <w:r>
        <w:rPr>
          <w:color w:val="505052"/>
          <w:spacing w:val="-12"/>
          <w:sz w:val="20"/>
          <w:szCs w:val="20"/>
        </w:rPr>
        <w:t xml:space="preserve"> </w:t>
      </w:r>
      <w:r>
        <w:rPr>
          <w:color w:val="505052"/>
          <w:sz w:val="20"/>
          <w:szCs w:val="20"/>
        </w:rPr>
        <w:t>disseminated,</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5"/>
        </w:tabs>
        <w:kinsoku w:val="0"/>
        <w:overflowPunct w:val="0"/>
        <w:spacing w:before="1"/>
        <w:ind w:hanging="355"/>
        <w:rPr>
          <w:color w:val="505052"/>
          <w:sz w:val="20"/>
          <w:szCs w:val="20"/>
        </w:rPr>
      </w:pPr>
      <w:r>
        <w:rPr>
          <w:color w:val="505052"/>
          <w:sz w:val="20"/>
          <w:szCs w:val="20"/>
        </w:rPr>
        <w:t>Justified by supporting</w:t>
      </w:r>
      <w:r>
        <w:rPr>
          <w:color w:val="505052"/>
          <w:spacing w:val="-12"/>
          <w:sz w:val="20"/>
          <w:szCs w:val="20"/>
        </w:rPr>
        <w:t xml:space="preserve"> </w:t>
      </w:r>
      <w:r>
        <w:rPr>
          <w:color w:val="505052"/>
          <w:sz w:val="20"/>
          <w:szCs w:val="20"/>
        </w:rPr>
        <w:t>data.</w:t>
      </w:r>
    </w:p>
    <w:p w:rsidR="00000000" w:rsidRDefault="00685932">
      <w:pPr>
        <w:pStyle w:val="BodyText"/>
        <w:kinsoku w:val="0"/>
        <w:overflowPunct w:val="0"/>
        <w:spacing w:before="5"/>
      </w:pPr>
    </w:p>
    <w:p w:rsidR="00000000" w:rsidRDefault="00685932">
      <w:pPr>
        <w:pStyle w:val="BodyText"/>
        <w:kinsoku w:val="0"/>
        <w:overflowPunct w:val="0"/>
        <w:ind w:left="124" w:right="112" w:hanging="5"/>
        <w:jc w:val="both"/>
        <w:rPr>
          <w:color w:val="505052"/>
        </w:rPr>
      </w:pPr>
      <w:r>
        <w:rPr>
          <w:color w:val="505052"/>
        </w:rPr>
        <w:t>The processes used to validate assumptions may include: reviews, analyses, and tests. Where the consequences of an erroneous assumption appear to have significant potential to reduce safety, one possible validation strategy consists of showing how the syst</w:t>
      </w:r>
      <w:r>
        <w:rPr>
          <w:color w:val="505052"/>
        </w:rPr>
        <w:t>em design, in fact, limits or bounds the achievable consequences of an assumption error.</w:t>
      </w:r>
    </w:p>
    <w:p w:rsidR="00000000" w:rsidRDefault="00685932">
      <w:pPr>
        <w:pStyle w:val="BodyText"/>
        <w:kinsoku w:val="0"/>
        <w:overflowPunct w:val="0"/>
        <w:ind w:left="124" w:right="112" w:hanging="5"/>
        <w:jc w:val="both"/>
        <w:rPr>
          <w:color w:val="505052"/>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1974" style="position:absolute;left:0;text-align:left;margin-left:35.85pt;margin-top:15.95pt;width:535.7pt;height:1pt;z-index:-133;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58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BodyText"/>
        <w:tabs>
          <w:tab w:val="left" w:pos="10684"/>
        </w:tabs>
        <w:kinsoku w:val="0"/>
        <w:overflowPunct w:val="0"/>
        <w:ind w:left="120" w:right="115"/>
        <w:rPr>
          <w:color w:val="757577"/>
        </w:rPr>
      </w:pPr>
      <w:r>
        <w:rPr>
          <w:color w:val="505052"/>
        </w:rPr>
        <w:t xml:space="preserve">The  remainder  of this section  provides guidance for  identifying and judging  the reasonableness   </w:t>
      </w:r>
      <w:r>
        <w:rPr>
          <w:color w:val="505052"/>
          <w:spacing w:val="37"/>
        </w:rPr>
        <w:t xml:space="preserve"> </w:t>
      </w:r>
      <w:r>
        <w:rPr>
          <w:color w:val="505052"/>
        </w:rPr>
        <w:t>of</w:t>
      </w:r>
      <w:r>
        <w:rPr>
          <w:color w:val="505052"/>
          <w:spacing w:val="28"/>
        </w:rPr>
        <w:t xml:space="preserve"> </w:t>
      </w:r>
      <w:r>
        <w:rPr>
          <w:color w:val="505052"/>
        </w:rPr>
        <w:t>ass</w:t>
      </w:r>
      <w:r>
        <w:rPr>
          <w:color w:val="505052"/>
        </w:rPr>
        <w:t>umptions.</w:t>
      </w:r>
      <w:r>
        <w:rPr>
          <w:color w:val="505052"/>
        </w:rPr>
        <w:tab/>
        <w:t>To facilitate this purpose, assumptions are categorized</w:t>
      </w:r>
      <w:r>
        <w:rPr>
          <w:color w:val="505052"/>
          <w:spacing w:val="32"/>
        </w:rPr>
        <w:t xml:space="preserve"> </w:t>
      </w:r>
      <w:r>
        <w:rPr>
          <w:color w:val="505052"/>
        </w:rPr>
        <w:t>below</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475" w:right="110" w:firstLine="14"/>
        <w:jc w:val="both"/>
        <w:rPr>
          <w:color w:val="757577"/>
          <w:spacing w:val="2"/>
        </w:rPr>
      </w:pPr>
      <w:r>
        <w:rPr>
          <w:color w:val="505052"/>
        </w:rPr>
        <w:t xml:space="preserve">Operational </w:t>
      </w:r>
      <w:r>
        <w:rPr>
          <w:i/>
          <w:iCs/>
          <w:color w:val="505052"/>
        </w:rPr>
        <w:t xml:space="preserve">I </w:t>
      </w:r>
      <w:r>
        <w:rPr>
          <w:color w:val="505052"/>
        </w:rPr>
        <w:t xml:space="preserve">environmental assumptions associated with air traffic, maintenance, cargo, personnel, flight dynamics, ATC systems, performance, operational procedures and passengers </w:t>
      </w:r>
      <w:r>
        <w:rPr>
          <w:color w:val="505052"/>
          <w:spacing w:val="-4"/>
        </w:rPr>
        <w:t>(</w:t>
      </w:r>
      <w:r>
        <w:rPr>
          <w:color w:val="505052"/>
          <w:spacing w:val="-4"/>
        </w:rPr>
        <w:t>e</w:t>
      </w:r>
      <w:r>
        <w:rPr>
          <w:color w:val="757577"/>
          <w:spacing w:val="-4"/>
        </w:rPr>
        <w:t>.</w:t>
      </w:r>
      <w:r>
        <w:rPr>
          <w:color w:val="505052"/>
          <w:spacing w:val="-4"/>
        </w:rPr>
        <w:t>g</w:t>
      </w:r>
      <w:r>
        <w:rPr>
          <w:color w:val="757577"/>
          <w:spacing w:val="-4"/>
        </w:rPr>
        <w:t xml:space="preserve">. </w:t>
      </w:r>
      <w:r>
        <w:rPr>
          <w:color w:val="505052"/>
        </w:rPr>
        <w:t>exposure times, traffic densities, maintenance intervals, performance limitations) should be considered</w:t>
      </w:r>
      <w:r>
        <w:rPr>
          <w:color w:val="757577"/>
        </w:rPr>
        <w:t xml:space="preserve">. </w:t>
      </w:r>
      <w:r>
        <w:rPr>
          <w:color w:val="505052"/>
        </w:rPr>
        <w:t>Frequently it is difficult  or  not possible to  agree on the requirements with the primary owners of these systems. This may require the aircraft</w:t>
      </w:r>
      <w:r>
        <w:rPr>
          <w:color w:val="505052"/>
        </w:rPr>
        <w:t xml:space="preserve"> designer to make assumptions about the operational context. Other individuals, or documents and/or standards, may act on behalf of these system owners when agreeing on the operational context</w:t>
      </w:r>
      <w:r>
        <w:rPr>
          <w:color w:val="757577"/>
        </w:rPr>
        <w:t xml:space="preserve">. </w:t>
      </w:r>
      <w:r>
        <w:rPr>
          <w:color w:val="505052"/>
        </w:rPr>
        <w:t>For example, the regulatory authorities  may represent the int</w:t>
      </w:r>
      <w:r>
        <w:rPr>
          <w:color w:val="505052"/>
        </w:rPr>
        <w:t>erests of the air traffic control system not only in regulation but also agreeing on an assumption about the level of traffic</w:t>
      </w:r>
      <w:r>
        <w:rPr>
          <w:color w:val="505052"/>
          <w:spacing w:val="2"/>
        </w:rPr>
        <w:t xml:space="preserve"> density</w:t>
      </w:r>
      <w:r>
        <w:rPr>
          <w:color w:val="757577"/>
          <w:spacing w:val="2"/>
        </w:rPr>
        <w:t>.</w:t>
      </w:r>
    </w:p>
    <w:p w:rsidR="00000000" w:rsidRDefault="00685932">
      <w:pPr>
        <w:pStyle w:val="BodyText"/>
        <w:kinsoku w:val="0"/>
        <w:overflowPunct w:val="0"/>
        <w:spacing w:before="10"/>
      </w:pPr>
    </w:p>
    <w:p w:rsidR="00000000" w:rsidRDefault="00685932">
      <w:pPr>
        <w:pStyle w:val="BodyText"/>
        <w:kinsoku w:val="0"/>
        <w:overflowPunct w:val="0"/>
        <w:ind w:left="484" w:right="140" w:firstLine="9"/>
        <w:jc w:val="both"/>
        <w:rPr>
          <w:color w:val="757577"/>
        </w:rPr>
      </w:pPr>
      <w:r>
        <w:rPr>
          <w:color w:val="505052"/>
        </w:rPr>
        <w:t>Design assumptions associated with Crew interface, system interface and reliability should be considered</w:t>
      </w:r>
      <w:r>
        <w:rPr>
          <w:color w:val="757577"/>
        </w:rPr>
        <w:t xml:space="preserve">. </w:t>
      </w:r>
      <w:r>
        <w:rPr>
          <w:color w:val="505052"/>
        </w:rPr>
        <w:t>Accepting assumptions in this area may be accomplished by review against existing industry experience and practice</w:t>
      </w:r>
      <w:r>
        <w:rPr>
          <w:color w:val="757577"/>
        </w:rPr>
        <w:t>.</w:t>
      </w:r>
    </w:p>
    <w:p w:rsidR="00000000" w:rsidRDefault="00685932">
      <w:pPr>
        <w:pStyle w:val="BodyText"/>
        <w:kinsoku w:val="0"/>
        <w:overflowPunct w:val="0"/>
        <w:spacing w:before="1"/>
        <w:rPr>
          <w:sz w:val="22"/>
          <w:szCs w:val="22"/>
        </w:rPr>
      </w:pPr>
    </w:p>
    <w:p w:rsidR="00000000" w:rsidRDefault="00685932">
      <w:pPr>
        <w:pStyle w:val="ListParagraph"/>
        <w:numPr>
          <w:ilvl w:val="1"/>
          <w:numId w:val="104"/>
        </w:numPr>
        <w:tabs>
          <w:tab w:val="left" w:pos="663"/>
        </w:tabs>
        <w:kinsoku w:val="0"/>
        <w:overflowPunct w:val="0"/>
        <w:spacing w:before="1"/>
        <w:ind w:right="180" w:hanging="182"/>
        <w:jc w:val="left"/>
        <w:rPr>
          <w:color w:val="757577"/>
          <w:sz w:val="20"/>
          <w:szCs w:val="20"/>
        </w:rPr>
      </w:pPr>
      <w:r>
        <w:rPr>
          <w:color w:val="505052"/>
          <w:sz w:val="20"/>
          <w:szCs w:val="20"/>
        </w:rPr>
        <w:t>The crew interface assumptions may include the interaction of the crew with the equipment and the operatio</w:t>
      </w:r>
      <w:r>
        <w:rPr>
          <w:color w:val="505052"/>
          <w:sz w:val="20"/>
          <w:szCs w:val="20"/>
        </w:rPr>
        <w:t xml:space="preserve">nal environment under normal and emergency conditions, crew member performance characteristics </w:t>
      </w:r>
      <w:r>
        <w:rPr>
          <w:color w:val="505052"/>
          <w:spacing w:val="-5"/>
          <w:sz w:val="20"/>
          <w:szCs w:val="20"/>
        </w:rPr>
        <w:t>(e</w:t>
      </w:r>
      <w:r>
        <w:rPr>
          <w:color w:val="757577"/>
          <w:spacing w:val="-5"/>
          <w:sz w:val="20"/>
          <w:szCs w:val="20"/>
        </w:rPr>
        <w:t>.</w:t>
      </w:r>
      <w:r>
        <w:rPr>
          <w:color w:val="505052"/>
          <w:spacing w:val="-5"/>
          <w:sz w:val="20"/>
          <w:szCs w:val="20"/>
        </w:rPr>
        <w:t>g</w:t>
      </w:r>
      <w:r>
        <w:rPr>
          <w:color w:val="757577"/>
          <w:spacing w:val="-5"/>
          <w:sz w:val="20"/>
          <w:szCs w:val="20"/>
        </w:rPr>
        <w:t>.</w:t>
      </w:r>
      <w:r>
        <w:rPr>
          <w:color w:val="505052"/>
          <w:spacing w:val="-5"/>
          <w:sz w:val="20"/>
          <w:szCs w:val="20"/>
        </w:rPr>
        <w:t xml:space="preserve">, </w:t>
      </w:r>
      <w:r>
        <w:rPr>
          <w:color w:val="505052"/>
          <w:sz w:val="20"/>
          <w:szCs w:val="20"/>
        </w:rPr>
        <w:t>response times, display interpretation, physical limitations), and crew interaction</w:t>
      </w:r>
      <w:r>
        <w:rPr>
          <w:color w:val="757577"/>
          <w:sz w:val="20"/>
          <w:szCs w:val="20"/>
        </w:rPr>
        <w:t xml:space="preserve">. </w:t>
      </w:r>
      <w:r>
        <w:rPr>
          <w:color w:val="505052"/>
          <w:sz w:val="20"/>
          <w:szCs w:val="20"/>
        </w:rPr>
        <w:t>Some examples of assumptions about the crew interface are</w:t>
      </w:r>
      <w:r>
        <w:rPr>
          <w:color w:val="8E8E8E"/>
          <w:sz w:val="20"/>
          <w:szCs w:val="20"/>
        </w:rPr>
        <w:t xml:space="preserve">: </w:t>
      </w:r>
      <w:r>
        <w:rPr>
          <w:color w:val="505052"/>
          <w:sz w:val="20"/>
          <w:szCs w:val="20"/>
        </w:rPr>
        <w:t>crew respo</w:t>
      </w:r>
      <w:r>
        <w:rPr>
          <w:color w:val="505052"/>
          <w:sz w:val="20"/>
          <w:szCs w:val="20"/>
        </w:rPr>
        <w:t xml:space="preserve">nse times to various types of messages, event recognition times </w:t>
      </w:r>
      <w:r>
        <w:rPr>
          <w:color w:val="505052"/>
          <w:spacing w:val="-3"/>
          <w:sz w:val="20"/>
          <w:szCs w:val="20"/>
        </w:rPr>
        <w:t>(e</w:t>
      </w:r>
      <w:r>
        <w:rPr>
          <w:color w:val="757577"/>
          <w:spacing w:val="-3"/>
          <w:sz w:val="20"/>
          <w:szCs w:val="20"/>
        </w:rPr>
        <w:t>.</w:t>
      </w:r>
      <w:r>
        <w:rPr>
          <w:color w:val="505052"/>
          <w:spacing w:val="-3"/>
          <w:sz w:val="20"/>
          <w:szCs w:val="20"/>
        </w:rPr>
        <w:t xml:space="preserve">g., </w:t>
      </w:r>
      <w:r>
        <w:rPr>
          <w:color w:val="505052"/>
          <w:sz w:val="20"/>
          <w:szCs w:val="20"/>
        </w:rPr>
        <w:t>recognition of hardovers), decision making strategies, the discrimination accuracy on the basis of physical shape, visual form, color, or dynamic</w:t>
      </w:r>
      <w:r>
        <w:rPr>
          <w:color w:val="505052"/>
          <w:spacing w:val="23"/>
          <w:sz w:val="20"/>
          <w:szCs w:val="20"/>
        </w:rPr>
        <w:t xml:space="preserve"> </w:t>
      </w:r>
      <w:r>
        <w:rPr>
          <w:color w:val="505052"/>
          <w:sz w:val="20"/>
          <w:szCs w:val="20"/>
        </w:rPr>
        <w:t>performance</w:t>
      </w:r>
      <w:r>
        <w:rPr>
          <w:color w:val="757577"/>
          <w:sz w:val="20"/>
          <w:szCs w:val="20"/>
        </w:rPr>
        <w:t>.</w:t>
      </w:r>
    </w:p>
    <w:p w:rsidR="00000000" w:rsidRDefault="00685932">
      <w:pPr>
        <w:pStyle w:val="BodyText"/>
        <w:kinsoku w:val="0"/>
        <w:overflowPunct w:val="0"/>
        <w:spacing w:before="6"/>
        <w:rPr>
          <w:sz w:val="22"/>
          <w:szCs w:val="22"/>
        </w:rPr>
      </w:pPr>
    </w:p>
    <w:p w:rsidR="00000000" w:rsidRDefault="00685932">
      <w:pPr>
        <w:pStyle w:val="ListParagraph"/>
        <w:numPr>
          <w:ilvl w:val="1"/>
          <w:numId w:val="104"/>
        </w:numPr>
        <w:tabs>
          <w:tab w:val="left" w:pos="668"/>
        </w:tabs>
        <w:kinsoku w:val="0"/>
        <w:overflowPunct w:val="0"/>
        <w:ind w:right="208" w:hanging="173"/>
        <w:jc w:val="left"/>
        <w:rPr>
          <w:color w:val="757577"/>
          <w:sz w:val="20"/>
          <w:szCs w:val="20"/>
        </w:rPr>
      </w:pPr>
      <w:r>
        <w:rPr>
          <w:color w:val="505052"/>
          <w:sz w:val="20"/>
          <w:szCs w:val="20"/>
        </w:rPr>
        <w:t>System interface assumpti</w:t>
      </w:r>
      <w:r>
        <w:rPr>
          <w:color w:val="505052"/>
          <w:sz w:val="20"/>
          <w:szCs w:val="20"/>
        </w:rPr>
        <w:t xml:space="preserve">ons may address issues associated with the meaning or logical interpretation of the data exchanged </w:t>
      </w:r>
      <w:r>
        <w:rPr>
          <w:color w:val="505052"/>
          <w:spacing w:val="-4"/>
          <w:sz w:val="20"/>
          <w:szCs w:val="20"/>
        </w:rPr>
        <w:t>(e</w:t>
      </w:r>
      <w:r>
        <w:rPr>
          <w:color w:val="757577"/>
          <w:spacing w:val="-4"/>
          <w:sz w:val="20"/>
          <w:szCs w:val="20"/>
        </w:rPr>
        <w:t>.</w:t>
      </w:r>
      <w:r>
        <w:rPr>
          <w:color w:val="505052"/>
          <w:spacing w:val="-4"/>
          <w:sz w:val="20"/>
          <w:szCs w:val="20"/>
        </w:rPr>
        <w:t>g</w:t>
      </w:r>
      <w:r>
        <w:rPr>
          <w:color w:val="757577"/>
          <w:spacing w:val="-4"/>
          <w:sz w:val="20"/>
          <w:szCs w:val="20"/>
        </w:rPr>
        <w:t>.</w:t>
      </w:r>
      <w:r>
        <w:rPr>
          <w:color w:val="505052"/>
          <w:spacing w:val="-4"/>
          <w:sz w:val="20"/>
          <w:szCs w:val="20"/>
        </w:rPr>
        <w:t xml:space="preserve">, </w:t>
      </w:r>
      <w:r>
        <w:rPr>
          <w:color w:val="505052"/>
          <w:sz w:val="20"/>
          <w:szCs w:val="20"/>
        </w:rPr>
        <w:t xml:space="preserve">format, integrity, latency, resolution) or they may focus on the physical characteristics of the data signal </w:t>
      </w:r>
      <w:r>
        <w:rPr>
          <w:color w:val="505052"/>
          <w:spacing w:val="-3"/>
          <w:sz w:val="20"/>
          <w:szCs w:val="20"/>
        </w:rPr>
        <w:t>(e</w:t>
      </w:r>
      <w:r>
        <w:rPr>
          <w:color w:val="757577"/>
          <w:spacing w:val="-3"/>
          <w:sz w:val="20"/>
          <w:szCs w:val="20"/>
        </w:rPr>
        <w:t>.</w:t>
      </w:r>
      <w:r>
        <w:rPr>
          <w:color w:val="505052"/>
          <w:spacing w:val="-3"/>
          <w:sz w:val="20"/>
          <w:szCs w:val="20"/>
        </w:rPr>
        <w:t>g</w:t>
      </w:r>
      <w:r>
        <w:rPr>
          <w:color w:val="757577"/>
          <w:spacing w:val="-3"/>
          <w:sz w:val="20"/>
          <w:szCs w:val="20"/>
        </w:rPr>
        <w:t xml:space="preserve">., </w:t>
      </w:r>
      <w:r>
        <w:rPr>
          <w:color w:val="505052"/>
          <w:sz w:val="20"/>
          <w:szCs w:val="20"/>
        </w:rPr>
        <w:t xml:space="preserve">voltage levels, impedance, signal </w:t>
      </w:r>
      <w:r>
        <w:rPr>
          <w:color w:val="505052"/>
          <w:sz w:val="20"/>
          <w:szCs w:val="20"/>
        </w:rPr>
        <w:t>to noise ratio)</w:t>
      </w:r>
      <w:r>
        <w:rPr>
          <w:color w:val="757577"/>
          <w:sz w:val="20"/>
          <w:szCs w:val="20"/>
        </w:rPr>
        <w:t xml:space="preserve">. </w:t>
      </w:r>
      <w:r>
        <w:rPr>
          <w:color w:val="505052"/>
          <w:sz w:val="20"/>
          <w:szCs w:val="20"/>
        </w:rPr>
        <w:t>Some examples of assumptions about the system interface include the probability of misreads of data bus information, correct processing of fault data by all related interfacing systems, fault containment, and characteristics of incorrect</w:t>
      </w:r>
      <w:r>
        <w:rPr>
          <w:color w:val="505052"/>
          <w:spacing w:val="19"/>
          <w:sz w:val="20"/>
          <w:szCs w:val="20"/>
        </w:rPr>
        <w:t xml:space="preserve"> </w:t>
      </w:r>
      <w:r>
        <w:rPr>
          <w:color w:val="505052"/>
          <w:sz w:val="20"/>
          <w:szCs w:val="20"/>
        </w:rPr>
        <w:t>i</w:t>
      </w:r>
      <w:r>
        <w:rPr>
          <w:color w:val="505052"/>
          <w:sz w:val="20"/>
          <w:szCs w:val="20"/>
        </w:rPr>
        <w:t>nputs</w:t>
      </w:r>
      <w:r>
        <w:rPr>
          <w:color w:val="757577"/>
          <w:sz w:val="20"/>
          <w:szCs w:val="20"/>
        </w:rPr>
        <w:t>.</w:t>
      </w:r>
    </w:p>
    <w:p w:rsidR="00000000" w:rsidRDefault="00685932">
      <w:pPr>
        <w:pStyle w:val="BodyText"/>
        <w:kinsoku w:val="0"/>
        <w:overflowPunct w:val="0"/>
        <w:spacing w:before="6"/>
        <w:rPr>
          <w:sz w:val="22"/>
          <w:szCs w:val="22"/>
        </w:rPr>
      </w:pPr>
    </w:p>
    <w:p w:rsidR="00000000" w:rsidRDefault="00685932">
      <w:pPr>
        <w:pStyle w:val="ListParagraph"/>
        <w:numPr>
          <w:ilvl w:val="1"/>
          <w:numId w:val="104"/>
        </w:numPr>
        <w:tabs>
          <w:tab w:val="left" w:pos="672"/>
        </w:tabs>
        <w:kinsoku w:val="0"/>
        <w:overflowPunct w:val="0"/>
        <w:ind w:right="146" w:hanging="173"/>
        <w:jc w:val="left"/>
        <w:rPr>
          <w:color w:val="757577"/>
          <w:sz w:val="20"/>
          <w:szCs w:val="20"/>
        </w:rPr>
      </w:pPr>
      <w:r>
        <w:rPr>
          <w:color w:val="505052"/>
          <w:sz w:val="20"/>
          <w:szCs w:val="20"/>
        </w:rPr>
        <w:t>Reliability topics for which assumptions are often made may include: the adequacy of failure rate modeling over the life cycle, dispatch inoperative considerations, the adequacy of scheduled maintenance tasks and their frequency, the adequacy of pa</w:t>
      </w:r>
      <w:r>
        <w:rPr>
          <w:color w:val="505052"/>
          <w:sz w:val="20"/>
          <w:szCs w:val="20"/>
        </w:rPr>
        <w:t>rts derating, consideration of potential failure latency and exposure periods, the completeness of the failure modes analysis, the adequacy of test data to establish or demonstrate MTBF predictions and the applicability of in-service proven</w:t>
      </w:r>
      <w:r>
        <w:rPr>
          <w:color w:val="505052"/>
          <w:spacing w:val="19"/>
          <w:sz w:val="20"/>
          <w:szCs w:val="20"/>
        </w:rPr>
        <w:t xml:space="preserve"> </w:t>
      </w:r>
      <w:r>
        <w:rPr>
          <w:color w:val="505052"/>
          <w:sz w:val="20"/>
          <w:szCs w:val="20"/>
        </w:rPr>
        <w:t>parts</w:t>
      </w:r>
      <w:r>
        <w:rPr>
          <w:color w:val="757577"/>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484" w:right="119" w:firstLine="4"/>
        <w:jc w:val="both"/>
        <w:rPr>
          <w:color w:val="505052"/>
        </w:rPr>
      </w:pPr>
      <w:r>
        <w:rPr>
          <w:color w:val="505052"/>
        </w:rPr>
        <w:t>Service</w:t>
      </w:r>
      <w:r>
        <w:rPr>
          <w:color w:val="505052"/>
        </w:rPr>
        <w:t>ability assumptions usually assume that provisions for service and repair do not degrade safety</w:t>
      </w:r>
      <w:r>
        <w:rPr>
          <w:color w:val="757577"/>
        </w:rPr>
        <w:t xml:space="preserve">. </w:t>
      </w:r>
      <w:r>
        <w:rPr>
          <w:color w:val="505052"/>
        </w:rPr>
        <w:t>This assumption may be validated by review of service and maintenance procedures, and associated equipment.</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484" w:right="104" w:firstLine="9"/>
        <w:jc w:val="both"/>
        <w:rPr>
          <w:color w:val="757577"/>
        </w:rPr>
      </w:pPr>
      <w:r>
        <w:rPr>
          <w:color w:val="505052"/>
        </w:rPr>
        <w:t>Installation assumptions (e</w:t>
      </w:r>
      <w:r>
        <w:rPr>
          <w:color w:val="757577"/>
        </w:rPr>
        <w:t>.</w:t>
      </w:r>
      <w:r>
        <w:rPr>
          <w:color w:val="505052"/>
        </w:rPr>
        <w:t>g</w:t>
      </w:r>
      <w:r>
        <w:rPr>
          <w:color w:val="757577"/>
        </w:rPr>
        <w:t xml:space="preserve">. </w:t>
      </w:r>
      <w:r>
        <w:rPr>
          <w:color w:val="505052"/>
        </w:rPr>
        <w:t>separation, isolation, cable binding, wire sizing, environment, power hook-up, circuit breaker sizing, ventilation, drainage, sources of contamination, mount integrity, grounding and shielding) should be considered</w:t>
      </w:r>
      <w:r>
        <w:rPr>
          <w:color w:val="757577"/>
        </w:rPr>
        <w:t xml:space="preserve">. </w:t>
      </w:r>
      <w:r>
        <w:rPr>
          <w:color w:val="505052"/>
        </w:rPr>
        <w:t xml:space="preserve">Validating assumptions in this area may </w:t>
      </w:r>
      <w:r>
        <w:rPr>
          <w:color w:val="505052"/>
        </w:rPr>
        <w:t xml:space="preserve">be accomplished by review against industry standards and practice, selective testing and/or inspections of mockup, prototype, or production drawings/hardware </w:t>
      </w:r>
      <w:r>
        <w:rPr>
          <w:color w:val="757577"/>
        </w:rPr>
        <w:t>.</w:t>
      </w:r>
    </w:p>
    <w:p w:rsidR="00000000" w:rsidRDefault="00685932">
      <w:pPr>
        <w:pStyle w:val="BodyText"/>
        <w:kinsoku w:val="0"/>
        <w:overflowPunct w:val="0"/>
        <w:spacing w:before="3"/>
      </w:pPr>
    </w:p>
    <w:p w:rsidR="00000000" w:rsidRDefault="00685932">
      <w:pPr>
        <w:pStyle w:val="BodyText"/>
        <w:kinsoku w:val="0"/>
        <w:overflowPunct w:val="0"/>
        <w:ind w:left="120"/>
        <w:jc w:val="both"/>
        <w:rPr>
          <w:color w:val="757577"/>
        </w:rPr>
      </w:pPr>
      <w:r>
        <w:rPr>
          <w:color w:val="505052"/>
        </w:rPr>
        <w:t>The means of managing assumptions during the design process should be defined in the validation</w:t>
      </w:r>
      <w:r>
        <w:rPr>
          <w:color w:val="505052"/>
        </w:rPr>
        <w:t xml:space="preserve"> plan</w:t>
      </w:r>
      <w:r>
        <w:rPr>
          <w:color w:val="757577"/>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74"/>
        </w:numPr>
        <w:tabs>
          <w:tab w:val="left" w:pos="480"/>
        </w:tabs>
        <w:kinsoku w:val="0"/>
        <w:overflowPunct w:val="0"/>
        <w:rPr>
          <w:color w:val="505052"/>
          <w:sz w:val="20"/>
          <w:szCs w:val="20"/>
        </w:rPr>
      </w:pPr>
      <w:r>
        <w:rPr>
          <w:color w:val="505052"/>
          <w:sz w:val="20"/>
          <w:szCs w:val="20"/>
        </w:rPr>
        <w:t>Validation</w:t>
      </w:r>
      <w:r>
        <w:rPr>
          <w:color w:val="505052"/>
          <w:spacing w:val="-1"/>
          <w:sz w:val="20"/>
          <w:szCs w:val="20"/>
        </w:rPr>
        <w:t xml:space="preserve"> </w:t>
      </w:r>
      <w:r>
        <w:rPr>
          <w:color w:val="505052"/>
          <w:sz w:val="20"/>
          <w:szCs w:val="20"/>
        </w:rPr>
        <w:t>Matrix:</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0" w:right="107"/>
        <w:jc w:val="both"/>
        <w:rPr>
          <w:color w:val="757577"/>
        </w:rPr>
      </w:pPr>
      <w:r>
        <w:rPr>
          <w:color w:val="505052"/>
        </w:rPr>
        <w:t xml:space="preserve">The validation process includes preparation of a validation matrix (see </w:t>
      </w:r>
      <w:r>
        <w:rPr>
          <w:color w:val="505052"/>
          <w:spacing w:val="-5"/>
        </w:rPr>
        <w:t>5.4</w:t>
      </w:r>
      <w:r>
        <w:rPr>
          <w:color w:val="757577"/>
          <w:spacing w:val="-5"/>
        </w:rPr>
        <w:t>.</w:t>
      </w:r>
      <w:r>
        <w:rPr>
          <w:color w:val="505052"/>
          <w:spacing w:val="-5"/>
        </w:rPr>
        <w:t>7</w:t>
      </w:r>
      <w:r>
        <w:rPr>
          <w:color w:val="757577"/>
          <w:spacing w:val="-5"/>
        </w:rPr>
        <w:t>.</w:t>
      </w:r>
      <w:r>
        <w:rPr>
          <w:color w:val="505052"/>
          <w:spacing w:val="-5"/>
        </w:rPr>
        <w:t xml:space="preserve">2) </w:t>
      </w:r>
      <w:r>
        <w:rPr>
          <w:color w:val="505052"/>
        </w:rPr>
        <w:t>that references requirements  and  validation results, including, as appropriate, those for hardware/software performance</w:t>
      </w:r>
      <w:r>
        <w:rPr>
          <w:color w:val="757577"/>
        </w:rPr>
        <w:t xml:space="preserve">, </w:t>
      </w:r>
      <w:r>
        <w:rPr>
          <w:color w:val="505052"/>
        </w:rPr>
        <w:t xml:space="preserve">derived requirements, environmental and operational considerations, requirements based on assumptions and supporting </w:t>
      </w:r>
      <w:r>
        <w:rPr>
          <w:color w:val="505052"/>
          <w:spacing w:val="2"/>
        </w:rPr>
        <w:t>data</w:t>
      </w:r>
      <w:r>
        <w:rPr>
          <w:color w:val="757577"/>
          <w:spacing w:val="2"/>
        </w:rPr>
        <w:t xml:space="preserve">. </w:t>
      </w:r>
      <w:r>
        <w:rPr>
          <w:color w:val="505052"/>
        </w:rPr>
        <w:t>The source of each requirement should be identifiable</w:t>
      </w:r>
      <w:r>
        <w:rPr>
          <w:color w:val="757577"/>
        </w:rPr>
        <w:t xml:space="preserve">. </w:t>
      </w:r>
      <w:r>
        <w:rPr>
          <w:color w:val="505052"/>
        </w:rPr>
        <w:t>This matrix should be updated regularly during the development and included in</w:t>
      </w:r>
      <w:r>
        <w:rPr>
          <w:color w:val="505052"/>
        </w:rPr>
        <w:t xml:space="preserve"> the validation summary</w:t>
      </w:r>
      <w:r>
        <w:rPr>
          <w:color w:val="505052"/>
          <w:spacing w:val="-35"/>
        </w:rPr>
        <w:t xml:space="preserve"> </w:t>
      </w:r>
      <w:r>
        <w:rPr>
          <w:color w:val="757577"/>
        </w:rPr>
        <w:t>.</w:t>
      </w:r>
    </w:p>
    <w:p w:rsidR="00000000" w:rsidRDefault="00685932">
      <w:pPr>
        <w:pStyle w:val="BodyText"/>
        <w:kinsoku w:val="0"/>
        <w:overflowPunct w:val="0"/>
        <w:spacing w:before="8"/>
      </w:pPr>
    </w:p>
    <w:p w:rsidR="00000000" w:rsidRDefault="00685932">
      <w:pPr>
        <w:pStyle w:val="ListParagraph"/>
        <w:numPr>
          <w:ilvl w:val="0"/>
          <w:numId w:val="74"/>
        </w:numPr>
        <w:tabs>
          <w:tab w:val="left" w:pos="480"/>
        </w:tabs>
        <w:kinsoku w:val="0"/>
        <w:overflowPunct w:val="0"/>
        <w:ind w:hanging="360"/>
        <w:rPr>
          <w:color w:val="505052"/>
          <w:sz w:val="20"/>
          <w:szCs w:val="20"/>
        </w:rPr>
      </w:pPr>
      <w:r>
        <w:rPr>
          <w:color w:val="505052"/>
          <w:sz w:val="20"/>
          <w:szCs w:val="20"/>
        </w:rPr>
        <w:t>Validation</w:t>
      </w:r>
      <w:r>
        <w:rPr>
          <w:color w:val="505052"/>
          <w:spacing w:val="-13"/>
          <w:sz w:val="20"/>
          <w:szCs w:val="20"/>
        </w:rPr>
        <w:t xml:space="preserve"> </w:t>
      </w:r>
      <w:r>
        <w:rPr>
          <w:color w:val="505052"/>
          <w:sz w:val="20"/>
          <w:szCs w:val="20"/>
        </w:rPr>
        <w:t>Summary:</w:t>
      </w:r>
    </w:p>
    <w:p w:rsidR="00000000" w:rsidRDefault="00685932">
      <w:pPr>
        <w:pStyle w:val="BodyText"/>
        <w:kinsoku w:val="0"/>
        <w:overflowPunct w:val="0"/>
        <w:spacing w:before="5"/>
      </w:pPr>
    </w:p>
    <w:p w:rsidR="00000000" w:rsidRDefault="00685932">
      <w:pPr>
        <w:pStyle w:val="BodyText"/>
        <w:kinsoku w:val="0"/>
        <w:overflowPunct w:val="0"/>
        <w:ind w:left="134"/>
        <w:jc w:val="both"/>
        <w:rPr>
          <w:color w:val="757577"/>
        </w:rPr>
      </w:pPr>
      <w:r>
        <w:rPr>
          <w:color w:val="505052"/>
        </w:rPr>
        <w:t>Data describing the process, as well as the results</w:t>
      </w:r>
      <w:r>
        <w:rPr>
          <w:color w:val="757577"/>
        </w:rPr>
        <w:t xml:space="preserve">. </w:t>
      </w:r>
      <w:r>
        <w:rPr>
          <w:color w:val="505052"/>
        </w:rPr>
        <w:t>(see 5.4</w:t>
      </w:r>
      <w:r>
        <w:rPr>
          <w:color w:val="757577"/>
        </w:rPr>
        <w:t>.</w:t>
      </w:r>
      <w:r>
        <w:rPr>
          <w:color w:val="505052"/>
        </w:rPr>
        <w:t>7</w:t>
      </w:r>
      <w:r>
        <w:rPr>
          <w:color w:val="757577"/>
        </w:rPr>
        <w:t>.</w:t>
      </w:r>
      <w:r>
        <w:rPr>
          <w:color w:val="505052"/>
        </w:rPr>
        <w:t>3)</w:t>
      </w:r>
      <w:r>
        <w:rPr>
          <w:color w:val="757577"/>
        </w:rPr>
        <w:t>.</w:t>
      </w:r>
    </w:p>
    <w:p w:rsidR="00000000" w:rsidRDefault="00685932">
      <w:pPr>
        <w:pStyle w:val="BodyText"/>
        <w:kinsoku w:val="0"/>
        <w:overflowPunct w:val="0"/>
        <w:ind w:left="134"/>
        <w:jc w:val="both"/>
        <w:rPr>
          <w:color w:val="757577"/>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jc w:val="both"/>
        <w:rPr>
          <w:b/>
          <w:bCs/>
          <w:color w:val="505052"/>
          <w:sz w:val="23"/>
          <w:szCs w:val="23"/>
        </w:rPr>
      </w:pPr>
      <w:r>
        <w:rPr>
          <w:noProof/>
        </w:rPr>
        <w:pict>
          <v:shape id="_x0000_s1975" style="position:absolute;left:0;text-align:left;margin-left:35.85pt;margin-top:13.75pt;width:535.7pt;height:1pt;z-index:-132;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6"/>
          <w:szCs w:val="26"/>
        </w:rPr>
        <w:t xml:space="preserve">59 </w:t>
      </w:r>
      <w:r>
        <w:rPr>
          <w:color w:val="505052"/>
          <w:sz w:val="23"/>
          <w:szCs w:val="23"/>
        </w:rPr>
        <w:t>of</w:t>
      </w:r>
      <w:r>
        <w:rPr>
          <w:color w:val="505052"/>
          <w:spacing w:val="36"/>
          <w:sz w:val="23"/>
          <w:szCs w:val="23"/>
        </w:rPr>
        <w:t xml:space="preserve"> </w:t>
      </w:r>
      <w:r>
        <w:rPr>
          <w:b/>
          <w:bCs/>
          <w:color w:val="505052"/>
          <w:sz w:val="23"/>
          <w:szCs w:val="23"/>
        </w:rPr>
        <w:t>115</w:t>
      </w:r>
    </w:p>
    <w:p w:rsidR="00000000" w:rsidRDefault="00685932">
      <w:pPr>
        <w:pStyle w:val="BodyText"/>
        <w:kinsoku w:val="0"/>
        <w:overflowPunct w:val="0"/>
        <w:spacing w:before="5"/>
        <w:rPr>
          <w:b/>
          <w:bCs/>
          <w:sz w:val="23"/>
          <w:szCs w:val="23"/>
        </w:rPr>
      </w:pPr>
    </w:p>
    <w:p w:rsidR="00000000" w:rsidRDefault="00685932">
      <w:pPr>
        <w:pStyle w:val="ListParagraph"/>
        <w:numPr>
          <w:ilvl w:val="2"/>
          <w:numId w:val="75"/>
        </w:numPr>
        <w:tabs>
          <w:tab w:val="left" w:pos="850"/>
        </w:tabs>
        <w:kinsoku w:val="0"/>
        <w:overflowPunct w:val="0"/>
        <w:ind w:left="849" w:hanging="720"/>
        <w:rPr>
          <w:color w:val="505052"/>
          <w:sz w:val="20"/>
          <w:szCs w:val="20"/>
        </w:rPr>
      </w:pPr>
      <w:r>
        <w:rPr>
          <w:color w:val="505052"/>
          <w:sz w:val="20"/>
          <w:szCs w:val="20"/>
        </w:rPr>
        <w:t>Correctness</w:t>
      </w:r>
      <w:r>
        <w:rPr>
          <w:color w:val="505052"/>
          <w:spacing w:val="1"/>
          <w:sz w:val="20"/>
          <w:szCs w:val="20"/>
        </w:rPr>
        <w:t xml:space="preserve"> </w:t>
      </w:r>
      <w:r>
        <w:rPr>
          <w:color w:val="505052"/>
          <w:sz w:val="20"/>
          <w:szCs w:val="20"/>
        </w:rPr>
        <w:t>Checks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04" w:firstLine="14"/>
        <w:jc w:val="both"/>
        <w:rPr>
          <w:color w:val="6E6E70"/>
        </w:rPr>
      </w:pPr>
      <w:r>
        <w:rPr>
          <w:color w:val="505052"/>
        </w:rPr>
        <w:t>During the valida</w:t>
      </w:r>
      <w:r>
        <w:rPr>
          <w:color w:val="505052"/>
        </w:rPr>
        <w:t xml:space="preserve">tion process both the correctness of Failure Condition classification and the correctness of the stated requirements content should be reviewed and justified </w:t>
      </w:r>
      <w:r>
        <w:rPr>
          <w:color w:val="6E6E70"/>
        </w:rPr>
        <w:t xml:space="preserve">. </w:t>
      </w:r>
      <w:r>
        <w:rPr>
          <w:color w:val="505052"/>
        </w:rPr>
        <w:t>Correctness checks should be carried out at each level of the requirements hierarchy. The follow</w:t>
      </w:r>
      <w:r>
        <w:rPr>
          <w:color w:val="505052"/>
        </w:rPr>
        <w:t>ing questions may help assess correctness of requirements</w:t>
      </w:r>
      <w:r>
        <w:rPr>
          <w:color w:val="6E6E70"/>
        </w:rPr>
        <w:t xml:space="preserve">. </w:t>
      </w:r>
      <w:r>
        <w:rPr>
          <w:color w:val="505052"/>
        </w:rPr>
        <w:t>This list should  be  tailored and expanded for the specific</w:t>
      </w:r>
      <w:r>
        <w:rPr>
          <w:color w:val="505052"/>
          <w:spacing w:val="27"/>
        </w:rPr>
        <w:t xml:space="preserve"> </w:t>
      </w:r>
      <w:r>
        <w:rPr>
          <w:color w:val="505052"/>
        </w:rPr>
        <w:t>application</w:t>
      </w:r>
      <w:r>
        <w:rPr>
          <w:color w:val="6E6E70"/>
        </w:rPr>
        <w:t>.</w:t>
      </w:r>
    </w:p>
    <w:p w:rsidR="00000000" w:rsidRDefault="00685932">
      <w:pPr>
        <w:pStyle w:val="BodyText"/>
        <w:kinsoku w:val="0"/>
        <w:overflowPunct w:val="0"/>
        <w:spacing w:before="3"/>
      </w:pPr>
    </w:p>
    <w:p w:rsidR="00000000" w:rsidRDefault="00685932">
      <w:pPr>
        <w:pStyle w:val="ListParagraph"/>
        <w:numPr>
          <w:ilvl w:val="0"/>
          <w:numId w:val="73"/>
        </w:numPr>
        <w:tabs>
          <w:tab w:val="left" w:pos="495"/>
        </w:tabs>
        <w:kinsoku w:val="0"/>
        <w:overflowPunct w:val="0"/>
        <w:rPr>
          <w:color w:val="505052"/>
          <w:spacing w:val="-6"/>
          <w:w w:val="105"/>
          <w:sz w:val="20"/>
          <w:szCs w:val="20"/>
        </w:rPr>
      </w:pPr>
      <w:r>
        <w:rPr>
          <w:color w:val="505052"/>
          <w:spacing w:val="-18"/>
          <w:w w:val="105"/>
          <w:sz w:val="20"/>
          <w:szCs w:val="20"/>
        </w:rPr>
        <w:t>Is</w:t>
      </w:r>
      <w:r>
        <w:rPr>
          <w:color w:val="505052"/>
          <w:spacing w:val="-30"/>
          <w:w w:val="105"/>
          <w:sz w:val="20"/>
          <w:szCs w:val="20"/>
        </w:rPr>
        <w:t xml:space="preserve"> </w:t>
      </w:r>
      <w:r>
        <w:rPr>
          <w:color w:val="505052"/>
          <w:w w:val="105"/>
          <w:sz w:val="20"/>
          <w:szCs w:val="20"/>
        </w:rPr>
        <w:t>the</w:t>
      </w:r>
      <w:r>
        <w:rPr>
          <w:color w:val="505052"/>
          <w:spacing w:val="-23"/>
          <w:w w:val="105"/>
          <w:sz w:val="20"/>
          <w:szCs w:val="20"/>
        </w:rPr>
        <w:t xml:space="preserve"> </w:t>
      </w:r>
      <w:r>
        <w:rPr>
          <w:color w:val="505052"/>
          <w:w w:val="105"/>
          <w:sz w:val="20"/>
          <w:szCs w:val="20"/>
        </w:rPr>
        <w:t>requirement</w:t>
      </w:r>
      <w:r>
        <w:rPr>
          <w:color w:val="505052"/>
          <w:spacing w:val="-24"/>
          <w:w w:val="105"/>
          <w:sz w:val="20"/>
          <w:szCs w:val="20"/>
        </w:rPr>
        <w:t xml:space="preserve"> </w:t>
      </w:r>
      <w:r>
        <w:rPr>
          <w:color w:val="505052"/>
          <w:w w:val="105"/>
          <w:sz w:val="20"/>
          <w:szCs w:val="20"/>
        </w:rPr>
        <w:t>correctly</w:t>
      </w:r>
      <w:r>
        <w:rPr>
          <w:color w:val="505052"/>
          <w:spacing w:val="-19"/>
          <w:w w:val="105"/>
          <w:sz w:val="20"/>
          <w:szCs w:val="20"/>
        </w:rPr>
        <w:t xml:space="preserve"> </w:t>
      </w:r>
      <w:r>
        <w:rPr>
          <w:color w:val="505052"/>
          <w:w w:val="105"/>
          <w:sz w:val="20"/>
          <w:szCs w:val="20"/>
        </w:rPr>
        <w:t>stated?</w:t>
      </w:r>
      <w:r>
        <w:rPr>
          <w:color w:val="505052"/>
          <w:spacing w:val="-22"/>
          <w:w w:val="105"/>
          <w:sz w:val="20"/>
          <w:szCs w:val="20"/>
        </w:rPr>
        <w:t xml:space="preserve"> </w:t>
      </w:r>
      <w:r>
        <w:rPr>
          <w:color w:val="505052"/>
          <w:spacing w:val="-6"/>
          <w:w w:val="105"/>
          <w:sz w:val="20"/>
          <w:szCs w:val="20"/>
        </w:rPr>
        <w:t>(e</w:t>
      </w:r>
      <w:r>
        <w:rPr>
          <w:color w:val="6E6E70"/>
          <w:spacing w:val="-6"/>
          <w:w w:val="105"/>
          <w:sz w:val="20"/>
          <w:szCs w:val="20"/>
        </w:rPr>
        <w:t>.</w:t>
      </w:r>
      <w:r>
        <w:rPr>
          <w:color w:val="505052"/>
          <w:spacing w:val="-6"/>
          <w:w w:val="105"/>
          <w:sz w:val="20"/>
          <w:szCs w:val="20"/>
        </w:rPr>
        <w:t>g</w:t>
      </w:r>
      <w:r>
        <w:rPr>
          <w:color w:val="6E6E70"/>
          <w:spacing w:val="-6"/>
          <w:w w:val="105"/>
          <w:sz w:val="20"/>
          <w:szCs w:val="20"/>
        </w:rPr>
        <w:t>.</w:t>
      </w:r>
      <w:r>
        <w:rPr>
          <w:color w:val="505052"/>
          <w:spacing w:val="-6"/>
          <w:w w:val="105"/>
          <w:sz w:val="20"/>
          <w:szCs w:val="20"/>
        </w:rPr>
        <w:t>)</w:t>
      </w:r>
    </w:p>
    <w:p w:rsidR="00000000" w:rsidRDefault="00685932">
      <w:pPr>
        <w:pStyle w:val="BodyText"/>
        <w:kinsoku w:val="0"/>
        <w:overflowPunct w:val="0"/>
        <w:spacing w:before="10"/>
      </w:pPr>
    </w:p>
    <w:p w:rsidR="00000000" w:rsidRDefault="00685932">
      <w:pPr>
        <w:pStyle w:val="ListParagraph"/>
        <w:numPr>
          <w:ilvl w:val="1"/>
          <w:numId w:val="73"/>
        </w:numPr>
        <w:tabs>
          <w:tab w:val="left" w:pos="855"/>
        </w:tabs>
        <w:kinsoku w:val="0"/>
        <w:overflowPunct w:val="0"/>
        <w:ind w:hanging="351"/>
        <w:jc w:val="left"/>
        <w:rPr>
          <w:color w:val="505052"/>
          <w:sz w:val="20"/>
          <w:szCs w:val="20"/>
        </w:rPr>
      </w:pPr>
      <w:r>
        <w:rPr>
          <w:color w:val="505052"/>
          <w:sz w:val="20"/>
          <w:szCs w:val="20"/>
        </w:rPr>
        <w:t>Does the requirement have a unique interpretation</w:t>
      </w:r>
      <w:r>
        <w:rPr>
          <w:color w:val="505052"/>
          <w:spacing w:val="-16"/>
          <w:sz w:val="20"/>
          <w:szCs w:val="20"/>
        </w:rPr>
        <w:t xml:space="preserve"> </w:t>
      </w:r>
      <w:r>
        <w:rPr>
          <w:color w:val="505052"/>
          <w:sz w:val="20"/>
          <w:szCs w:val="20"/>
        </w:rPr>
        <w:t>(unambiguous)?</w:t>
      </w:r>
    </w:p>
    <w:p w:rsidR="00000000" w:rsidRDefault="00685932">
      <w:pPr>
        <w:pStyle w:val="BodyText"/>
        <w:kinsoku w:val="0"/>
        <w:overflowPunct w:val="0"/>
        <w:spacing w:before="10"/>
      </w:pPr>
    </w:p>
    <w:p w:rsidR="00000000" w:rsidRDefault="00685932">
      <w:pPr>
        <w:pStyle w:val="ListParagraph"/>
        <w:numPr>
          <w:ilvl w:val="1"/>
          <w:numId w:val="73"/>
        </w:numPr>
        <w:tabs>
          <w:tab w:val="left" w:pos="855"/>
        </w:tabs>
        <w:kinsoku w:val="0"/>
        <w:overflowPunct w:val="0"/>
        <w:ind w:left="854"/>
        <w:jc w:val="left"/>
        <w:rPr>
          <w:color w:val="505052"/>
          <w:sz w:val="20"/>
          <w:szCs w:val="20"/>
        </w:rPr>
      </w:pPr>
      <w:r>
        <w:rPr>
          <w:color w:val="505052"/>
          <w:sz w:val="20"/>
          <w:szCs w:val="20"/>
        </w:rPr>
        <w:t>Is it identifiable as a</w:t>
      </w:r>
      <w:r>
        <w:rPr>
          <w:color w:val="505052"/>
          <w:spacing w:val="-17"/>
          <w:sz w:val="20"/>
          <w:szCs w:val="20"/>
        </w:rPr>
        <w:t xml:space="preserve"> </w:t>
      </w:r>
      <w:r>
        <w:rPr>
          <w:color w:val="505052"/>
          <w:sz w:val="20"/>
          <w:szCs w:val="20"/>
        </w:rPr>
        <w:t>requirement?</w:t>
      </w:r>
    </w:p>
    <w:p w:rsidR="00000000" w:rsidRDefault="00685932">
      <w:pPr>
        <w:pStyle w:val="BodyText"/>
        <w:kinsoku w:val="0"/>
        <w:overflowPunct w:val="0"/>
        <w:spacing w:before="10"/>
      </w:pPr>
    </w:p>
    <w:p w:rsidR="00000000" w:rsidRDefault="00685932">
      <w:pPr>
        <w:pStyle w:val="ListParagraph"/>
        <w:numPr>
          <w:ilvl w:val="1"/>
          <w:numId w:val="73"/>
        </w:numPr>
        <w:tabs>
          <w:tab w:val="left" w:pos="855"/>
        </w:tabs>
        <w:kinsoku w:val="0"/>
        <w:overflowPunct w:val="0"/>
        <w:ind w:left="854"/>
        <w:jc w:val="left"/>
        <w:rPr>
          <w:color w:val="505052"/>
          <w:sz w:val="20"/>
          <w:szCs w:val="20"/>
        </w:rPr>
      </w:pPr>
      <w:r>
        <w:rPr>
          <w:color w:val="505052"/>
          <w:sz w:val="20"/>
          <w:szCs w:val="20"/>
        </w:rPr>
        <w:t>Is the requirement</w:t>
      </w:r>
      <w:r>
        <w:rPr>
          <w:color w:val="505052"/>
          <w:spacing w:val="-14"/>
          <w:sz w:val="20"/>
          <w:szCs w:val="20"/>
        </w:rPr>
        <w:t xml:space="preserve"> </w:t>
      </w:r>
      <w:r>
        <w:rPr>
          <w:color w:val="505052"/>
          <w:sz w:val="20"/>
          <w:szCs w:val="20"/>
        </w:rPr>
        <w:t>redundant?</w:t>
      </w:r>
    </w:p>
    <w:p w:rsidR="00000000" w:rsidRDefault="00685932">
      <w:pPr>
        <w:pStyle w:val="BodyText"/>
        <w:kinsoku w:val="0"/>
        <w:overflowPunct w:val="0"/>
        <w:spacing w:before="10"/>
      </w:pPr>
    </w:p>
    <w:p w:rsidR="00000000" w:rsidRDefault="00685932">
      <w:pPr>
        <w:pStyle w:val="ListParagraph"/>
        <w:numPr>
          <w:ilvl w:val="1"/>
          <w:numId w:val="73"/>
        </w:numPr>
        <w:tabs>
          <w:tab w:val="left" w:pos="855"/>
        </w:tabs>
        <w:kinsoku w:val="0"/>
        <w:overflowPunct w:val="0"/>
        <w:ind w:left="854"/>
        <w:jc w:val="left"/>
        <w:rPr>
          <w:color w:val="505052"/>
          <w:sz w:val="20"/>
          <w:szCs w:val="20"/>
        </w:rPr>
      </w:pPr>
      <w:r>
        <w:rPr>
          <w:color w:val="505052"/>
          <w:sz w:val="20"/>
          <w:szCs w:val="20"/>
        </w:rPr>
        <w:t>Does the requirement conflict with</w:t>
      </w:r>
      <w:r>
        <w:rPr>
          <w:color w:val="505052"/>
          <w:spacing w:val="-15"/>
          <w:sz w:val="20"/>
          <w:szCs w:val="20"/>
        </w:rPr>
        <w:t xml:space="preserve"> </w:t>
      </w:r>
      <w:r>
        <w:rPr>
          <w:color w:val="505052"/>
          <w:sz w:val="20"/>
          <w:szCs w:val="20"/>
        </w:rPr>
        <w:t>others?</w:t>
      </w:r>
    </w:p>
    <w:p w:rsidR="00000000" w:rsidRDefault="00685932">
      <w:pPr>
        <w:pStyle w:val="BodyText"/>
        <w:kinsoku w:val="0"/>
        <w:overflowPunct w:val="0"/>
        <w:spacing w:before="10"/>
      </w:pPr>
    </w:p>
    <w:p w:rsidR="00000000" w:rsidRDefault="00685932">
      <w:pPr>
        <w:pStyle w:val="ListParagraph"/>
        <w:numPr>
          <w:ilvl w:val="1"/>
          <w:numId w:val="73"/>
        </w:numPr>
        <w:tabs>
          <w:tab w:val="left" w:pos="855"/>
        </w:tabs>
        <w:kinsoku w:val="0"/>
        <w:overflowPunct w:val="0"/>
        <w:ind w:left="854"/>
        <w:jc w:val="left"/>
        <w:rPr>
          <w:color w:val="505052"/>
          <w:sz w:val="20"/>
          <w:szCs w:val="20"/>
        </w:rPr>
      </w:pPr>
      <w:r>
        <w:rPr>
          <w:color w:val="505052"/>
          <w:sz w:val="20"/>
          <w:szCs w:val="20"/>
        </w:rPr>
        <w:t>Does the requirement contain errors of</w:t>
      </w:r>
      <w:r>
        <w:rPr>
          <w:color w:val="505052"/>
          <w:spacing w:val="-16"/>
          <w:sz w:val="20"/>
          <w:szCs w:val="20"/>
        </w:rPr>
        <w:t xml:space="preserve"> </w:t>
      </w:r>
      <w:r>
        <w:rPr>
          <w:color w:val="505052"/>
          <w:sz w:val="20"/>
          <w:szCs w:val="20"/>
        </w:rPr>
        <w:t>fact?</w:t>
      </w:r>
    </w:p>
    <w:p w:rsidR="00000000" w:rsidRDefault="00685932">
      <w:pPr>
        <w:pStyle w:val="BodyText"/>
        <w:kinsoku w:val="0"/>
        <w:overflowPunct w:val="0"/>
        <w:spacing w:before="10"/>
      </w:pPr>
    </w:p>
    <w:p w:rsidR="00000000" w:rsidRDefault="00685932">
      <w:pPr>
        <w:pStyle w:val="ListParagraph"/>
        <w:numPr>
          <w:ilvl w:val="1"/>
          <w:numId w:val="73"/>
        </w:numPr>
        <w:tabs>
          <w:tab w:val="left" w:pos="855"/>
        </w:tabs>
        <w:kinsoku w:val="0"/>
        <w:overflowPunct w:val="0"/>
        <w:ind w:left="854"/>
        <w:jc w:val="left"/>
        <w:rPr>
          <w:color w:val="505052"/>
          <w:sz w:val="20"/>
          <w:szCs w:val="20"/>
        </w:rPr>
      </w:pPr>
      <w:r>
        <w:rPr>
          <w:color w:val="505052"/>
          <w:sz w:val="20"/>
          <w:szCs w:val="20"/>
        </w:rPr>
        <w:t>Is it physically possible to meet the</w:t>
      </w:r>
      <w:r>
        <w:rPr>
          <w:color w:val="505052"/>
          <w:spacing w:val="-15"/>
          <w:sz w:val="20"/>
          <w:szCs w:val="20"/>
        </w:rPr>
        <w:t xml:space="preserve"> </w:t>
      </w:r>
      <w:r>
        <w:rPr>
          <w:color w:val="505052"/>
          <w:sz w:val="20"/>
          <w:szCs w:val="20"/>
        </w:rPr>
        <w:t>requirement?</w:t>
      </w:r>
    </w:p>
    <w:p w:rsidR="00000000" w:rsidRDefault="00685932">
      <w:pPr>
        <w:pStyle w:val="BodyText"/>
        <w:kinsoku w:val="0"/>
        <w:overflowPunct w:val="0"/>
        <w:spacing w:before="10"/>
      </w:pPr>
    </w:p>
    <w:p w:rsidR="00000000" w:rsidRDefault="00685932">
      <w:pPr>
        <w:pStyle w:val="ListParagraph"/>
        <w:numPr>
          <w:ilvl w:val="1"/>
          <w:numId w:val="73"/>
        </w:numPr>
        <w:tabs>
          <w:tab w:val="left" w:pos="855"/>
        </w:tabs>
        <w:kinsoku w:val="0"/>
        <w:overflowPunct w:val="0"/>
        <w:ind w:right="114" w:hanging="351"/>
        <w:jc w:val="left"/>
        <w:rPr>
          <w:color w:val="505052"/>
          <w:sz w:val="20"/>
          <w:szCs w:val="20"/>
        </w:rPr>
      </w:pPr>
      <w:r>
        <w:rPr>
          <w:color w:val="505052"/>
          <w:sz w:val="20"/>
          <w:szCs w:val="20"/>
        </w:rPr>
        <w:t>Is the statement of the requirement expressed, where possible, in terms of what, when, and "how well",  rather than "how</w:t>
      </w:r>
      <w:r>
        <w:rPr>
          <w:color w:val="505052"/>
          <w:spacing w:val="-11"/>
          <w:sz w:val="20"/>
          <w:szCs w:val="20"/>
        </w:rPr>
        <w:t xml:space="preserve"> </w:t>
      </w:r>
      <w:r>
        <w:rPr>
          <w:color w:val="505052"/>
          <w:sz w:val="20"/>
          <w:szCs w:val="20"/>
        </w:rPr>
        <w:t>to"?</w:t>
      </w:r>
    </w:p>
    <w:p w:rsidR="00000000" w:rsidRDefault="00685932">
      <w:pPr>
        <w:pStyle w:val="BodyText"/>
        <w:kinsoku w:val="0"/>
        <w:overflowPunct w:val="0"/>
        <w:spacing w:before="10"/>
      </w:pPr>
    </w:p>
    <w:p w:rsidR="00000000" w:rsidRDefault="00685932">
      <w:pPr>
        <w:pStyle w:val="ListParagraph"/>
        <w:numPr>
          <w:ilvl w:val="1"/>
          <w:numId w:val="73"/>
        </w:numPr>
        <w:tabs>
          <w:tab w:val="left" w:pos="855"/>
        </w:tabs>
        <w:kinsoku w:val="0"/>
        <w:overflowPunct w:val="0"/>
        <w:ind w:right="119" w:hanging="351"/>
        <w:jc w:val="left"/>
        <w:rPr>
          <w:color w:val="505052"/>
          <w:sz w:val="20"/>
          <w:szCs w:val="20"/>
        </w:rPr>
      </w:pPr>
      <w:r>
        <w:rPr>
          <w:color w:val="505052"/>
          <w:sz w:val="20"/>
          <w:szCs w:val="20"/>
        </w:rPr>
        <w:t>Is there enough information available to allow a future change to be made completely and consistently with visibility to the impa</w:t>
      </w:r>
      <w:r>
        <w:rPr>
          <w:color w:val="505052"/>
          <w:sz w:val="20"/>
          <w:szCs w:val="20"/>
        </w:rPr>
        <w:t>ct on those with an interest in or interface with the</w:t>
      </w:r>
      <w:r>
        <w:rPr>
          <w:color w:val="505052"/>
          <w:spacing w:val="-5"/>
          <w:sz w:val="20"/>
          <w:szCs w:val="20"/>
        </w:rPr>
        <w:t xml:space="preserve"> </w:t>
      </w:r>
      <w:r>
        <w:rPr>
          <w:color w:val="505052"/>
          <w:sz w:val="20"/>
          <w:szCs w:val="20"/>
        </w:rPr>
        <w:t>system?</w:t>
      </w:r>
    </w:p>
    <w:p w:rsidR="00000000" w:rsidRDefault="00685932">
      <w:pPr>
        <w:pStyle w:val="BodyText"/>
        <w:kinsoku w:val="0"/>
        <w:overflowPunct w:val="0"/>
        <w:spacing w:before="10"/>
      </w:pPr>
    </w:p>
    <w:p w:rsidR="00000000" w:rsidRDefault="00685932">
      <w:pPr>
        <w:pStyle w:val="ListParagraph"/>
        <w:numPr>
          <w:ilvl w:val="1"/>
          <w:numId w:val="73"/>
        </w:numPr>
        <w:tabs>
          <w:tab w:val="left" w:pos="855"/>
        </w:tabs>
        <w:kinsoku w:val="0"/>
        <w:overflowPunct w:val="0"/>
        <w:ind w:left="854"/>
        <w:jc w:val="left"/>
        <w:rPr>
          <w:color w:val="505052"/>
          <w:sz w:val="20"/>
          <w:szCs w:val="20"/>
        </w:rPr>
      </w:pPr>
      <w:r>
        <w:rPr>
          <w:color w:val="505052"/>
          <w:sz w:val="20"/>
          <w:szCs w:val="20"/>
        </w:rPr>
        <w:t>Does the requirement include specific</w:t>
      </w:r>
      <w:r>
        <w:rPr>
          <w:color w:val="505052"/>
          <w:spacing w:val="-20"/>
          <w:sz w:val="20"/>
          <w:szCs w:val="20"/>
        </w:rPr>
        <w:t xml:space="preserve"> </w:t>
      </w:r>
      <w:r>
        <w:rPr>
          <w:color w:val="505052"/>
          <w:sz w:val="20"/>
          <w:szCs w:val="20"/>
        </w:rPr>
        <w:t>tolerances?</w:t>
      </w:r>
    </w:p>
    <w:p w:rsidR="00000000" w:rsidRDefault="00685932">
      <w:pPr>
        <w:pStyle w:val="BodyText"/>
        <w:kinsoku w:val="0"/>
        <w:overflowPunct w:val="0"/>
        <w:spacing w:before="10"/>
      </w:pPr>
    </w:p>
    <w:p w:rsidR="00000000" w:rsidRDefault="00685932">
      <w:pPr>
        <w:pStyle w:val="ListParagraph"/>
        <w:numPr>
          <w:ilvl w:val="1"/>
          <w:numId w:val="73"/>
        </w:numPr>
        <w:tabs>
          <w:tab w:val="left" w:pos="908"/>
        </w:tabs>
        <w:kinsoku w:val="0"/>
        <w:overflowPunct w:val="0"/>
        <w:ind w:left="907" w:hanging="418"/>
        <w:jc w:val="left"/>
        <w:rPr>
          <w:color w:val="505052"/>
          <w:sz w:val="20"/>
          <w:szCs w:val="20"/>
        </w:rPr>
      </w:pPr>
      <w:r>
        <w:rPr>
          <w:color w:val="505052"/>
          <w:sz w:val="20"/>
          <w:szCs w:val="20"/>
        </w:rPr>
        <w:t>Is the requirement verifiable as described in section</w:t>
      </w:r>
      <w:r>
        <w:rPr>
          <w:color w:val="505052"/>
          <w:spacing w:val="-7"/>
          <w:sz w:val="20"/>
          <w:szCs w:val="20"/>
        </w:rPr>
        <w:t xml:space="preserve"> </w:t>
      </w:r>
      <w:r>
        <w:rPr>
          <w:color w:val="505052"/>
          <w:sz w:val="20"/>
          <w:szCs w:val="20"/>
        </w:rPr>
        <w:t>5</w:t>
      </w:r>
      <w:r>
        <w:rPr>
          <w:color w:val="6E6E70"/>
          <w:sz w:val="20"/>
          <w:szCs w:val="20"/>
        </w:rPr>
        <w:t>.</w:t>
      </w:r>
      <w:r>
        <w:rPr>
          <w:color w:val="505052"/>
          <w:sz w:val="20"/>
          <w:szCs w:val="20"/>
        </w:rPr>
        <w:t>5?</w:t>
      </w:r>
    </w:p>
    <w:p w:rsidR="00000000" w:rsidRDefault="00685932">
      <w:pPr>
        <w:pStyle w:val="BodyText"/>
        <w:kinsoku w:val="0"/>
        <w:overflowPunct w:val="0"/>
        <w:spacing w:before="10"/>
      </w:pPr>
    </w:p>
    <w:p w:rsidR="00000000" w:rsidRDefault="00685932">
      <w:pPr>
        <w:pStyle w:val="ListParagraph"/>
        <w:numPr>
          <w:ilvl w:val="1"/>
          <w:numId w:val="73"/>
        </w:numPr>
        <w:tabs>
          <w:tab w:val="left" w:pos="908"/>
        </w:tabs>
        <w:kinsoku w:val="0"/>
        <w:overflowPunct w:val="0"/>
        <w:ind w:left="907" w:hanging="418"/>
        <w:jc w:val="left"/>
        <w:rPr>
          <w:color w:val="505052"/>
          <w:sz w:val="20"/>
          <w:szCs w:val="20"/>
        </w:rPr>
      </w:pPr>
      <w:r>
        <w:rPr>
          <w:color w:val="505052"/>
          <w:sz w:val="20"/>
          <w:szCs w:val="20"/>
        </w:rPr>
        <w:t>If it is a derived requirement is it supported by a</w:t>
      </w:r>
      <w:r>
        <w:rPr>
          <w:color w:val="505052"/>
          <w:spacing w:val="-15"/>
          <w:sz w:val="20"/>
          <w:szCs w:val="20"/>
        </w:rPr>
        <w:t xml:space="preserve"> </w:t>
      </w:r>
      <w:r>
        <w:rPr>
          <w:color w:val="505052"/>
          <w:sz w:val="20"/>
          <w:szCs w:val="20"/>
        </w:rPr>
        <w:t>rationale?</w:t>
      </w:r>
    </w:p>
    <w:p w:rsidR="00000000" w:rsidRDefault="00685932">
      <w:pPr>
        <w:pStyle w:val="BodyText"/>
        <w:kinsoku w:val="0"/>
        <w:overflowPunct w:val="0"/>
        <w:spacing w:before="10"/>
      </w:pPr>
    </w:p>
    <w:p w:rsidR="00000000" w:rsidRDefault="00685932">
      <w:pPr>
        <w:pStyle w:val="ListParagraph"/>
        <w:numPr>
          <w:ilvl w:val="1"/>
          <w:numId w:val="73"/>
        </w:numPr>
        <w:tabs>
          <w:tab w:val="left" w:pos="908"/>
        </w:tabs>
        <w:kinsoku w:val="0"/>
        <w:overflowPunct w:val="0"/>
        <w:ind w:left="907" w:hanging="418"/>
        <w:jc w:val="left"/>
        <w:rPr>
          <w:color w:val="505052"/>
          <w:sz w:val="20"/>
          <w:szCs w:val="20"/>
        </w:rPr>
      </w:pPr>
      <w:r>
        <w:rPr>
          <w:color w:val="505052"/>
          <w:sz w:val="20"/>
          <w:szCs w:val="20"/>
        </w:rPr>
        <w:t>Is the source(s) of the requirement identified and</w:t>
      </w:r>
      <w:r>
        <w:rPr>
          <w:color w:val="505052"/>
          <w:spacing w:val="-13"/>
          <w:sz w:val="20"/>
          <w:szCs w:val="20"/>
        </w:rPr>
        <w:t xml:space="preserve"> </w:t>
      </w:r>
      <w:r>
        <w:rPr>
          <w:color w:val="505052"/>
          <w:sz w:val="20"/>
          <w:szCs w:val="20"/>
        </w:rPr>
        <w:t>correct?</w:t>
      </w:r>
    </w:p>
    <w:p w:rsidR="00000000" w:rsidRDefault="00685932">
      <w:pPr>
        <w:pStyle w:val="BodyText"/>
        <w:kinsoku w:val="0"/>
        <w:overflowPunct w:val="0"/>
        <w:spacing w:before="10"/>
      </w:pPr>
    </w:p>
    <w:p w:rsidR="00000000" w:rsidRDefault="00685932">
      <w:pPr>
        <w:pStyle w:val="ListParagraph"/>
        <w:numPr>
          <w:ilvl w:val="1"/>
          <w:numId w:val="73"/>
        </w:numPr>
        <w:tabs>
          <w:tab w:val="left" w:pos="903"/>
        </w:tabs>
        <w:kinsoku w:val="0"/>
        <w:overflowPunct w:val="0"/>
        <w:ind w:left="902" w:hanging="413"/>
        <w:jc w:val="left"/>
        <w:rPr>
          <w:color w:val="505052"/>
          <w:sz w:val="20"/>
          <w:szCs w:val="20"/>
        </w:rPr>
      </w:pPr>
      <w:r>
        <w:rPr>
          <w:color w:val="505052"/>
          <w:sz w:val="20"/>
          <w:szCs w:val="20"/>
        </w:rPr>
        <w:t>Does the requirement contain multiple characteristics that may be better listed as separate</w:t>
      </w:r>
      <w:r>
        <w:rPr>
          <w:color w:val="505052"/>
          <w:spacing w:val="-4"/>
          <w:sz w:val="20"/>
          <w:szCs w:val="20"/>
        </w:rPr>
        <w:t xml:space="preserve"> </w:t>
      </w:r>
      <w:r>
        <w:rPr>
          <w:color w:val="505052"/>
          <w:sz w:val="20"/>
          <w:szCs w:val="20"/>
        </w:rPr>
        <w:t>requirements?</w:t>
      </w:r>
    </w:p>
    <w:p w:rsidR="00000000" w:rsidRDefault="00685932">
      <w:pPr>
        <w:pStyle w:val="BodyText"/>
        <w:kinsoku w:val="0"/>
        <w:overflowPunct w:val="0"/>
        <w:spacing w:before="10"/>
      </w:pPr>
    </w:p>
    <w:p w:rsidR="00000000" w:rsidRDefault="00685932">
      <w:pPr>
        <w:pStyle w:val="ListParagraph"/>
        <w:numPr>
          <w:ilvl w:val="0"/>
          <w:numId w:val="73"/>
        </w:numPr>
        <w:tabs>
          <w:tab w:val="left" w:pos="495"/>
        </w:tabs>
        <w:kinsoku w:val="0"/>
        <w:overflowPunct w:val="0"/>
        <w:ind w:hanging="365"/>
        <w:rPr>
          <w:color w:val="505052"/>
          <w:sz w:val="20"/>
          <w:szCs w:val="20"/>
        </w:rPr>
      </w:pPr>
      <w:r>
        <w:rPr>
          <w:color w:val="505052"/>
          <w:sz w:val="20"/>
          <w:szCs w:val="20"/>
        </w:rPr>
        <w:t>Is the requirement necessary for the requirements set to be</w:t>
      </w:r>
      <w:r>
        <w:rPr>
          <w:color w:val="505052"/>
          <w:spacing w:val="-12"/>
          <w:sz w:val="20"/>
          <w:szCs w:val="20"/>
        </w:rPr>
        <w:t xml:space="preserve"> </w:t>
      </w:r>
      <w:r>
        <w:rPr>
          <w:color w:val="505052"/>
          <w:sz w:val="20"/>
          <w:szCs w:val="20"/>
        </w:rPr>
        <w:t>complete?</w:t>
      </w:r>
    </w:p>
    <w:p w:rsidR="00000000" w:rsidRDefault="00685932">
      <w:pPr>
        <w:pStyle w:val="BodyText"/>
        <w:kinsoku w:val="0"/>
        <w:overflowPunct w:val="0"/>
        <w:spacing w:before="10"/>
      </w:pPr>
    </w:p>
    <w:p w:rsidR="00000000" w:rsidRDefault="00685932">
      <w:pPr>
        <w:pStyle w:val="ListParagraph"/>
        <w:numPr>
          <w:ilvl w:val="0"/>
          <w:numId w:val="73"/>
        </w:numPr>
        <w:tabs>
          <w:tab w:val="left" w:pos="495"/>
        </w:tabs>
        <w:kinsoku w:val="0"/>
        <w:overflowPunct w:val="0"/>
        <w:rPr>
          <w:color w:val="505052"/>
          <w:sz w:val="20"/>
          <w:szCs w:val="20"/>
        </w:rPr>
      </w:pPr>
      <w:r>
        <w:rPr>
          <w:color w:val="505052"/>
          <w:sz w:val="20"/>
          <w:szCs w:val="20"/>
        </w:rPr>
        <w:t>Is the requirement set better suited to be combined into a single</w:t>
      </w:r>
      <w:r>
        <w:rPr>
          <w:color w:val="505052"/>
          <w:spacing w:val="-14"/>
          <w:sz w:val="20"/>
          <w:szCs w:val="20"/>
        </w:rPr>
        <w:t xml:space="preserve"> </w:t>
      </w:r>
      <w:r>
        <w:rPr>
          <w:color w:val="505052"/>
          <w:sz w:val="20"/>
          <w:szCs w:val="20"/>
        </w:rPr>
        <w:t>requirement?</w:t>
      </w:r>
    </w:p>
    <w:p w:rsidR="00000000" w:rsidRDefault="00685932">
      <w:pPr>
        <w:pStyle w:val="BodyText"/>
        <w:kinsoku w:val="0"/>
        <w:overflowPunct w:val="0"/>
        <w:spacing w:before="10"/>
      </w:pPr>
    </w:p>
    <w:p w:rsidR="00000000" w:rsidRDefault="00685932">
      <w:pPr>
        <w:pStyle w:val="ListParagraph"/>
        <w:numPr>
          <w:ilvl w:val="0"/>
          <w:numId w:val="73"/>
        </w:numPr>
        <w:tabs>
          <w:tab w:val="left" w:pos="495"/>
        </w:tabs>
        <w:kinsoku w:val="0"/>
        <w:overflowPunct w:val="0"/>
        <w:rPr>
          <w:color w:val="505052"/>
          <w:sz w:val="20"/>
          <w:szCs w:val="20"/>
        </w:rPr>
      </w:pPr>
      <w:r>
        <w:rPr>
          <w:color w:val="505052"/>
          <w:sz w:val="20"/>
          <w:szCs w:val="20"/>
        </w:rPr>
        <w:t>Does the requirement set correctly reflect the safety</w:t>
      </w:r>
      <w:r>
        <w:rPr>
          <w:color w:val="505052"/>
          <w:spacing w:val="-12"/>
          <w:sz w:val="20"/>
          <w:szCs w:val="20"/>
        </w:rPr>
        <w:t xml:space="preserve"> </w:t>
      </w:r>
      <w:r>
        <w:rPr>
          <w:color w:val="505052"/>
          <w:sz w:val="20"/>
          <w:szCs w:val="20"/>
        </w:rPr>
        <w:t>analyses?</w:t>
      </w:r>
    </w:p>
    <w:p w:rsidR="00000000" w:rsidRDefault="00685932">
      <w:pPr>
        <w:pStyle w:val="BodyText"/>
        <w:kinsoku w:val="0"/>
        <w:overflowPunct w:val="0"/>
        <w:spacing w:before="10"/>
      </w:pPr>
    </w:p>
    <w:p w:rsidR="00000000" w:rsidRDefault="00685932">
      <w:pPr>
        <w:pStyle w:val="ListParagraph"/>
        <w:numPr>
          <w:ilvl w:val="1"/>
          <w:numId w:val="73"/>
        </w:numPr>
        <w:tabs>
          <w:tab w:val="left" w:pos="836"/>
        </w:tabs>
        <w:kinsoku w:val="0"/>
        <w:overflowPunct w:val="0"/>
        <w:ind w:left="835" w:hanging="346"/>
        <w:jc w:val="left"/>
        <w:rPr>
          <w:color w:val="505052"/>
          <w:sz w:val="20"/>
          <w:szCs w:val="20"/>
        </w:rPr>
      </w:pPr>
      <w:r>
        <w:rPr>
          <w:color w:val="505052"/>
          <w:sz w:val="20"/>
          <w:szCs w:val="20"/>
        </w:rPr>
        <w:t>Are all derived requirements from safety assessments</w:t>
      </w:r>
      <w:r>
        <w:rPr>
          <w:color w:val="505052"/>
          <w:spacing w:val="11"/>
          <w:sz w:val="20"/>
          <w:szCs w:val="20"/>
        </w:rPr>
        <w:t xml:space="preserve"> </w:t>
      </w:r>
      <w:r>
        <w:rPr>
          <w:color w:val="505052"/>
          <w:sz w:val="20"/>
          <w:szCs w:val="20"/>
        </w:rPr>
        <w:t>included?</w:t>
      </w:r>
    </w:p>
    <w:p w:rsidR="00000000" w:rsidRDefault="00685932">
      <w:pPr>
        <w:pStyle w:val="BodyText"/>
        <w:kinsoku w:val="0"/>
        <w:overflowPunct w:val="0"/>
        <w:spacing w:before="10"/>
      </w:pPr>
    </w:p>
    <w:p w:rsidR="00000000" w:rsidRDefault="00685932">
      <w:pPr>
        <w:pStyle w:val="ListParagraph"/>
        <w:numPr>
          <w:ilvl w:val="1"/>
          <w:numId w:val="73"/>
        </w:numPr>
        <w:tabs>
          <w:tab w:val="left" w:pos="836"/>
        </w:tabs>
        <w:kinsoku w:val="0"/>
        <w:overflowPunct w:val="0"/>
        <w:ind w:left="835" w:hanging="346"/>
        <w:jc w:val="left"/>
        <w:rPr>
          <w:color w:val="505052"/>
          <w:sz w:val="20"/>
          <w:szCs w:val="20"/>
        </w:rPr>
      </w:pPr>
      <w:r>
        <w:rPr>
          <w:color w:val="505052"/>
          <w:sz w:val="20"/>
          <w:szCs w:val="20"/>
        </w:rPr>
        <w:t>Are all system failure conditions identified an</w:t>
      </w:r>
      <w:r>
        <w:rPr>
          <w:color w:val="505052"/>
          <w:sz w:val="20"/>
          <w:szCs w:val="20"/>
        </w:rPr>
        <w:t>d classified</w:t>
      </w:r>
      <w:r>
        <w:rPr>
          <w:color w:val="505052"/>
          <w:spacing w:val="7"/>
          <w:sz w:val="20"/>
          <w:szCs w:val="20"/>
        </w:rPr>
        <w:t xml:space="preserve"> </w:t>
      </w:r>
      <w:r>
        <w:rPr>
          <w:color w:val="505052"/>
          <w:sz w:val="20"/>
          <w:szCs w:val="20"/>
        </w:rPr>
        <w:t>correctly?</w:t>
      </w:r>
    </w:p>
    <w:p w:rsidR="00000000" w:rsidRDefault="00685932">
      <w:pPr>
        <w:pStyle w:val="BodyText"/>
        <w:kinsoku w:val="0"/>
        <w:overflowPunct w:val="0"/>
        <w:spacing w:before="10"/>
      </w:pPr>
    </w:p>
    <w:p w:rsidR="00000000" w:rsidRDefault="00685932">
      <w:pPr>
        <w:pStyle w:val="ListParagraph"/>
        <w:numPr>
          <w:ilvl w:val="1"/>
          <w:numId w:val="73"/>
        </w:numPr>
        <w:tabs>
          <w:tab w:val="left" w:pos="855"/>
        </w:tabs>
        <w:kinsoku w:val="0"/>
        <w:overflowPunct w:val="0"/>
        <w:ind w:left="854"/>
        <w:jc w:val="left"/>
        <w:rPr>
          <w:color w:val="505052"/>
          <w:sz w:val="20"/>
          <w:szCs w:val="20"/>
        </w:rPr>
      </w:pPr>
      <w:r>
        <w:rPr>
          <w:color w:val="505052"/>
          <w:sz w:val="20"/>
          <w:szCs w:val="20"/>
        </w:rPr>
        <w:t>Is the impact of unsafe design or design errors</w:t>
      </w:r>
      <w:r>
        <w:rPr>
          <w:color w:val="505052"/>
          <w:spacing w:val="-18"/>
          <w:sz w:val="20"/>
          <w:szCs w:val="20"/>
        </w:rPr>
        <w:t xml:space="preserve"> </w:t>
      </w:r>
      <w:r>
        <w:rPr>
          <w:color w:val="505052"/>
          <w:sz w:val="20"/>
          <w:szCs w:val="20"/>
        </w:rPr>
        <w:t>considered?</w:t>
      </w:r>
    </w:p>
    <w:p w:rsidR="00000000" w:rsidRDefault="00685932">
      <w:pPr>
        <w:pStyle w:val="BodyText"/>
        <w:kinsoku w:val="0"/>
        <w:overflowPunct w:val="0"/>
        <w:spacing w:before="10"/>
      </w:pPr>
    </w:p>
    <w:p w:rsidR="00000000" w:rsidRDefault="00685932">
      <w:pPr>
        <w:pStyle w:val="ListParagraph"/>
        <w:numPr>
          <w:ilvl w:val="1"/>
          <w:numId w:val="73"/>
        </w:numPr>
        <w:tabs>
          <w:tab w:val="left" w:pos="836"/>
        </w:tabs>
        <w:kinsoku w:val="0"/>
        <w:overflowPunct w:val="0"/>
        <w:ind w:left="835" w:hanging="346"/>
        <w:jc w:val="left"/>
        <w:rPr>
          <w:color w:val="505052"/>
          <w:sz w:val="20"/>
          <w:szCs w:val="20"/>
        </w:rPr>
      </w:pPr>
      <w:r>
        <w:rPr>
          <w:color w:val="505052"/>
          <w:sz w:val="20"/>
          <w:szCs w:val="20"/>
        </w:rPr>
        <w:t>Are reliability</w:t>
      </w:r>
      <w:r>
        <w:rPr>
          <w:color w:val="6E6E70"/>
          <w:sz w:val="20"/>
          <w:szCs w:val="20"/>
        </w:rPr>
        <w:t xml:space="preserve">, </w:t>
      </w:r>
      <w:r>
        <w:rPr>
          <w:color w:val="505052"/>
          <w:sz w:val="20"/>
          <w:szCs w:val="20"/>
        </w:rPr>
        <w:t>availability</w:t>
      </w:r>
      <w:r>
        <w:rPr>
          <w:color w:val="505052"/>
          <w:spacing w:val="-46"/>
          <w:sz w:val="20"/>
          <w:szCs w:val="20"/>
        </w:rPr>
        <w:t xml:space="preserve"> </w:t>
      </w:r>
      <w:r>
        <w:rPr>
          <w:color w:val="6E6E70"/>
          <w:sz w:val="20"/>
          <w:szCs w:val="20"/>
        </w:rPr>
        <w:t xml:space="preserve">, </w:t>
      </w:r>
      <w:r>
        <w:rPr>
          <w:color w:val="505052"/>
          <w:sz w:val="20"/>
          <w:szCs w:val="20"/>
        </w:rPr>
        <w:t>and fault tolerance requirements included?</w:t>
      </w:r>
    </w:p>
    <w:p w:rsidR="00000000" w:rsidRDefault="00685932">
      <w:pPr>
        <w:pStyle w:val="ListParagraph"/>
        <w:numPr>
          <w:ilvl w:val="1"/>
          <w:numId w:val="73"/>
        </w:numPr>
        <w:tabs>
          <w:tab w:val="left" w:pos="836"/>
        </w:tabs>
        <w:kinsoku w:val="0"/>
        <w:overflowPunct w:val="0"/>
        <w:ind w:left="835" w:hanging="346"/>
        <w:jc w:val="left"/>
        <w:rPr>
          <w:color w:val="505052"/>
          <w:sz w:val="20"/>
          <w:szCs w:val="20"/>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jc w:val="both"/>
        <w:rPr>
          <w:b/>
          <w:bCs/>
          <w:color w:val="525254"/>
          <w:sz w:val="23"/>
          <w:szCs w:val="23"/>
        </w:rPr>
      </w:pPr>
      <w:r>
        <w:rPr>
          <w:noProof/>
        </w:rPr>
        <w:pict>
          <v:shape id="_x0000_s1976" style="position:absolute;left:0;text-align:left;margin-left:35.85pt;margin-top:13.75pt;width:535.7pt;height:1pt;z-index:-131;mso-position-horizontal-relative:page;mso-position-vertical-relative:text" coordsize="10714,20" o:allowincell="f" path="m,hhl10713,e" filled="f" strokecolor="#4b4b4b" strokeweight="1.08pt">
            <v:path arrowok="t"/>
            <w10:wrap anchorx="page"/>
          </v:shape>
        </w:pict>
      </w:r>
      <w:r>
        <w:rPr>
          <w:b/>
          <w:bCs/>
          <w:color w:val="525254"/>
          <w:sz w:val="23"/>
          <w:szCs w:val="23"/>
        </w:rPr>
        <w:t>SAE</w:t>
      </w:r>
      <w:r>
        <w:rPr>
          <w:b/>
          <w:bCs/>
          <w:color w:val="525254"/>
          <w:sz w:val="23"/>
          <w:szCs w:val="23"/>
        </w:rPr>
        <w:tab/>
        <w:t>ARP4754A</w:t>
      </w:r>
      <w:r>
        <w:rPr>
          <w:b/>
          <w:bCs/>
          <w:color w:val="525254"/>
          <w:sz w:val="23"/>
          <w:szCs w:val="23"/>
        </w:rPr>
        <w:tab/>
      </w:r>
      <w:r>
        <w:rPr>
          <w:b/>
          <w:bCs/>
          <w:color w:val="525254"/>
          <w:sz w:val="23"/>
          <w:szCs w:val="23"/>
          <w:u w:val="thick" w:color="000000"/>
        </w:rPr>
        <w:t xml:space="preserve">Page </w:t>
      </w:r>
      <w:r>
        <w:rPr>
          <w:rFonts w:ascii="Times New Roman" w:hAnsi="Times New Roman" w:cs="Times New Roman"/>
          <w:color w:val="525254"/>
          <w:sz w:val="26"/>
          <w:szCs w:val="26"/>
        </w:rPr>
        <w:t xml:space="preserve">60 </w:t>
      </w:r>
      <w:r>
        <w:rPr>
          <w:color w:val="525254"/>
          <w:sz w:val="23"/>
          <w:szCs w:val="23"/>
        </w:rPr>
        <w:t>of</w:t>
      </w:r>
      <w:r>
        <w:rPr>
          <w:color w:val="525254"/>
          <w:spacing w:val="36"/>
          <w:sz w:val="23"/>
          <w:szCs w:val="23"/>
        </w:rPr>
        <w:t xml:space="preserve"> </w:t>
      </w:r>
      <w:r>
        <w:rPr>
          <w:b/>
          <w:bCs/>
          <w:color w:val="525254"/>
          <w:sz w:val="23"/>
          <w:szCs w:val="23"/>
        </w:rPr>
        <w:t>115</w:t>
      </w:r>
    </w:p>
    <w:p w:rsidR="00000000" w:rsidRDefault="00685932">
      <w:pPr>
        <w:pStyle w:val="BodyText"/>
        <w:kinsoku w:val="0"/>
        <w:overflowPunct w:val="0"/>
        <w:rPr>
          <w:b/>
          <w:bCs/>
          <w:sz w:val="26"/>
          <w:szCs w:val="26"/>
        </w:rPr>
      </w:pPr>
    </w:p>
    <w:p w:rsidR="00000000" w:rsidRDefault="00685932">
      <w:pPr>
        <w:pStyle w:val="ListParagraph"/>
        <w:numPr>
          <w:ilvl w:val="2"/>
          <w:numId w:val="75"/>
        </w:numPr>
        <w:tabs>
          <w:tab w:val="left" w:pos="850"/>
        </w:tabs>
        <w:kinsoku w:val="0"/>
        <w:overflowPunct w:val="0"/>
        <w:spacing w:before="210"/>
        <w:ind w:left="849" w:hanging="720"/>
        <w:rPr>
          <w:color w:val="525254"/>
          <w:sz w:val="20"/>
          <w:szCs w:val="20"/>
        </w:rPr>
      </w:pPr>
      <w:r>
        <w:rPr>
          <w:color w:val="525254"/>
          <w:sz w:val="20"/>
          <w:szCs w:val="20"/>
        </w:rPr>
        <w:t>Completeness</w:t>
      </w:r>
      <w:r>
        <w:rPr>
          <w:color w:val="525254"/>
          <w:spacing w:val="-2"/>
          <w:sz w:val="20"/>
          <w:szCs w:val="20"/>
        </w:rPr>
        <w:t xml:space="preserve"> </w:t>
      </w:r>
      <w:r>
        <w:rPr>
          <w:color w:val="525254"/>
          <w:sz w:val="20"/>
          <w:szCs w:val="20"/>
        </w:rPr>
        <w:t>Checks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08" w:hanging="5"/>
        <w:jc w:val="both"/>
        <w:rPr>
          <w:color w:val="525254"/>
        </w:rPr>
      </w:pPr>
      <w:r>
        <w:rPr>
          <w:color w:val="525254"/>
        </w:rPr>
        <w:t xml:space="preserve">The completeness of a set of requirements by its nature may be difficult to prove. As a basis for performing a completeness check of requirements, it </w:t>
      </w:r>
      <w:r>
        <w:rPr>
          <w:color w:val="69696B"/>
        </w:rPr>
        <w:t xml:space="preserve">is </w:t>
      </w:r>
      <w:r>
        <w:rPr>
          <w:color w:val="525254"/>
        </w:rPr>
        <w:t xml:space="preserve">possible to use the list of possible types of requirements  (see  5.3.1). </w:t>
      </w:r>
      <w:r>
        <w:rPr>
          <w:color w:val="525254"/>
          <w:spacing w:val="-3"/>
        </w:rPr>
        <w:t xml:space="preserve">Individuals </w:t>
      </w:r>
      <w:r>
        <w:rPr>
          <w:color w:val="525254"/>
        </w:rPr>
        <w:t xml:space="preserve">with a generally </w:t>
      </w:r>
      <w:r>
        <w:rPr>
          <w:color w:val="525254"/>
        </w:rPr>
        <w:t>stated need for the system may have unstated or unanticipated specific needs and expectations. Completeness is viewed as a probable outcome of following a validation process that may include a combination of templates and checklists, as well as the involve</w:t>
      </w:r>
      <w:r>
        <w:rPr>
          <w:color w:val="525254"/>
        </w:rPr>
        <w:t>ment of actual customers, users, maintainers, certification authorities and</w:t>
      </w:r>
      <w:r>
        <w:rPr>
          <w:color w:val="525254"/>
          <w:spacing w:val="-22"/>
        </w:rPr>
        <w:t xml:space="preserve"> </w:t>
      </w:r>
      <w:r>
        <w:rPr>
          <w:color w:val="525254"/>
        </w:rPr>
        <w:t>developers.</w:t>
      </w:r>
    </w:p>
    <w:p w:rsidR="00000000" w:rsidRDefault="00685932">
      <w:pPr>
        <w:pStyle w:val="BodyText"/>
        <w:kinsoku w:val="0"/>
        <w:overflowPunct w:val="0"/>
        <w:spacing w:before="8"/>
      </w:pPr>
    </w:p>
    <w:p w:rsidR="00000000" w:rsidRDefault="00685932">
      <w:pPr>
        <w:pStyle w:val="BodyText"/>
        <w:kinsoku w:val="0"/>
        <w:overflowPunct w:val="0"/>
        <w:ind w:left="120"/>
        <w:jc w:val="both"/>
        <w:rPr>
          <w:color w:val="525254"/>
        </w:rPr>
      </w:pPr>
      <w:r>
        <w:rPr>
          <w:color w:val="525254"/>
        </w:rPr>
        <w:t xml:space="preserve">The specific validation process for assessing completeness should be defined </w:t>
      </w:r>
      <w:r>
        <w:rPr>
          <w:color w:val="69696B"/>
        </w:rPr>
        <w:t xml:space="preserve">in </w:t>
      </w:r>
      <w:r>
        <w:rPr>
          <w:color w:val="525254"/>
        </w:rPr>
        <w:t>the validation plan (see 5.4.7.1).</w:t>
      </w:r>
    </w:p>
    <w:p w:rsidR="00000000" w:rsidRDefault="00685932">
      <w:pPr>
        <w:pStyle w:val="BodyText"/>
        <w:kinsoku w:val="0"/>
        <w:overflowPunct w:val="0"/>
        <w:spacing w:before="10"/>
      </w:pPr>
    </w:p>
    <w:p w:rsidR="00000000" w:rsidRDefault="00685932">
      <w:pPr>
        <w:pStyle w:val="ListParagraph"/>
        <w:numPr>
          <w:ilvl w:val="3"/>
          <w:numId w:val="75"/>
        </w:numPr>
        <w:tabs>
          <w:tab w:val="left" w:pos="1032"/>
        </w:tabs>
        <w:kinsoku w:val="0"/>
        <w:overflowPunct w:val="0"/>
        <w:rPr>
          <w:color w:val="525254"/>
          <w:sz w:val="20"/>
          <w:szCs w:val="20"/>
        </w:rPr>
      </w:pPr>
      <w:r>
        <w:rPr>
          <w:color w:val="525254"/>
          <w:sz w:val="20"/>
          <w:szCs w:val="20"/>
        </w:rPr>
        <w:t>Templates and</w:t>
      </w:r>
      <w:r>
        <w:rPr>
          <w:color w:val="525254"/>
          <w:spacing w:val="-11"/>
          <w:sz w:val="20"/>
          <w:szCs w:val="20"/>
        </w:rPr>
        <w:t xml:space="preserve"> </w:t>
      </w:r>
      <w:r>
        <w:rPr>
          <w:color w:val="525254"/>
          <w:sz w:val="20"/>
          <w:szCs w:val="20"/>
        </w:rPr>
        <w:t>Checklists</w:t>
      </w:r>
    </w:p>
    <w:p w:rsidR="00000000" w:rsidRDefault="00685932">
      <w:pPr>
        <w:pStyle w:val="BodyText"/>
        <w:kinsoku w:val="0"/>
        <w:overflowPunct w:val="0"/>
        <w:spacing w:before="120"/>
        <w:ind w:left="129" w:right="115" w:hanging="15"/>
        <w:rPr>
          <w:color w:val="525254"/>
        </w:rPr>
      </w:pPr>
      <w:r>
        <w:rPr>
          <w:color w:val="525254"/>
        </w:rPr>
        <w:t xml:space="preserve">A template in the form of </w:t>
      </w:r>
      <w:r>
        <w:rPr>
          <w:color w:val="525254"/>
        </w:rPr>
        <w:t>a standard specification format, based on lessons learned, may reveal omissions and help prevent incomplete requirements.</w:t>
      </w:r>
    </w:p>
    <w:p w:rsidR="00000000" w:rsidRDefault="00685932">
      <w:pPr>
        <w:pStyle w:val="BodyText"/>
        <w:kinsoku w:val="0"/>
        <w:overflowPunct w:val="0"/>
        <w:spacing w:before="120"/>
        <w:ind w:left="124" w:right="469"/>
        <w:jc w:val="both"/>
        <w:rPr>
          <w:color w:val="525254"/>
        </w:rPr>
      </w:pPr>
      <w:r>
        <w:rPr>
          <w:color w:val="525254"/>
        </w:rPr>
        <w:t>Checklists may be used by authors and reviewers for completeness checks. The checklist should cover all areas that have a primary inte</w:t>
      </w:r>
      <w:r>
        <w:rPr>
          <w:color w:val="525254"/>
        </w:rPr>
        <w:t>rest in the system and their applicable interfaces to insure that their needs and expectations will be satisfied.</w:t>
      </w:r>
    </w:p>
    <w:p w:rsidR="00000000" w:rsidRDefault="00685932">
      <w:pPr>
        <w:pStyle w:val="BodyText"/>
        <w:kinsoku w:val="0"/>
        <w:overflowPunct w:val="0"/>
      </w:pPr>
    </w:p>
    <w:p w:rsidR="00000000" w:rsidRDefault="00685932">
      <w:pPr>
        <w:pStyle w:val="BodyText"/>
        <w:kinsoku w:val="0"/>
        <w:overflowPunct w:val="0"/>
        <w:spacing w:before="130"/>
        <w:ind w:left="129" w:right="115" w:hanging="10"/>
        <w:rPr>
          <w:color w:val="525254"/>
        </w:rPr>
      </w:pPr>
      <w:r>
        <w:rPr>
          <w:color w:val="525254"/>
        </w:rPr>
        <w:t>The following material provides assistance in developing checklist questions for assessing the completeness at each hierarchical level of req</w:t>
      </w:r>
      <w:r>
        <w:rPr>
          <w:color w:val="525254"/>
        </w:rPr>
        <w:t>uirements.  This list should be tailored for the specific application.</w:t>
      </w:r>
    </w:p>
    <w:p w:rsidR="00000000" w:rsidRDefault="00685932">
      <w:pPr>
        <w:pStyle w:val="BodyText"/>
        <w:kinsoku w:val="0"/>
        <w:overflowPunct w:val="0"/>
        <w:spacing w:before="10"/>
      </w:pPr>
    </w:p>
    <w:p w:rsidR="00000000" w:rsidRDefault="00685932">
      <w:pPr>
        <w:pStyle w:val="ListParagraph"/>
        <w:numPr>
          <w:ilvl w:val="0"/>
          <w:numId w:val="72"/>
        </w:numPr>
        <w:tabs>
          <w:tab w:val="left" w:pos="495"/>
        </w:tabs>
        <w:kinsoku w:val="0"/>
        <w:overflowPunct w:val="0"/>
        <w:ind w:hanging="360"/>
        <w:rPr>
          <w:color w:val="525254"/>
          <w:sz w:val="20"/>
          <w:szCs w:val="20"/>
        </w:rPr>
      </w:pPr>
      <w:r>
        <w:rPr>
          <w:color w:val="525254"/>
          <w:sz w:val="20"/>
          <w:szCs w:val="20"/>
        </w:rPr>
        <w:t>Is it apparent from the traceability and supporting rationale that the requirement(s) will satisfy the parent</w:t>
      </w:r>
      <w:r>
        <w:rPr>
          <w:color w:val="525254"/>
          <w:spacing w:val="-8"/>
          <w:sz w:val="20"/>
          <w:szCs w:val="20"/>
        </w:rPr>
        <w:t xml:space="preserve"> </w:t>
      </w:r>
      <w:r>
        <w:rPr>
          <w:color w:val="525254"/>
          <w:sz w:val="20"/>
          <w:szCs w:val="20"/>
        </w:rPr>
        <w:t>requirement?</w:t>
      </w:r>
    </w:p>
    <w:p w:rsidR="00000000" w:rsidRDefault="00685932">
      <w:pPr>
        <w:pStyle w:val="BodyText"/>
        <w:kinsoku w:val="0"/>
        <w:overflowPunct w:val="0"/>
        <w:spacing w:before="10"/>
      </w:pPr>
    </w:p>
    <w:p w:rsidR="00000000" w:rsidRDefault="00685932">
      <w:pPr>
        <w:pStyle w:val="ListParagraph"/>
        <w:numPr>
          <w:ilvl w:val="0"/>
          <w:numId w:val="72"/>
        </w:numPr>
        <w:tabs>
          <w:tab w:val="left" w:pos="480"/>
        </w:tabs>
        <w:kinsoku w:val="0"/>
        <w:overflowPunct w:val="0"/>
        <w:ind w:left="480" w:hanging="351"/>
        <w:rPr>
          <w:color w:val="525254"/>
          <w:sz w:val="20"/>
          <w:szCs w:val="20"/>
        </w:rPr>
      </w:pPr>
      <w:r>
        <w:rPr>
          <w:color w:val="525254"/>
          <w:sz w:val="20"/>
          <w:szCs w:val="20"/>
        </w:rPr>
        <w:t>Are all owners of interfacing systems or processes r</w:t>
      </w:r>
      <w:r>
        <w:rPr>
          <w:color w:val="525254"/>
          <w:sz w:val="20"/>
          <w:szCs w:val="20"/>
        </w:rPr>
        <w:t>epresented in the systems requirements</w:t>
      </w:r>
      <w:r>
        <w:rPr>
          <w:color w:val="525254"/>
          <w:spacing w:val="19"/>
          <w:sz w:val="20"/>
          <w:szCs w:val="20"/>
        </w:rPr>
        <w:t xml:space="preserve"> </w:t>
      </w:r>
      <w:r>
        <w:rPr>
          <w:color w:val="525254"/>
          <w:sz w:val="20"/>
          <w:szCs w:val="20"/>
        </w:rPr>
        <w:t>set?</w:t>
      </w:r>
    </w:p>
    <w:p w:rsidR="00000000" w:rsidRDefault="00685932">
      <w:pPr>
        <w:pStyle w:val="BodyText"/>
        <w:kinsoku w:val="0"/>
        <w:overflowPunct w:val="0"/>
        <w:spacing w:before="5"/>
      </w:pPr>
    </w:p>
    <w:p w:rsidR="00000000" w:rsidRDefault="00685932">
      <w:pPr>
        <w:pStyle w:val="ListParagraph"/>
        <w:numPr>
          <w:ilvl w:val="1"/>
          <w:numId w:val="72"/>
        </w:numPr>
        <w:tabs>
          <w:tab w:val="left" w:pos="836"/>
        </w:tabs>
        <w:kinsoku w:val="0"/>
        <w:overflowPunct w:val="0"/>
        <w:jc w:val="left"/>
        <w:rPr>
          <w:color w:val="525254"/>
          <w:sz w:val="20"/>
          <w:szCs w:val="20"/>
        </w:rPr>
      </w:pPr>
      <w:r>
        <w:rPr>
          <w:color w:val="525254"/>
          <w:sz w:val="20"/>
          <w:szCs w:val="20"/>
        </w:rPr>
        <w:t>All Higher level functions allocated to this system fully</w:t>
      </w:r>
      <w:r>
        <w:rPr>
          <w:color w:val="525254"/>
          <w:spacing w:val="-7"/>
          <w:sz w:val="20"/>
          <w:szCs w:val="20"/>
        </w:rPr>
        <w:t xml:space="preserve"> </w:t>
      </w:r>
      <w:r>
        <w:rPr>
          <w:color w:val="525254"/>
          <w:sz w:val="20"/>
          <w:szCs w:val="20"/>
        </w:rPr>
        <w:t>covered.</w:t>
      </w:r>
    </w:p>
    <w:p w:rsidR="00000000" w:rsidRDefault="00685932">
      <w:pPr>
        <w:pStyle w:val="BodyText"/>
        <w:kinsoku w:val="0"/>
        <w:overflowPunct w:val="0"/>
        <w:spacing w:before="10"/>
      </w:pPr>
    </w:p>
    <w:p w:rsidR="00000000" w:rsidRDefault="00685932">
      <w:pPr>
        <w:pStyle w:val="ListParagraph"/>
        <w:numPr>
          <w:ilvl w:val="1"/>
          <w:numId w:val="72"/>
        </w:numPr>
        <w:tabs>
          <w:tab w:val="left" w:pos="850"/>
        </w:tabs>
        <w:kinsoku w:val="0"/>
        <w:overflowPunct w:val="0"/>
        <w:ind w:left="849" w:hanging="360"/>
        <w:jc w:val="left"/>
        <w:rPr>
          <w:color w:val="525254"/>
          <w:sz w:val="20"/>
          <w:szCs w:val="20"/>
        </w:rPr>
      </w:pPr>
      <w:r>
        <w:rPr>
          <w:color w:val="525254"/>
          <w:sz w:val="20"/>
          <w:szCs w:val="20"/>
        </w:rPr>
        <w:t>Safety requirements</w:t>
      </w:r>
      <w:r>
        <w:rPr>
          <w:color w:val="525254"/>
          <w:spacing w:val="-9"/>
          <w:sz w:val="20"/>
          <w:szCs w:val="20"/>
        </w:rPr>
        <w:t xml:space="preserve"> </w:t>
      </w:r>
      <w:r>
        <w:rPr>
          <w:color w:val="525254"/>
          <w:sz w:val="20"/>
          <w:szCs w:val="20"/>
        </w:rPr>
        <w:t>represented</w:t>
      </w:r>
    </w:p>
    <w:p w:rsidR="00000000" w:rsidRDefault="00685932">
      <w:pPr>
        <w:pStyle w:val="BodyText"/>
        <w:kinsoku w:val="0"/>
        <w:overflowPunct w:val="0"/>
        <w:spacing w:before="10"/>
      </w:pPr>
    </w:p>
    <w:p w:rsidR="00000000" w:rsidRDefault="00685932">
      <w:pPr>
        <w:pStyle w:val="ListParagraph"/>
        <w:numPr>
          <w:ilvl w:val="1"/>
          <w:numId w:val="72"/>
        </w:numPr>
        <w:tabs>
          <w:tab w:val="left" w:pos="855"/>
        </w:tabs>
        <w:kinsoku w:val="0"/>
        <w:overflowPunct w:val="0"/>
        <w:ind w:left="854" w:hanging="365"/>
        <w:jc w:val="left"/>
        <w:rPr>
          <w:color w:val="525254"/>
          <w:sz w:val="20"/>
          <w:szCs w:val="20"/>
        </w:rPr>
      </w:pPr>
      <w:r>
        <w:rPr>
          <w:color w:val="525254"/>
          <w:sz w:val="20"/>
          <w:szCs w:val="20"/>
        </w:rPr>
        <w:t>Regulatory standards and guidance</w:t>
      </w:r>
      <w:r>
        <w:rPr>
          <w:color w:val="525254"/>
          <w:spacing w:val="-11"/>
          <w:sz w:val="20"/>
          <w:szCs w:val="20"/>
        </w:rPr>
        <w:t xml:space="preserve"> </w:t>
      </w:r>
      <w:r>
        <w:rPr>
          <w:color w:val="525254"/>
          <w:sz w:val="20"/>
          <w:szCs w:val="20"/>
        </w:rPr>
        <w:t>represented</w:t>
      </w:r>
    </w:p>
    <w:p w:rsidR="00000000" w:rsidRDefault="00685932">
      <w:pPr>
        <w:pStyle w:val="BodyText"/>
        <w:kinsoku w:val="0"/>
        <w:overflowPunct w:val="0"/>
        <w:spacing w:before="10"/>
      </w:pPr>
    </w:p>
    <w:p w:rsidR="00000000" w:rsidRDefault="00685932">
      <w:pPr>
        <w:pStyle w:val="ListParagraph"/>
        <w:numPr>
          <w:ilvl w:val="1"/>
          <w:numId w:val="72"/>
        </w:numPr>
        <w:tabs>
          <w:tab w:val="left" w:pos="855"/>
        </w:tabs>
        <w:kinsoku w:val="0"/>
        <w:overflowPunct w:val="0"/>
        <w:ind w:left="854" w:hanging="365"/>
        <w:jc w:val="left"/>
        <w:rPr>
          <w:color w:val="525254"/>
          <w:sz w:val="20"/>
          <w:szCs w:val="20"/>
        </w:rPr>
      </w:pPr>
      <w:r>
        <w:rPr>
          <w:color w:val="525254"/>
          <w:spacing w:val="-4"/>
          <w:sz w:val="20"/>
          <w:szCs w:val="20"/>
        </w:rPr>
        <w:t xml:space="preserve">Industry </w:t>
      </w:r>
      <w:r>
        <w:rPr>
          <w:color w:val="525254"/>
          <w:sz w:val="20"/>
          <w:szCs w:val="20"/>
        </w:rPr>
        <w:t>and company design standards</w:t>
      </w:r>
      <w:r>
        <w:rPr>
          <w:color w:val="525254"/>
          <w:spacing w:val="30"/>
          <w:sz w:val="20"/>
          <w:szCs w:val="20"/>
        </w:rPr>
        <w:t xml:space="preserve"> </w:t>
      </w:r>
      <w:r>
        <w:rPr>
          <w:color w:val="525254"/>
          <w:sz w:val="20"/>
          <w:szCs w:val="20"/>
        </w:rPr>
        <w:t>represented</w:t>
      </w:r>
    </w:p>
    <w:p w:rsidR="00000000" w:rsidRDefault="00685932">
      <w:pPr>
        <w:pStyle w:val="BodyText"/>
        <w:kinsoku w:val="0"/>
        <w:overflowPunct w:val="0"/>
        <w:spacing w:before="10"/>
      </w:pPr>
    </w:p>
    <w:p w:rsidR="00000000" w:rsidRDefault="00685932">
      <w:pPr>
        <w:pStyle w:val="ListParagraph"/>
        <w:numPr>
          <w:ilvl w:val="1"/>
          <w:numId w:val="72"/>
        </w:numPr>
        <w:tabs>
          <w:tab w:val="left" w:pos="855"/>
        </w:tabs>
        <w:kinsoku w:val="0"/>
        <w:overflowPunct w:val="0"/>
        <w:ind w:left="854" w:hanging="365"/>
        <w:jc w:val="left"/>
        <w:rPr>
          <w:color w:val="525254"/>
          <w:sz w:val="20"/>
          <w:szCs w:val="20"/>
        </w:rPr>
      </w:pPr>
      <w:r>
        <w:rPr>
          <w:color w:val="525254"/>
          <w:sz w:val="20"/>
          <w:szCs w:val="20"/>
        </w:rPr>
        <w:t>Flight operations and maintenance scenarios</w:t>
      </w:r>
      <w:r>
        <w:rPr>
          <w:color w:val="525254"/>
          <w:spacing w:val="-8"/>
          <w:sz w:val="20"/>
          <w:szCs w:val="20"/>
        </w:rPr>
        <w:t xml:space="preserve"> </w:t>
      </w:r>
      <w:r>
        <w:rPr>
          <w:color w:val="525254"/>
          <w:sz w:val="20"/>
          <w:szCs w:val="20"/>
        </w:rPr>
        <w:t>represented</w:t>
      </w:r>
    </w:p>
    <w:p w:rsidR="00000000" w:rsidRDefault="00685932">
      <w:pPr>
        <w:pStyle w:val="BodyText"/>
        <w:kinsoku w:val="0"/>
        <w:overflowPunct w:val="0"/>
        <w:spacing w:before="3"/>
        <w:rPr>
          <w:sz w:val="21"/>
          <w:szCs w:val="21"/>
        </w:rPr>
      </w:pPr>
    </w:p>
    <w:p w:rsidR="00000000" w:rsidRDefault="00685932">
      <w:pPr>
        <w:pStyle w:val="ListParagraph"/>
        <w:numPr>
          <w:ilvl w:val="0"/>
          <w:numId w:val="72"/>
        </w:numPr>
        <w:tabs>
          <w:tab w:val="left" w:pos="476"/>
        </w:tabs>
        <w:kinsoku w:val="0"/>
        <w:overflowPunct w:val="0"/>
        <w:ind w:left="475" w:hanging="351"/>
        <w:rPr>
          <w:color w:val="525254"/>
          <w:sz w:val="20"/>
          <w:szCs w:val="20"/>
        </w:rPr>
      </w:pPr>
      <w:r>
        <w:rPr>
          <w:color w:val="525254"/>
          <w:sz w:val="20"/>
          <w:szCs w:val="20"/>
        </w:rPr>
        <w:t>Are all interfaces to other systems, people and processes</w:t>
      </w:r>
      <w:r>
        <w:rPr>
          <w:color w:val="525254"/>
          <w:spacing w:val="9"/>
          <w:sz w:val="20"/>
          <w:szCs w:val="20"/>
        </w:rPr>
        <w:t xml:space="preserve"> </w:t>
      </w:r>
      <w:r>
        <w:rPr>
          <w:color w:val="525254"/>
          <w:sz w:val="20"/>
          <w:szCs w:val="20"/>
        </w:rPr>
        <w:t>identified?</w:t>
      </w:r>
    </w:p>
    <w:p w:rsidR="00000000" w:rsidRDefault="00685932">
      <w:pPr>
        <w:pStyle w:val="BodyText"/>
        <w:kinsoku w:val="0"/>
        <w:overflowPunct w:val="0"/>
        <w:spacing w:before="5"/>
      </w:pPr>
    </w:p>
    <w:p w:rsidR="00000000" w:rsidRDefault="00685932">
      <w:pPr>
        <w:pStyle w:val="ListParagraph"/>
        <w:numPr>
          <w:ilvl w:val="0"/>
          <w:numId w:val="72"/>
        </w:numPr>
        <w:tabs>
          <w:tab w:val="left" w:pos="480"/>
        </w:tabs>
        <w:kinsoku w:val="0"/>
        <w:overflowPunct w:val="0"/>
        <w:spacing w:line="244" w:lineRule="auto"/>
        <w:ind w:right="107" w:hanging="360"/>
        <w:jc w:val="left"/>
        <w:rPr>
          <w:color w:val="525254"/>
          <w:sz w:val="20"/>
          <w:szCs w:val="20"/>
        </w:rPr>
      </w:pPr>
      <w:r>
        <w:rPr>
          <w:color w:val="525254"/>
          <w:sz w:val="20"/>
          <w:szCs w:val="20"/>
        </w:rPr>
        <w:t>Are the constraints (e.g. protocol, mounting configuration, and timing) associated with each interface defined in sufficient detail for the interface to be</w:t>
      </w:r>
      <w:r>
        <w:rPr>
          <w:color w:val="525254"/>
          <w:spacing w:val="-8"/>
          <w:sz w:val="20"/>
          <w:szCs w:val="20"/>
        </w:rPr>
        <w:t xml:space="preserve"> </w:t>
      </w:r>
      <w:r>
        <w:rPr>
          <w:color w:val="525254"/>
          <w:sz w:val="20"/>
          <w:szCs w:val="20"/>
        </w:rPr>
        <w:t>realized?</w:t>
      </w:r>
    </w:p>
    <w:p w:rsidR="00000000" w:rsidRDefault="00685932">
      <w:pPr>
        <w:pStyle w:val="BodyText"/>
        <w:kinsoku w:val="0"/>
        <w:overflowPunct w:val="0"/>
        <w:spacing w:before="1"/>
      </w:pPr>
    </w:p>
    <w:p w:rsidR="00000000" w:rsidRDefault="00685932">
      <w:pPr>
        <w:pStyle w:val="ListParagraph"/>
        <w:numPr>
          <w:ilvl w:val="0"/>
          <w:numId w:val="72"/>
        </w:numPr>
        <w:tabs>
          <w:tab w:val="left" w:pos="480"/>
        </w:tabs>
        <w:kinsoku w:val="0"/>
        <w:overflowPunct w:val="0"/>
        <w:ind w:left="480" w:right="104" w:hanging="356"/>
        <w:rPr>
          <w:color w:val="525254"/>
          <w:sz w:val="20"/>
          <w:szCs w:val="20"/>
        </w:rPr>
      </w:pPr>
      <w:r>
        <w:rPr>
          <w:color w:val="525254"/>
          <w:sz w:val="20"/>
          <w:szCs w:val="20"/>
        </w:rPr>
        <w:t xml:space="preserve">Are the system, people or process behaviors that result from an interface, agreed to and </w:t>
      </w:r>
      <w:r>
        <w:rPr>
          <w:color w:val="525254"/>
          <w:sz w:val="20"/>
          <w:szCs w:val="20"/>
        </w:rPr>
        <w:t xml:space="preserve">captured as requirements on both sides of the </w:t>
      </w:r>
      <w:r>
        <w:rPr>
          <w:color w:val="69696B"/>
          <w:sz w:val="20"/>
          <w:szCs w:val="20"/>
        </w:rPr>
        <w:t xml:space="preserve">interface? </w:t>
      </w:r>
      <w:r>
        <w:rPr>
          <w:color w:val="525254"/>
          <w:sz w:val="20"/>
          <w:szCs w:val="20"/>
        </w:rPr>
        <w:t xml:space="preserve">For example an engine system may provide data to a flight display  system.  How that  data is used in the flight display system and how the crew may respond to that data should be agreed to as an </w:t>
      </w:r>
      <w:r>
        <w:rPr>
          <w:color w:val="69696B"/>
          <w:sz w:val="20"/>
          <w:szCs w:val="20"/>
        </w:rPr>
        <w:t>int</w:t>
      </w:r>
      <w:r>
        <w:rPr>
          <w:color w:val="69696B"/>
          <w:sz w:val="20"/>
          <w:szCs w:val="20"/>
        </w:rPr>
        <w:t xml:space="preserve">erface </w:t>
      </w:r>
      <w:r>
        <w:rPr>
          <w:color w:val="525254"/>
          <w:sz w:val="20"/>
          <w:szCs w:val="20"/>
        </w:rPr>
        <w:t xml:space="preserve">requirement with the engine control system owner. Another example </w:t>
      </w:r>
      <w:r>
        <w:rPr>
          <w:color w:val="69696B"/>
          <w:sz w:val="20"/>
          <w:szCs w:val="20"/>
        </w:rPr>
        <w:t xml:space="preserve">is </w:t>
      </w:r>
      <w:r>
        <w:rPr>
          <w:color w:val="525254"/>
          <w:sz w:val="20"/>
          <w:szCs w:val="20"/>
        </w:rPr>
        <w:t>the flight crews input to the throttle, the throttles input to the engine which results in engine thrust behavior. The expected thrust behavior should be  agreed to and captured as</w:t>
      </w:r>
      <w:r>
        <w:rPr>
          <w:color w:val="525254"/>
          <w:sz w:val="20"/>
          <w:szCs w:val="20"/>
        </w:rPr>
        <w:t xml:space="preserve"> requirements with the flight crew or those that represent flight crews in</w:t>
      </w:r>
      <w:r>
        <w:rPr>
          <w:color w:val="525254"/>
          <w:spacing w:val="-10"/>
          <w:sz w:val="20"/>
          <w:szCs w:val="20"/>
        </w:rPr>
        <w:t xml:space="preserve"> </w:t>
      </w:r>
      <w:r>
        <w:rPr>
          <w:color w:val="525254"/>
          <w:sz w:val="20"/>
          <w:szCs w:val="20"/>
        </w:rPr>
        <w:t>general.</w:t>
      </w:r>
    </w:p>
    <w:p w:rsidR="00000000" w:rsidRDefault="00685932">
      <w:pPr>
        <w:pStyle w:val="BodyText"/>
        <w:kinsoku w:val="0"/>
        <w:overflowPunct w:val="0"/>
        <w:spacing w:before="3"/>
        <w:rPr>
          <w:sz w:val="21"/>
          <w:szCs w:val="21"/>
        </w:rPr>
      </w:pPr>
    </w:p>
    <w:p w:rsidR="00000000" w:rsidRDefault="00685932">
      <w:pPr>
        <w:pStyle w:val="ListParagraph"/>
        <w:numPr>
          <w:ilvl w:val="0"/>
          <w:numId w:val="72"/>
        </w:numPr>
        <w:tabs>
          <w:tab w:val="left" w:pos="495"/>
        </w:tabs>
        <w:kinsoku w:val="0"/>
        <w:overflowPunct w:val="0"/>
        <w:ind w:left="489" w:right="117" w:hanging="369"/>
        <w:jc w:val="left"/>
        <w:rPr>
          <w:color w:val="525254"/>
          <w:sz w:val="20"/>
          <w:szCs w:val="20"/>
        </w:rPr>
      </w:pPr>
      <w:r>
        <w:rPr>
          <w:color w:val="525254"/>
          <w:sz w:val="20"/>
          <w:szCs w:val="20"/>
        </w:rPr>
        <w:t>For a required behavior, should there be an associated prohibited behavior defined and if yes, is the prohibited behavior</w:t>
      </w:r>
      <w:r>
        <w:rPr>
          <w:color w:val="525254"/>
          <w:spacing w:val="-11"/>
          <w:sz w:val="20"/>
          <w:szCs w:val="20"/>
        </w:rPr>
        <w:t xml:space="preserve"> </w:t>
      </w:r>
      <w:r>
        <w:rPr>
          <w:color w:val="525254"/>
          <w:sz w:val="20"/>
          <w:szCs w:val="20"/>
        </w:rPr>
        <w:t>defined?</w:t>
      </w:r>
    </w:p>
    <w:p w:rsidR="00000000" w:rsidRDefault="00685932">
      <w:pPr>
        <w:pStyle w:val="BodyText"/>
        <w:kinsoku w:val="0"/>
        <w:overflowPunct w:val="0"/>
        <w:spacing w:before="5"/>
      </w:pPr>
    </w:p>
    <w:p w:rsidR="00000000" w:rsidRDefault="00685932">
      <w:pPr>
        <w:pStyle w:val="ListParagraph"/>
        <w:numPr>
          <w:ilvl w:val="0"/>
          <w:numId w:val="72"/>
        </w:numPr>
        <w:tabs>
          <w:tab w:val="left" w:pos="495"/>
        </w:tabs>
        <w:kinsoku w:val="0"/>
        <w:overflowPunct w:val="0"/>
        <w:ind w:left="494"/>
        <w:rPr>
          <w:color w:val="525254"/>
          <w:sz w:val="20"/>
          <w:szCs w:val="20"/>
        </w:rPr>
      </w:pPr>
      <w:r>
        <w:rPr>
          <w:color w:val="525254"/>
          <w:spacing w:val="-18"/>
          <w:sz w:val="20"/>
          <w:szCs w:val="20"/>
        </w:rPr>
        <w:t xml:space="preserve">Is </w:t>
      </w:r>
      <w:r>
        <w:rPr>
          <w:color w:val="525254"/>
          <w:sz w:val="20"/>
          <w:szCs w:val="20"/>
        </w:rPr>
        <w:t>the functional requirements set full</w:t>
      </w:r>
      <w:r>
        <w:rPr>
          <w:color w:val="525254"/>
          <w:sz w:val="20"/>
          <w:szCs w:val="20"/>
        </w:rPr>
        <w:t>y allocated and traced to the system</w:t>
      </w:r>
      <w:r>
        <w:rPr>
          <w:color w:val="525254"/>
          <w:spacing w:val="26"/>
          <w:sz w:val="20"/>
          <w:szCs w:val="20"/>
        </w:rPr>
        <w:t xml:space="preserve"> </w:t>
      </w:r>
      <w:r>
        <w:rPr>
          <w:color w:val="525254"/>
          <w:sz w:val="20"/>
          <w:szCs w:val="20"/>
        </w:rPr>
        <w:t>architecture?</w:t>
      </w:r>
    </w:p>
    <w:p w:rsidR="00000000" w:rsidRDefault="00685932">
      <w:pPr>
        <w:pStyle w:val="BodyText"/>
        <w:kinsoku w:val="0"/>
        <w:overflowPunct w:val="0"/>
        <w:spacing w:before="3"/>
        <w:rPr>
          <w:sz w:val="21"/>
          <w:szCs w:val="21"/>
        </w:rPr>
      </w:pPr>
    </w:p>
    <w:p w:rsidR="00000000" w:rsidRDefault="00685932">
      <w:pPr>
        <w:pStyle w:val="ListParagraph"/>
        <w:numPr>
          <w:ilvl w:val="0"/>
          <w:numId w:val="72"/>
        </w:numPr>
        <w:tabs>
          <w:tab w:val="left" w:pos="495"/>
        </w:tabs>
        <w:kinsoku w:val="0"/>
        <w:overflowPunct w:val="0"/>
        <w:ind w:left="494" w:hanging="365"/>
        <w:rPr>
          <w:color w:val="525254"/>
          <w:sz w:val="20"/>
          <w:szCs w:val="20"/>
        </w:rPr>
      </w:pPr>
      <w:r>
        <w:rPr>
          <w:color w:val="525254"/>
          <w:sz w:val="20"/>
          <w:szCs w:val="20"/>
        </w:rPr>
        <w:t>Does the functional allocation clearly allocate between electronic hardware and software in the system</w:t>
      </w:r>
      <w:r>
        <w:rPr>
          <w:color w:val="525254"/>
          <w:spacing w:val="-9"/>
          <w:sz w:val="20"/>
          <w:szCs w:val="20"/>
        </w:rPr>
        <w:t xml:space="preserve"> </w:t>
      </w:r>
      <w:r>
        <w:rPr>
          <w:color w:val="525254"/>
          <w:sz w:val="20"/>
          <w:szCs w:val="20"/>
        </w:rPr>
        <w:t>architecture?</w:t>
      </w:r>
    </w:p>
    <w:p w:rsidR="00000000" w:rsidRDefault="00685932">
      <w:pPr>
        <w:pStyle w:val="BodyText"/>
        <w:kinsoku w:val="0"/>
        <w:overflowPunct w:val="0"/>
        <w:spacing w:before="5"/>
      </w:pPr>
    </w:p>
    <w:p w:rsidR="00000000" w:rsidRDefault="00685932">
      <w:pPr>
        <w:pStyle w:val="ListParagraph"/>
        <w:numPr>
          <w:ilvl w:val="0"/>
          <w:numId w:val="72"/>
        </w:numPr>
        <w:tabs>
          <w:tab w:val="left" w:pos="480"/>
        </w:tabs>
        <w:kinsoku w:val="0"/>
        <w:overflowPunct w:val="0"/>
        <w:ind w:left="480" w:hanging="351"/>
        <w:rPr>
          <w:color w:val="69696B"/>
          <w:sz w:val="20"/>
          <w:szCs w:val="20"/>
        </w:rPr>
      </w:pPr>
      <w:r>
        <w:rPr>
          <w:color w:val="525254"/>
          <w:sz w:val="20"/>
          <w:szCs w:val="20"/>
        </w:rPr>
        <w:t>Are assumptions adequately defined and</w:t>
      </w:r>
      <w:r>
        <w:rPr>
          <w:color w:val="525254"/>
          <w:spacing w:val="-9"/>
          <w:sz w:val="20"/>
          <w:szCs w:val="20"/>
        </w:rPr>
        <w:t xml:space="preserve"> </w:t>
      </w:r>
      <w:r>
        <w:rPr>
          <w:color w:val="525254"/>
          <w:sz w:val="20"/>
          <w:szCs w:val="20"/>
        </w:rPr>
        <w:t>addressed?</w:t>
      </w:r>
    </w:p>
    <w:p w:rsidR="00000000" w:rsidRDefault="00685932">
      <w:pPr>
        <w:pStyle w:val="ListParagraph"/>
        <w:numPr>
          <w:ilvl w:val="0"/>
          <w:numId w:val="72"/>
        </w:numPr>
        <w:tabs>
          <w:tab w:val="left" w:pos="480"/>
        </w:tabs>
        <w:kinsoku w:val="0"/>
        <w:overflowPunct w:val="0"/>
        <w:ind w:left="480" w:hanging="351"/>
        <w:rPr>
          <w:color w:val="69696B"/>
          <w:sz w:val="20"/>
          <w:szCs w:val="20"/>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4F4F52"/>
          <w:w w:val="105"/>
          <w:sz w:val="23"/>
          <w:szCs w:val="23"/>
        </w:rPr>
      </w:pPr>
      <w:r>
        <w:rPr>
          <w:noProof/>
        </w:rPr>
        <w:pict>
          <v:shape id="_x0000_s1977" style="position:absolute;left:0;text-align:left;margin-left:35.85pt;margin-top:15.95pt;width:535.7pt;height:1pt;z-index:-130;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61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spacing w:before="1"/>
        <w:rPr>
          <w:sz w:val="24"/>
          <w:szCs w:val="24"/>
        </w:rPr>
      </w:pPr>
    </w:p>
    <w:p w:rsidR="00000000" w:rsidRDefault="00685932">
      <w:pPr>
        <w:pStyle w:val="ListParagraph"/>
        <w:numPr>
          <w:ilvl w:val="3"/>
          <w:numId w:val="75"/>
        </w:numPr>
        <w:tabs>
          <w:tab w:val="left" w:pos="1042"/>
        </w:tabs>
        <w:kinsoku w:val="0"/>
        <w:overflowPunct w:val="0"/>
        <w:ind w:left="1041" w:hanging="912"/>
        <w:rPr>
          <w:color w:val="4F4F52"/>
          <w:spacing w:val="-3"/>
          <w:sz w:val="20"/>
          <w:szCs w:val="20"/>
        </w:rPr>
      </w:pPr>
      <w:r>
        <w:rPr>
          <w:color w:val="4F4F52"/>
          <w:sz w:val="20"/>
          <w:szCs w:val="20"/>
        </w:rPr>
        <w:t>User, Operator and Maintainer</w:t>
      </w:r>
      <w:r>
        <w:rPr>
          <w:color w:val="4F4F52"/>
          <w:spacing w:val="19"/>
          <w:sz w:val="20"/>
          <w:szCs w:val="20"/>
        </w:rPr>
        <w:t xml:space="preserve"> </w:t>
      </w:r>
      <w:r>
        <w:rPr>
          <w:color w:val="4F4F52"/>
          <w:spacing w:val="-3"/>
          <w:sz w:val="20"/>
          <w:szCs w:val="20"/>
        </w:rPr>
        <w:t>Involvement</w:t>
      </w:r>
    </w:p>
    <w:p w:rsidR="00000000" w:rsidRDefault="00685932">
      <w:pPr>
        <w:pStyle w:val="BodyText"/>
        <w:kinsoku w:val="0"/>
        <w:overflowPunct w:val="0"/>
        <w:spacing w:before="10"/>
      </w:pPr>
    </w:p>
    <w:p w:rsidR="00000000" w:rsidRDefault="00685932">
      <w:pPr>
        <w:pStyle w:val="BodyText"/>
        <w:kinsoku w:val="0"/>
        <w:overflowPunct w:val="0"/>
        <w:ind w:left="124" w:right="111" w:firstLine="4"/>
        <w:jc w:val="both"/>
        <w:rPr>
          <w:color w:val="4F4F52"/>
        </w:rPr>
      </w:pPr>
      <w:r>
        <w:rPr>
          <w:color w:val="4F4F52"/>
        </w:rPr>
        <w:t>One of the difficulties in achieving a complete set of requirements is users don't always know what behaviors they do or don't want from a system. This is particularly true with new or novel featu</w:t>
      </w:r>
      <w:r>
        <w:rPr>
          <w:color w:val="4F4F52"/>
        </w:rPr>
        <w:t>res. There are a number of means of eliciting requirements from users. The early capture of operation and maintenance scenarios as well as prototyping are example means of eliciting requirements. These are not proposed as the best means but are suggested a</w:t>
      </w:r>
      <w:r>
        <w:rPr>
          <w:color w:val="4F4F52"/>
        </w:rPr>
        <w:t>s ways that have been beneficial in identifying missing requirements (see 5.3).</w:t>
      </w:r>
    </w:p>
    <w:p w:rsidR="00000000" w:rsidRDefault="00685932">
      <w:pPr>
        <w:pStyle w:val="BodyText"/>
        <w:kinsoku w:val="0"/>
        <w:overflowPunct w:val="0"/>
        <w:spacing w:before="3"/>
        <w:rPr>
          <w:sz w:val="21"/>
          <w:szCs w:val="21"/>
        </w:rPr>
      </w:pPr>
    </w:p>
    <w:p w:rsidR="00000000" w:rsidRDefault="00685932">
      <w:pPr>
        <w:pStyle w:val="ListParagraph"/>
        <w:numPr>
          <w:ilvl w:val="0"/>
          <w:numId w:val="71"/>
        </w:numPr>
        <w:tabs>
          <w:tab w:val="left" w:pos="490"/>
        </w:tabs>
        <w:kinsoku w:val="0"/>
        <w:overflowPunct w:val="0"/>
        <w:rPr>
          <w:color w:val="4F4F52"/>
          <w:sz w:val="20"/>
          <w:szCs w:val="20"/>
        </w:rPr>
      </w:pPr>
      <w:r>
        <w:rPr>
          <w:color w:val="4F4F52"/>
          <w:sz w:val="20"/>
          <w:szCs w:val="20"/>
        </w:rPr>
        <w:t>Operation and Maintenance</w:t>
      </w:r>
      <w:r>
        <w:rPr>
          <w:color w:val="4F4F52"/>
          <w:spacing w:val="-5"/>
          <w:sz w:val="20"/>
          <w:szCs w:val="20"/>
        </w:rPr>
        <w:t xml:space="preserve"> </w:t>
      </w:r>
      <w:r>
        <w:rPr>
          <w:color w:val="4F4F52"/>
          <w:sz w:val="20"/>
          <w:szCs w:val="20"/>
        </w:rPr>
        <w:t>Scenarios</w:t>
      </w:r>
    </w:p>
    <w:p w:rsidR="00000000" w:rsidRDefault="00685932">
      <w:pPr>
        <w:pStyle w:val="BodyText"/>
        <w:kinsoku w:val="0"/>
        <w:overflowPunct w:val="0"/>
        <w:spacing w:before="10"/>
      </w:pPr>
    </w:p>
    <w:p w:rsidR="00000000" w:rsidRDefault="00685932">
      <w:pPr>
        <w:pStyle w:val="BodyText"/>
        <w:kinsoku w:val="0"/>
        <w:overflowPunct w:val="0"/>
        <w:ind w:left="120" w:right="109"/>
        <w:jc w:val="both"/>
        <w:rPr>
          <w:color w:val="777779"/>
        </w:rPr>
      </w:pPr>
      <w:r>
        <w:rPr>
          <w:color w:val="4F4F52"/>
        </w:rPr>
        <w:t>An effective means of identifying missing requirements early in the design process is writing down scenarios of how a system should functi</w:t>
      </w:r>
      <w:r>
        <w:rPr>
          <w:color w:val="4F4F52"/>
        </w:rPr>
        <w:t>on to accomplish a desired goal in response to inputs from users of that system</w:t>
      </w:r>
      <w:r>
        <w:rPr>
          <w:color w:val="777779"/>
        </w:rPr>
        <w:t xml:space="preserve">.  </w:t>
      </w:r>
      <w:r>
        <w:rPr>
          <w:color w:val="4F4F52"/>
        </w:rPr>
        <w:t xml:space="preserve">One example of  how scenarios may be used </w:t>
      </w:r>
      <w:r>
        <w:rPr>
          <w:color w:val="676769"/>
        </w:rPr>
        <w:t xml:space="preserve">is </w:t>
      </w:r>
      <w:r>
        <w:rPr>
          <w:color w:val="4F4F52"/>
        </w:rPr>
        <w:t xml:space="preserve">to define the procedures for the operating and maintenance manuals early in the development process. This provides visibility of </w:t>
      </w:r>
      <w:r>
        <w:rPr>
          <w:color w:val="4F4F52"/>
        </w:rPr>
        <w:t xml:space="preserve">how the system is proposed to work </w:t>
      </w:r>
      <w:r>
        <w:rPr>
          <w:color w:val="676769"/>
        </w:rPr>
        <w:t xml:space="preserve">in </w:t>
      </w:r>
      <w:r>
        <w:rPr>
          <w:color w:val="4F4F52"/>
        </w:rPr>
        <w:t xml:space="preserve">different operational scenarios to users that interact with the </w:t>
      </w:r>
      <w:r>
        <w:rPr>
          <w:color w:val="4F4F52"/>
          <w:spacing w:val="2"/>
        </w:rPr>
        <w:t>system</w:t>
      </w:r>
      <w:r>
        <w:rPr>
          <w:color w:val="777779"/>
          <w:spacing w:val="2"/>
        </w:rPr>
        <w:t xml:space="preserve">. </w:t>
      </w:r>
      <w:r>
        <w:rPr>
          <w:color w:val="4F4F52"/>
        </w:rPr>
        <w:t xml:space="preserve">Such visibility may aid in the identification of missing desired behaviors or protection features that should be captured </w:t>
      </w:r>
      <w:r>
        <w:rPr>
          <w:color w:val="676769"/>
        </w:rPr>
        <w:t xml:space="preserve">in </w:t>
      </w:r>
      <w:r>
        <w:rPr>
          <w:color w:val="4F4F52"/>
        </w:rPr>
        <w:t>the scenarios and subsequently in the requirements</w:t>
      </w:r>
      <w:r>
        <w:rPr>
          <w:color w:val="777779"/>
        </w:rPr>
        <w:t xml:space="preserve">. </w:t>
      </w:r>
      <w:r>
        <w:rPr>
          <w:color w:val="4F4F52"/>
          <w:spacing w:val="-16"/>
        </w:rPr>
        <w:t xml:space="preserve">In </w:t>
      </w:r>
      <w:r>
        <w:rPr>
          <w:color w:val="4F4F52"/>
        </w:rPr>
        <w:t>such a scenario, the user may be another system but typically the users are</w:t>
      </w:r>
      <w:r>
        <w:rPr>
          <w:color w:val="4F4F52"/>
          <w:spacing w:val="12"/>
        </w:rPr>
        <w:t xml:space="preserve"> </w:t>
      </w:r>
      <w:r>
        <w:rPr>
          <w:color w:val="4F4F52"/>
        </w:rPr>
        <w:t>people</w:t>
      </w:r>
      <w:r>
        <w:rPr>
          <w:color w:val="777779"/>
        </w:rPr>
        <w:t>.</w:t>
      </w:r>
    </w:p>
    <w:p w:rsidR="00000000" w:rsidRDefault="00685932">
      <w:pPr>
        <w:pStyle w:val="BodyText"/>
        <w:kinsoku w:val="0"/>
        <w:overflowPunct w:val="0"/>
        <w:spacing w:before="10"/>
      </w:pPr>
    </w:p>
    <w:p w:rsidR="00000000" w:rsidRDefault="00685932">
      <w:pPr>
        <w:pStyle w:val="BodyText"/>
        <w:kinsoku w:val="0"/>
        <w:overflowPunct w:val="0"/>
        <w:ind w:left="124" w:right="117" w:hanging="10"/>
        <w:jc w:val="both"/>
        <w:rPr>
          <w:color w:val="4F4F52"/>
        </w:rPr>
      </w:pPr>
      <w:r>
        <w:rPr>
          <w:color w:val="4F4F52"/>
        </w:rPr>
        <w:t>A number of scenarios may have to be explored for a given function to describe the behavior under different conditions and operating modes. Each scenario examines a sequence of steps from the users initiating action, through each action step taken by an id</w:t>
      </w:r>
      <w:r>
        <w:rPr>
          <w:color w:val="4F4F52"/>
        </w:rPr>
        <w:t>entified system or person on the way to the end goal.</w:t>
      </w:r>
    </w:p>
    <w:p w:rsidR="00000000" w:rsidRDefault="00685932">
      <w:pPr>
        <w:pStyle w:val="BodyText"/>
        <w:kinsoku w:val="0"/>
        <w:overflowPunct w:val="0"/>
        <w:spacing w:before="10"/>
      </w:pPr>
    </w:p>
    <w:p w:rsidR="00000000" w:rsidRDefault="00685932">
      <w:pPr>
        <w:pStyle w:val="BodyText"/>
        <w:kinsoku w:val="0"/>
        <w:overflowPunct w:val="0"/>
        <w:ind w:left="120" w:right="106"/>
        <w:jc w:val="both"/>
        <w:rPr>
          <w:color w:val="777779"/>
          <w:spacing w:val="2"/>
        </w:rPr>
      </w:pPr>
      <w:r>
        <w:rPr>
          <w:color w:val="4F4F52"/>
        </w:rPr>
        <w:t>The scenarios should not only cover the possible operating environments and operating modes but should cover anomalous operating conditions as well. Possible misbehaviors would be considered for each s</w:t>
      </w:r>
      <w:r>
        <w:rPr>
          <w:color w:val="4F4F52"/>
        </w:rPr>
        <w:t xml:space="preserve">tep in a </w:t>
      </w:r>
      <w:r>
        <w:rPr>
          <w:color w:val="4F4F52"/>
          <w:spacing w:val="2"/>
        </w:rPr>
        <w:t>scenario</w:t>
      </w:r>
      <w:r>
        <w:rPr>
          <w:color w:val="777779"/>
          <w:spacing w:val="2"/>
        </w:rPr>
        <w:t xml:space="preserve">. </w:t>
      </w:r>
      <w:r>
        <w:rPr>
          <w:color w:val="4F4F52"/>
        </w:rPr>
        <w:t xml:space="preserve">How  this misbehavior is to be managed or protected against would be defined and may </w:t>
      </w:r>
      <w:r>
        <w:rPr>
          <w:color w:val="676769"/>
        </w:rPr>
        <w:t xml:space="preserve">itself </w:t>
      </w:r>
      <w:r>
        <w:rPr>
          <w:color w:val="4F4F52"/>
        </w:rPr>
        <w:t xml:space="preserve">be another </w:t>
      </w:r>
      <w:r>
        <w:rPr>
          <w:color w:val="4F4F52"/>
          <w:spacing w:val="2"/>
        </w:rPr>
        <w:t>scenario</w:t>
      </w:r>
      <w:r>
        <w:rPr>
          <w:color w:val="777779"/>
          <w:spacing w:val="2"/>
        </w:rPr>
        <w:t xml:space="preserve">. </w:t>
      </w:r>
      <w:r>
        <w:rPr>
          <w:color w:val="4F4F52"/>
        </w:rPr>
        <w:t xml:space="preserve">Scenarios may also be used to agree on the functional allocation (see </w:t>
      </w:r>
      <w:r>
        <w:rPr>
          <w:color w:val="4F4F52"/>
          <w:spacing w:val="-5"/>
        </w:rPr>
        <w:t>4</w:t>
      </w:r>
      <w:r>
        <w:rPr>
          <w:color w:val="777779"/>
          <w:spacing w:val="-5"/>
        </w:rPr>
        <w:t>.</w:t>
      </w:r>
      <w:r>
        <w:rPr>
          <w:color w:val="4F4F52"/>
          <w:spacing w:val="-5"/>
        </w:rPr>
        <w:t>1</w:t>
      </w:r>
      <w:r>
        <w:rPr>
          <w:color w:val="777779"/>
          <w:spacing w:val="-5"/>
        </w:rPr>
        <w:t>.</w:t>
      </w:r>
      <w:r>
        <w:rPr>
          <w:color w:val="4F4F52"/>
          <w:spacing w:val="-5"/>
        </w:rPr>
        <w:t xml:space="preserve">2) </w:t>
      </w:r>
      <w:r>
        <w:rPr>
          <w:color w:val="4F4F52"/>
        </w:rPr>
        <w:t>as each interacting system's behavior is descri</w:t>
      </w:r>
      <w:r>
        <w:rPr>
          <w:color w:val="4F4F52"/>
        </w:rPr>
        <w:t>bed in each</w:t>
      </w:r>
      <w:r>
        <w:rPr>
          <w:color w:val="4F4F52"/>
          <w:spacing w:val="10"/>
        </w:rPr>
        <w:t xml:space="preserve"> </w:t>
      </w:r>
      <w:r>
        <w:rPr>
          <w:color w:val="4F4F52"/>
          <w:spacing w:val="2"/>
        </w:rPr>
        <w:t>step</w:t>
      </w:r>
      <w:r>
        <w:rPr>
          <w:color w:val="777779"/>
          <w:spacing w:val="2"/>
        </w:rPr>
        <w:t>.</w:t>
      </w:r>
    </w:p>
    <w:p w:rsidR="00000000" w:rsidRDefault="00685932">
      <w:pPr>
        <w:pStyle w:val="BodyText"/>
        <w:kinsoku w:val="0"/>
        <w:overflowPunct w:val="0"/>
        <w:spacing w:before="10"/>
      </w:pPr>
    </w:p>
    <w:p w:rsidR="00000000" w:rsidRDefault="00685932">
      <w:pPr>
        <w:pStyle w:val="BodyText"/>
        <w:kinsoku w:val="0"/>
        <w:overflowPunct w:val="0"/>
        <w:ind w:left="124" w:right="108" w:hanging="5"/>
        <w:jc w:val="both"/>
        <w:rPr>
          <w:color w:val="777779"/>
        </w:rPr>
      </w:pPr>
      <w:r>
        <w:rPr>
          <w:color w:val="4F4F52"/>
        </w:rPr>
        <w:t xml:space="preserve">The pilot starting an engine would be an example of a scenario.  The main scenario would be to describe the actions that  a pilot would take to </w:t>
      </w:r>
      <w:r>
        <w:rPr>
          <w:color w:val="676769"/>
        </w:rPr>
        <w:t xml:space="preserve">initiate </w:t>
      </w:r>
      <w:r>
        <w:rPr>
          <w:color w:val="4F4F52"/>
        </w:rPr>
        <w:t>a start, the subsequent actions taken by each of the cooperating systems, all the wa</w:t>
      </w:r>
      <w:r>
        <w:rPr>
          <w:color w:val="4F4F52"/>
        </w:rPr>
        <w:t xml:space="preserve">y to an engine achieving </w:t>
      </w:r>
      <w:r>
        <w:rPr>
          <w:color w:val="676769"/>
        </w:rPr>
        <w:t xml:space="preserve">idle. </w:t>
      </w:r>
      <w:r>
        <w:rPr>
          <w:color w:val="4F4F52"/>
        </w:rPr>
        <w:t>Additional scenarios may include starter assisted air starts and windmill starts</w:t>
      </w:r>
      <w:r>
        <w:rPr>
          <w:color w:val="777779"/>
        </w:rPr>
        <w:t xml:space="preserve">.  </w:t>
      </w:r>
      <w:r>
        <w:rPr>
          <w:color w:val="4F4F52"/>
        </w:rPr>
        <w:t>Scenarios associated with anomalous conditions may begin with a pilot incorrectly initiating a start and how the cooperating systems are to re</w:t>
      </w:r>
      <w:r>
        <w:rPr>
          <w:color w:val="4F4F52"/>
        </w:rPr>
        <w:t>spond; as well as a possible anomaly of the engine stalling during a start</w:t>
      </w:r>
      <w:r>
        <w:rPr>
          <w:color w:val="777779"/>
        </w:rPr>
        <w:t xml:space="preserve">. </w:t>
      </w:r>
      <w:r>
        <w:rPr>
          <w:color w:val="4F4F52"/>
        </w:rPr>
        <w:t>The stalled start may be covered by a scenario that defines the steps that a system or person are to take to secure the engine</w:t>
      </w:r>
      <w:r>
        <w:rPr>
          <w:color w:val="4F4F52"/>
          <w:spacing w:val="18"/>
        </w:rPr>
        <w:t xml:space="preserve"> </w:t>
      </w:r>
      <w:r>
        <w:rPr>
          <w:color w:val="4F4F52"/>
        </w:rPr>
        <w:t>start</w:t>
      </w:r>
      <w:r>
        <w:rPr>
          <w:color w:val="777779"/>
        </w:rPr>
        <w:t>.</w:t>
      </w:r>
    </w:p>
    <w:p w:rsidR="00000000" w:rsidRDefault="00685932">
      <w:pPr>
        <w:pStyle w:val="BodyText"/>
        <w:kinsoku w:val="0"/>
        <w:overflowPunct w:val="0"/>
        <w:spacing w:before="10"/>
      </w:pPr>
    </w:p>
    <w:p w:rsidR="00000000" w:rsidRDefault="00685932">
      <w:pPr>
        <w:pStyle w:val="BodyText"/>
        <w:kinsoku w:val="0"/>
        <w:overflowPunct w:val="0"/>
        <w:ind w:left="129" w:right="115" w:hanging="10"/>
        <w:jc w:val="both"/>
        <w:rPr>
          <w:color w:val="4F4F52"/>
        </w:rPr>
      </w:pPr>
      <w:r>
        <w:rPr>
          <w:color w:val="4F4F52"/>
        </w:rPr>
        <w:t xml:space="preserve">There are a number of methods for developing </w:t>
      </w:r>
      <w:r>
        <w:rPr>
          <w:color w:val="4F4F52"/>
        </w:rPr>
        <w:t>and documenting scenarios (e</w:t>
      </w:r>
      <w:r>
        <w:rPr>
          <w:color w:val="777779"/>
        </w:rPr>
        <w:t>.</w:t>
      </w:r>
      <w:r>
        <w:rPr>
          <w:color w:val="4F4F52"/>
        </w:rPr>
        <w:t xml:space="preserve">g. state diagram, timeline diagrams). The particular approach </w:t>
      </w:r>
      <w:r>
        <w:rPr>
          <w:color w:val="676769"/>
        </w:rPr>
        <w:t xml:space="preserve">is </w:t>
      </w:r>
      <w:r>
        <w:rPr>
          <w:color w:val="4F4F52"/>
        </w:rPr>
        <w:t>left to the developer.</w:t>
      </w:r>
    </w:p>
    <w:p w:rsidR="00000000" w:rsidRDefault="00685932">
      <w:pPr>
        <w:pStyle w:val="BodyText"/>
        <w:kinsoku w:val="0"/>
        <w:overflowPunct w:val="0"/>
        <w:spacing w:before="10"/>
      </w:pPr>
    </w:p>
    <w:p w:rsidR="00000000" w:rsidRDefault="00685932">
      <w:pPr>
        <w:pStyle w:val="ListParagraph"/>
        <w:numPr>
          <w:ilvl w:val="0"/>
          <w:numId w:val="71"/>
        </w:numPr>
        <w:tabs>
          <w:tab w:val="left" w:pos="495"/>
        </w:tabs>
        <w:kinsoku w:val="0"/>
        <w:overflowPunct w:val="0"/>
        <w:ind w:left="494"/>
        <w:rPr>
          <w:color w:val="4F4F52"/>
          <w:sz w:val="20"/>
          <w:szCs w:val="20"/>
        </w:rPr>
      </w:pPr>
      <w:r>
        <w:rPr>
          <w:color w:val="4F4F52"/>
          <w:sz w:val="20"/>
          <w:szCs w:val="20"/>
        </w:rPr>
        <w:t>Prototyping or</w:t>
      </w:r>
      <w:r>
        <w:rPr>
          <w:color w:val="4F4F52"/>
          <w:spacing w:val="-14"/>
          <w:sz w:val="20"/>
          <w:szCs w:val="20"/>
        </w:rPr>
        <w:t xml:space="preserve"> </w:t>
      </w:r>
      <w:r>
        <w:rPr>
          <w:color w:val="4F4F52"/>
          <w:sz w:val="20"/>
          <w:szCs w:val="20"/>
        </w:rPr>
        <w:t>Modeling</w:t>
      </w:r>
    </w:p>
    <w:p w:rsidR="00000000" w:rsidRDefault="00685932">
      <w:pPr>
        <w:pStyle w:val="BodyText"/>
        <w:kinsoku w:val="0"/>
        <w:overflowPunct w:val="0"/>
        <w:spacing w:before="10"/>
      </w:pPr>
    </w:p>
    <w:p w:rsidR="00000000" w:rsidRDefault="00685932">
      <w:pPr>
        <w:pStyle w:val="BodyText"/>
        <w:kinsoku w:val="0"/>
        <w:overflowPunct w:val="0"/>
        <w:ind w:left="124" w:right="104" w:firstLine="9"/>
        <w:jc w:val="both"/>
        <w:rPr>
          <w:color w:val="777779"/>
        </w:rPr>
      </w:pPr>
      <w:r>
        <w:rPr>
          <w:color w:val="4F4F52"/>
        </w:rPr>
        <w:t>Prototypes are models of the desired system that may be hardware and/or software based, and may or may not be dev</w:t>
      </w:r>
      <w:r>
        <w:rPr>
          <w:color w:val="4F4F52"/>
        </w:rPr>
        <w:t>elopment versions of the system. Prototypes permit users of a system to interact with a proposed  model  of the  system to uncover missing requirements, behaviors of the system that should be prohibited, and potential problems with user</w:t>
      </w:r>
      <w:r>
        <w:rPr>
          <w:color w:val="4F4F52"/>
          <w:spacing w:val="14"/>
        </w:rPr>
        <w:t xml:space="preserve"> </w:t>
      </w:r>
      <w:r>
        <w:rPr>
          <w:color w:val="4F4F52"/>
        </w:rPr>
        <w:t>interaction</w:t>
      </w:r>
      <w:r>
        <w:rPr>
          <w:color w:val="777779"/>
        </w:rPr>
        <w:t>.</w:t>
      </w:r>
    </w:p>
    <w:p w:rsidR="00000000" w:rsidRDefault="00685932">
      <w:pPr>
        <w:pStyle w:val="BodyText"/>
        <w:kinsoku w:val="0"/>
        <w:overflowPunct w:val="0"/>
        <w:spacing w:before="10"/>
      </w:pPr>
    </w:p>
    <w:p w:rsidR="00000000" w:rsidRDefault="00685932">
      <w:pPr>
        <w:pStyle w:val="BodyText"/>
        <w:kinsoku w:val="0"/>
        <w:overflowPunct w:val="0"/>
        <w:ind w:left="120" w:right="115" w:firstLine="14"/>
        <w:jc w:val="both"/>
        <w:rPr>
          <w:color w:val="777779"/>
        </w:rPr>
      </w:pPr>
      <w:r>
        <w:rPr>
          <w:color w:val="4F4F52"/>
        </w:rPr>
        <w:t xml:space="preserve">How well the prototype represents the actual system may drive the likelihood of </w:t>
      </w:r>
      <w:r>
        <w:rPr>
          <w:color w:val="676769"/>
        </w:rPr>
        <w:t xml:space="preserve">identifying </w:t>
      </w:r>
      <w:r>
        <w:rPr>
          <w:color w:val="4F4F52"/>
        </w:rPr>
        <w:t>missing requirements. The tools used to create prototypes should minimize development time</w:t>
      </w:r>
      <w:r>
        <w:rPr>
          <w:color w:val="777779"/>
        </w:rPr>
        <w:t>.</w:t>
      </w:r>
    </w:p>
    <w:p w:rsidR="00000000" w:rsidRDefault="00685932">
      <w:pPr>
        <w:pStyle w:val="BodyText"/>
        <w:kinsoku w:val="0"/>
        <w:overflowPunct w:val="0"/>
        <w:spacing w:before="10"/>
      </w:pPr>
    </w:p>
    <w:p w:rsidR="00000000" w:rsidRDefault="00685932">
      <w:pPr>
        <w:pStyle w:val="BodyText"/>
        <w:kinsoku w:val="0"/>
        <w:overflowPunct w:val="0"/>
        <w:ind w:left="129" w:right="115" w:hanging="10"/>
        <w:jc w:val="both"/>
        <w:rPr>
          <w:color w:val="777779"/>
        </w:rPr>
      </w:pPr>
      <w:r>
        <w:rPr>
          <w:color w:val="4F4F52"/>
        </w:rPr>
        <w:t>The model should be developed in a structured manner</w:t>
      </w:r>
      <w:r>
        <w:rPr>
          <w:color w:val="777779"/>
        </w:rPr>
        <w:t xml:space="preserve">. </w:t>
      </w:r>
      <w:r>
        <w:rPr>
          <w:color w:val="4F4F52"/>
        </w:rPr>
        <w:t>For example, subsets of model elements which may be used more than once may be handled and represented either as a unit or as the full contents</w:t>
      </w:r>
      <w:r>
        <w:rPr>
          <w:color w:val="777779"/>
        </w:rPr>
        <w:t>.</w:t>
      </w:r>
    </w:p>
    <w:p w:rsidR="00000000" w:rsidRDefault="00685932">
      <w:pPr>
        <w:pStyle w:val="BodyText"/>
        <w:kinsoku w:val="0"/>
        <w:overflowPunct w:val="0"/>
        <w:spacing w:before="10"/>
      </w:pPr>
    </w:p>
    <w:p w:rsidR="00000000" w:rsidRDefault="00685932">
      <w:pPr>
        <w:pStyle w:val="BodyText"/>
        <w:kinsoku w:val="0"/>
        <w:overflowPunct w:val="0"/>
        <w:ind w:left="124" w:right="103" w:firstLine="4"/>
        <w:jc w:val="both"/>
        <w:rPr>
          <w:color w:val="777779"/>
        </w:rPr>
      </w:pPr>
      <w:r>
        <w:rPr>
          <w:color w:val="4F4F52"/>
        </w:rPr>
        <w:t>Model use for requirements validation typically uses a model of the environment of a system being developed, w</w:t>
      </w:r>
      <w:r>
        <w:rPr>
          <w:color w:val="4F4F52"/>
        </w:rPr>
        <w:t>hich is interfaced to a prototype of a design solution for those requirements</w:t>
      </w:r>
      <w:r>
        <w:rPr>
          <w:color w:val="777779"/>
        </w:rPr>
        <w:t xml:space="preserve">. </w:t>
      </w:r>
      <w:r>
        <w:rPr>
          <w:color w:val="4F4F52"/>
        </w:rPr>
        <w:t>An environment model that is representative of the environment of the system being developed, provides a high degree of functional coverage in exercising  either  a simulated or</w:t>
      </w:r>
      <w:r>
        <w:rPr>
          <w:color w:val="4F4F52"/>
        </w:rPr>
        <w:t xml:space="preserve"> real system</w:t>
      </w:r>
      <w:r>
        <w:rPr>
          <w:color w:val="777779"/>
        </w:rPr>
        <w:t>.</w:t>
      </w:r>
    </w:p>
    <w:p w:rsidR="00000000" w:rsidRDefault="00685932">
      <w:pPr>
        <w:pStyle w:val="BodyText"/>
        <w:kinsoku w:val="0"/>
        <w:overflowPunct w:val="0"/>
        <w:ind w:left="124" w:right="103" w:firstLine="4"/>
        <w:jc w:val="both"/>
        <w:rPr>
          <w:color w:val="777779"/>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1978" style="position:absolute;left:0;text-align:left;margin-left:35.85pt;margin-top:15.95pt;width:535.7pt;height:1pt;z-index:-129;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62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spacing w:before="1"/>
        <w:rPr>
          <w:sz w:val="24"/>
          <w:szCs w:val="24"/>
        </w:rPr>
      </w:pPr>
    </w:p>
    <w:p w:rsidR="00000000" w:rsidRDefault="00685932">
      <w:pPr>
        <w:pStyle w:val="ListParagraph"/>
        <w:numPr>
          <w:ilvl w:val="2"/>
          <w:numId w:val="70"/>
        </w:numPr>
        <w:tabs>
          <w:tab w:val="left" w:pos="845"/>
        </w:tabs>
        <w:kinsoku w:val="0"/>
        <w:overflowPunct w:val="0"/>
        <w:ind w:hanging="715"/>
        <w:rPr>
          <w:color w:val="505052"/>
          <w:sz w:val="20"/>
          <w:szCs w:val="20"/>
        </w:rPr>
      </w:pPr>
      <w:r>
        <w:rPr>
          <w:color w:val="505052"/>
          <w:sz w:val="20"/>
          <w:szCs w:val="20"/>
        </w:rPr>
        <w:t>Validation</w:t>
      </w:r>
      <w:r>
        <w:rPr>
          <w:color w:val="505052"/>
          <w:spacing w:val="6"/>
          <w:sz w:val="20"/>
          <w:szCs w:val="20"/>
        </w:rPr>
        <w:t xml:space="preserve"> </w:t>
      </w:r>
      <w:r>
        <w:rPr>
          <w:color w:val="505052"/>
          <w:sz w:val="20"/>
          <w:szCs w:val="20"/>
        </w:rPr>
        <w:t>Rigor</w:t>
      </w:r>
    </w:p>
    <w:p w:rsidR="00000000" w:rsidRDefault="00685932">
      <w:pPr>
        <w:pStyle w:val="BodyText"/>
        <w:kinsoku w:val="0"/>
        <w:overflowPunct w:val="0"/>
        <w:spacing w:before="10"/>
      </w:pPr>
    </w:p>
    <w:p w:rsidR="00000000" w:rsidRDefault="00685932">
      <w:pPr>
        <w:pStyle w:val="BodyText"/>
        <w:kinsoku w:val="0"/>
        <w:overflowPunct w:val="0"/>
        <w:ind w:left="129" w:right="107" w:hanging="10"/>
        <w:jc w:val="both"/>
        <w:rPr>
          <w:color w:val="505052"/>
        </w:rPr>
      </w:pPr>
      <w:r>
        <w:rPr>
          <w:color w:val="505052"/>
        </w:rPr>
        <w:t xml:space="preserve">The level of validation rigor is determined by the function development assurance level(s) for the aircraft  or system  (FOAL) and item development assurance level(s) for </w:t>
      </w:r>
      <w:r>
        <w:rPr>
          <w:color w:val="505052"/>
        </w:rPr>
        <w:t>the item (IDAL)</w:t>
      </w:r>
      <w:r>
        <w:rPr>
          <w:color w:val="747475"/>
        </w:rPr>
        <w:t xml:space="preserve">.     </w:t>
      </w:r>
      <w:r>
        <w:rPr>
          <w:color w:val="747475"/>
          <w:spacing w:val="20"/>
        </w:rPr>
        <w:t xml:space="preserve"> </w:t>
      </w:r>
      <w:r>
        <w:rPr>
          <w:color w:val="505052"/>
        </w:rPr>
        <w:t>Requirement validation  methods are identified in</w:t>
      </w:r>
    </w:p>
    <w:p w:rsidR="00000000" w:rsidRDefault="00685932">
      <w:pPr>
        <w:pStyle w:val="ListParagraph"/>
        <w:numPr>
          <w:ilvl w:val="2"/>
          <w:numId w:val="70"/>
        </w:numPr>
        <w:tabs>
          <w:tab w:val="left" w:pos="629"/>
        </w:tabs>
        <w:kinsoku w:val="0"/>
        <w:overflowPunct w:val="0"/>
        <w:spacing w:before="5"/>
        <w:ind w:left="628" w:hanging="499"/>
        <w:rPr>
          <w:color w:val="747475"/>
          <w:sz w:val="20"/>
          <w:szCs w:val="20"/>
        </w:rPr>
      </w:pPr>
      <w:r>
        <w:rPr>
          <w:color w:val="505052"/>
          <w:sz w:val="20"/>
          <w:szCs w:val="20"/>
        </w:rPr>
        <w:t>and their acceptable use is described in</w:t>
      </w:r>
      <w:r>
        <w:rPr>
          <w:color w:val="505052"/>
          <w:spacing w:val="15"/>
          <w:sz w:val="20"/>
          <w:szCs w:val="20"/>
        </w:rPr>
        <w:t xml:space="preserve"> </w:t>
      </w:r>
      <w:r>
        <w:rPr>
          <w:color w:val="505052"/>
          <w:sz w:val="20"/>
          <w:szCs w:val="20"/>
        </w:rPr>
        <w:t>5.4.6</w:t>
      </w:r>
      <w:r>
        <w:rPr>
          <w:color w:val="747475"/>
          <w:sz w:val="20"/>
          <w:szCs w:val="20"/>
        </w:rPr>
        <w:t>.</w:t>
      </w:r>
      <w:r>
        <w:rPr>
          <w:color w:val="505052"/>
          <w:sz w:val="20"/>
          <w:szCs w:val="20"/>
        </w:rPr>
        <w:t>1</w:t>
      </w:r>
      <w:r>
        <w:rPr>
          <w:color w:val="747475"/>
          <w:sz w:val="20"/>
          <w:szCs w:val="20"/>
        </w:rPr>
        <w:t>.</w:t>
      </w:r>
    </w:p>
    <w:p w:rsidR="00000000" w:rsidRDefault="00685932">
      <w:pPr>
        <w:pStyle w:val="BodyText"/>
        <w:kinsoku w:val="0"/>
        <w:overflowPunct w:val="0"/>
        <w:spacing w:before="5"/>
      </w:pPr>
    </w:p>
    <w:p w:rsidR="00000000" w:rsidRDefault="00685932">
      <w:pPr>
        <w:pStyle w:val="BodyText"/>
        <w:kinsoku w:val="0"/>
        <w:overflowPunct w:val="0"/>
        <w:ind w:left="120" w:right="115"/>
        <w:jc w:val="both"/>
        <w:rPr>
          <w:color w:val="747475"/>
        </w:rPr>
      </w:pPr>
      <w:r>
        <w:rPr>
          <w:color w:val="505052"/>
        </w:rPr>
        <w:t>The application of independence in the validation process is also dependent upon the development assurance level. This independence needs to be applied between requirements capture (5</w:t>
      </w:r>
      <w:r>
        <w:rPr>
          <w:color w:val="747475"/>
        </w:rPr>
        <w:t>.</w:t>
      </w:r>
      <w:r>
        <w:rPr>
          <w:color w:val="505052"/>
        </w:rPr>
        <w:t>3) and the validation activities in section 5.4</w:t>
      </w:r>
      <w:r>
        <w:rPr>
          <w:color w:val="747475"/>
        </w:rPr>
        <w:t xml:space="preserve">. </w:t>
      </w:r>
      <w:r>
        <w:rPr>
          <w:color w:val="505052"/>
        </w:rPr>
        <w:t>The validation plan (se</w:t>
      </w:r>
      <w:r>
        <w:rPr>
          <w:color w:val="505052"/>
        </w:rPr>
        <w:t>e 5.4</w:t>
      </w:r>
      <w:r>
        <w:rPr>
          <w:color w:val="747475"/>
        </w:rPr>
        <w:t>.</w:t>
      </w:r>
      <w:r>
        <w:rPr>
          <w:color w:val="505052"/>
        </w:rPr>
        <w:t>7</w:t>
      </w:r>
      <w:r>
        <w:rPr>
          <w:color w:val="747475"/>
        </w:rPr>
        <w:t>.</w:t>
      </w:r>
      <w:r>
        <w:rPr>
          <w:color w:val="505052"/>
        </w:rPr>
        <w:t>1) should include a description of the validation activities to which independence is  applied</w:t>
      </w:r>
      <w:r>
        <w:rPr>
          <w:color w:val="747475"/>
        </w:rPr>
        <w:t>.</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15" w:hanging="5"/>
        <w:jc w:val="both"/>
        <w:rPr>
          <w:color w:val="747475"/>
        </w:rPr>
      </w:pPr>
      <w:r>
        <w:rPr>
          <w:color w:val="505052"/>
        </w:rPr>
        <w:t>The most common means of achieving independence in requirements validation is an independent review of requirement data and support</w:t>
      </w:r>
      <w:r>
        <w:rPr>
          <w:color w:val="747475"/>
        </w:rPr>
        <w:t>i</w:t>
      </w:r>
      <w:r>
        <w:rPr>
          <w:color w:val="505052"/>
        </w:rPr>
        <w:t xml:space="preserve">ng rationale to determine if there </w:t>
      </w:r>
      <w:r>
        <w:rPr>
          <w:color w:val="646467"/>
        </w:rPr>
        <w:t xml:space="preserve">is </w:t>
      </w:r>
      <w:r>
        <w:rPr>
          <w:color w:val="505052"/>
        </w:rPr>
        <w:t>sufficient evidence to argue the correctness of a requirement and the completeness of a set of requirements</w:t>
      </w:r>
      <w:r>
        <w:rPr>
          <w:color w:val="747475"/>
        </w:rPr>
        <w:t xml:space="preserve">. </w:t>
      </w:r>
      <w:r>
        <w:rPr>
          <w:color w:val="505052"/>
        </w:rPr>
        <w:t>These include engineering reviews (see 5.4</w:t>
      </w:r>
      <w:r>
        <w:rPr>
          <w:color w:val="747475"/>
        </w:rPr>
        <w:t>.</w:t>
      </w:r>
      <w:r>
        <w:rPr>
          <w:color w:val="505052"/>
        </w:rPr>
        <w:t xml:space="preserve">6 </w:t>
      </w:r>
      <w:r>
        <w:rPr>
          <w:color w:val="505052"/>
          <w:sz w:val="19"/>
          <w:szCs w:val="19"/>
        </w:rPr>
        <w:t xml:space="preserve">f)  </w:t>
      </w:r>
      <w:r>
        <w:rPr>
          <w:color w:val="505052"/>
        </w:rPr>
        <w:t>and  reviews  by customers, users, maintainers and certifica</w:t>
      </w:r>
      <w:r>
        <w:rPr>
          <w:color w:val="505052"/>
        </w:rPr>
        <w:t>tion authorities and item developers (see 5.4.4</w:t>
      </w:r>
      <w:r>
        <w:rPr>
          <w:color w:val="747475"/>
        </w:rPr>
        <w:t>.</w:t>
      </w:r>
      <w:r>
        <w:rPr>
          <w:color w:val="505052"/>
        </w:rPr>
        <w:t>2)</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4" w:right="112" w:hanging="5"/>
        <w:jc w:val="both"/>
        <w:rPr>
          <w:color w:val="747475"/>
        </w:rPr>
      </w:pPr>
      <w:r>
        <w:rPr>
          <w:color w:val="505052"/>
        </w:rPr>
        <w:t xml:space="preserve">Although all validation methods may not directly lend themselves to </w:t>
      </w:r>
      <w:r>
        <w:rPr>
          <w:color w:val="646467"/>
        </w:rPr>
        <w:t xml:space="preserve">independence, </w:t>
      </w:r>
      <w:r>
        <w:rPr>
          <w:color w:val="505052"/>
        </w:rPr>
        <w:t>e</w:t>
      </w:r>
      <w:r>
        <w:rPr>
          <w:color w:val="747475"/>
        </w:rPr>
        <w:t>.</w:t>
      </w:r>
      <w:r>
        <w:rPr>
          <w:color w:val="505052"/>
        </w:rPr>
        <w:t>g</w:t>
      </w:r>
      <w:r>
        <w:rPr>
          <w:color w:val="747475"/>
        </w:rPr>
        <w:t xml:space="preserve">. </w:t>
      </w:r>
      <w:r>
        <w:rPr>
          <w:color w:val="505052"/>
        </w:rPr>
        <w:t>analysis, scenarios, similarity and requirements tracing, the outcomes of these validation method activities and the</w:t>
      </w:r>
      <w:r>
        <w:rPr>
          <w:color w:val="505052"/>
        </w:rPr>
        <w:t xml:space="preserve">ir appropriateness are reviewable and should be done with </w:t>
      </w:r>
      <w:r>
        <w:rPr>
          <w:color w:val="646467"/>
        </w:rPr>
        <w:t xml:space="preserve">independence </w:t>
      </w:r>
      <w:r>
        <w:rPr>
          <w:color w:val="505052"/>
        </w:rPr>
        <w:t>where indicated by the development assurance level (see Appendix A)</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9"/>
        <w:jc w:val="both"/>
        <w:rPr>
          <w:color w:val="505052"/>
        </w:rPr>
      </w:pPr>
      <w:r>
        <w:rPr>
          <w:color w:val="505052"/>
        </w:rPr>
        <w:t>5.4</w:t>
      </w:r>
      <w:r>
        <w:rPr>
          <w:color w:val="747475"/>
        </w:rPr>
        <w:t>.</w:t>
      </w:r>
      <w:r>
        <w:rPr>
          <w:color w:val="505052"/>
        </w:rPr>
        <w:t>6     Validation Methods</w:t>
      </w:r>
    </w:p>
    <w:p w:rsidR="00000000" w:rsidRDefault="00685932">
      <w:pPr>
        <w:pStyle w:val="BodyText"/>
        <w:kinsoku w:val="0"/>
        <w:overflowPunct w:val="0"/>
        <w:spacing w:before="10"/>
      </w:pPr>
    </w:p>
    <w:p w:rsidR="00000000" w:rsidRDefault="00685932">
      <w:pPr>
        <w:pStyle w:val="BodyText"/>
        <w:kinsoku w:val="0"/>
        <w:overflowPunct w:val="0"/>
        <w:ind w:left="124" w:right="121" w:firstLine="4"/>
        <w:jc w:val="both"/>
        <w:rPr>
          <w:color w:val="747475"/>
        </w:rPr>
      </w:pPr>
      <w:r>
        <w:rPr>
          <w:color w:val="505052"/>
        </w:rPr>
        <w:t xml:space="preserve">Several methods may be needed to support </w:t>
      </w:r>
      <w:r>
        <w:rPr>
          <w:color w:val="505052"/>
          <w:spacing w:val="2"/>
        </w:rPr>
        <w:t>validation</w:t>
      </w:r>
      <w:r>
        <w:rPr>
          <w:color w:val="747475"/>
          <w:spacing w:val="2"/>
        </w:rPr>
        <w:t xml:space="preserve">. </w:t>
      </w:r>
      <w:r>
        <w:rPr>
          <w:color w:val="505052"/>
        </w:rPr>
        <w:t>These methods include: traceabil</w:t>
      </w:r>
      <w:r>
        <w:rPr>
          <w:color w:val="505052"/>
        </w:rPr>
        <w:t>ity, analysis, modeling, test, similarity, and engineering review</w:t>
      </w:r>
      <w:r>
        <w:rPr>
          <w:color w:val="747475"/>
        </w:rPr>
        <w:t xml:space="preserve">. </w:t>
      </w:r>
      <w:r>
        <w:rPr>
          <w:color w:val="505052"/>
        </w:rPr>
        <w:t xml:space="preserve">Validation should consider both intended and unintended functions </w:t>
      </w:r>
      <w:r>
        <w:rPr>
          <w:color w:val="747475"/>
        </w:rPr>
        <w:t xml:space="preserve">. </w:t>
      </w:r>
      <w:r>
        <w:rPr>
          <w:color w:val="505052"/>
        </w:rPr>
        <w:t xml:space="preserve">Intended function requirements validation </w:t>
      </w:r>
      <w:r>
        <w:rPr>
          <w:color w:val="646467"/>
        </w:rPr>
        <w:t xml:space="preserve">involves </w:t>
      </w:r>
      <w:r>
        <w:rPr>
          <w:color w:val="505052"/>
        </w:rPr>
        <w:t>evaluation against objective pass/fail criteria</w:t>
      </w:r>
      <w:r>
        <w:rPr>
          <w:color w:val="747475"/>
        </w:rPr>
        <w:t xml:space="preserve">. </w:t>
      </w:r>
      <w:r>
        <w:rPr>
          <w:color w:val="505052"/>
        </w:rPr>
        <w:t xml:space="preserve">Vigilance during all </w:t>
      </w:r>
      <w:r>
        <w:rPr>
          <w:color w:val="505052"/>
        </w:rPr>
        <w:t xml:space="preserve">analysis and testing  can be used to </w:t>
      </w:r>
      <w:r>
        <w:rPr>
          <w:color w:val="646467"/>
        </w:rPr>
        <w:t xml:space="preserve">identify </w:t>
      </w:r>
      <w:r>
        <w:rPr>
          <w:color w:val="505052"/>
        </w:rPr>
        <w:t xml:space="preserve">unintended system/item operations or side-effects </w:t>
      </w:r>
      <w:r>
        <w:rPr>
          <w:color w:val="747475"/>
        </w:rPr>
        <w:t xml:space="preserve">. </w:t>
      </w:r>
      <w:r>
        <w:rPr>
          <w:color w:val="505052"/>
        </w:rPr>
        <w:t xml:space="preserve">While the absence of unintended functions  can not be validated directly, ad hoc testing and targeted analyses can be used to reduce the probability of their </w:t>
      </w:r>
      <w:r>
        <w:rPr>
          <w:color w:val="505052"/>
        </w:rPr>
        <w:t xml:space="preserve"> presence</w:t>
      </w:r>
      <w:r>
        <w:rPr>
          <w:color w:val="747475"/>
        </w:rPr>
        <w:t>.</w:t>
      </w:r>
    </w:p>
    <w:p w:rsidR="00000000" w:rsidRDefault="00685932">
      <w:pPr>
        <w:pStyle w:val="BodyText"/>
        <w:kinsoku w:val="0"/>
        <w:overflowPunct w:val="0"/>
        <w:spacing w:before="10"/>
      </w:pPr>
    </w:p>
    <w:p w:rsidR="00000000" w:rsidRDefault="00685932">
      <w:pPr>
        <w:pStyle w:val="ListParagraph"/>
        <w:numPr>
          <w:ilvl w:val="0"/>
          <w:numId w:val="69"/>
        </w:numPr>
        <w:tabs>
          <w:tab w:val="left" w:pos="480"/>
        </w:tabs>
        <w:kinsoku w:val="0"/>
        <w:overflowPunct w:val="0"/>
        <w:rPr>
          <w:color w:val="505052"/>
          <w:sz w:val="20"/>
          <w:szCs w:val="20"/>
        </w:rPr>
      </w:pPr>
      <w:r>
        <w:rPr>
          <w:color w:val="505052"/>
          <w:sz w:val="20"/>
          <w:szCs w:val="20"/>
        </w:rPr>
        <w:t>Traceability (Bi-directional flow of</w:t>
      </w:r>
      <w:r>
        <w:rPr>
          <w:color w:val="505052"/>
          <w:spacing w:val="-14"/>
          <w:sz w:val="20"/>
          <w:szCs w:val="20"/>
        </w:rPr>
        <w:t xml:space="preserve"> </w:t>
      </w:r>
      <w:r>
        <w:rPr>
          <w:color w:val="5050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ind w:left="120" w:right="122"/>
        <w:jc w:val="both"/>
        <w:rPr>
          <w:color w:val="747475"/>
        </w:rPr>
      </w:pPr>
      <w:r>
        <w:rPr>
          <w:color w:val="505052"/>
        </w:rPr>
        <w:t>Traceability is an essential component of validation of the aircraft, systems and item requirements</w:t>
      </w:r>
      <w:r>
        <w:rPr>
          <w:color w:val="747475"/>
        </w:rPr>
        <w:t xml:space="preserve">. </w:t>
      </w:r>
      <w:r>
        <w:rPr>
          <w:color w:val="505052"/>
        </w:rPr>
        <w:t xml:space="preserve">The requirement should either be traceable to a parent requirement, or by </w:t>
      </w:r>
      <w:r>
        <w:rPr>
          <w:color w:val="646467"/>
        </w:rPr>
        <w:t xml:space="preserve">identification </w:t>
      </w:r>
      <w:r>
        <w:rPr>
          <w:color w:val="505052"/>
        </w:rPr>
        <w:t>of the specific design decision or data from which the requirement was</w:t>
      </w:r>
      <w:r>
        <w:rPr>
          <w:color w:val="505052"/>
          <w:spacing w:val="23"/>
        </w:rPr>
        <w:t xml:space="preserve"> </w:t>
      </w:r>
      <w:r>
        <w:rPr>
          <w:color w:val="505052"/>
        </w:rPr>
        <w:t>derived</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15" w:right="115" w:firstLine="4"/>
        <w:jc w:val="both"/>
        <w:rPr>
          <w:color w:val="747475"/>
        </w:rPr>
      </w:pPr>
      <w:r>
        <w:rPr>
          <w:color w:val="505052"/>
        </w:rPr>
        <w:t xml:space="preserve">Traceability by </w:t>
      </w:r>
      <w:r>
        <w:rPr>
          <w:color w:val="646467"/>
        </w:rPr>
        <w:t xml:space="preserve">itself </w:t>
      </w:r>
      <w:r>
        <w:rPr>
          <w:color w:val="505052"/>
        </w:rPr>
        <w:t xml:space="preserve">may be sufficient to demonstrate that a lower level requirement satisfies a higher level requirement with regards to completeness </w:t>
      </w:r>
      <w:r>
        <w:rPr>
          <w:color w:val="747475"/>
        </w:rPr>
        <w:t xml:space="preserve">. </w:t>
      </w:r>
      <w:r>
        <w:rPr>
          <w:color w:val="505052"/>
        </w:rPr>
        <w:t>However, where addit</w:t>
      </w:r>
      <w:r>
        <w:rPr>
          <w:color w:val="505052"/>
        </w:rPr>
        <w:t>ional value has been added through design decisions or detail, additional rationale should be captured</w:t>
      </w:r>
      <w:r>
        <w:rPr>
          <w:color w:val="747475"/>
        </w:rPr>
        <w:t xml:space="preserve">. </w:t>
      </w:r>
      <w:r>
        <w:rPr>
          <w:color w:val="505052"/>
        </w:rPr>
        <w:t xml:space="preserve">This rationale should document how the lower level requirement(s) satisfy the parent requirement. Some lower level requirements may not be traceable to </w:t>
      </w:r>
      <w:r>
        <w:rPr>
          <w:color w:val="505052"/>
        </w:rPr>
        <w:t>a parent requirement (i.e</w:t>
      </w:r>
      <w:r>
        <w:rPr>
          <w:color w:val="747475"/>
        </w:rPr>
        <w:t xml:space="preserve">. </w:t>
      </w:r>
      <w:r>
        <w:rPr>
          <w:color w:val="505052"/>
        </w:rPr>
        <w:t xml:space="preserve">derived requirements); these requirements should have rationale to document their validity </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838385"/>
        </w:rPr>
      </w:pPr>
      <w:r>
        <w:rPr>
          <w:color w:val="505052"/>
        </w:rPr>
        <w:t>Untraced requirements should be reviewed to determine whether they are</w:t>
      </w:r>
      <w:r>
        <w:rPr>
          <w:color w:val="838385"/>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538"/>
        </w:tabs>
        <w:kinsoku w:val="0"/>
        <w:overflowPunct w:val="0"/>
        <w:spacing w:before="1"/>
        <w:ind w:left="537" w:hanging="408"/>
        <w:rPr>
          <w:color w:val="505052"/>
          <w:sz w:val="20"/>
          <w:szCs w:val="20"/>
        </w:rPr>
      </w:pPr>
      <w:r>
        <w:rPr>
          <w:color w:val="505052"/>
          <w:sz w:val="20"/>
          <w:szCs w:val="20"/>
        </w:rPr>
        <w:t>derived as part of the development process (see Section 5.3</w:t>
      </w:r>
      <w:r>
        <w:rPr>
          <w:color w:val="747475"/>
          <w:sz w:val="20"/>
          <w:szCs w:val="20"/>
        </w:rPr>
        <w:t>.</w:t>
      </w:r>
      <w:r>
        <w:rPr>
          <w:color w:val="505052"/>
          <w:sz w:val="20"/>
          <w:szCs w:val="20"/>
        </w:rPr>
        <w:t>1.4) or</w:t>
      </w:r>
      <w:r>
        <w:rPr>
          <w:color w:val="505052"/>
          <w:spacing w:val="16"/>
          <w:sz w:val="20"/>
          <w:szCs w:val="20"/>
        </w:rPr>
        <w:t xml:space="preserve"> </w:t>
      </w:r>
      <w:r>
        <w:rPr>
          <w:color w:val="505052"/>
          <w:sz w:val="20"/>
          <w:szCs w:val="20"/>
        </w:rPr>
        <w:t>,</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538"/>
        </w:tabs>
        <w:kinsoku w:val="0"/>
        <w:overflowPunct w:val="0"/>
        <w:ind w:left="537" w:hanging="408"/>
        <w:rPr>
          <w:color w:val="505052"/>
          <w:sz w:val="20"/>
          <w:szCs w:val="20"/>
        </w:rPr>
      </w:pPr>
      <w:r>
        <w:rPr>
          <w:color w:val="505052"/>
          <w:sz w:val="20"/>
          <w:szCs w:val="20"/>
        </w:rPr>
        <w:t>developed from a missing parent requirement that may be added</w:t>
      </w:r>
      <w:r>
        <w:rPr>
          <w:color w:val="505052"/>
          <w:spacing w:val="-2"/>
          <w:sz w:val="20"/>
          <w:szCs w:val="20"/>
        </w:rPr>
        <w:t xml:space="preserve"> </w:t>
      </w:r>
      <w:r>
        <w:rPr>
          <w:color w:val="505052"/>
          <w:sz w:val="20"/>
          <w:szCs w:val="20"/>
        </w:rPr>
        <w:t>or,</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543"/>
        </w:tabs>
        <w:kinsoku w:val="0"/>
        <w:overflowPunct w:val="0"/>
        <w:spacing w:before="1"/>
        <w:ind w:left="542" w:hanging="413"/>
        <w:rPr>
          <w:color w:val="505052"/>
          <w:sz w:val="20"/>
          <w:szCs w:val="20"/>
        </w:rPr>
      </w:pPr>
      <w:r>
        <w:rPr>
          <w:color w:val="505052"/>
          <w:sz w:val="20"/>
          <w:szCs w:val="20"/>
        </w:rPr>
        <w:t xml:space="preserve">assumptions that need to be managed (see Section </w:t>
      </w:r>
      <w:r>
        <w:rPr>
          <w:color w:val="505052"/>
          <w:spacing w:val="-3"/>
          <w:sz w:val="20"/>
          <w:szCs w:val="20"/>
        </w:rPr>
        <w:t>5.4</w:t>
      </w:r>
      <w:r>
        <w:rPr>
          <w:color w:val="747475"/>
          <w:spacing w:val="-3"/>
          <w:sz w:val="20"/>
          <w:szCs w:val="20"/>
        </w:rPr>
        <w:t>.</w:t>
      </w:r>
      <w:r>
        <w:rPr>
          <w:color w:val="505052"/>
          <w:spacing w:val="-3"/>
          <w:sz w:val="20"/>
          <w:szCs w:val="20"/>
        </w:rPr>
        <w:t>2</w:t>
      </w:r>
      <w:r>
        <w:rPr>
          <w:color w:val="505052"/>
          <w:spacing w:val="31"/>
          <w:sz w:val="20"/>
          <w:szCs w:val="20"/>
        </w:rPr>
        <w:t xml:space="preserve"> </w:t>
      </w:r>
      <w:r>
        <w:rPr>
          <w:color w:val="505052"/>
          <w:sz w:val="20"/>
          <w:szCs w:val="20"/>
        </w:rPr>
        <w:t>(d))</w:t>
      </w:r>
      <w:r>
        <w:rPr>
          <w:color w:val="747475"/>
          <w:sz w:val="20"/>
          <w:szCs w:val="20"/>
        </w:rPr>
        <w:t>.</w:t>
      </w:r>
    </w:p>
    <w:p w:rsidR="00000000" w:rsidRDefault="00685932">
      <w:pPr>
        <w:pStyle w:val="BodyText"/>
        <w:kinsoku w:val="0"/>
        <w:overflowPunct w:val="0"/>
        <w:spacing w:before="5"/>
      </w:pPr>
    </w:p>
    <w:p w:rsidR="00000000" w:rsidRDefault="00685932">
      <w:pPr>
        <w:pStyle w:val="ListParagraph"/>
        <w:numPr>
          <w:ilvl w:val="0"/>
          <w:numId w:val="69"/>
        </w:numPr>
        <w:tabs>
          <w:tab w:val="left" w:pos="476"/>
        </w:tabs>
        <w:kinsoku w:val="0"/>
        <w:overflowPunct w:val="0"/>
        <w:ind w:left="475" w:hanging="346"/>
        <w:rPr>
          <w:color w:val="505052"/>
          <w:sz w:val="20"/>
          <w:szCs w:val="20"/>
        </w:rPr>
      </w:pPr>
      <w:r>
        <w:rPr>
          <w:color w:val="505052"/>
          <w:sz w:val="20"/>
          <w:szCs w:val="20"/>
        </w:rPr>
        <w:t>Analysis:</w:t>
      </w:r>
    </w:p>
    <w:p w:rsidR="00000000" w:rsidRDefault="00685932">
      <w:pPr>
        <w:pStyle w:val="BodyText"/>
        <w:kinsoku w:val="0"/>
        <w:overflowPunct w:val="0"/>
        <w:spacing w:before="10"/>
      </w:pPr>
    </w:p>
    <w:p w:rsidR="00000000" w:rsidRDefault="00685932">
      <w:pPr>
        <w:pStyle w:val="BodyText"/>
        <w:kinsoku w:val="0"/>
        <w:overflowPunct w:val="0"/>
        <w:ind w:left="124" w:right="115" w:hanging="10"/>
        <w:jc w:val="both"/>
        <w:rPr>
          <w:color w:val="747475"/>
        </w:rPr>
      </w:pPr>
      <w:r>
        <w:rPr>
          <w:color w:val="505052"/>
        </w:rPr>
        <w:t xml:space="preserve">A wide range of analysis methods and techniques may be used to determine requirements acceptability </w:t>
      </w:r>
      <w:r>
        <w:rPr>
          <w:color w:val="747475"/>
        </w:rPr>
        <w:t xml:space="preserve">. </w:t>
      </w:r>
      <w:r>
        <w:rPr>
          <w:color w:val="505052"/>
        </w:rPr>
        <w:t xml:space="preserve">Several specific safety-related analysis methods are described in ARP4761 </w:t>
      </w:r>
      <w:r>
        <w:rPr>
          <w:color w:val="747475"/>
        </w:rPr>
        <w:t xml:space="preserve">. </w:t>
      </w:r>
      <w:r>
        <w:rPr>
          <w:color w:val="505052"/>
        </w:rPr>
        <w:t>Early discussion with regulatory authorities on the acceptability of the FHA and PSSAs will assist in the validation of the safety-related requirements</w:t>
      </w:r>
      <w:r>
        <w:rPr>
          <w:color w:val="747475"/>
        </w:rPr>
        <w:t>.</w:t>
      </w:r>
    </w:p>
    <w:p w:rsidR="00000000" w:rsidRDefault="00685932">
      <w:pPr>
        <w:pStyle w:val="BodyText"/>
        <w:kinsoku w:val="0"/>
        <w:overflowPunct w:val="0"/>
        <w:spacing w:before="10"/>
      </w:pPr>
    </w:p>
    <w:p w:rsidR="00000000" w:rsidRDefault="00685932">
      <w:pPr>
        <w:pStyle w:val="ListParagraph"/>
        <w:numPr>
          <w:ilvl w:val="0"/>
          <w:numId w:val="69"/>
        </w:numPr>
        <w:tabs>
          <w:tab w:val="left" w:pos="490"/>
        </w:tabs>
        <w:kinsoku w:val="0"/>
        <w:overflowPunct w:val="0"/>
        <w:ind w:left="489" w:hanging="365"/>
        <w:rPr>
          <w:color w:val="505052"/>
          <w:sz w:val="20"/>
          <w:szCs w:val="20"/>
        </w:rPr>
      </w:pPr>
      <w:r>
        <w:rPr>
          <w:color w:val="505052"/>
          <w:sz w:val="20"/>
          <w:szCs w:val="20"/>
        </w:rPr>
        <w:t>Modeling:</w:t>
      </w:r>
    </w:p>
    <w:p w:rsidR="00000000" w:rsidRDefault="00685932">
      <w:pPr>
        <w:pStyle w:val="BodyText"/>
        <w:kinsoku w:val="0"/>
        <w:overflowPunct w:val="0"/>
        <w:spacing w:before="10"/>
      </w:pPr>
    </w:p>
    <w:p w:rsidR="00000000" w:rsidRDefault="00685932">
      <w:pPr>
        <w:pStyle w:val="BodyText"/>
        <w:kinsoku w:val="0"/>
        <w:overflowPunct w:val="0"/>
        <w:ind w:left="129"/>
        <w:jc w:val="both"/>
        <w:rPr>
          <w:color w:val="505052"/>
        </w:rPr>
      </w:pPr>
      <w:r>
        <w:rPr>
          <w:color w:val="505052"/>
        </w:rPr>
        <w:t>Models of syste</w:t>
      </w:r>
      <w:r>
        <w:rPr>
          <w:color w:val="505052"/>
        </w:rPr>
        <w:t>ms/items may be used to validate the requirements.</w:t>
      </w:r>
    </w:p>
    <w:p w:rsidR="00000000" w:rsidRDefault="00685932">
      <w:pPr>
        <w:pStyle w:val="BodyText"/>
        <w:kinsoku w:val="0"/>
        <w:overflowPunct w:val="0"/>
        <w:ind w:left="129"/>
        <w:jc w:val="both"/>
        <w:rPr>
          <w:color w:val="505052"/>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jc w:val="both"/>
        <w:rPr>
          <w:b/>
          <w:bCs/>
          <w:color w:val="4F4F52"/>
          <w:sz w:val="23"/>
          <w:szCs w:val="23"/>
        </w:rPr>
      </w:pPr>
      <w:r>
        <w:rPr>
          <w:noProof/>
        </w:rPr>
        <w:pict>
          <v:shape id="_x0000_s1979" style="position:absolute;left:0;text-align:left;margin-left:35.85pt;margin-top:13.75pt;width:535.7pt;height:1pt;z-index:-128;mso-position-horizontal-relative:page;mso-position-vertical-relative:text" coordsize="10714,20" o:allowincell="f" path="m,hhl10713,e" filled="f" strokecolor="#4b4b4b" strokeweight="1.08pt">
            <v:path arrowok="t"/>
            <w10:wrap anchorx="page"/>
          </v:shape>
        </w:pict>
      </w:r>
      <w:r>
        <w:rPr>
          <w:b/>
          <w:bCs/>
          <w:color w:val="4F4F52"/>
          <w:sz w:val="23"/>
          <w:szCs w:val="23"/>
        </w:rPr>
        <w:t>SAE</w:t>
      </w:r>
      <w:r>
        <w:rPr>
          <w:b/>
          <w:bCs/>
          <w:color w:val="4F4F52"/>
          <w:sz w:val="23"/>
          <w:szCs w:val="23"/>
        </w:rPr>
        <w:tab/>
        <w:t>ARP4754A</w:t>
      </w:r>
      <w:r>
        <w:rPr>
          <w:b/>
          <w:bCs/>
          <w:color w:val="4F4F52"/>
          <w:sz w:val="23"/>
          <w:szCs w:val="23"/>
        </w:rPr>
        <w:tab/>
      </w:r>
      <w:r>
        <w:rPr>
          <w:b/>
          <w:bCs/>
          <w:color w:val="4F4F52"/>
          <w:sz w:val="23"/>
          <w:szCs w:val="23"/>
          <w:u w:val="thick" w:color="000000"/>
        </w:rPr>
        <w:t xml:space="preserve">Page </w:t>
      </w:r>
      <w:r>
        <w:rPr>
          <w:rFonts w:ascii="Times New Roman" w:hAnsi="Times New Roman" w:cs="Times New Roman"/>
          <w:color w:val="4F4F52"/>
          <w:sz w:val="26"/>
          <w:szCs w:val="26"/>
        </w:rPr>
        <w:t xml:space="preserve">63 </w:t>
      </w:r>
      <w:r>
        <w:rPr>
          <w:color w:val="4F4F52"/>
          <w:sz w:val="23"/>
          <w:szCs w:val="23"/>
        </w:rPr>
        <w:t>of</w:t>
      </w:r>
      <w:r>
        <w:rPr>
          <w:color w:val="4F4F52"/>
          <w:spacing w:val="37"/>
          <w:sz w:val="23"/>
          <w:szCs w:val="23"/>
        </w:rPr>
        <w:t xml:space="preserve"> </w:t>
      </w:r>
      <w:r>
        <w:rPr>
          <w:b/>
          <w:bCs/>
          <w:color w:val="4F4F52"/>
          <w:sz w:val="23"/>
          <w:szCs w:val="23"/>
        </w:rPr>
        <w:t>115</w:t>
      </w:r>
    </w:p>
    <w:p w:rsidR="00000000" w:rsidRDefault="00685932">
      <w:pPr>
        <w:pStyle w:val="BodyText"/>
        <w:kinsoku w:val="0"/>
        <w:overflowPunct w:val="0"/>
        <w:rPr>
          <w:b/>
          <w:bCs/>
          <w:sz w:val="26"/>
          <w:szCs w:val="26"/>
        </w:rPr>
      </w:pPr>
    </w:p>
    <w:p w:rsidR="00000000" w:rsidRDefault="00685932">
      <w:pPr>
        <w:pStyle w:val="ListParagraph"/>
        <w:numPr>
          <w:ilvl w:val="0"/>
          <w:numId w:val="69"/>
        </w:numPr>
        <w:tabs>
          <w:tab w:val="left" w:pos="480"/>
        </w:tabs>
        <w:kinsoku w:val="0"/>
        <w:overflowPunct w:val="0"/>
        <w:spacing w:before="210"/>
        <w:rPr>
          <w:color w:val="4F4F52"/>
          <w:sz w:val="20"/>
          <w:szCs w:val="20"/>
        </w:rPr>
      </w:pPr>
      <w:r>
        <w:rPr>
          <w:color w:val="4F4F52"/>
          <w:sz w:val="20"/>
          <w:szCs w:val="20"/>
        </w:rPr>
        <w:t>Test:</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15" w:firstLine="9"/>
        <w:jc w:val="both"/>
        <w:rPr>
          <w:color w:val="4F4F52"/>
        </w:rPr>
      </w:pPr>
      <w:r>
        <w:rPr>
          <w:color w:val="4F4F52"/>
        </w:rPr>
        <w:t>Special tests, simulations, or demonstrations may be used to validate requirements</w:t>
      </w:r>
      <w:r>
        <w:rPr>
          <w:color w:val="6B6B6D"/>
        </w:rPr>
        <w:t xml:space="preserve">. </w:t>
      </w:r>
      <w:r>
        <w:rPr>
          <w:color w:val="4F4F52"/>
        </w:rPr>
        <w:t>These activities may occur at  anyt</w:t>
      </w:r>
      <w:r>
        <w:rPr>
          <w:color w:val="6B6B6D"/>
        </w:rPr>
        <w:t>i</w:t>
      </w:r>
      <w:r>
        <w:rPr>
          <w:color w:val="4F4F52"/>
        </w:rPr>
        <w:t>me during development based on availab</w:t>
      </w:r>
      <w:r>
        <w:rPr>
          <w:color w:val="6B6B6D"/>
        </w:rPr>
        <w:t>i</w:t>
      </w:r>
      <w:r>
        <w:rPr>
          <w:color w:val="4F4F52"/>
        </w:rPr>
        <w:t xml:space="preserve">lity of mock-ups, prototypes, simulations or actual hardware and </w:t>
      </w:r>
      <w:r>
        <w:rPr>
          <w:color w:val="4F4F52"/>
          <w:spacing w:val="2"/>
        </w:rPr>
        <w:t>software</w:t>
      </w:r>
      <w:r>
        <w:rPr>
          <w:color w:val="6B6B6D"/>
          <w:spacing w:val="2"/>
        </w:rPr>
        <w:t xml:space="preserve">. </w:t>
      </w:r>
      <w:r>
        <w:rPr>
          <w:color w:val="4F4F52"/>
        </w:rPr>
        <w:t xml:space="preserve">Care should be exercised to ensure any simulation is sufficiently representative of the actual </w:t>
      </w:r>
      <w:r>
        <w:rPr>
          <w:color w:val="4F4F52"/>
          <w:spacing w:val="2"/>
        </w:rPr>
        <w:t>system</w:t>
      </w:r>
      <w:r>
        <w:rPr>
          <w:color w:val="6B6B6D"/>
          <w:spacing w:val="2"/>
        </w:rPr>
        <w:t xml:space="preserve">, </w:t>
      </w:r>
      <w:r>
        <w:rPr>
          <w:color w:val="4F4F52"/>
        </w:rPr>
        <w:t>its interfaces</w:t>
      </w:r>
      <w:r>
        <w:rPr>
          <w:color w:val="6B6B6D"/>
        </w:rPr>
        <w:t xml:space="preserve">, </w:t>
      </w:r>
      <w:r>
        <w:rPr>
          <w:color w:val="4F4F52"/>
        </w:rPr>
        <w:t>and the installation</w:t>
      </w:r>
      <w:r>
        <w:rPr>
          <w:color w:val="4F4F52"/>
          <w:spacing w:val="-20"/>
        </w:rPr>
        <w:t xml:space="preserve"> </w:t>
      </w:r>
      <w:r>
        <w:rPr>
          <w:color w:val="4F4F52"/>
        </w:rPr>
        <w:t>en</w:t>
      </w:r>
      <w:r>
        <w:rPr>
          <w:color w:val="4F4F52"/>
        </w:rPr>
        <w:t>vironment.</w:t>
      </w:r>
    </w:p>
    <w:p w:rsidR="00000000" w:rsidRDefault="00685932">
      <w:pPr>
        <w:pStyle w:val="BodyText"/>
        <w:kinsoku w:val="0"/>
        <w:overflowPunct w:val="0"/>
        <w:spacing w:before="3"/>
      </w:pPr>
    </w:p>
    <w:p w:rsidR="00000000" w:rsidRDefault="00685932">
      <w:pPr>
        <w:pStyle w:val="BodyText"/>
        <w:kinsoku w:val="0"/>
        <w:overflowPunct w:val="0"/>
        <w:ind w:left="134"/>
        <w:jc w:val="both"/>
        <w:rPr>
          <w:color w:val="6B6B6D"/>
        </w:rPr>
      </w:pPr>
      <w:r>
        <w:rPr>
          <w:color w:val="4F4F52"/>
        </w:rPr>
        <w:t xml:space="preserve">Item verification tests may also be used to support validation of the requirements derived to design the  </w:t>
      </w:r>
      <w:r>
        <w:rPr>
          <w:color w:val="6B6B6D"/>
        </w:rPr>
        <w:t>i</w:t>
      </w:r>
      <w:r>
        <w:rPr>
          <w:color w:val="4F4F52"/>
        </w:rPr>
        <w:t>tem</w:t>
      </w:r>
      <w:r>
        <w:rPr>
          <w:color w:val="6B6B6D"/>
        </w:rPr>
        <w:t>.</w:t>
      </w:r>
    </w:p>
    <w:p w:rsidR="00000000" w:rsidRDefault="00685932">
      <w:pPr>
        <w:pStyle w:val="BodyText"/>
        <w:kinsoku w:val="0"/>
        <w:overflowPunct w:val="0"/>
        <w:spacing w:before="10"/>
      </w:pPr>
    </w:p>
    <w:p w:rsidR="00000000" w:rsidRDefault="00685932">
      <w:pPr>
        <w:pStyle w:val="ListParagraph"/>
        <w:numPr>
          <w:ilvl w:val="0"/>
          <w:numId w:val="69"/>
        </w:numPr>
        <w:tabs>
          <w:tab w:val="left" w:pos="490"/>
        </w:tabs>
        <w:kinsoku w:val="0"/>
        <w:overflowPunct w:val="0"/>
        <w:ind w:left="489" w:hanging="365"/>
        <w:rPr>
          <w:color w:val="4F4F52"/>
          <w:sz w:val="20"/>
          <w:szCs w:val="20"/>
        </w:rPr>
      </w:pPr>
      <w:r>
        <w:rPr>
          <w:color w:val="4F4F52"/>
          <w:sz w:val="20"/>
          <w:szCs w:val="20"/>
        </w:rPr>
        <w:t>Similarity</w:t>
      </w:r>
      <w:r>
        <w:rPr>
          <w:color w:val="4F4F52"/>
          <w:spacing w:val="-22"/>
          <w:sz w:val="20"/>
          <w:szCs w:val="20"/>
        </w:rPr>
        <w:t xml:space="preserve"> </w:t>
      </w:r>
      <w:r>
        <w:rPr>
          <w:color w:val="4F4F52"/>
          <w:sz w:val="20"/>
          <w:szCs w:val="20"/>
        </w:rPr>
        <w:t>(Experience)</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35" w:hanging="5"/>
        <w:jc w:val="both"/>
        <w:rPr>
          <w:color w:val="878789"/>
        </w:rPr>
      </w:pPr>
      <w:r>
        <w:rPr>
          <w:color w:val="4F4F52"/>
        </w:rPr>
        <w:t>This method allows validation of a requirement by comparison to the requirements of similar certificated s</w:t>
      </w:r>
      <w:r>
        <w:rPr>
          <w:color w:val="4F4F52"/>
        </w:rPr>
        <w:t>ystems</w:t>
      </w:r>
      <w:r>
        <w:rPr>
          <w:color w:val="6B6B6D"/>
        </w:rPr>
        <w:t xml:space="preserve">. </w:t>
      </w:r>
      <w:r>
        <w:rPr>
          <w:color w:val="4F4F52"/>
        </w:rPr>
        <w:t>The s</w:t>
      </w:r>
      <w:r>
        <w:rPr>
          <w:color w:val="6B6B6D"/>
        </w:rPr>
        <w:t>i</w:t>
      </w:r>
      <w:r>
        <w:rPr>
          <w:color w:val="4F4F52"/>
        </w:rPr>
        <w:t>m</w:t>
      </w:r>
      <w:r>
        <w:rPr>
          <w:color w:val="6B6B6D"/>
        </w:rPr>
        <w:t>i</w:t>
      </w:r>
      <w:r>
        <w:rPr>
          <w:color w:val="4F4F52"/>
        </w:rPr>
        <w:t>larity argument gains strength as the period of experience with the system increases</w:t>
      </w:r>
      <w:r>
        <w:rPr>
          <w:color w:val="6B6B6D"/>
        </w:rPr>
        <w:t xml:space="preserve">. </w:t>
      </w:r>
      <w:r>
        <w:rPr>
          <w:color w:val="4F4F52"/>
        </w:rPr>
        <w:t>Arguments of similarity should not be used unt</w:t>
      </w:r>
      <w:r>
        <w:rPr>
          <w:color w:val="6B6B6D"/>
        </w:rPr>
        <w:t>i</w:t>
      </w:r>
      <w:r>
        <w:rPr>
          <w:color w:val="4F4F52"/>
        </w:rPr>
        <w:t>l there is adequate confidence that the per</w:t>
      </w:r>
      <w:r>
        <w:rPr>
          <w:color w:val="6B6B6D"/>
        </w:rPr>
        <w:t>i</w:t>
      </w:r>
      <w:r>
        <w:rPr>
          <w:color w:val="4F4F52"/>
        </w:rPr>
        <w:t xml:space="preserve">od of experience </w:t>
      </w:r>
      <w:r>
        <w:rPr>
          <w:color w:val="6B6B6D"/>
        </w:rPr>
        <w:t>i</w:t>
      </w:r>
      <w:r>
        <w:rPr>
          <w:color w:val="4F4F52"/>
        </w:rPr>
        <w:t xml:space="preserve">s satisfactory </w:t>
      </w:r>
      <w:r>
        <w:rPr>
          <w:color w:val="6B6B6D"/>
        </w:rPr>
        <w:t xml:space="preserve">.  </w:t>
      </w:r>
      <w:r>
        <w:rPr>
          <w:color w:val="4F4F52"/>
        </w:rPr>
        <w:t>Similarity may be claimed i</w:t>
      </w:r>
      <w:r>
        <w:rPr>
          <w:color w:val="4F4F52"/>
        </w:rPr>
        <w:t>f</w:t>
      </w:r>
      <w:r>
        <w:rPr>
          <w:color w:val="878789"/>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0"/>
        </w:tabs>
        <w:kinsoku w:val="0"/>
        <w:overflowPunct w:val="0"/>
        <w:spacing w:before="1"/>
        <w:ind w:right="138" w:hanging="360"/>
        <w:jc w:val="left"/>
        <w:rPr>
          <w:color w:val="4F4F52"/>
          <w:sz w:val="20"/>
          <w:szCs w:val="20"/>
        </w:rPr>
      </w:pPr>
      <w:r>
        <w:rPr>
          <w:color w:val="4F4F52"/>
          <w:sz w:val="20"/>
          <w:szCs w:val="20"/>
        </w:rPr>
        <w:t xml:space="preserve">The two systems/items have the same function and Failure </w:t>
      </w:r>
      <w:r>
        <w:rPr>
          <w:color w:val="4F4F52"/>
          <w:spacing w:val="-3"/>
          <w:sz w:val="20"/>
          <w:szCs w:val="20"/>
        </w:rPr>
        <w:t>Cond</w:t>
      </w:r>
      <w:r>
        <w:rPr>
          <w:color w:val="6B6B6D"/>
          <w:spacing w:val="-3"/>
          <w:sz w:val="20"/>
          <w:szCs w:val="20"/>
        </w:rPr>
        <w:t>i</w:t>
      </w:r>
      <w:r>
        <w:rPr>
          <w:color w:val="4F4F52"/>
          <w:spacing w:val="-3"/>
          <w:sz w:val="20"/>
          <w:szCs w:val="20"/>
        </w:rPr>
        <w:t xml:space="preserve">tion </w:t>
      </w:r>
      <w:r>
        <w:rPr>
          <w:color w:val="4F4F52"/>
          <w:sz w:val="20"/>
          <w:szCs w:val="20"/>
        </w:rPr>
        <w:t>classification, and operate in the same environment with similar</w:t>
      </w:r>
      <w:r>
        <w:rPr>
          <w:color w:val="4F4F52"/>
          <w:spacing w:val="-6"/>
          <w:sz w:val="20"/>
          <w:szCs w:val="20"/>
        </w:rPr>
        <w:t xml:space="preserve"> </w:t>
      </w:r>
      <w:r>
        <w:rPr>
          <w:color w:val="4F4F52"/>
          <w:sz w:val="20"/>
          <w:szCs w:val="20"/>
        </w:rPr>
        <w:t>usage,</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80"/>
        </w:tabs>
        <w:kinsoku w:val="0"/>
        <w:overflowPunct w:val="0"/>
        <w:ind w:left="480" w:hanging="356"/>
        <w:rPr>
          <w:color w:val="4F4F52"/>
          <w:sz w:val="20"/>
          <w:szCs w:val="20"/>
        </w:rPr>
      </w:pPr>
      <w:r>
        <w:rPr>
          <w:color w:val="4F4F52"/>
          <w:sz w:val="20"/>
          <w:szCs w:val="20"/>
        </w:rPr>
        <w:t>The two systems/items perform similar functions in equivalent</w:t>
      </w:r>
      <w:r>
        <w:rPr>
          <w:color w:val="4F4F52"/>
          <w:spacing w:val="28"/>
          <w:sz w:val="20"/>
          <w:szCs w:val="20"/>
        </w:rPr>
        <w:t xml:space="preserve"> </w:t>
      </w:r>
      <w:r>
        <w:rPr>
          <w:color w:val="4F4F52"/>
          <w:sz w:val="20"/>
          <w:szCs w:val="20"/>
        </w:rPr>
        <w:t>environments</w:t>
      </w:r>
      <w:r>
        <w:rPr>
          <w:color w:val="6B6B6D"/>
          <w:sz w:val="20"/>
          <w:szCs w:val="20"/>
        </w:rPr>
        <w:t>.</w:t>
      </w:r>
    </w:p>
    <w:p w:rsidR="00000000" w:rsidRDefault="00685932">
      <w:pPr>
        <w:pStyle w:val="BodyText"/>
        <w:kinsoku w:val="0"/>
        <w:overflowPunct w:val="0"/>
        <w:spacing w:before="10"/>
      </w:pPr>
    </w:p>
    <w:p w:rsidR="00000000" w:rsidRDefault="00685932">
      <w:pPr>
        <w:pStyle w:val="ListParagraph"/>
        <w:numPr>
          <w:ilvl w:val="0"/>
          <w:numId w:val="69"/>
        </w:numPr>
        <w:tabs>
          <w:tab w:val="left" w:pos="495"/>
        </w:tabs>
        <w:kinsoku w:val="0"/>
        <w:overflowPunct w:val="0"/>
        <w:ind w:left="494" w:hanging="374"/>
        <w:rPr>
          <w:color w:val="4F4F52"/>
          <w:sz w:val="20"/>
          <w:szCs w:val="20"/>
        </w:rPr>
      </w:pPr>
      <w:r>
        <w:rPr>
          <w:color w:val="4F4F52"/>
          <w:sz w:val="20"/>
          <w:szCs w:val="20"/>
        </w:rPr>
        <w:t>Engineering</w:t>
      </w:r>
      <w:r>
        <w:rPr>
          <w:color w:val="4F4F52"/>
          <w:spacing w:val="-1"/>
          <w:sz w:val="20"/>
          <w:szCs w:val="20"/>
        </w:rPr>
        <w:t xml:space="preserve"> </w:t>
      </w:r>
      <w:r>
        <w:rPr>
          <w:color w:val="4F4F52"/>
          <w:sz w:val="20"/>
          <w:szCs w:val="20"/>
        </w:rPr>
        <w:t>Review</w:t>
      </w:r>
    </w:p>
    <w:p w:rsidR="00000000" w:rsidRDefault="00685932">
      <w:pPr>
        <w:pStyle w:val="BodyText"/>
        <w:kinsoku w:val="0"/>
        <w:overflowPunct w:val="0"/>
        <w:spacing w:before="10"/>
      </w:pPr>
    </w:p>
    <w:p w:rsidR="00000000" w:rsidRDefault="00685932">
      <w:pPr>
        <w:pStyle w:val="BodyText"/>
        <w:kinsoku w:val="0"/>
        <w:overflowPunct w:val="0"/>
        <w:ind w:left="124" w:right="132" w:hanging="5"/>
        <w:jc w:val="both"/>
        <w:rPr>
          <w:color w:val="6B6B6D"/>
        </w:rPr>
      </w:pPr>
      <w:r>
        <w:rPr>
          <w:color w:val="4F4F52"/>
        </w:rPr>
        <w:t>Application of personal experience through reviews, inspections and demonstrations can support determination of completeness (see 5.4.4) and correctness (see 5.4</w:t>
      </w:r>
      <w:r>
        <w:rPr>
          <w:color w:val="6B6B6D"/>
        </w:rPr>
        <w:t>.</w:t>
      </w:r>
      <w:r>
        <w:rPr>
          <w:color w:val="4F4F52"/>
        </w:rPr>
        <w:t>3). The properly justified rationale or logic should be documented</w:t>
      </w:r>
      <w:r>
        <w:rPr>
          <w:color w:val="6B6B6D"/>
        </w:rPr>
        <w:t xml:space="preserve">. </w:t>
      </w:r>
      <w:r>
        <w:rPr>
          <w:color w:val="4F4F52"/>
        </w:rPr>
        <w:t xml:space="preserve">A collaborative review of </w:t>
      </w:r>
      <w:r>
        <w:rPr>
          <w:color w:val="4F4F52"/>
        </w:rPr>
        <w:t>requirements is an effective means of validating derived requirements in cases where the system  is similar to previous systems within the experience of the reviewers, prior to the opportunity to test the implementation during verification</w:t>
      </w:r>
      <w:r>
        <w:rPr>
          <w:color w:val="6B6B6D"/>
        </w:rPr>
        <w:t xml:space="preserve">. </w:t>
      </w:r>
      <w:r>
        <w:rPr>
          <w:color w:val="4F4F52"/>
        </w:rPr>
        <w:t>The reviews sho</w:t>
      </w:r>
      <w:r>
        <w:rPr>
          <w:color w:val="4F4F52"/>
        </w:rPr>
        <w:t>uld be documented including the review participants and their roles</w:t>
      </w:r>
      <w:r>
        <w:rPr>
          <w:color w:val="6B6B6D"/>
        </w:rPr>
        <w:t xml:space="preserve">. </w:t>
      </w:r>
      <w:r>
        <w:rPr>
          <w:color w:val="4F4F52"/>
        </w:rPr>
        <w:t>The value of the review will depend on the care taken with the review and the experience level of the</w:t>
      </w:r>
      <w:r>
        <w:rPr>
          <w:color w:val="4F4F52"/>
          <w:spacing w:val="14"/>
        </w:rPr>
        <w:t xml:space="preserve"> </w:t>
      </w:r>
      <w:r>
        <w:rPr>
          <w:color w:val="4F4F52"/>
        </w:rPr>
        <w:t>reviewers</w:t>
      </w:r>
      <w:r>
        <w:rPr>
          <w:color w:val="6B6B6D"/>
        </w:rPr>
        <w:t>.</w:t>
      </w:r>
    </w:p>
    <w:p w:rsidR="00000000" w:rsidRDefault="00685932">
      <w:pPr>
        <w:pStyle w:val="BodyText"/>
        <w:kinsoku w:val="0"/>
        <w:overflowPunct w:val="0"/>
        <w:spacing w:before="10"/>
      </w:pPr>
    </w:p>
    <w:p w:rsidR="00000000" w:rsidRDefault="00685932">
      <w:pPr>
        <w:pStyle w:val="BodyText"/>
        <w:kinsoku w:val="0"/>
        <w:overflowPunct w:val="0"/>
        <w:ind w:left="129"/>
        <w:jc w:val="both"/>
        <w:rPr>
          <w:color w:val="4F4F52"/>
        </w:rPr>
      </w:pPr>
      <w:r>
        <w:rPr>
          <w:color w:val="4F4F52"/>
        </w:rPr>
        <w:t>5.4</w:t>
      </w:r>
      <w:r>
        <w:rPr>
          <w:color w:val="6B6B6D"/>
        </w:rPr>
        <w:t>.</w:t>
      </w:r>
      <w:r>
        <w:rPr>
          <w:color w:val="4F4F52"/>
        </w:rPr>
        <w:t>6</w:t>
      </w:r>
      <w:r>
        <w:rPr>
          <w:color w:val="6B6B6D"/>
        </w:rPr>
        <w:t>.</w:t>
      </w:r>
      <w:r>
        <w:rPr>
          <w:color w:val="4F4F52"/>
        </w:rPr>
        <w:t>1      Recommended Methods</w:t>
      </w:r>
    </w:p>
    <w:p w:rsidR="00000000" w:rsidRDefault="00685932">
      <w:pPr>
        <w:pStyle w:val="BodyText"/>
        <w:kinsoku w:val="0"/>
        <w:overflowPunct w:val="0"/>
        <w:spacing w:before="10"/>
      </w:pPr>
    </w:p>
    <w:p w:rsidR="00000000" w:rsidRDefault="00685932">
      <w:pPr>
        <w:pStyle w:val="BodyText"/>
        <w:kinsoku w:val="0"/>
        <w:overflowPunct w:val="0"/>
        <w:ind w:left="124" w:right="126" w:hanging="5"/>
        <w:jc w:val="both"/>
        <w:rPr>
          <w:color w:val="6B6B6D"/>
          <w:spacing w:val="2"/>
        </w:rPr>
      </w:pPr>
      <w:r>
        <w:rPr>
          <w:color w:val="4F4F52"/>
        </w:rPr>
        <w:t>Table 6 identifies validation methods a</w:t>
      </w:r>
      <w:r>
        <w:rPr>
          <w:color w:val="4F4F52"/>
        </w:rPr>
        <w:t xml:space="preserve">nd data as a function of the allocated development assurance level A-E. For example, to validate requirements to level A or B, analysis, tests of intended function, and directly applicable similarity may be used to establish correctness and completeness </w:t>
      </w:r>
      <w:r>
        <w:rPr>
          <w:color w:val="6B6B6D"/>
        </w:rPr>
        <w:t xml:space="preserve">. </w:t>
      </w:r>
      <w:r>
        <w:rPr>
          <w:color w:val="4F4F52"/>
        </w:rPr>
        <w:t>Validation of some requirements may use one method for correctness checks and another method for completeness</w:t>
      </w:r>
      <w:r>
        <w:rPr>
          <w:color w:val="4F4F52"/>
          <w:spacing w:val="18"/>
        </w:rPr>
        <w:t xml:space="preserve"> </w:t>
      </w:r>
      <w:r>
        <w:rPr>
          <w:color w:val="4F4F52"/>
          <w:spacing w:val="2"/>
        </w:rPr>
        <w:t>checks</w:t>
      </w:r>
      <w:r>
        <w:rPr>
          <w:color w:val="6B6B6D"/>
          <w:spacing w:val="2"/>
        </w:rPr>
        <w:t>.</w:t>
      </w:r>
    </w:p>
    <w:p w:rsidR="00000000" w:rsidRDefault="00685932">
      <w:pPr>
        <w:pStyle w:val="BodyText"/>
        <w:kinsoku w:val="0"/>
        <w:overflowPunct w:val="0"/>
        <w:ind w:left="124" w:right="126" w:hanging="5"/>
        <w:jc w:val="both"/>
        <w:rPr>
          <w:color w:val="6B6B6D"/>
          <w:spacing w:val="2"/>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795"/>
          <w:tab w:val="left" w:pos="9091"/>
        </w:tabs>
        <w:kinsoku w:val="0"/>
        <w:overflowPunct w:val="0"/>
        <w:spacing w:before="71"/>
        <w:ind w:right="62"/>
        <w:jc w:val="center"/>
        <w:rPr>
          <w:color w:val="505052"/>
          <w:w w:val="105"/>
          <w:sz w:val="23"/>
          <w:szCs w:val="23"/>
        </w:rPr>
      </w:pPr>
      <w:r>
        <w:rPr>
          <w:noProof/>
        </w:rPr>
        <w:pict>
          <v:shape id="_x0000_s1980" style="position:absolute;left:0;text-align:left;margin-left:35.85pt;margin-top:15.95pt;width:535.7pt;height:1pt;z-index:-127;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64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BodyText"/>
        <w:kinsoku w:val="0"/>
        <w:overflowPunct w:val="0"/>
        <w:ind w:left="1672" w:right="1669"/>
        <w:jc w:val="center"/>
        <w:rPr>
          <w:color w:val="505052"/>
        </w:rPr>
      </w:pPr>
      <w:r>
        <w:rPr>
          <w:color w:val="505052"/>
        </w:rPr>
        <w:t>TABLE 6 - REQUIREMENTS VALIDATION METHODS AND DATA</w:t>
      </w:r>
    </w:p>
    <w:p w:rsidR="00000000" w:rsidRDefault="00685932">
      <w:pPr>
        <w:pStyle w:val="BodyText"/>
        <w:kinsoku w:val="0"/>
        <w:overflowPunct w:val="0"/>
        <w:spacing w:before="10" w:after="1"/>
      </w:pPr>
    </w:p>
    <w:tbl>
      <w:tblPr>
        <w:tblW w:w="0" w:type="auto"/>
        <w:tblInd w:w="738" w:type="dxa"/>
        <w:tblLayout w:type="fixed"/>
        <w:tblCellMar>
          <w:left w:w="0" w:type="dxa"/>
          <w:right w:w="0" w:type="dxa"/>
        </w:tblCellMar>
        <w:tblLook w:val="0000" w:firstRow="0" w:lastRow="0" w:firstColumn="0" w:lastColumn="0" w:noHBand="0" w:noVBand="0"/>
      </w:tblPr>
      <w:tblGrid>
        <w:gridCol w:w="2989"/>
        <w:gridCol w:w="1799"/>
        <w:gridCol w:w="1711"/>
        <w:gridCol w:w="1529"/>
        <w:gridCol w:w="1531"/>
      </w:tblGrid>
      <w:tr w:rsidR="00000000" w:rsidRPr="00685932">
        <w:tblPrEx>
          <w:tblCellMar>
            <w:top w:w="0" w:type="dxa"/>
            <w:left w:w="0" w:type="dxa"/>
            <w:bottom w:w="0" w:type="dxa"/>
            <w:right w:w="0" w:type="dxa"/>
          </w:tblCellMar>
        </w:tblPrEx>
        <w:trPr>
          <w:trHeight w:hRule="exact" w:val="997"/>
        </w:trPr>
        <w:tc>
          <w:tcPr>
            <w:tcW w:w="2989" w:type="dxa"/>
            <w:tcBorders>
              <w:top w:val="single" w:sz="4"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46"/>
              <w:ind w:left="112" w:right="247"/>
              <w:rPr>
                <w:color w:val="505052"/>
                <w:sz w:val="20"/>
                <w:szCs w:val="20"/>
              </w:rPr>
            </w:pPr>
            <w:r w:rsidRPr="00685932">
              <w:rPr>
                <w:color w:val="505052"/>
                <w:sz w:val="20"/>
                <w:szCs w:val="20"/>
              </w:rPr>
              <w:t>Methods and Data</w:t>
            </w:r>
          </w:p>
          <w:p w:rsidR="00000000" w:rsidRPr="00685932" w:rsidRDefault="00685932">
            <w:pPr>
              <w:pStyle w:val="TableParagraph"/>
              <w:kinsoku w:val="0"/>
              <w:overflowPunct w:val="0"/>
              <w:spacing w:before="6"/>
              <w:rPr>
                <w:sz w:val="22"/>
                <w:szCs w:val="22"/>
              </w:rPr>
            </w:pPr>
          </w:p>
          <w:p w:rsidR="00000000" w:rsidRPr="00685932" w:rsidRDefault="00685932">
            <w:pPr>
              <w:pStyle w:val="TableParagraph"/>
              <w:kinsoku w:val="0"/>
              <w:overflowPunct w:val="0"/>
              <w:ind w:left="112" w:right="247"/>
              <w:rPr>
                <w:rFonts w:ascii="Times New Roman" w:hAnsi="Times New Roman" w:cs="Times New Roman"/>
              </w:rPr>
            </w:pPr>
            <w:r w:rsidRPr="00685932">
              <w:rPr>
                <w:color w:val="505052"/>
                <w:sz w:val="20"/>
                <w:szCs w:val="20"/>
              </w:rPr>
              <w:t>(see 5.4</w:t>
            </w:r>
            <w:r w:rsidRPr="00685932">
              <w:rPr>
                <w:color w:val="6B6B6E"/>
                <w:sz w:val="20"/>
                <w:szCs w:val="20"/>
              </w:rPr>
              <w:t>.</w:t>
            </w:r>
            <w:r w:rsidRPr="00685932">
              <w:rPr>
                <w:color w:val="505052"/>
                <w:sz w:val="20"/>
                <w:szCs w:val="20"/>
              </w:rPr>
              <w:t>6</w:t>
            </w:r>
            <w:r w:rsidRPr="00685932">
              <w:rPr>
                <w:color w:val="6B6B6E"/>
                <w:sz w:val="20"/>
                <w:szCs w:val="20"/>
              </w:rPr>
              <w:t>.</w:t>
            </w:r>
            <w:r w:rsidRPr="00685932">
              <w:rPr>
                <w:color w:val="505052"/>
                <w:sz w:val="20"/>
                <w:szCs w:val="20"/>
              </w:rPr>
              <w:t>a-f and 5.4</w:t>
            </w:r>
            <w:r w:rsidRPr="00685932">
              <w:rPr>
                <w:color w:val="6B6B6E"/>
                <w:sz w:val="20"/>
                <w:szCs w:val="20"/>
              </w:rPr>
              <w:t>.</w:t>
            </w:r>
            <w:r w:rsidRPr="00685932">
              <w:rPr>
                <w:color w:val="505052"/>
                <w:sz w:val="20"/>
                <w:szCs w:val="20"/>
              </w:rPr>
              <w:t>7)</w:t>
            </w:r>
          </w:p>
        </w:tc>
        <w:tc>
          <w:tcPr>
            <w:tcW w:w="1799" w:type="dxa"/>
            <w:tcBorders>
              <w:top w:val="single" w:sz="4"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46"/>
              <w:ind w:left="153" w:right="139" w:firstLine="1"/>
              <w:jc w:val="center"/>
              <w:rPr>
                <w:color w:val="505052"/>
                <w:sz w:val="20"/>
                <w:szCs w:val="20"/>
              </w:rPr>
            </w:pPr>
            <w:r w:rsidRPr="00685932">
              <w:rPr>
                <w:color w:val="505052"/>
                <w:sz w:val="20"/>
                <w:szCs w:val="20"/>
              </w:rPr>
              <w:t>Development Assurance Level</w:t>
            </w:r>
          </w:p>
          <w:p w:rsidR="00000000" w:rsidRPr="00685932" w:rsidRDefault="00685932">
            <w:pPr>
              <w:pStyle w:val="TableParagraph"/>
              <w:kinsoku w:val="0"/>
              <w:overflowPunct w:val="0"/>
              <w:ind w:left="467" w:right="444"/>
              <w:jc w:val="center"/>
              <w:rPr>
                <w:rFonts w:ascii="Times New Roman" w:hAnsi="Times New Roman" w:cs="Times New Roman"/>
              </w:rPr>
            </w:pPr>
            <w:r w:rsidRPr="00685932">
              <w:rPr>
                <w:color w:val="505052"/>
                <w:sz w:val="20"/>
                <w:szCs w:val="20"/>
              </w:rPr>
              <w:t>- A and B</w:t>
            </w:r>
          </w:p>
        </w:tc>
        <w:tc>
          <w:tcPr>
            <w:tcW w:w="1711"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6"/>
              <w:ind w:left="105" w:right="98" w:hanging="1"/>
              <w:jc w:val="center"/>
              <w:rPr>
                <w:color w:val="505052"/>
                <w:sz w:val="20"/>
                <w:szCs w:val="20"/>
              </w:rPr>
            </w:pPr>
            <w:r w:rsidRPr="00685932">
              <w:rPr>
                <w:color w:val="505052"/>
                <w:sz w:val="20"/>
                <w:szCs w:val="20"/>
              </w:rPr>
              <w:t>Development Assurance Level</w:t>
            </w:r>
          </w:p>
          <w:p w:rsidR="00000000" w:rsidRPr="00685932" w:rsidRDefault="00685932">
            <w:pPr>
              <w:pStyle w:val="TableParagraph"/>
              <w:kinsoku w:val="0"/>
              <w:overflowPunct w:val="0"/>
              <w:ind w:left="690" w:right="672"/>
              <w:jc w:val="center"/>
              <w:rPr>
                <w:rFonts w:ascii="Times New Roman" w:hAnsi="Times New Roman" w:cs="Times New Roman"/>
              </w:rPr>
            </w:pPr>
            <w:r w:rsidRPr="00685932">
              <w:rPr>
                <w:color w:val="505052"/>
                <w:w w:val="110"/>
                <w:sz w:val="20"/>
                <w:szCs w:val="20"/>
              </w:rPr>
              <w:t>- C</w:t>
            </w:r>
          </w:p>
        </w:tc>
        <w:tc>
          <w:tcPr>
            <w:tcW w:w="1529"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6"/>
              <w:ind w:left="183" w:right="170"/>
              <w:jc w:val="center"/>
              <w:rPr>
                <w:rFonts w:ascii="Times New Roman" w:hAnsi="Times New Roman" w:cs="Times New Roman"/>
              </w:rPr>
            </w:pPr>
            <w:r w:rsidRPr="00685932">
              <w:rPr>
                <w:color w:val="505052"/>
                <w:w w:val="95"/>
                <w:sz w:val="20"/>
                <w:szCs w:val="20"/>
              </w:rPr>
              <w:t xml:space="preserve">Development </w:t>
            </w:r>
            <w:r w:rsidRPr="00685932">
              <w:rPr>
                <w:color w:val="505052"/>
                <w:sz w:val="20"/>
                <w:szCs w:val="20"/>
              </w:rPr>
              <w:t>Assurance Level - D</w:t>
            </w:r>
          </w:p>
        </w:tc>
        <w:tc>
          <w:tcPr>
            <w:tcW w:w="1531"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6"/>
              <w:ind w:left="182" w:right="177"/>
              <w:jc w:val="center"/>
              <w:rPr>
                <w:rFonts w:ascii="Times New Roman" w:hAnsi="Times New Roman" w:cs="Times New Roman"/>
              </w:rPr>
            </w:pPr>
            <w:r w:rsidRPr="00685932">
              <w:rPr>
                <w:color w:val="505052"/>
                <w:w w:val="95"/>
                <w:sz w:val="20"/>
                <w:szCs w:val="20"/>
              </w:rPr>
              <w:t xml:space="preserve">Development </w:t>
            </w:r>
            <w:r w:rsidRPr="00685932">
              <w:rPr>
                <w:color w:val="505052"/>
                <w:sz w:val="20"/>
                <w:szCs w:val="20"/>
              </w:rPr>
              <w:t>Assurance Level - E</w:t>
            </w:r>
          </w:p>
        </w:tc>
      </w:tr>
      <w:tr w:rsidR="00000000" w:rsidRPr="00685932">
        <w:tblPrEx>
          <w:tblCellMar>
            <w:top w:w="0" w:type="dxa"/>
            <w:left w:w="0" w:type="dxa"/>
            <w:bottom w:w="0" w:type="dxa"/>
            <w:right w:w="0" w:type="dxa"/>
          </w:tblCellMar>
        </w:tblPrEx>
        <w:trPr>
          <w:trHeight w:hRule="exact" w:val="504"/>
        </w:trPr>
        <w:tc>
          <w:tcPr>
            <w:tcW w:w="2989"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41"/>
              <w:ind w:left="117" w:right="247"/>
              <w:rPr>
                <w:rFonts w:ascii="Times New Roman" w:hAnsi="Times New Roman" w:cs="Times New Roman"/>
              </w:rPr>
            </w:pPr>
            <w:r w:rsidRPr="00685932">
              <w:rPr>
                <w:color w:val="505052"/>
                <w:w w:val="105"/>
                <w:sz w:val="20"/>
                <w:szCs w:val="20"/>
              </w:rPr>
              <w:t>PASNPSSA</w:t>
            </w:r>
          </w:p>
        </w:tc>
        <w:tc>
          <w:tcPr>
            <w:tcW w:w="179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41"/>
              <w:ind w:left="34"/>
              <w:jc w:val="center"/>
              <w:rPr>
                <w:rFonts w:ascii="Times New Roman" w:hAnsi="Times New Roman" w:cs="Times New Roman"/>
              </w:rPr>
            </w:pPr>
            <w:r w:rsidRPr="00685932">
              <w:rPr>
                <w:color w:val="505052"/>
                <w:w w:val="96"/>
                <w:sz w:val="20"/>
                <w:szCs w:val="20"/>
              </w:rPr>
              <w:t>R</w:t>
            </w:r>
          </w:p>
        </w:tc>
        <w:tc>
          <w:tcPr>
            <w:tcW w:w="171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1"/>
              <w:ind w:left="27"/>
              <w:jc w:val="center"/>
              <w:rPr>
                <w:rFonts w:ascii="Times New Roman" w:hAnsi="Times New Roman" w:cs="Times New Roman"/>
              </w:rPr>
            </w:pPr>
            <w:r w:rsidRPr="00685932">
              <w:rPr>
                <w:color w:val="505052"/>
                <w:w w:val="96"/>
                <w:sz w:val="20"/>
                <w:szCs w:val="20"/>
              </w:rPr>
              <w:t>R</w:t>
            </w:r>
          </w:p>
        </w:tc>
        <w:tc>
          <w:tcPr>
            <w:tcW w:w="152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1"/>
              <w:ind w:left="3"/>
              <w:jc w:val="center"/>
              <w:rPr>
                <w:rFonts w:ascii="Times New Roman" w:hAnsi="Times New Roman" w:cs="Times New Roman"/>
              </w:rPr>
            </w:pPr>
            <w:r w:rsidRPr="00685932">
              <w:rPr>
                <w:color w:val="505052"/>
                <w:w w:val="97"/>
                <w:sz w:val="20"/>
                <w:szCs w:val="20"/>
              </w:rPr>
              <w:t>A</w:t>
            </w:r>
          </w:p>
        </w:tc>
        <w:tc>
          <w:tcPr>
            <w:tcW w:w="153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1"/>
              <w:ind w:right="663"/>
              <w:jc w:val="right"/>
              <w:rPr>
                <w:rFonts w:ascii="Times New Roman" w:hAnsi="Times New Roman" w:cs="Times New Roman"/>
              </w:rPr>
            </w:pPr>
            <w:r w:rsidRPr="00685932">
              <w:rPr>
                <w:color w:val="505052"/>
                <w:w w:val="103"/>
                <w:sz w:val="20"/>
                <w:szCs w:val="20"/>
              </w:rPr>
              <w:t>N</w:t>
            </w:r>
          </w:p>
        </w:tc>
      </w:tr>
      <w:tr w:rsidR="00000000" w:rsidRPr="00685932">
        <w:tblPrEx>
          <w:tblCellMar>
            <w:top w:w="0" w:type="dxa"/>
            <w:left w:w="0" w:type="dxa"/>
            <w:bottom w:w="0" w:type="dxa"/>
            <w:right w:w="0" w:type="dxa"/>
          </w:tblCellMar>
        </w:tblPrEx>
        <w:trPr>
          <w:trHeight w:hRule="exact" w:val="508"/>
        </w:trPr>
        <w:tc>
          <w:tcPr>
            <w:tcW w:w="2989" w:type="dxa"/>
            <w:tcBorders>
              <w:top w:val="single" w:sz="5"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146"/>
              <w:ind w:left="103" w:right="247"/>
              <w:rPr>
                <w:rFonts w:ascii="Times New Roman" w:hAnsi="Times New Roman" w:cs="Times New Roman"/>
              </w:rPr>
            </w:pPr>
            <w:r w:rsidRPr="00685932">
              <w:rPr>
                <w:color w:val="505052"/>
                <w:sz w:val="20"/>
                <w:szCs w:val="20"/>
              </w:rPr>
              <w:t>Validation Plan</w:t>
            </w:r>
          </w:p>
        </w:tc>
        <w:tc>
          <w:tcPr>
            <w:tcW w:w="1799" w:type="dxa"/>
            <w:tcBorders>
              <w:top w:val="single" w:sz="5"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146"/>
              <w:ind w:left="30"/>
              <w:jc w:val="center"/>
              <w:rPr>
                <w:rFonts w:ascii="Times New Roman" w:hAnsi="Times New Roman" w:cs="Times New Roman"/>
              </w:rPr>
            </w:pPr>
            <w:r w:rsidRPr="00685932">
              <w:rPr>
                <w:color w:val="505052"/>
                <w:sz w:val="20"/>
                <w:szCs w:val="20"/>
              </w:rPr>
              <w:t>R</w:t>
            </w:r>
          </w:p>
        </w:tc>
        <w:tc>
          <w:tcPr>
            <w:tcW w:w="1711"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46"/>
              <w:ind w:left="33"/>
              <w:jc w:val="center"/>
              <w:rPr>
                <w:rFonts w:ascii="Times New Roman" w:hAnsi="Times New Roman" w:cs="Times New Roman"/>
              </w:rPr>
            </w:pPr>
            <w:r w:rsidRPr="00685932">
              <w:rPr>
                <w:color w:val="505052"/>
                <w:sz w:val="20"/>
                <w:szCs w:val="20"/>
              </w:rPr>
              <w:t>R</w:t>
            </w:r>
          </w:p>
        </w:tc>
        <w:tc>
          <w:tcPr>
            <w:tcW w:w="152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46"/>
              <w:ind w:right="4"/>
              <w:jc w:val="center"/>
              <w:rPr>
                <w:rFonts w:ascii="Times New Roman" w:hAnsi="Times New Roman" w:cs="Times New Roman"/>
              </w:rPr>
            </w:pPr>
            <w:r w:rsidRPr="00685932">
              <w:rPr>
                <w:color w:val="505052"/>
                <w:w w:val="97"/>
                <w:sz w:val="20"/>
                <w:szCs w:val="20"/>
              </w:rPr>
              <w:t>A</w:t>
            </w:r>
          </w:p>
        </w:tc>
        <w:tc>
          <w:tcPr>
            <w:tcW w:w="1531"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46"/>
              <w:ind w:right="663"/>
              <w:jc w:val="right"/>
              <w:rPr>
                <w:rFonts w:ascii="Times New Roman" w:hAnsi="Times New Roman" w:cs="Times New Roman"/>
              </w:rPr>
            </w:pPr>
            <w:r w:rsidRPr="00685932">
              <w:rPr>
                <w:color w:val="505052"/>
                <w:w w:val="103"/>
                <w:sz w:val="20"/>
                <w:szCs w:val="20"/>
              </w:rPr>
              <w:t>N</w:t>
            </w:r>
          </w:p>
        </w:tc>
      </w:tr>
      <w:tr w:rsidR="00000000" w:rsidRPr="00685932">
        <w:tblPrEx>
          <w:tblCellMar>
            <w:top w:w="0" w:type="dxa"/>
            <w:left w:w="0" w:type="dxa"/>
            <w:bottom w:w="0" w:type="dxa"/>
            <w:right w:w="0" w:type="dxa"/>
          </w:tblCellMar>
        </w:tblPrEx>
        <w:trPr>
          <w:trHeight w:hRule="exact" w:val="504"/>
        </w:trPr>
        <w:tc>
          <w:tcPr>
            <w:tcW w:w="2989" w:type="dxa"/>
            <w:tcBorders>
              <w:top w:val="single" w:sz="4"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143"/>
              <w:ind w:left="103" w:right="247"/>
              <w:rPr>
                <w:rFonts w:ascii="Times New Roman" w:hAnsi="Times New Roman" w:cs="Times New Roman"/>
              </w:rPr>
            </w:pPr>
            <w:r w:rsidRPr="00685932">
              <w:rPr>
                <w:color w:val="505052"/>
                <w:sz w:val="20"/>
                <w:szCs w:val="20"/>
              </w:rPr>
              <w:t>Validation Matrix</w:t>
            </w:r>
          </w:p>
        </w:tc>
        <w:tc>
          <w:tcPr>
            <w:tcW w:w="1799" w:type="dxa"/>
            <w:tcBorders>
              <w:top w:val="single" w:sz="4"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143"/>
              <w:ind w:left="30"/>
              <w:jc w:val="center"/>
              <w:rPr>
                <w:rFonts w:ascii="Times New Roman" w:hAnsi="Times New Roman" w:cs="Times New Roman"/>
              </w:rPr>
            </w:pPr>
            <w:r w:rsidRPr="00685932">
              <w:rPr>
                <w:color w:val="505052"/>
                <w:sz w:val="20"/>
                <w:szCs w:val="20"/>
              </w:rPr>
              <w:t>R</w:t>
            </w:r>
          </w:p>
        </w:tc>
        <w:tc>
          <w:tcPr>
            <w:tcW w:w="1711"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43"/>
              <w:ind w:left="33"/>
              <w:jc w:val="center"/>
              <w:rPr>
                <w:rFonts w:ascii="Times New Roman" w:hAnsi="Times New Roman" w:cs="Times New Roman"/>
              </w:rPr>
            </w:pPr>
            <w:r w:rsidRPr="00685932">
              <w:rPr>
                <w:color w:val="505052"/>
                <w:sz w:val="20"/>
                <w:szCs w:val="20"/>
              </w:rPr>
              <w:t>R</w:t>
            </w:r>
          </w:p>
        </w:tc>
        <w:tc>
          <w:tcPr>
            <w:tcW w:w="1529"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43"/>
              <w:ind w:right="4"/>
              <w:jc w:val="center"/>
              <w:rPr>
                <w:rFonts w:ascii="Times New Roman" w:hAnsi="Times New Roman" w:cs="Times New Roman"/>
              </w:rPr>
            </w:pPr>
            <w:r w:rsidRPr="00685932">
              <w:rPr>
                <w:color w:val="505052"/>
                <w:w w:val="97"/>
                <w:sz w:val="20"/>
                <w:szCs w:val="20"/>
              </w:rPr>
              <w:t>A</w:t>
            </w:r>
          </w:p>
        </w:tc>
        <w:tc>
          <w:tcPr>
            <w:tcW w:w="1531"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43"/>
              <w:ind w:right="663"/>
              <w:jc w:val="right"/>
              <w:rPr>
                <w:rFonts w:ascii="Times New Roman" w:hAnsi="Times New Roman" w:cs="Times New Roman"/>
              </w:rPr>
            </w:pPr>
            <w:r w:rsidRPr="00685932">
              <w:rPr>
                <w:color w:val="505052"/>
                <w:w w:val="103"/>
                <w:sz w:val="20"/>
                <w:szCs w:val="20"/>
              </w:rPr>
              <w:t>N</w:t>
            </w:r>
          </w:p>
        </w:tc>
      </w:tr>
      <w:tr w:rsidR="00000000" w:rsidRPr="00685932">
        <w:tblPrEx>
          <w:tblCellMar>
            <w:top w:w="0" w:type="dxa"/>
            <w:left w:w="0" w:type="dxa"/>
            <w:bottom w:w="0" w:type="dxa"/>
            <w:right w:w="0" w:type="dxa"/>
          </w:tblCellMar>
        </w:tblPrEx>
        <w:trPr>
          <w:trHeight w:hRule="exact" w:val="504"/>
        </w:trPr>
        <w:tc>
          <w:tcPr>
            <w:tcW w:w="2989" w:type="dxa"/>
            <w:tcBorders>
              <w:top w:val="single" w:sz="4"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143"/>
              <w:ind w:left="103" w:right="247"/>
              <w:rPr>
                <w:rFonts w:ascii="Times New Roman" w:hAnsi="Times New Roman" w:cs="Times New Roman"/>
              </w:rPr>
            </w:pPr>
            <w:r w:rsidRPr="00685932">
              <w:rPr>
                <w:color w:val="505052"/>
                <w:sz w:val="20"/>
                <w:szCs w:val="20"/>
              </w:rPr>
              <w:t>Validation Summary</w:t>
            </w:r>
          </w:p>
        </w:tc>
        <w:tc>
          <w:tcPr>
            <w:tcW w:w="1799" w:type="dxa"/>
            <w:tcBorders>
              <w:top w:val="single" w:sz="4" w:space="0" w:color="4B4B4B"/>
              <w:left w:val="single" w:sz="4" w:space="0" w:color="4B4B4B"/>
              <w:bottom w:val="single" w:sz="4" w:space="0" w:color="4B4B4B"/>
              <w:right w:val="single" w:sz="5" w:space="0" w:color="4B4B4B"/>
            </w:tcBorders>
          </w:tcPr>
          <w:p w:rsidR="00000000" w:rsidRPr="00685932" w:rsidRDefault="00685932">
            <w:pPr>
              <w:pStyle w:val="TableParagraph"/>
              <w:kinsoku w:val="0"/>
              <w:overflowPunct w:val="0"/>
              <w:spacing w:before="143"/>
              <w:ind w:left="30"/>
              <w:jc w:val="center"/>
              <w:rPr>
                <w:rFonts w:ascii="Times New Roman" w:hAnsi="Times New Roman" w:cs="Times New Roman"/>
              </w:rPr>
            </w:pPr>
            <w:r w:rsidRPr="00685932">
              <w:rPr>
                <w:color w:val="505052"/>
                <w:sz w:val="20"/>
                <w:szCs w:val="20"/>
              </w:rPr>
              <w:t>R</w:t>
            </w:r>
          </w:p>
        </w:tc>
        <w:tc>
          <w:tcPr>
            <w:tcW w:w="1711"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43"/>
              <w:ind w:left="33"/>
              <w:jc w:val="center"/>
              <w:rPr>
                <w:rFonts w:ascii="Times New Roman" w:hAnsi="Times New Roman" w:cs="Times New Roman"/>
              </w:rPr>
            </w:pPr>
            <w:r w:rsidRPr="00685932">
              <w:rPr>
                <w:color w:val="505052"/>
                <w:sz w:val="20"/>
                <w:szCs w:val="20"/>
              </w:rPr>
              <w:t>R</w:t>
            </w:r>
          </w:p>
        </w:tc>
        <w:tc>
          <w:tcPr>
            <w:tcW w:w="1529"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43"/>
              <w:ind w:right="4"/>
              <w:jc w:val="center"/>
              <w:rPr>
                <w:rFonts w:ascii="Times New Roman" w:hAnsi="Times New Roman" w:cs="Times New Roman"/>
              </w:rPr>
            </w:pPr>
            <w:r w:rsidRPr="00685932">
              <w:rPr>
                <w:color w:val="505052"/>
                <w:w w:val="97"/>
                <w:sz w:val="20"/>
                <w:szCs w:val="20"/>
              </w:rPr>
              <w:t>A</w:t>
            </w:r>
          </w:p>
        </w:tc>
        <w:tc>
          <w:tcPr>
            <w:tcW w:w="1531"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43"/>
              <w:ind w:right="663"/>
              <w:jc w:val="right"/>
              <w:rPr>
                <w:rFonts w:ascii="Times New Roman" w:hAnsi="Times New Roman" w:cs="Times New Roman"/>
              </w:rPr>
            </w:pPr>
            <w:r w:rsidRPr="00685932">
              <w:rPr>
                <w:color w:val="505052"/>
                <w:w w:val="103"/>
                <w:sz w:val="20"/>
                <w:szCs w:val="20"/>
              </w:rPr>
              <w:t>N</w:t>
            </w:r>
          </w:p>
        </w:tc>
      </w:tr>
      <w:tr w:rsidR="00000000" w:rsidRPr="00685932">
        <w:tblPrEx>
          <w:tblCellMar>
            <w:top w:w="0" w:type="dxa"/>
            <w:left w:w="0" w:type="dxa"/>
            <w:bottom w:w="0" w:type="dxa"/>
            <w:right w:w="0" w:type="dxa"/>
          </w:tblCellMar>
        </w:tblPrEx>
        <w:trPr>
          <w:trHeight w:hRule="exact" w:val="733"/>
        </w:trPr>
        <w:tc>
          <w:tcPr>
            <w:tcW w:w="2989" w:type="dxa"/>
            <w:tcBorders>
              <w:top w:val="single" w:sz="4"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43"/>
              <w:ind w:left="112" w:right="247" w:firstLine="4"/>
              <w:rPr>
                <w:rFonts w:ascii="Times New Roman" w:hAnsi="Times New Roman" w:cs="Times New Roman"/>
              </w:rPr>
            </w:pPr>
            <w:r w:rsidRPr="00685932">
              <w:rPr>
                <w:color w:val="505052"/>
                <w:sz w:val="20"/>
                <w:szCs w:val="20"/>
              </w:rPr>
              <w:t>Requ</w:t>
            </w:r>
            <w:r w:rsidRPr="00685932">
              <w:rPr>
                <w:color w:val="6B6B6E"/>
                <w:sz w:val="20"/>
                <w:szCs w:val="20"/>
              </w:rPr>
              <w:t>i</w:t>
            </w:r>
            <w:r w:rsidRPr="00685932">
              <w:rPr>
                <w:color w:val="505052"/>
                <w:sz w:val="20"/>
                <w:szCs w:val="20"/>
              </w:rPr>
              <w:t xml:space="preserve">rements Traceability (Non-Der </w:t>
            </w:r>
            <w:r w:rsidRPr="00685932">
              <w:rPr>
                <w:color w:val="6B6B6E"/>
                <w:sz w:val="20"/>
                <w:szCs w:val="20"/>
              </w:rPr>
              <w:t>i</w:t>
            </w:r>
            <w:r w:rsidRPr="00685932">
              <w:rPr>
                <w:color w:val="505052"/>
                <w:sz w:val="20"/>
                <w:szCs w:val="20"/>
              </w:rPr>
              <w:t>ved Requirements)</w:t>
            </w:r>
          </w:p>
        </w:tc>
        <w:tc>
          <w:tcPr>
            <w:tcW w:w="1799" w:type="dxa"/>
            <w:tcBorders>
              <w:top w:val="single" w:sz="4"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43"/>
              <w:ind w:left="24"/>
              <w:jc w:val="center"/>
              <w:rPr>
                <w:rFonts w:ascii="Times New Roman" w:hAnsi="Times New Roman" w:cs="Times New Roman"/>
              </w:rPr>
            </w:pPr>
            <w:r w:rsidRPr="00685932">
              <w:rPr>
                <w:color w:val="505052"/>
                <w:w w:val="96"/>
                <w:sz w:val="20"/>
                <w:szCs w:val="20"/>
              </w:rPr>
              <w:t>R</w:t>
            </w:r>
          </w:p>
        </w:tc>
        <w:tc>
          <w:tcPr>
            <w:tcW w:w="1711"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left="27"/>
              <w:jc w:val="center"/>
              <w:rPr>
                <w:rFonts w:ascii="Times New Roman" w:hAnsi="Times New Roman" w:cs="Times New Roman"/>
              </w:rPr>
            </w:pPr>
            <w:r w:rsidRPr="00685932">
              <w:rPr>
                <w:color w:val="505052"/>
                <w:w w:val="96"/>
                <w:sz w:val="20"/>
                <w:szCs w:val="20"/>
              </w:rPr>
              <w:t>R</w:t>
            </w:r>
          </w:p>
        </w:tc>
        <w:tc>
          <w:tcPr>
            <w:tcW w:w="1529"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jc w:val="center"/>
              <w:rPr>
                <w:rFonts w:ascii="Times New Roman" w:hAnsi="Times New Roman" w:cs="Times New Roman"/>
              </w:rPr>
            </w:pPr>
            <w:r w:rsidRPr="00685932">
              <w:rPr>
                <w:color w:val="505052"/>
                <w:w w:val="101"/>
                <w:sz w:val="20"/>
                <w:szCs w:val="20"/>
              </w:rPr>
              <w:t>A</w:t>
            </w:r>
          </w:p>
        </w:tc>
        <w:tc>
          <w:tcPr>
            <w:tcW w:w="1531"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663"/>
              <w:jc w:val="right"/>
              <w:rPr>
                <w:rFonts w:ascii="Times New Roman" w:hAnsi="Times New Roman" w:cs="Times New Roman"/>
              </w:rPr>
            </w:pPr>
            <w:r w:rsidRPr="00685932">
              <w:rPr>
                <w:color w:val="505052"/>
                <w:w w:val="103"/>
                <w:sz w:val="20"/>
                <w:szCs w:val="20"/>
              </w:rPr>
              <w:t>N</w:t>
            </w:r>
          </w:p>
        </w:tc>
      </w:tr>
      <w:tr w:rsidR="00000000" w:rsidRPr="00685932">
        <w:tblPrEx>
          <w:tblCellMar>
            <w:top w:w="0" w:type="dxa"/>
            <w:left w:w="0" w:type="dxa"/>
            <w:bottom w:w="0" w:type="dxa"/>
            <w:right w:w="0" w:type="dxa"/>
          </w:tblCellMar>
        </w:tblPrEx>
        <w:trPr>
          <w:trHeight w:hRule="exact" w:val="734"/>
        </w:trPr>
        <w:tc>
          <w:tcPr>
            <w:tcW w:w="2989"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43"/>
              <w:ind w:left="112" w:right="247" w:firstLine="4"/>
              <w:rPr>
                <w:rFonts w:ascii="Times New Roman" w:hAnsi="Times New Roman" w:cs="Times New Roman"/>
              </w:rPr>
            </w:pPr>
            <w:r w:rsidRPr="00685932">
              <w:rPr>
                <w:color w:val="505052"/>
                <w:sz w:val="20"/>
                <w:szCs w:val="20"/>
              </w:rPr>
              <w:t>Requ</w:t>
            </w:r>
            <w:r w:rsidRPr="00685932">
              <w:rPr>
                <w:color w:val="6B6B6E"/>
                <w:sz w:val="20"/>
                <w:szCs w:val="20"/>
              </w:rPr>
              <w:t>i</w:t>
            </w:r>
            <w:r w:rsidRPr="00685932">
              <w:rPr>
                <w:color w:val="505052"/>
                <w:sz w:val="20"/>
                <w:szCs w:val="20"/>
              </w:rPr>
              <w:t>rements Rationale (Derived Requirements)</w:t>
            </w:r>
          </w:p>
        </w:tc>
        <w:tc>
          <w:tcPr>
            <w:tcW w:w="179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43"/>
              <w:ind w:left="30"/>
              <w:jc w:val="center"/>
              <w:rPr>
                <w:rFonts w:ascii="Times New Roman" w:hAnsi="Times New Roman" w:cs="Times New Roman"/>
              </w:rPr>
            </w:pPr>
            <w:r w:rsidRPr="00685932">
              <w:rPr>
                <w:color w:val="505052"/>
                <w:sz w:val="20"/>
                <w:szCs w:val="20"/>
              </w:rPr>
              <w:t>R</w:t>
            </w:r>
          </w:p>
        </w:tc>
        <w:tc>
          <w:tcPr>
            <w:tcW w:w="171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left="27"/>
              <w:jc w:val="center"/>
              <w:rPr>
                <w:rFonts w:ascii="Times New Roman" w:hAnsi="Times New Roman" w:cs="Times New Roman"/>
              </w:rPr>
            </w:pPr>
            <w:r w:rsidRPr="00685932">
              <w:rPr>
                <w:color w:val="505052"/>
                <w:w w:val="96"/>
                <w:sz w:val="20"/>
                <w:szCs w:val="20"/>
              </w:rPr>
              <w:t>R</w:t>
            </w:r>
          </w:p>
        </w:tc>
        <w:tc>
          <w:tcPr>
            <w:tcW w:w="152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4"/>
              <w:jc w:val="center"/>
              <w:rPr>
                <w:rFonts w:ascii="Times New Roman" w:hAnsi="Times New Roman" w:cs="Times New Roman"/>
              </w:rPr>
            </w:pPr>
            <w:r w:rsidRPr="00685932">
              <w:rPr>
                <w:color w:val="505052"/>
                <w:w w:val="97"/>
                <w:sz w:val="20"/>
                <w:szCs w:val="20"/>
              </w:rPr>
              <w:t>A</w:t>
            </w:r>
          </w:p>
        </w:tc>
        <w:tc>
          <w:tcPr>
            <w:tcW w:w="153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663"/>
              <w:jc w:val="right"/>
              <w:rPr>
                <w:rFonts w:ascii="Times New Roman" w:hAnsi="Times New Roman" w:cs="Times New Roman"/>
              </w:rPr>
            </w:pPr>
            <w:r w:rsidRPr="00685932">
              <w:rPr>
                <w:color w:val="505052"/>
                <w:w w:val="103"/>
                <w:sz w:val="20"/>
                <w:szCs w:val="20"/>
              </w:rPr>
              <w:t>N</w:t>
            </w:r>
          </w:p>
        </w:tc>
      </w:tr>
      <w:tr w:rsidR="00000000" w:rsidRPr="00685932">
        <w:tblPrEx>
          <w:tblCellMar>
            <w:top w:w="0" w:type="dxa"/>
            <w:left w:w="0" w:type="dxa"/>
            <w:bottom w:w="0" w:type="dxa"/>
            <w:right w:w="0" w:type="dxa"/>
          </w:tblCellMar>
        </w:tblPrEx>
        <w:trPr>
          <w:trHeight w:hRule="exact" w:val="504"/>
        </w:trPr>
        <w:tc>
          <w:tcPr>
            <w:tcW w:w="2989"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43"/>
              <w:ind w:left="103" w:right="247"/>
              <w:rPr>
                <w:rFonts w:ascii="Times New Roman" w:hAnsi="Times New Roman" w:cs="Times New Roman"/>
              </w:rPr>
            </w:pPr>
            <w:r w:rsidRPr="00685932">
              <w:rPr>
                <w:color w:val="505052"/>
                <w:sz w:val="20"/>
                <w:szCs w:val="20"/>
              </w:rPr>
              <w:t>Analysis, Modeling, or Test</w:t>
            </w:r>
          </w:p>
        </w:tc>
        <w:tc>
          <w:tcPr>
            <w:tcW w:w="179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43"/>
              <w:ind w:left="24"/>
              <w:jc w:val="center"/>
              <w:rPr>
                <w:rFonts w:ascii="Times New Roman" w:hAnsi="Times New Roman" w:cs="Times New Roman"/>
              </w:rPr>
            </w:pPr>
            <w:r w:rsidRPr="00685932">
              <w:rPr>
                <w:color w:val="505052"/>
                <w:w w:val="96"/>
                <w:sz w:val="20"/>
                <w:szCs w:val="20"/>
              </w:rPr>
              <w:t>R</w:t>
            </w:r>
          </w:p>
        </w:tc>
        <w:tc>
          <w:tcPr>
            <w:tcW w:w="1711"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0"/>
                <w:szCs w:val="20"/>
              </w:rPr>
            </w:pPr>
          </w:p>
          <w:p w:rsidR="00000000" w:rsidRPr="00685932" w:rsidRDefault="00685932">
            <w:pPr>
              <w:pStyle w:val="TableParagraph"/>
              <w:kinsoku w:val="0"/>
              <w:overflowPunct w:val="0"/>
              <w:spacing w:before="3"/>
              <w:rPr>
                <w:sz w:val="26"/>
                <w:szCs w:val="26"/>
              </w:rPr>
            </w:pPr>
          </w:p>
          <w:p w:rsidR="00000000" w:rsidRPr="00685932" w:rsidRDefault="00685932">
            <w:pPr>
              <w:pStyle w:val="TableParagraph"/>
              <w:kinsoku w:val="0"/>
              <w:overflowPunct w:val="0"/>
              <w:ind w:left="220" w:firstLine="446"/>
              <w:rPr>
                <w:rFonts w:ascii="Times New Roman" w:hAnsi="Times New Roman" w:cs="Times New Roman"/>
              </w:rPr>
            </w:pPr>
            <w:r w:rsidRPr="00685932">
              <w:rPr>
                <w:color w:val="505052"/>
                <w:sz w:val="20"/>
                <w:szCs w:val="20"/>
              </w:rPr>
              <w:t xml:space="preserve">One </w:t>
            </w:r>
            <w:r w:rsidRPr="00685932">
              <w:rPr>
                <w:color w:val="505052"/>
                <w:w w:val="95"/>
                <w:sz w:val="20"/>
                <w:szCs w:val="20"/>
              </w:rPr>
              <w:t>recommended</w:t>
            </w:r>
          </w:p>
        </w:tc>
        <w:tc>
          <w:tcPr>
            <w:tcW w:w="152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4"/>
              <w:jc w:val="center"/>
              <w:rPr>
                <w:rFonts w:ascii="Times New Roman" w:hAnsi="Times New Roman" w:cs="Times New Roman"/>
              </w:rPr>
            </w:pPr>
            <w:r w:rsidRPr="00685932">
              <w:rPr>
                <w:color w:val="505052"/>
                <w:w w:val="97"/>
                <w:sz w:val="20"/>
                <w:szCs w:val="20"/>
              </w:rPr>
              <w:t>A</w:t>
            </w:r>
          </w:p>
        </w:tc>
        <w:tc>
          <w:tcPr>
            <w:tcW w:w="153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663"/>
              <w:jc w:val="right"/>
              <w:rPr>
                <w:rFonts w:ascii="Times New Roman" w:hAnsi="Times New Roman" w:cs="Times New Roman"/>
              </w:rPr>
            </w:pPr>
            <w:r w:rsidRPr="00685932">
              <w:rPr>
                <w:color w:val="505052"/>
                <w:w w:val="103"/>
                <w:sz w:val="20"/>
                <w:szCs w:val="20"/>
              </w:rPr>
              <w:t>N</w:t>
            </w:r>
          </w:p>
        </w:tc>
      </w:tr>
      <w:tr w:rsidR="00000000" w:rsidRPr="00685932">
        <w:tblPrEx>
          <w:tblCellMar>
            <w:top w:w="0" w:type="dxa"/>
            <w:left w:w="0" w:type="dxa"/>
            <w:bottom w:w="0" w:type="dxa"/>
            <w:right w:w="0" w:type="dxa"/>
          </w:tblCellMar>
        </w:tblPrEx>
        <w:trPr>
          <w:trHeight w:hRule="exact" w:val="504"/>
        </w:trPr>
        <w:tc>
          <w:tcPr>
            <w:tcW w:w="2989"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39"/>
              <w:ind w:left="112"/>
              <w:rPr>
                <w:rFonts w:ascii="Times New Roman" w:hAnsi="Times New Roman" w:cs="Times New Roman"/>
              </w:rPr>
            </w:pPr>
            <w:r w:rsidRPr="00685932">
              <w:rPr>
                <w:color w:val="505052"/>
                <w:sz w:val="20"/>
                <w:szCs w:val="20"/>
              </w:rPr>
              <w:t>S</w:t>
            </w:r>
            <w:r w:rsidRPr="00685932">
              <w:rPr>
                <w:color w:val="6B6B6E"/>
                <w:sz w:val="20"/>
                <w:szCs w:val="20"/>
              </w:rPr>
              <w:t>i</w:t>
            </w:r>
            <w:r w:rsidRPr="00685932">
              <w:rPr>
                <w:color w:val="505052"/>
                <w:sz w:val="20"/>
                <w:szCs w:val="20"/>
              </w:rPr>
              <w:t>m</w:t>
            </w:r>
            <w:r w:rsidRPr="00685932">
              <w:rPr>
                <w:color w:val="6B6B6E"/>
                <w:sz w:val="20"/>
                <w:szCs w:val="20"/>
              </w:rPr>
              <w:t>i</w:t>
            </w:r>
            <w:r w:rsidRPr="00685932">
              <w:rPr>
                <w:color w:val="505052"/>
                <w:sz w:val="20"/>
                <w:szCs w:val="20"/>
              </w:rPr>
              <w:t>larity (Service Experience)</w:t>
            </w:r>
          </w:p>
        </w:tc>
        <w:tc>
          <w:tcPr>
            <w:tcW w:w="179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1"/>
              <w:jc w:val="center"/>
              <w:rPr>
                <w:rFonts w:ascii="Times New Roman" w:hAnsi="Times New Roman" w:cs="Times New Roman"/>
              </w:rPr>
            </w:pPr>
            <w:r w:rsidRPr="00685932">
              <w:rPr>
                <w:color w:val="505052"/>
                <w:w w:val="97"/>
                <w:sz w:val="20"/>
                <w:szCs w:val="20"/>
              </w:rPr>
              <w:t>A</w:t>
            </w:r>
          </w:p>
        </w:tc>
        <w:tc>
          <w:tcPr>
            <w:tcW w:w="1711"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1"/>
              <w:jc w:val="center"/>
              <w:rPr>
                <w:rFonts w:ascii="Times New Roman" w:hAnsi="Times New Roman" w:cs="Times New Roman"/>
              </w:rPr>
            </w:pPr>
          </w:p>
        </w:tc>
        <w:tc>
          <w:tcPr>
            <w:tcW w:w="152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4"/>
              <w:jc w:val="center"/>
              <w:rPr>
                <w:rFonts w:ascii="Times New Roman" w:hAnsi="Times New Roman" w:cs="Times New Roman"/>
              </w:rPr>
            </w:pPr>
            <w:r w:rsidRPr="00685932">
              <w:rPr>
                <w:color w:val="505052"/>
                <w:w w:val="97"/>
                <w:sz w:val="20"/>
                <w:szCs w:val="20"/>
              </w:rPr>
              <w:t>A</w:t>
            </w:r>
          </w:p>
        </w:tc>
        <w:tc>
          <w:tcPr>
            <w:tcW w:w="153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669"/>
              <w:jc w:val="right"/>
              <w:rPr>
                <w:rFonts w:ascii="Times New Roman" w:hAnsi="Times New Roman" w:cs="Times New Roman"/>
              </w:rPr>
            </w:pPr>
            <w:r w:rsidRPr="00685932">
              <w:rPr>
                <w:color w:val="505052"/>
                <w:w w:val="99"/>
                <w:sz w:val="20"/>
                <w:szCs w:val="20"/>
              </w:rPr>
              <w:t>N</w:t>
            </w:r>
          </w:p>
        </w:tc>
      </w:tr>
      <w:tr w:rsidR="00000000" w:rsidRPr="00685932">
        <w:tblPrEx>
          <w:tblCellMar>
            <w:top w:w="0" w:type="dxa"/>
            <w:left w:w="0" w:type="dxa"/>
            <w:bottom w:w="0" w:type="dxa"/>
            <w:right w:w="0" w:type="dxa"/>
          </w:tblCellMar>
        </w:tblPrEx>
        <w:trPr>
          <w:trHeight w:hRule="exact" w:val="504"/>
        </w:trPr>
        <w:tc>
          <w:tcPr>
            <w:tcW w:w="2989"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43"/>
              <w:ind w:left="117" w:right="247"/>
              <w:rPr>
                <w:rFonts w:ascii="Times New Roman" w:hAnsi="Times New Roman" w:cs="Times New Roman"/>
              </w:rPr>
            </w:pPr>
            <w:r w:rsidRPr="00685932">
              <w:rPr>
                <w:color w:val="505052"/>
                <w:sz w:val="20"/>
                <w:szCs w:val="20"/>
              </w:rPr>
              <w:t>Engineering Review</w:t>
            </w:r>
          </w:p>
        </w:tc>
        <w:tc>
          <w:tcPr>
            <w:tcW w:w="179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43"/>
              <w:ind w:left="30"/>
              <w:jc w:val="center"/>
              <w:rPr>
                <w:rFonts w:ascii="Times New Roman" w:hAnsi="Times New Roman" w:cs="Times New Roman"/>
              </w:rPr>
            </w:pPr>
            <w:r w:rsidRPr="00685932">
              <w:rPr>
                <w:color w:val="505052"/>
                <w:sz w:val="20"/>
                <w:szCs w:val="20"/>
              </w:rPr>
              <w:t>R</w:t>
            </w:r>
          </w:p>
        </w:tc>
        <w:tc>
          <w:tcPr>
            <w:tcW w:w="1711"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left="30"/>
              <w:jc w:val="center"/>
              <w:rPr>
                <w:rFonts w:ascii="Times New Roman" w:hAnsi="Times New Roman" w:cs="Times New Roman"/>
              </w:rPr>
            </w:pPr>
          </w:p>
        </w:tc>
        <w:tc>
          <w:tcPr>
            <w:tcW w:w="152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4"/>
              <w:jc w:val="center"/>
              <w:rPr>
                <w:rFonts w:ascii="Times New Roman" w:hAnsi="Times New Roman" w:cs="Times New Roman"/>
              </w:rPr>
            </w:pPr>
            <w:r w:rsidRPr="00685932">
              <w:rPr>
                <w:color w:val="505052"/>
                <w:w w:val="97"/>
                <w:sz w:val="20"/>
                <w:szCs w:val="20"/>
              </w:rPr>
              <w:t>A</w:t>
            </w:r>
          </w:p>
        </w:tc>
        <w:tc>
          <w:tcPr>
            <w:tcW w:w="153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ind w:right="663"/>
              <w:jc w:val="right"/>
              <w:rPr>
                <w:rFonts w:ascii="Times New Roman" w:hAnsi="Times New Roman" w:cs="Times New Roman"/>
              </w:rPr>
            </w:pPr>
            <w:r w:rsidRPr="00685932">
              <w:rPr>
                <w:color w:val="505052"/>
                <w:w w:val="103"/>
                <w:sz w:val="20"/>
                <w:szCs w:val="20"/>
              </w:rPr>
              <w:t>N</w:t>
            </w:r>
          </w:p>
        </w:tc>
      </w:tr>
    </w:tbl>
    <w:p w:rsidR="00000000" w:rsidRDefault="00685932">
      <w:pPr>
        <w:pStyle w:val="BodyText"/>
        <w:kinsoku w:val="0"/>
        <w:overflowPunct w:val="0"/>
        <w:spacing w:before="4"/>
        <w:rPr>
          <w:sz w:val="14"/>
          <w:szCs w:val="14"/>
        </w:rPr>
      </w:pPr>
    </w:p>
    <w:p w:rsidR="00000000" w:rsidRDefault="00685932">
      <w:pPr>
        <w:pStyle w:val="BodyText"/>
        <w:kinsoku w:val="0"/>
        <w:overflowPunct w:val="0"/>
        <w:spacing w:before="74"/>
        <w:ind w:left="763" w:right="115"/>
        <w:rPr>
          <w:color w:val="505052"/>
        </w:rPr>
      </w:pPr>
      <w:r>
        <w:rPr>
          <w:color w:val="505052"/>
        </w:rPr>
        <w:t>Note</w:t>
      </w:r>
      <w:r>
        <w:rPr>
          <w:color w:val="858587"/>
        </w:rPr>
        <w:t xml:space="preserve">: </w:t>
      </w:r>
      <w:r>
        <w:rPr>
          <w:color w:val="505052"/>
        </w:rPr>
        <w:t>R - Recommended for cert</w:t>
      </w:r>
      <w:r>
        <w:rPr>
          <w:color w:val="6B6B6E"/>
        </w:rPr>
        <w:t>i</w:t>
      </w:r>
      <w:r>
        <w:rPr>
          <w:color w:val="505052"/>
        </w:rPr>
        <w:t>fication, A - As negotiated for certification, N - Not required for certification</w:t>
      </w:r>
    </w:p>
    <w:p w:rsidR="00000000" w:rsidRDefault="00685932">
      <w:pPr>
        <w:pStyle w:val="BodyText"/>
        <w:kinsoku w:val="0"/>
        <w:overflowPunct w:val="0"/>
        <w:spacing w:before="10"/>
      </w:pPr>
    </w:p>
    <w:p w:rsidR="00000000" w:rsidRDefault="00685932">
      <w:pPr>
        <w:pStyle w:val="BodyText"/>
        <w:kinsoku w:val="0"/>
        <w:overflowPunct w:val="0"/>
        <w:ind w:left="758" w:right="115" w:firstLine="4"/>
        <w:rPr>
          <w:color w:val="6B6B6E"/>
        </w:rPr>
      </w:pPr>
      <w:r>
        <w:rPr>
          <w:color w:val="505052"/>
        </w:rPr>
        <w:t>For each requirement, a combinat</w:t>
      </w:r>
      <w:r>
        <w:rPr>
          <w:color w:val="6B6B6E"/>
        </w:rPr>
        <w:t>i</w:t>
      </w:r>
      <w:r>
        <w:rPr>
          <w:color w:val="505052"/>
        </w:rPr>
        <w:t xml:space="preserve">on of the recommended and allowable methods necessary to establish the required confidence in the validation of that requirement </w:t>
      </w:r>
      <w:r>
        <w:rPr>
          <w:color w:val="6B6B6E"/>
        </w:rPr>
        <w:t xml:space="preserve">, </w:t>
      </w:r>
      <w:r>
        <w:rPr>
          <w:color w:val="505052"/>
        </w:rPr>
        <w:t xml:space="preserve">should be </w:t>
      </w:r>
      <w:r>
        <w:rPr>
          <w:color w:val="6B6B6E"/>
        </w:rPr>
        <w:t>i</w:t>
      </w:r>
      <w:r>
        <w:rPr>
          <w:color w:val="505052"/>
        </w:rPr>
        <w:t>dentified and then applied</w:t>
      </w:r>
      <w:r>
        <w:rPr>
          <w:color w:val="6B6B6E"/>
        </w:rPr>
        <w:t>.</w:t>
      </w:r>
    </w:p>
    <w:p w:rsidR="00000000" w:rsidRDefault="00685932">
      <w:pPr>
        <w:pStyle w:val="BodyText"/>
        <w:kinsoku w:val="0"/>
        <w:overflowPunct w:val="0"/>
        <w:spacing w:before="10"/>
      </w:pPr>
    </w:p>
    <w:p w:rsidR="00000000" w:rsidRDefault="00685932">
      <w:pPr>
        <w:pStyle w:val="ListParagraph"/>
        <w:numPr>
          <w:ilvl w:val="2"/>
          <w:numId w:val="68"/>
        </w:numPr>
        <w:tabs>
          <w:tab w:val="left" w:pos="845"/>
        </w:tabs>
        <w:kinsoku w:val="0"/>
        <w:overflowPunct w:val="0"/>
        <w:ind w:hanging="715"/>
        <w:rPr>
          <w:color w:val="505052"/>
          <w:sz w:val="20"/>
          <w:szCs w:val="20"/>
        </w:rPr>
      </w:pPr>
      <w:r>
        <w:rPr>
          <w:color w:val="505052"/>
          <w:sz w:val="20"/>
          <w:szCs w:val="20"/>
        </w:rPr>
        <w:t xml:space="preserve">Validat </w:t>
      </w:r>
      <w:r>
        <w:rPr>
          <w:color w:val="6B6B6E"/>
          <w:spacing w:val="-8"/>
          <w:sz w:val="20"/>
          <w:szCs w:val="20"/>
        </w:rPr>
        <w:t>i</w:t>
      </w:r>
      <w:r>
        <w:rPr>
          <w:color w:val="505052"/>
          <w:spacing w:val="-8"/>
          <w:sz w:val="20"/>
          <w:szCs w:val="20"/>
        </w:rPr>
        <w:t>on</w:t>
      </w:r>
      <w:r>
        <w:rPr>
          <w:color w:val="505052"/>
          <w:spacing w:val="-27"/>
          <w:sz w:val="20"/>
          <w:szCs w:val="20"/>
        </w:rPr>
        <w:t xml:space="preserve"> </w:t>
      </w:r>
      <w:r>
        <w:rPr>
          <w:color w:val="505052"/>
          <w:sz w:val="20"/>
          <w:szCs w:val="20"/>
        </w:rPr>
        <w:t>Data</w:t>
      </w:r>
    </w:p>
    <w:p w:rsidR="00000000" w:rsidRDefault="00685932">
      <w:pPr>
        <w:pStyle w:val="BodyText"/>
        <w:kinsoku w:val="0"/>
        <w:overflowPunct w:val="0"/>
        <w:spacing w:before="10"/>
      </w:pPr>
    </w:p>
    <w:p w:rsidR="00000000" w:rsidRDefault="00685932">
      <w:pPr>
        <w:pStyle w:val="ListParagraph"/>
        <w:numPr>
          <w:ilvl w:val="3"/>
          <w:numId w:val="68"/>
        </w:numPr>
        <w:tabs>
          <w:tab w:val="left" w:pos="1032"/>
        </w:tabs>
        <w:kinsoku w:val="0"/>
        <w:overflowPunct w:val="0"/>
        <w:rPr>
          <w:color w:val="505052"/>
          <w:sz w:val="20"/>
          <w:szCs w:val="20"/>
        </w:rPr>
      </w:pPr>
      <w:r>
        <w:rPr>
          <w:color w:val="505052"/>
          <w:sz w:val="20"/>
          <w:szCs w:val="20"/>
        </w:rPr>
        <w:t>Validat</w:t>
      </w:r>
      <w:r>
        <w:rPr>
          <w:color w:val="6B6B6E"/>
          <w:sz w:val="20"/>
          <w:szCs w:val="20"/>
        </w:rPr>
        <w:t>i</w:t>
      </w:r>
      <w:r>
        <w:rPr>
          <w:color w:val="505052"/>
          <w:sz w:val="20"/>
          <w:szCs w:val="20"/>
        </w:rPr>
        <w:t>on</w:t>
      </w:r>
      <w:r>
        <w:rPr>
          <w:color w:val="505052"/>
          <w:spacing w:val="5"/>
          <w:sz w:val="20"/>
          <w:szCs w:val="20"/>
        </w:rPr>
        <w:t xml:space="preserve"> </w:t>
      </w:r>
      <w:r>
        <w:rPr>
          <w:color w:val="505052"/>
          <w:sz w:val="20"/>
          <w:szCs w:val="20"/>
        </w:rPr>
        <w:t>Plan</w:t>
      </w:r>
    </w:p>
    <w:p w:rsidR="00000000" w:rsidRDefault="00685932">
      <w:pPr>
        <w:pStyle w:val="BodyText"/>
        <w:kinsoku w:val="0"/>
        <w:overflowPunct w:val="0"/>
        <w:spacing w:before="10"/>
      </w:pPr>
    </w:p>
    <w:p w:rsidR="00000000" w:rsidRDefault="00685932">
      <w:pPr>
        <w:pStyle w:val="BodyText"/>
        <w:kinsoku w:val="0"/>
        <w:overflowPunct w:val="0"/>
        <w:ind w:left="129" w:right="115" w:hanging="10"/>
        <w:jc w:val="both"/>
        <w:rPr>
          <w:color w:val="6B6B6E"/>
        </w:rPr>
      </w:pPr>
      <w:r>
        <w:rPr>
          <w:color w:val="505052"/>
        </w:rPr>
        <w:t xml:space="preserve">A requirements validat </w:t>
      </w:r>
      <w:r>
        <w:rPr>
          <w:color w:val="6B6B6E"/>
        </w:rPr>
        <w:t>i</w:t>
      </w:r>
      <w:r>
        <w:rPr>
          <w:color w:val="505052"/>
        </w:rPr>
        <w:t>on plan should be in place</w:t>
      </w:r>
      <w:r>
        <w:rPr>
          <w:color w:val="505052"/>
        </w:rPr>
        <w:t xml:space="preserve"> throughout the development process</w:t>
      </w:r>
      <w:r>
        <w:rPr>
          <w:color w:val="6B6B6E"/>
        </w:rPr>
        <w:t xml:space="preserve">. </w:t>
      </w:r>
      <w:r>
        <w:rPr>
          <w:color w:val="505052"/>
        </w:rPr>
        <w:t>Th</w:t>
      </w:r>
      <w:r>
        <w:rPr>
          <w:color w:val="6B6B6E"/>
        </w:rPr>
        <w:t>i</w:t>
      </w:r>
      <w:r>
        <w:rPr>
          <w:color w:val="505052"/>
        </w:rPr>
        <w:t>s plan should outline how the requirements will be shown to be complete and correct and how the assumptions will be managed. The plan should include descript</w:t>
      </w:r>
      <w:r>
        <w:rPr>
          <w:color w:val="6B6B6E"/>
        </w:rPr>
        <w:t>i</w:t>
      </w:r>
      <w:r>
        <w:rPr>
          <w:color w:val="505052"/>
        </w:rPr>
        <w:t>ons of</w:t>
      </w:r>
      <w:r>
        <w:rPr>
          <w:color w:val="6B6B6E"/>
        </w:rPr>
        <w:t>:</w:t>
      </w:r>
    </w:p>
    <w:p w:rsidR="00000000" w:rsidRDefault="00685932">
      <w:pPr>
        <w:pStyle w:val="BodyText"/>
        <w:kinsoku w:val="0"/>
        <w:overflowPunct w:val="0"/>
        <w:spacing w:before="6"/>
        <w:rPr>
          <w:sz w:val="17"/>
          <w:szCs w:val="17"/>
        </w:rPr>
      </w:pPr>
    </w:p>
    <w:p w:rsidR="00000000" w:rsidRDefault="00685932">
      <w:pPr>
        <w:pStyle w:val="ListParagraph"/>
        <w:numPr>
          <w:ilvl w:val="0"/>
          <w:numId w:val="67"/>
        </w:numPr>
        <w:tabs>
          <w:tab w:val="left" w:pos="480"/>
        </w:tabs>
        <w:kinsoku w:val="0"/>
        <w:overflowPunct w:val="0"/>
        <w:rPr>
          <w:color w:val="505052"/>
          <w:sz w:val="20"/>
          <w:szCs w:val="20"/>
        </w:rPr>
      </w:pPr>
      <w:r>
        <w:rPr>
          <w:color w:val="505052"/>
          <w:sz w:val="20"/>
          <w:szCs w:val="20"/>
        </w:rPr>
        <w:t>The methods to be</w:t>
      </w:r>
      <w:r>
        <w:rPr>
          <w:color w:val="505052"/>
          <w:spacing w:val="21"/>
          <w:sz w:val="20"/>
          <w:szCs w:val="20"/>
        </w:rPr>
        <w:t xml:space="preserve"> </w:t>
      </w:r>
      <w:r>
        <w:rPr>
          <w:color w:val="505052"/>
          <w:sz w:val="20"/>
          <w:szCs w:val="20"/>
        </w:rPr>
        <w:t>used</w:t>
      </w:r>
      <w:r>
        <w:rPr>
          <w:color w:val="6B6B6E"/>
          <w:sz w:val="20"/>
          <w:szCs w:val="20"/>
        </w:rPr>
        <w:t>.</w:t>
      </w:r>
    </w:p>
    <w:p w:rsidR="00000000" w:rsidRDefault="00685932">
      <w:pPr>
        <w:pStyle w:val="BodyText"/>
        <w:kinsoku w:val="0"/>
        <w:overflowPunct w:val="0"/>
        <w:spacing w:before="6"/>
        <w:rPr>
          <w:sz w:val="17"/>
          <w:szCs w:val="17"/>
        </w:rPr>
      </w:pPr>
    </w:p>
    <w:p w:rsidR="00000000" w:rsidRDefault="00685932">
      <w:pPr>
        <w:pStyle w:val="ListParagraph"/>
        <w:numPr>
          <w:ilvl w:val="0"/>
          <w:numId w:val="67"/>
        </w:numPr>
        <w:tabs>
          <w:tab w:val="left" w:pos="480"/>
        </w:tabs>
        <w:kinsoku w:val="0"/>
        <w:overflowPunct w:val="0"/>
        <w:ind w:hanging="351"/>
        <w:rPr>
          <w:color w:val="505052"/>
          <w:sz w:val="20"/>
          <w:szCs w:val="20"/>
        </w:rPr>
      </w:pPr>
      <w:r>
        <w:rPr>
          <w:color w:val="505052"/>
          <w:sz w:val="20"/>
          <w:szCs w:val="20"/>
        </w:rPr>
        <w:t>The data to be gathered or</w:t>
      </w:r>
      <w:r>
        <w:rPr>
          <w:color w:val="505052"/>
          <w:spacing w:val="21"/>
          <w:sz w:val="20"/>
          <w:szCs w:val="20"/>
        </w:rPr>
        <w:t xml:space="preserve"> </w:t>
      </w:r>
      <w:r>
        <w:rPr>
          <w:color w:val="505052"/>
          <w:sz w:val="20"/>
          <w:szCs w:val="20"/>
        </w:rPr>
        <w:t>generated</w:t>
      </w:r>
      <w:r>
        <w:rPr>
          <w:color w:val="6B6B6E"/>
          <w:sz w:val="20"/>
          <w:szCs w:val="20"/>
        </w:rPr>
        <w:t>.</w:t>
      </w:r>
    </w:p>
    <w:p w:rsidR="00000000" w:rsidRDefault="00685932">
      <w:pPr>
        <w:pStyle w:val="BodyText"/>
        <w:kinsoku w:val="0"/>
        <w:overflowPunct w:val="0"/>
        <w:spacing w:before="1"/>
        <w:rPr>
          <w:sz w:val="17"/>
          <w:szCs w:val="17"/>
        </w:rPr>
      </w:pPr>
    </w:p>
    <w:p w:rsidR="00000000" w:rsidRDefault="00685932">
      <w:pPr>
        <w:pStyle w:val="ListParagraph"/>
        <w:numPr>
          <w:ilvl w:val="0"/>
          <w:numId w:val="67"/>
        </w:numPr>
        <w:tabs>
          <w:tab w:val="left" w:pos="485"/>
        </w:tabs>
        <w:kinsoku w:val="0"/>
        <w:overflowPunct w:val="0"/>
        <w:ind w:left="484" w:hanging="360"/>
        <w:rPr>
          <w:color w:val="505052"/>
          <w:sz w:val="20"/>
          <w:szCs w:val="20"/>
        </w:rPr>
      </w:pPr>
      <w:r>
        <w:rPr>
          <w:color w:val="505052"/>
          <w:sz w:val="20"/>
          <w:szCs w:val="20"/>
        </w:rPr>
        <w:t xml:space="preserve">What should be recorded (such </w:t>
      </w:r>
      <w:r>
        <w:rPr>
          <w:color w:val="505052"/>
          <w:spacing w:val="2"/>
          <w:sz w:val="20"/>
          <w:szCs w:val="20"/>
        </w:rPr>
        <w:t>as</w:t>
      </w:r>
      <w:r>
        <w:rPr>
          <w:color w:val="858587"/>
          <w:spacing w:val="2"/>
          <w:sz w:val="20"/>
          <w:szCs w:val="20"/>
        </w:rPr>
        <w:t xml:space="preserve">: </w:t>
      </w:r>
      <w:r>
        <w:rPr>
          <w:color w:val="505052"/>
          <w:sz w:val="20"/>
          <w:szCs w:val="20"/>
        </w:rPr>
        <w:t>summaries, reviews, or investigations)</w:t>
      </w:r>
      <w:r>
        <w:rPr>
          <w:color w:val="505052"/>
          <w:spacing w:val="-37"/>
          <w:sz w:val="20"/>
          <w:szCs w:val="20"/>
        </w:rPr>
        <w:t xml:space="preserve"> </w:t>
      </w:r>
      <w:r>
        <w:rPr>
          <w:color w:val="6B6B6E"/>
          <w:sz w:val="20"/>
          <w:szCs w:val="20"/>
        </w:rPr>
        <w:t>.</w:t>
      </w:r>
    </w:p>
    <w:p w:rsidR="00000000" w:rsidRDefault="00685932">
      <w:pPr>
        <w:pStyle w:val="BodyText"/>
        <w:kinsoku w:val="0"/>
        <w:overflowPunct w:val="0"/>
        <w:spacing w:before="6"/>
        <w:rPr>
          <w:sz w:val="17"/>
          <w:szCs w:val="17"/>
        </w:rPr>
      </w:pPr>
    </w:p>
    <w:p w:rsidR="00000000" w:rsidRDefault="00685932">
      <w:pPr>
        <w:pStyle w:val="ListParagraph"/>
        <w:numPr>
          <w:ilvl w:val="0"/>
          <w:numId w:val="67"/>
        </w:numPr>
        <w:tabs>
          <w:tab w:val="left" w:pos="480"/>
        </w:tabs>
        <w:kinsoku w:val="0"/>
        <w:overflowPunct w:val="0"/>
        <w:rPr>
          <w:color w:val="505052"/>
          <w:sz w:val="20"/>
          <w:szCs w:val="20"/>
        </w:rPr>
      </w:pPr>
      <w:r>
        <w:rPr>
          <w:color w:val="505052"/>
          <w:sz w:val="20"/>
          <w:szCs w:val="20"/>
        </w:rPr>
        <w:t>The means for timely access to requ</w:t>
      </w:r>
      <w:r>
        <w:rPr>
          <w:color w:val="6B6B6E"/>
          <w:sz w:val="20"/>
          <w:szCs w:val="20"/>
        </w:rPr>
        <w:t>i</w:t>
      </w:r>
      <w:r>
        <w:rPr>
          <w:color w:val="505052"/>
          <w:sz w:val="20"/>
          <w:szCs w:val="20"/>
        </w:rPr>
        <w:t>rements validation</w:t>
      </w:r>
      <w:r>
        <w:rPr>
          <w:color w:val="505052"/>
          <w:spacing w:val="24"/>
          <w:sz w:val="20"/>
          <w:szCs w:val="20"/>
        </w:rPr>
        <w:t xml:space="preserve"> </w:t>
      </w:r>
      <w:r>
        <w:rPr>
          <w:color w:val="505052"/>
          <w:sz w:val="20"/>
          <w:szCs w:val="20"/>
        </w:rPr>
        <w:t>informat</w:t>
      </w:r>
      <w:r>
        <w:rPr>
          <w:color w:val="6B6B6E"/>
          <w:sz w:val="20"/>
          <w:szCs w:val="20"/>
        </w:rPr>
        <w:t>i</w:t>
      </w:r>
      <w:r>
        <w:rPr>
          <w:color w:val="505052"/>
          <w:sz w:val="20"/>
          <w:szCs w:val="20"/>
        </w:rPr>
        <w:t>on</w:t>
      </w:r>
      <w:r>
        <w:rPr>
          <w:color w:val="6B6B6E"/>
          <w:sz w:val="20"/>
          <w:szCs w:val="20"/>
        </w:rPr>
        <w:t>.</w:t>
      </w:r>
    </w:p>
    <w:p w:rsidR="00000000" w:rsidRDefault="00685932">
      <w:pPr>
        <w:pStyle w:val="BodyText"/>
        <w:kinsoku w:val="0"/>
        <w:overflowPunct w:val="0"/>
        <w:spacing w:before="1"/>
        <w:rPr>
          <w:sz w:val="17"/>
          <w:szCs w:val="17"/>
        </w:rPr>
      </w:pPr>
    </w:p>
    <w:p w:rsidR="00000000" w:rsidRDefault="00685932">
      <w:pPr>
        <w:pStyle w:val="ListParagraph"/>
        <w:numPr>
          <w:ilvl w:val="0"/>
          <w:numId w:val="67"/>
        </w:numPr>
        <w:tabs>
          <w:tab w:val="left" w:pos="495"/>
        </w:tabs>
        <w:kinsoku w:val="0"/>
        <w:overflowPunct w:val="0"/>
        <w:ind w:left="494" w:hanging="370"/>
        <w:rPr>
          <w:color w:val="505052"/>
          <w:sz w:val="20"/>
          <w:szCs w:val="20"/>
        </w:rPr>
      </w:pPr>
      <w:r>
        <w:rPr>
          <w:color w:val="505052"/>
          <w:sz w:val="20"/>
          <w:szCs w:val="20"/>
        </w:rPr>
        <w:t>How the status of val</w:t>
      </w:r>
      <w:r>
        <w:rPr>
          <w:color w:val="6B6B6E"/>
          <w:sz w:val="20"/>
          <w:szCs w:val="20"/>
        </w:rPr>
        <w:t>i</w:t>
      </w:r>
      <w:r>
        <w:rPr>
          <w:color w:val="505052"/>
          <w:sz w:val="20"/>
          <w:szCs w:val="20"/>
        </w:rPr>
        <w:t>dation will be maintained</w:t>
      </w:r>
      <w:r>
        <w:rPr>
          <w:color w:val="6B6B6E"/>
          <w:sz w:val="20"/>
          <w:szCs w:val="20"/>
        </w:rPr>
        <w:t xml:space="preserve">, </w:t>
      </w:r>
      <w:r>
        <w:rPr>
          <w:color w:val="505052"/>
          <w:sz w:val="20"/>
          <w:szCs w:val="20"/>
        </w:rPr>
        <w:t>or managed, when changes are made to</w:t>
      </w:r>
      <w:r>
        <w:rPr>
          <w:color w:val="505052"/>
          <w:spacing w:val="14"/>
          <w:sz w:val="20"/>
          <w:szCs w:val="20"/>
        </w:rPr>
        <w:t xml:space="preserve"> </w:t>
      </w:r>
      <w:r>
        <w:rPr>
          <w:color w:val="505052"/>
          <w:sz w:val="20"/>
          <w:szCs w:val="20"/>
        </w:rPr>
        <w:t>requirements</w:t>
      </w:r>
      <w:r>
        <w:rPr>
          <w:color w:val="6B6B6E"/>
          <w:sz w:val="20"/>
          <w:szCs w:val="20"/>
        </w:rPr>
        <w:t>.</w:t>
      </w:r>
    </w:p>
    <w:p w:rsidR="00000000" w:rsidRDefault="00685932">
      <w:pPr>
        <w:pStyle w:val="BodyText"/>
        <w:kinsoku w:val="0"/>
        <w:overflowPunct w:val="0"/>
        <w:spacing w:before="11"/>
        <w:rPr>
          <w:sz w:val="17"/>
          <w:szCs w:val="17"/>
        </w:rPr>
      </w:pPr>
    </w:p>
    <w:p w:rsidR="00000000" w:rsidRDefault="00685932">
      <w:pPr>
        <w:pStyle w:val="ListParagraph"/>
        <w:numPr>
          <w:ilvl w:val="0"/>
          <w:numId w:val="67"/>
        </w:numPr>
        <w:tabs>
          <w:tab w:val="left" w:pos="495"/>
        </w:tabs>
        <w:kinsoku w:val="0"/>
        <w:overflowPunct w:val="0"/>
        <w:ind w:left="494" w:hanging="374"/>
        <w:rPr>
          <w:color w:val="505052"/>
          <w:spacing w:val="2"/>
          <w:sz w:val="20"/>
          <w:szCs w:val="20"/>
        </w:rPr>
      </w:pPr>
      <w:r>
        <w:rPr>
          <w:color w:val="505052"/>
          <w:sz w:val="20"/>
          <w:szCs w:val="20"/>
        </w:rPr>
        <w:t>Roles and responsibilities associated with the</w:t>
      </w:r>
      <w:r>
        <w:rPr>
          <w:color w:val="505052"/>
          <w:spacing w:val="-7"/>
          <w:sz w:val="20"/>
          <w:szCs w:val="20"/>
        </w:rPr>
        <w:t xml:space="preserve"> </w:t>
      </w:r>
      <w:r>
        <w:rPr>
          <w:color w:val="505052"/>
          <w:spacing w:val="2"/>
          <w:sz w:val="20"/>
          <w:szCs w:val="20"/>
        </w:rPr>
        <w:t>validation</w:t>
      </w:r>
      <w:r>
        <w:rPr>
          <w:color w:val="6B6B6E"/>
          <w:spacing w:val="2"/>
          <w:sz w:val="20"/>
          <w:szCs w:val="20"/>
        </w:rPr>
        <w:t>.</w:t>
      </w:r>
    </w:p>
    <w:p w:rsidR="00000000" w:rsidRDefault="00685932">
      <w:pPr>
        <w:pStyle w:val="BodyText"/>
        <w:kinsoku w:val="0"/>
        <w:overflowPunct w:val="0"/>
        <w:spacing w:before="1"/>
        <w:rPr>
          <w:sz w:val="17"/>
          <w:szCs w:val="17"/>
        </w:rPr>
      </w:pPr>
    </w:p>
    <w:p w:rsidR="00000000" w:rsidRDefault="00685932">
      <w:pPr>
        <w:pStyle w:val="ListParagraph"/>
        <w:numPr>
          <w:ilvl w:val="0"/>
          <w:numId w:val="67"/>
        </w:numPr>
        <w:tabs>
          <w:tab w:val="left" w:pos="480"/>
        </w:tabs>
        <w:kinsoku w:val="0"/>
        <w:overflowPunct w:val="0"/>
        <w:rPr>
          <w:color w:val="505052"/>
          <w:sz w:val="20"/>
          <w:szCs w:val="20"/>
        </w:rPr>
      </w:pPr>
      <w:r>
        <w:rPr>
          <w:color w:val="505052"/>
          <w:sz w:val="20"/>
          <w:szCs w:val="20"/>
        </w:rPr>
        <w:t>A schedule of key validation</w:t>
      </w:r>
      <w:r>
        <w:rPr>
          <w:color w:val="505052"/>
          <w:spacing w:val="-7"/>
          <w:sz w:val="20"/>
          <w:szCs w:val="20"/>
        </w:rPr>
        <w:t xml:space="preserve"> </w:t>
      </w:r>
      <w:r>
        <w:rPr>
          <w:color w:val="505052"/>
          <w:sz w:val="20"/>
          <w:szCs w:val="20"/>
        </w:rPr>
        <w:t>activities.</w:t>
      </w:r>
    </w:p>
    <w:p w:rsidR="00000000" w:rsidRDefault="00685932">
      <w:pPr>
        <w:pStyle w:val="BodyText"/>
        <w:kinsoku w:val="0"/>
        <w:overflowPunct w:val="0"/>
        <w:spacing w:before="6"/>
        <w:rPr>
          <w:sz w:val="17"/>
          <w:szCs w:val="17"/>
        </w:rPr>
      </w:pPr>
    </w:p>
    <w:p w:rsidR="00000000" w:rsidRDefault="00685932">
      <w:pPr>
        <w:pStyle w:val="ListParagraph"/>
        <w:numPr>
          <w:ilvl w:val="0"/>
          <w:numId w:val="67"/>
        </w:numPr>
        <w:tabs>
          <w:tab w:val="left" w:pos="480"/>
        </w:tabs>
        <w:kinsoku w:val="0"/>
        <w:overflowPunct w:val="0"/>
        <w:ind w:hanging="351"/>
        <w:rPr>
          <w:color w:val="505052"/>
          <w:sz w:val="20"/>
          <w:szCs w:val="20"/>
        </w:rPr>
      </w:pPr>
      <w:r>
        <w:rPr>
          <w:color w:val="505052"/>
          <w:sz w:val="20"/>
          <w:szCs w:val="20"/>
        </w:rPr>
        <w:t>The means of managing assumptions at the different design levels and phases of</w:t>
      </w:r>
      <w:r>
        <w:rPr>
          <w:color w:val="505052"/>
          <w:spacing w:val="-17"/>
          <w:sz w:val="20"/>
          <w:szCs w:val="20"/>
        </w:rPr>
        <w:t xml:space="preserve"> </w:t>
      </w:r>
      <w:r>
        <w:rPr>
          <w:color w:val="505052"/>
          <w:sz w:val="20"/>
          <w:szCs w:val="20"/>
        </w:rPr>
        <w:t>development.</w:t>
      </w:r>
    </w:p>
    <w:p w:rsidR="00000000" w:rsidRDefault="00685932">
      <w:pPr>
        <w:pStyle w:val="BodyText"/>
        <w:kinsoku w:val="0"/>
        <w:overflowPunct w:val="0"/>
        <w:spacing w:before="6"/>
        <w:rPr>
          <w:sz w:val="17"/>
          <w:szCs w:val="17"/>
        </w:rPr>
      </w:pPr>
    </w:p>
    <w:p w:rsidR="00000000" w:rsidRDefault="00685932">
      <w:pPr>
        <w:pStyle w:val="ListParagraph"/>
        <w:numPr>
          <w:ilvl w:val="0"/>
          <w:numId w:val="67"/>
        </w:numPr>
        <w:tabs>
          <w:tab w:val="left" w:pos="480"/>
        </w:tabs>
        <w:kinsoku w:val="0"/>
        <w:overflowPunct w:val="0"/>
        <w:ind w:hanging="351"/>
        <w:rPr>
          <w:color w:val="6B6B6E"/>
          <w:sz w:val="20"/>
          <w:szCs w:val="20"/>
        </w:rPr>
      </w:pPr>
      <w:r>
        <w:rPr>
          <w:color w:val="505052"/>
          <w:sz w:val="20"/>
          <w:szCs w:val="20"/>
        </w:rPr>
        <w:t>The means to be used to provide independence of the requirements definition from the validation</w:t>
      </w:r>
      <w:r>
        <w:rPr>
          <w:color w:val="505052"/>
          <w:spacing w:val="27"/>
          <w:sz w:val="20"/>
          <w:szCs w:val="20"/>
        </w:rPr>
        <w:t xml:space="preserve"> </w:t>
      </w:r>
      <w:r>
        <w:rPr>
          <w:color w:val="505052"/>
          <w:sz w:val="20"/>
          <w:szCs w:val="20"/>
        </w:rPr>
        <w:t>activities</w:t>
      </w:r>
      <w:r>
        <w:rPr>
          <w:color w:val="6B6B6E"/>
          <w:sz w:val="20"/>
          <w:szCs w:val="20"/>
        </w:rPr>
        <w:t>.</w:t>
      </w:r>
    </w:p>
    <w:p w:rsidR="00000000" w:rsidRDefault="00685932">
      <w:pPr>
        <w:pStyle w:val="ListParagraph"/>
        <w:numPr>
          <w:ilvl w:val="0"/>
          <w:numId w:val="67"/>
        </w:numPr>
        <w:tabs>
          <w:tab w:val="left" w:pos="480"/>
        </w:tabs>
        <w:kinsoku w:val="0"/>
        <w:overflowPunct w:val="0"/>
        <w:ind w:hanging="351"/>
        <w:rPr>
          <w:color w:val="6B6B6E"/>
          <w:sz w:val="20"/>
          <w:szCs w:val="20"/>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jc w:val="both"/>
        <w:rPr>
          <w:b/>
          <w:bCs/>
          <w:color w:val="505052"/>
          <w:sz w:val="23"/>
          <w:szCs w:val="23"/>
        </w:rPr>
      </w:pPr>
      <w:r>
        <w:rPr>
          <w:noProof/>
        </w:rPr>
        <w:pict>
          <v:shape id="_x0000_s1981" style="position:absolute;left:0;text-align:left;margin-left:35.85pt;margin-top:13.75pt;width:535.7pt;height:1pt;z-index:-126;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6"/>
          <w:szCs w:val="26"/>
        </w:rPr>
        <w:t xml:space="preserve">65 </w:t>
      </w:r>
      <w:r>
        <w:rPr>
          <w:color w:val="505052"/>
          <w:sz w:val="23"/>
          <w:szCs w:val="23"/>
        </w:rPr>
        <w:t>of</w:t>
      </w:r>
      <w:r>
        <w:rPr>
          <w:color w:val="505052"/>
          <w:spacing w:val="37"/>
          <w:sz w:val="23"/>
          <w:szCs w:val="23"/>
        </w:rPr>
        <w:t xml:space="preserve"> </w:t>
      </w:r>
      <w:r>
        <w:rPr>
          <w:b/>
          <w:bCs/>
          <w:color w:val="505052"/>
          <w:sz w:val="23"/>
          <w:szCs w:val="23"/>
        </w:rPr>
        <w:t>115</w:t>
      </w:r>
    </w:p>
    <w:p w:rsidR="00000000" w:rsidRDefault="00685932">
      <w:pPr>
        <w:pStyle w:val="BodyText"/>
        <w:kinsoku w:val="0"/>
        <w:overflowPunct w:val="0"/>
        <w:spacing w:before="5"/>
        <w:rPr>
          <w:b/>
          <w:bCs/>
          <w:sz w:val="23"/>
          <w:szCs w:val="23"/>
        </w:rPr>
      </w:pPr>
    </w:p>
    <w:p w:rsidR="00000000" w:rsidRDefault="00685932">
      <w:pPr>
        <w:pStyle w:val="BodyText"/>
        <w:kinsoku w:val="0"/>
        <w:overflowPunct w:val="0"/>
        <w:spacing w:line="244" w:lineRule="auto"/>
        <w:ind w:left="129" w:right="244" w:hanging="10"/>
        <w:rPr>
          <w:color w:val="727274"/>
        </w:rPr>
      </w:pPr>
      <w:r>
        <w:rPr>
          <w:color w:val="505052"/>
        </w:rPr>
        <w:t>Aspects of the validation process that may also serve as part of verification should be coordinated with the verification plan</w:t>
      </w:r>
      <w:r>
        <w:rPr>
          <w:color w:val="727274"/>
        </w:rPr>
        <w:t>.</w:t>
      </w:r>
    </w:p>
    <w:p w:rsidR="00000000" w:rsidRDefault="00685932">
      <w:pPr>
        <w:pStyle w:val="BodyText"/>
        <w:kinsoku w:val="0"/>
        <w:overflowPunct w:val="0"/>
        <w:spacing w:before="1"/>
      </w:pPr>
    </w:p>
    <w:p w:rsidR="00000000" w:rsidRDefault="00685932">
      <w:pPr>
        <w:pStyle w:val="ListParagraph"/>
        <w:numPr>
          <w:ilvl w:val="3"/>
          <w:numId w:val="68"/>
        </w:numPr>
        <w:tabs>
          <w:tab w:val="left" w:pos="1032"/>
        </w:tabs>
        <w:kinsoku w:val="0"/>
        <w:overflowPunct w:val="0"/>
        <w:rPr>
          <w:color w:val="505052"/>
          <w:sz w:val="20"/>
          <w:szCs w:val="20"/>
        </w:rPr>
      </w:pPr>
      <w:r>
        <w:rPr>
          <w:color w:val="505052"/>
          <w:sz w:val="20"/>
          <w:szCs w:val="20"/>
        </w:rPr>
        <w:t>Validation</w:t>
      </w:r>
      <w:r>
        <w:rPr>
          <w:color w:val="505052"/>
          <w:spacing w:val="-7"/>
          <w:sz w:val="20"/>
          <w:szCs w:val="20"/>
        </w:rPr>
        <w:t xml:space="preserve"> </w:t>
      </w:r>
      <w:r>
        <w:rPr>
          <w:color w:val="505052"/>
          <w:sz w:val="20"/>
          <w:szCs w:val="20"/>
        </w:rPr>
        <w:t>Tracking</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15"/>
        <w:jc w:val="both"/>
        <w:rPr>
          <w:color w:val="8A8A8C"/>
        </w:rPr>
      </w:pPr>
      <w:r>
        <w:rPr>
          <w:color w:val="505052"/>
        </w:rPr>
        <w:t>A val</w:t>
      </w:r>
      <w:r>
        <w:rPr>
          <w:color w:val="727274"/>
        </w:rPr>
        <w:t>i</w:t>
      </w:r>
      <w:r>
        <w:rPr>
          <w:color w:val="505052"/>
        </w:rPr>
        <w:t>dation matrix or other adequate approach is desirable to track the status of the  requirements  vali</w:t>
      </w:r>
      <w:r>
        <w:rPr>
          <w:color w:val="505052"/>
        </w:rPr>
        <w:t>dation  process</w:t>
      </w:r>
      <w:r>
        <w:rPr>
          <w:color w:val="727274"/>
        </w:rPr>
        <w:t xml:space="preserve">. </w:t>
      </w:r>
      <w:r>
        <w:rPr>
          <w:color w:val="505052"/>
        </w:rPr>
        <w:t>The level of detail should depend upon the development assurance level of the function addressed by the requirement  and should be described in the validation plan</w:t>
      </w:r>
      <w:r>
        <w:rPr>
          <w:color w:val="727274"/>
        </w:rPr>
        <w:t xml:space="preserve">. </w:t>
      </w:r>
      <w:r>
        <w:rPr>
          <w:color w:val="505052"/>
          <w:spacing w:val="-20"/>
        </w:rPr>
        <w:t xml:space="preserve">It </w:t>
      </w:r>
      <w:r>
        <w:rPr>
          <w:color w:val="505052"/>
        </w:rPr>
        <w:t xml:space="preserve">is recommended that a preliminary tracking process be described in the </w:t>
      </w:r>
      <w:r>
        <w:rPr>
          <w:color w:val="505052"/>
        </w:rPr>
        <w:t>certification plan</w:t>
      </w:r>
      <w:r>
        <w:rPr>
          <w:color w:val="727274"/>
        </w:rPr>
        <w:t xml:space="preserve">, </w:t>
      </w:r>
      <w:r>
        <w:rPr>
          <w:color w:val="505052"/>
        </w:rPr>
        <w:t>and that it should be updated as required</w:t>
      </w:r>
      <w:r>
        <w:rPr>
          <w:color w:val="727274"/>
        </w:rPr>
        <w:t xml:space="preserve">. </w:t>
      </w:r>
      <w:r>
        <w:rPr>
          <w:color w:val="505052"/>
        </w:rPr>
        <w:t xml:space="preserve">The final data should be included in the validation summary </w:t>
      </w:r>
      <w:r>
        <w:rPr>
          <w:color w:val="727274"/>
        </w:rPr>
        <w:t xml:space="preserve">. </w:t>
      </w:r>
      <w:r>
        <w:rPr>
          <w:color w:val="505052"/>
        </w:rPr>
        <w:t>The specific format is up to the applicant</w:t>
      </w:r>
      <w:r>
        <w:rPr>
          <w:color w:val="727274"/>
        </w:rPr>
        <w:t xml:space="preserve">, </w:t>
      </w:r>
      <w:r>
        <w:rPr>
          <w:color w:val="505052"/>
        </w:rPr>
        <w:t>but it should at least</w:t>
      </w:r>
      <w:r>
        <w:rPr>
          <w:color w:val="505052"/>
          <w:spacing w:val="19"/>
        </w:rPr>
        <w:t xml:space="preserve"> </w:t>
      </w:r>
      <w:r>
        <w:rPr>
          <w:color w:val="505052"/>
        </w:rPr>
        <w:t>contain</w:t>
      </w:r>
      <w:r>
        <w:rPr>
          <w:color w:val="8A8A8C"/>
        </w:rPr>
        <w:t>:</w:t>
      </w:r>
    </w:p>
    <w:p w:rsidR="00000000" w:rsidRDefault="00685932">
      <w:pPr>
        <w:pStyle w:val="BodyText"/>
        <w:kinsoku w:val="0"/>
        <w:overflowPunct w:val="0"/>
        <w:spacing w:before="8"/>
      </w:pPr>
    </w:p>
    <w:p w:rsidR="00000000" w:rsidRDefault="00685932">
      <w:pPr>
        <w:pStyle w:val="ListParagraph"/>
        <w:numPr>
          <w:ilvl w:val="0"/>
          <w:numId w:val="66"/>
        </w:numPr>
        <w:tabs>
          <w:tab w:val="left" w:pos="495"/>
        </w:tabs>
        <w:kinsoku w:val="0"/>
        <w:overflowPunct w:val="0"/>
        <w:rPr>
          <w:color w:val="505052"/>
          <w:sz w:val="20"/>
          <w:szCs w:val="20"/>
        </w:rPr>
      </w:pPr>
      <w:r>
        <w:rPr>
          <w:color w:val="505052"/>
          <w:sz w:val="20"/>
          <w:szCs w:val="20"/>
        </w:rPr>
        <w:t>Requirement,</w:t>
      </w:r>
    </w:p>
    <w:p w:rsidR="00000000" w:rsidRDefault="00685932">
      <w:pPr>
        <w:pStyle w:val="BodyText"/>
        <w:kinsoku w:val="0"/>
        <w:overflowPunct w:val="0"/>
        <w:spacing w:before="10"/>
      </w:pPr>
    </w:p>
    <w:p w:rsidR="00000000" w:rsidRDefault="00685932">
      <w:pPr>
        <w:pStyle w:val="ListParagraph"/>
        <w:numPr>
          <w:ilvl w:val="0"/>
          <w:numId w:val="66"/>
        </w:numPr>
        <w:tabs>
          <w:tab w:val="left" w:pos="490"/>
        </w:tabs>
        <w:kinsoku w:val="0"/>
        <w:overflowPunct w:val="0"/>
        <w:ind w:left="489" w:hanging="360"/>
        <w:rPr>
          <w:color w:val="505052"/>
          <w:sz w:val="20"/>
          <w:szCs w:val="20"/>
        </w:rPr>
      </w:pPr>
      <w:r>
        <w:rPr>
          <w:color w:val="505052"/>
          <w:sz w:val="20"/>
          <w:szCs w:val="20"/>
        </w:rPr>
        <w:t>Source of the</w:t>
      </w:r>
      <w:r>
        <w:rPr>
          <w:color w:val="505052"/>
          <w:spacing w:val="-24"/>
          <w:sz w:val="20"/>
          <w:szCs w:val="20"/>
        </w:rPr>
        <w:t xml:space="preserve"> </w:t>
      </w:r>
      <w:r>
        <w:rPr>
          <w:color w:val="505052"/>
          <w:sz w:val="20"/>
          <w:szCs w:val="20"/>
        </w:rPr>
        <w:t>Requirement,</w:t>
      </w:r>
    </w:p>
    <w:p w:rsidR="00000000" w:rsidRDefault="00685932">
      <w:pPr>
        <w:pStyle w:val="BodyText"/>
        <w:kinsoku w:val="0"/>
        <w:overflowPunct w:val="0"/>
        <w:spacing w:before="5"/>
      </w:pPr>
    </w:p>
    <w:p w:rsidR="00000000" w:rsidRDefault="00685932">
      <w:pPr>
        <w:pStyle w:val="ListParagraph"/>
        <w:numPr>
          <w:ilvl w:val="0"/>
          <w:numId w:val="66"/>
        </w:numPr>
        <w:tabs>
          <w:tab w:val="left" w:pos="476"/>
        </w:tabs>
        <w:kinsoku w:val="0"/>
        <w:overflowPunct w:val="0"/>
        <w:ind w:left="475" w:hanging="351"/>
        <w:rPr>
          <w:color w:val="505052"/>
          <w:sz w:val="20"/>
          <w:szCs w:val="20"/>
        </w:rPr>
      </w:pPr>
      <w:r>
        <w:rPr>
          <w:color w:val="505052"/>
          <w:sz w:val="20"/>
          <w:szCs w:val="20"/>
        </w:rPr>
        <w:t>Associated</w:t>
      </w:r>
      <w:r>
        <w:rPr>
          <w:color w:val="505052"/>
          <w:spacing w:val="-1"/>
          <w:sz w:val="20"/>
          <w:szCs w:val="20"/>
        </w:rPr>
        <w:t xml:space="preserve"> </w:t>
      </w:r>
      <w:r>
        <w:rPr>
          <w:color w:val="505052"/>
          <w:sz w:val="20"/>
          <w:szCs w:val="20"/>
        </w:rPr>
        <w:t>Function(s),</w:t>
      </w:r>
    </w:p>
    <w:p w:rsidR="00000000" w:rsidRDefault="00685932">
      <w:pPr>
        <w:pStyle w:val="BodyText"/>
        <w:kinsoku w:val="0"/>
        <w:overflowPunct w:val="0"/>
        <w:spacing w:before="3"/>
        <w:rPr>
          <w:sz w:val="21"/>
          <w:szCs w:val="21"/>
        </w:rPr>
      </w:pPr>
    </w:p>
    <w:p w:rsidR="00000000" w:rsidRDefault="00685932">
      <w:pPr>
        <w:pStyle w:val="ListParagraph"/>
        <w:numPr>
          <w:ilvl w:val="0"/>
          <w:numId w:val="66"/>
        </w:numPr>
        <w:tabs>
          <w:tab w:val="left" w:pos="495"/>
        </w:tabs>
        <w:kinsoku w:val="0"/>
        <w:overflowPunct w:val="0"/>
        <w:rPr>
          <w:color w:val="505052"/>
          <w:sz w:val="20"/>
          <w:szCs w:val="20"/>
        </w:rPr>
      </w:pPr>
      <w:r>
        <w:rPr>
          <w:color w:val="505052"/>
          <w:sz w:val="20"/>
          <w:szCs w:val="20"/>
        </w:rPr>
        <w:t>Development Assurance</w:t>
      </w:r>
      <w:r>
        <w:rPr>
          <w:color w:val="505052"/>
          <w:spacing w:val="-10"/>
          <w:sz w:val="20"/>
          <w:szCs w:val="20"/>
        </w:rPr>
        <w:t xml:space="preserve"> </w:t>
      </w:r>
      <w:r>
        <w:rPr>
          <w:color w:val="505052"/>
          <w:sz w:val="20"/>
          <w:szCs w:val="20"/>
        </w:rPr>
        <w:t>Level,</w:t>
      </w:r>
    </w:p>
    <w:p w:rsidR="00000000" w:rsidRDefault="00685932">
      <w:pPr>
        <w:pStyle w:val="BodyText"/>
        <w:kinsoku w:val="0"/>
        <w:overflowPunct w:val="0"/>
        <w:spacing w:before="5"/>
      </w:pPr>
    </w:p>
    <w:p w:rsidR="00000000" w:rsidRDefault="00685932">
      <w:pPr>
        <w:pStyle w:val="ListParagraph"/>
        <w:numPr>
          <w:ilvl w:val="0"/>
          <w:numId w:val="66"/>
        </w:numPr>
        <w:tabs>
          <w:tab w:val="left" w:pos="480"/>
        </w:tabs>
        <w:kinsoku w:val="0"/>
        <w:overflowPunct w:val="0"/>
        <w:ind w:left="480" w:hanging="356"/>
        <w:rPr>
          <w:color w:val="505052"/>
          <w:sz w:val="20"/>
          <w:szCs w:val="20"/>
        </w:rPr>
      </w:pPr>
      <w:r>
        <w:rPr>
          <w:color w:val="505052"/>
          <w:sz w:val="20"/>
          <w:szCs w:val="20"/>
        </w:rPr>
        <w:t>Validation Method(s)</w:t>
      </w:r>
      <w:r>
        <w:rPr>
          <w:color w:val="505052"/>
          <w:spacing w:val="-14"/>
          <w:sz w:val="20"/>
          <w:szCs w:val="20"/>
        </w:rPr>
        <w:t xml:space="preserve"> </w:t>
      </w:r>
      <w:r>
        <w:rPr>
          <w:color w:val="505052"/>
          <w:sz w:val="20"/>
          <w:szCs w:val="20"/>
        </w:rPr>
        <w:t>Applied,</w:t>
      </w:r>
    </w:p>
    <w:p w:rsidR="00000000" w:rsidRDefault="00685932">
      <w:pPr>
        <w:pStyle w:val="BodyText"/>
        <w:kinsoku w:val="0"/>
        <w:overflowPunct w:val="0"/>
        <w:spacing w:before="10"/>
      </w:pPr>
    </w:p>
    <w:p w:rsidR="00000000" w:rsidRDefault="00685932">
      <w:pPr>
        <w:pStyle w:val="ListParagraph"/>
        <w:numPr>
          <w:ilvl w:val="0"/>
          <w:numId w:val="66"/>
        </w:numPr>
        <w:tabs>
          <w:tab w:val="left" w:pos="480"/>
        </w:tabs>
        <w:kinsoku w:val="0"/>
        <w:overflowPunct w:val="0"/>
        <w:ind w:left="480" w:hanging="360"/>
        <w:rPr>
          <w:color w:val="505052"/>
          <w:sz w:val="20"/>
          <w:szCs w:val="20"/>
        </w:rPr>
      </w:pPr>
      <w:r>
        <w:rPr>
          <w:color w:val="505052"/>
          <w:sz w:val="20"/>
          <w:szCs w:val="20"/>
        </w:rPr>
        <w:t>Validation Supporting Evidence</w:t>
      </w:r>
      <w:r>
        <w:rPr>
          <w:color w:val="505052"/>
          <w:spacing w:val="-6"/>
          <w:sz w:val="20"/>
          <w:szCs w:val="20"/>
        </w:rPr>
        <w:t xml:space="preserve"> </w:t>
      </w:r>
      <w:r>
        <w:rPr>
          <w:color w:val="505052"/>
          <w:sz w:val="20"/>
          <w:szCs w:val="20"/>
        </w:rPr>
        <w:t>Reference(s),</w:t>
      </w:r>
    </w:p>
    <w:p w:rsidR="00000000" w:rsidRDefault="00685932">
      <w:pPr>
        <w:pStyle w:val="BodyText"/>
        <w:kinsoku w:val="0"/>
        <w:overflowPunct w:val="0"/>
        <w:spacing w:before="10"/>
      </w:pPr>
    </w:p>
    <w:p w:rsidR="00000000" w:rsidRDefault="00685932">
      <w:pPr>
        <w:pStyle w:val="ListParagraph"/>
        <w:numPr>
          <w:ilvl w:val="0"/>
          <w:numId w:val="66"/>
        </w:numPr>
        <w:tabs>
          <w:tab w:val="left" w:pos="480"/>
        </w:tabs>
        <w:kinsoku w:val="0"/>
        <w:overflowPunct w:val="0"/>
        <w:ind w:left="480" w:hanging="356"/>
        <w:rPr>
          <w:color w:val="727274"/>
          <w:sz w:val="20"/>
          <w:szCs w:val="20"/>
        </w:rPr>
      </w:pPr>
      <w:r>
        <w:rPr>
          <w:color w:val="505052"/>
          <w:sz w:val="20"/>
          <w:szCs w:val="20"/>
        </w:rPr>
        <w:t>Validation Conclusion (Valid/Not valid)</w:t>
      </w:r>
      <w:r>
        <w:rPr>
          <w:color w:val="505052"/>
          <w:spacing w:val="-30"/>
          <w:sz w:val="20"/>
          <w:szCs w:val="20"/>
        </w:rPr>
        <w:t xml:space="preserve"> </w:t>
      </w:r>
      <w:r>
        <w:rPr>
          <w:color w:val="727274"/>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3"/>
          <w:numId w:val="68"/>
        </w:numPr>
        <w:tabs>
          <w:tab w:val="left" w:pos="1032"/>
        </w:tabs>
        <w:kinsoku w:val="0"/>
        <w:overflowPunct w:val="0"/>
        <w:rPr>
          <w:color w:val="505052"/>
          <w:sz w:val="20"/>
          <w:szCs w:val="20"/>
        </w:rPr>
      </w:pPr>
      <w:r>
        <w:rPr>
          <w:color w:val="505052"/>
          <w:sz w:val="20"/>
          <w:szCs w:val="20"/>
        </w:rPr>
        <w:t>Validation</w:t>
      </w:r>
      <w:r>
        <w:rPr>
          <w:color w:val="505052"/>
          <w:spacing w:val="-20"/>
          <w:sz w:val="20"/>
          <w:szCs w:val="20"/>
        </w:rPr>
        <w:t xml:space="preserve"> </w:t>
      </w:r>
      <w:r>
        <w:rPr>
          <w:color w:val="505052"/>
          <w:sz w:val="20"/>
          <w:szCs w:val="20"/>
        </w:rPr>
        <w:t>Summary</w:t>
      </w:r>
    </w:p>
    <w:p w:rsidR="00000000" w:rsidRDefault="00685932">
      <w:pPr>
        <w:pStyle w:val="BodyText"/>
        <w:kinsoku w:val="0"/>
        <w:overflowPunct w:val="0"/>
        <w:spacing w:before="5"/>
      </w:pPr>
    </w:p>
    <w:p w:rsidR="00000000" w:rsidRDefault="00685932">
      <w:pPr>
        <w:pStyle w:val="BodyText"/>
        <w:kinsoku w:val="0"/>
        <w:overflowPunct w:val="0"/>
        <w:spacing w:line="244" w:lineRule="auto"/>
        <w:ind w:left="129" w:hanging="10"/>
        <w:rPr>
          <w:color w:val="8A8A8C"/>
        </w:rPr>
      </w:pPr>
      <w:r>
        <w:rPr>
          <w:color w:val="505052"/>
        </w:rPr>
        <w:t>The validation summary should provide assurance that the requirements were properly validated</w:t>
      </w:r>
      <w:r>
        <w:rPr>
          <w:color w:val="727274"/>
        </w:rPr>
        <w:t xml:space="preserve">. </w:t>
      </w:r>
      <w:r>
        <w:rPr>
          <w:color w:val="505052"/>
        </w:rPr>
        <w:t>The summary should include</w:t>
      </w:r>
      <w:r>
        <w:rPr>
          <w:color w:val="8A8A8C"/>
        </w:rPr>
        <w:t>:</w:t>
      </w:r>
    </w:p>
    <w:p w:rsidR="00000000" w:rsidRDefault="00685932">
      <w:pPr>
        <w:pStyle w:val="BodyText"/>
        <w:kinsoku w:val="0"/>
        <w:overflowPunct w:val="0"/>
        <w:spacing w:before="1"/>
      </w:pPr>
    </w:p>
    <w:p w:rsidR="00000000" w:rsidRDefault="00685932">
      <w:pPr>
        <w:pStyle w:val="ListParagraph"/>
        <w:numPr>
          <w:ilvl w:val="0"/>
          <w:numId w:val="65"/>
        </w:numPr>
        <w:tabs>
          <w:tab w:val="left" w:pos="480"/>
        </w:tabs>
        <w:kinsoku w:val="0"/>
        <w:overflowPunct w:val="0"/>
        <w:rPr>
          <w:color w:val="727274"/>
          <w:sz w:val="20"/>
          <w:szCs w:val="20"/>
        </w:rPr>
      </w:pPr>
      <w:r>
        <w:rPr>
          <w:color w:val="505052"/>
          <w:sz w:val="20"/>
          <w:szCs w:val="20"/>
        </w:rPr>
        <w:t>A reference to the validation plan and a description of any significant deviations from the</w:t>
      </w:r>
      <w:r>
        <w:rPr>
          <w:color w:val="505052"/>
          <w:spacing w:val="20"/>
          <w:sz w:val="20"/>
          <w:szCs w:val="20"/>
        </w:rPr>
        <w:t xml:space="preserve"> </w:t>
      </w:r>
      <w:r>
        <w:rPr>
          <w:color w:val="505052"/>
          <w:sz w:val="20"/>
          <w:szCs w:val="20"/>
        </w:rPr>
        <w:t>plan</w:t>
      </w:r>
      <w:r>
        <w:rPr>
          <w:color w:val="727274"/>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65"/>
        </w:numPr>
        <w:tabs>
          <w:tab w:val="left" w:pos="480"/>
        </w:tabs>
        <w:kinsoku w:val="0"/>
        <w:overflowPunct w:val="0"/>
        <w:ind w:hanging="351"/>
        <w:rPr>
          <w:color w:val="727274"/>
          <w:spacing w:val="-3"/>
          <w:sz w:val="20"/>
          <w:szCs w:val="20"/>
        </w:rPr>
      </w:pPr>
      <w:r>
        <w:rPr>
          <w:color w:val="505052"/>
          <w:sz w:val="20"/>
          <w:szCs w:val="20"/>
        </w:rPr>
        <w:t>The validation matrix, as described in</w:t>
      </w:r>
      <w:r>
        <w:rPr>
          <w:color w:val="505052"/>
          <w:spacing w:val="43"/>
          <w:sz w:val="20"/>
          <w:szCs w:val="20"/>
        </w:rPr>
        <w:t xml:space="preserve"> </w:t>
      </w:r>
      <w:r>
        <w:rPr>
          <w:color w:val="505052"/>
          <w:spacing w:val="-3"/>
          <w:sz w:val="20"/>
          <w:szCs w:val="20"/>
        </w:rPr>
        <w:t>5.4</w:t>
      </w:r>
      <w:r>
        <w:rPr>
          <w:color w:val="727274"/>
          <w:spacing w:val="-3"/>
          <w:sz w:val="20"/>
          <w:szCs w:val="20"/>
        </w:rPr>
        <w:t>.</w:t>
      </w:r>
      <w:r>
        <w:rPr>
          <w:color w:val="505052"/>
          <w:spacing w:val="-3"/>
          <w:sz w:val="20"/>
          <w:szCs w:val="20"/>
        </w:rPr>
        <w:t>7</w:t>
      </w:r>
      <w:r>
        <w:rPr>
          <w:color w:val="727274"/>
          <w:spacing w:val="-3"/>
          <w:sz w:val="20"/>
          <w:szCs w:val="20"/>
        </w:rPr>
        <w:t>.</w:t>
      </w:r>
      <w:r>
        <w:rPr>
          <w:color w:val="505052"/>
          <w:spacing w:val="-3"/>
          <w:sz w:val="20"/>
          <w:szCs w:val="20"/>
        </w:rPr>
        <w:t>2</w:t>
      </w:r>
      <w:r>
        <w:rPr>
          <w:color w:val="727274"/>
          <w:spacing w:val="-3"/>
          <w:sz w:val="20"/>
          <w:szCs w:val="20"/>
        </w:rPr>
        <w:t>.</w:t>
      </w:r>
    </w:p>
    <w:p w:rsidR="00000000" w:rsidRDefault="00685932">
      <w:pPr>
        <w:pStyle w:val="BodyText"/>
        <w:kinsoku w:val="0"/>
        <w:overflowPunct w:val="0"/>
        <w:spacing w:before="5"/>
      </w:pPr>
    </w:p>
    <w:p w:rsidR="00000000" w:rsidRDefault="00685932">
      <w:pPr>
        <w:pStyle w:val="ListParagraph"/>
        <w:numPr>
          <w:ilvl w:val="0"/>
          <w:numId w:val="65"/>
        </w:numPr>
        <w:tabs>
          <w:tab w:val="left" w:pos="495"/>
        </w:tabs>
        <w:kinsoku w:val="0"/>
        <w:overflowPunct w:val="0"/>
        <w:ind w:left="494" w:hanging="370"/>
        <w:rPr>
          <w:color w:val="727274"/>
          <w:sz w:val="20"/>
          <w:szCs w:val="20"/>
        </w:rPr>
      </w:pPr>
      <w:r>
        <w:rPr>
          <w:color w:val="505052"/>
          <w:sz w:val="20"/>
          <w:szCs w:val="20"/>
        </w:rPr>
        <w:t>Identification of supporting data or data sources (see</w:t>
      </w:r>
      <w:r>
        <w:rPr>
          <w:color w:val="505052"/>
          <w:spacing w:val="9"/>
          <w:sz w:val="20"/>
          <w:szCs w:val="20"/>
        </w:rPr>
        <w:t xml:space="preserve"> </w:t>
      </w:r>
      <w:r>
        <w:rPr>
          <w:color w:val="505052"/>
          <w:sz w:val="20"/>
          <w:szCs w:val="20"/>
        </w:rPr>
        <w:t>5.4</w:t>
      </w:r>
      <w:r>
        <w:rPr>
          <w:color w:val="727274"/>
          <w:sz w:val="20"/>
          <w:szCs w:val="20"/>
        </w:rPr>
        <w:t>.</w:t>
      </w:r>
      <w:r>
        <w:rPr>
          <w:color w:val="505052"/>
          <w:sz w:val="20"/>
          <w:szCs w:val="20"/>
        </w:rPr>
        <w:t>7</w:t>
      </w:r>
      <w:r>
        <w:rPr>
          <w:color w:val="727274"/>
          <w:sz w:val="20"/>
          <w:szCs w:val="20"/>
        </w:rPr>
        <w:t>.</w:t>
      </w:r>
      <w:r>
        <w:rPr>
          <w:color w:val="505052"/>
          <w:sz w:val="20"/>
          <w:szCs w:val="20"/>
        </w:rPr>
        <w:t>2)</w:t>
      </w:r>
      <w:r>
        <w:rPr>
          <w:color w:val="727274"/>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1"/>
          <w:numId w:val="64"/>
        </w:numPr>
        <w:tabs>
          <w:tab w:val="left" w:pos="682"/>
        </w:tabs>
        <w:kinsoku w:val="0"/>
        <w:overflowPunct w:val="0"/>
        <w:rPr>
          <w:color w:val="505052"/>
          <w:sz w:val="20"/>
          <w:szCs w:val="20"/>
        </w:rPr>
      </w:pPr>
      <w:r>
        <w:rPr>
          <w:color w:val="505052"/>
          <w:sz w:val="20"/>
          <w:szCs w:val="20"/>
        </w:rPr>
        <w:t>Implementation</w:t>
      </w:r>
      <w:r>
        <w:rPr>
          <w:color w:val="505052"/>
          <w:spacing w:val="-24"/>
          <w:sz w:val="20"/>
          <w:szCs w:val="20"/>
        </w:rPr>
        <w:t xml:space="preserve"> </w:t>
      </w:r>
      <w:r>
        <w:rPr>
          <w:color w:val="505052"/>
          <w:sz w:val="20"/>
          <w:szCs w:val="20"/>
        </w:rPr>
        <w:t>Verification</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727274"/>
        </w:rPr>
      </w:pPr>
      <w:r>
        <w:rPr>
          <w:color w:val="505052"/>
        </w:rPr>
        <w:t>The purpose of verification is to ascertain that each level of the implementation meets its specified requiremen</w:t>
      </w:r>
      <w:r>
        <w:rPr>
          <w:color w:val="505052"/>
        </w:rPr>
        <w:t>ts</w:t>
      </w:r>
      <w:r>
        <w:rPr>
          <w:color w:val="727274"/>
        </w:rPr>
        <w:t>.</w:t>
      </w:r>
    </w:p>
    <w:p w:rsidR="00000000" w:rsidRDefault="00685932">
      <w:pPr>
        <w:pStyle w:val="BodyText"/>
        <w:kinsoku w:val="0"/>
        <w:overflowPunct w:val="0"/>
        <w:spacing w:before="5"/>
      </w:pPr>
    </w:p>
    <w:p w:rsidR="00000000" w:rsidRDefault="00685932">
      <w:pPr>
        <w:pStyle w:val="BodyText"/>
        <w:kinsoku w:val="0"/>
        <w:overflowPunct w:val="0"/>
        <w:ind w:left="120" w:right="115"/>
        <w:jc w:val="both"/>
        <w:rPr>
          <w:color w:val="727274"/>
          <w:spacing w:val="2"/>
        </w:rPr>
      </w:pPr>
      <w:r>
        <w:rPr>
          <w:color w:val="505052"/>
        </w:rPr>
        <w:t>The verification process ensures that the system implementat</w:t>
      </w:r>
      <w:r>
        <w:rPr>
          <w:color w:val="727274"/>
        </w:rPr>
        <w:t>i</w:t>
      </w:r>
      <w:r>
        <w:rPr>
          <w:color w:val="505052"/>
        </w:rPr>
        <w:t>on satisfies the validated requirements</w:t>
      </w:r>
      <w:r>
        <w:rPr>
          <w:color w:val="727274"/>
        </w:rPr>
        <w:t xml:space="preserve">.  </w:t>
      </w:r>
      <w:r>
        <w:rPr>
          <w:color w:val="505052"/>
        </w:rPr>
        <w:t>Verification  consists of inspections, reviews, analyses, tests, and service experience applied in accordance with a verification plan</w:t>
      </w:r>
      <w:r>
        <w:rPr>
          <w:color w:val="727274"/>
        </w:rPr>
        <w:t xml:space="preserve">. </w:t>
      </w:r>
      <w:r>
        <w:rPr>
          <w:color w:val="505052"/>
        </w:rPr>
        <w:t>These activi</w:t>
      </w:r>
      <w:r>
        <w:rPr>
          <w:color w:val="505052"/>
        </w:rPr>
        <w:t>ties are described in the paragraphs that</w:t>
      </w:r>
      <w:r>
        <w:rPr>
          <w:color w:val="505052"/>
          <w:spacing w:val="15"/>
        </w:rPr>
        <w:t xml:space="preserve"> </w:t>
      </w:r>
      <w:r>
        <w:rPr>
          <w:color w:val="505052"/>
          <w:spacing w:val="2"/>
        </w:rPr>
        <w:t>follow</w:t>
      </w:r>
      <w:r>
        <w:rPr>
          <w:color w:val="727274"/>
          <w:spacing w:val="2"/>
        </w:rPr>
        <w:t>.</w:t>
      </w:r>
    </w:p>
    <w:p w:rsidR="00000000" w:rsidRDefault="00685932">
      <w:pPr>
        <w:pStyle w:val="BodyText"/>
        <w:kinsoku w:val="0"/>
        <w:overflowPunct w:val="0"/>
        <w:spacing w:before="10"/>
      </w:pPr>
    </w:p>
    <w:p w:rsidR="00000000" w:rsidRDefault="00685932">
      <w:pPr>
        <w:pStyle w:val="ListParagraph"/>
        <w:numPr>
          <w:ilvl w:val="2"/>
          <w:numId w:val="64"/>
        </w:numPr>
        <w:tabs>
          <w:tab w:val="left" w:pos="840"/>
        </w:tabs>
        <w:kinsoku w:val="0"/>
        <w:overflowPunct w:val="0"/>
        <w:spacing w:line="496" w:lineRule="auto"/>
        <w:ind w:right="7455" w:firstLine="9"/>
        <w:jc w:val="left"/>
        <w:rPr>
          <w:color w:val="505052"/>
          <w:sz w:val="20"/>
          <w:szCs w:val="20"/>
        </w:rPr>
      </w:pPr>
      <w:r>
        <w:rPr>
          <w:color w:val="505052"/>
          <w:sz w:val="20"/>
          <w:szCs w:val="20"/>
        </w:rPr>
        <w:t>Verification Process Objectives The verification</w:t>
      </w:r>
      <w:r>
        <w:rPr>
          <w:color w:val="505052"/>
          <w:spacing w:val="-3"/>
          <w:sz w:val="20"/>
          <w:szCs w:val="20"/>
        </w:rPr>
        <w:t xml:space="preserve"> </w:t>
      </w:r>
      <w:r>
        <w:rPr>
          <w:color w:val="505052"/>
          <w:sz w:val="20"/>
          <w:szCs w:val="20"/>
        </w:rPr>
        <w:t>process:</w:t>
      </w:r>
    </w:p>
    <w:p w:rsidR="00000000" w:rsidRDefault="00685932">
      <w:pPr>
        <w:pStyle w:val="ListParagraph"/>
        <w:numPr>
          <w:ilvl w:val="0"/>
          <w:numId w:val="63"/>
        </w:numPr>
        <w:tabs>
          <w:tab w:val="left" w:pos="490"/>
        </w:tabs>
        <w:kinsoku w:val="0"/>
        <w:overflowPunct w:val="0"/>
        <w:spacing w:line="227" w:lineRule="exact"/>
        <w:rPr>
          <w:color w:val="727274"/>
          <w:sz w:val="20"/>
          <w:szCs w:val="20"/>
        </w:rPr>
      </w:pPr>
      <w:r>
        <w:rPr>
          <w:color w:val="505052"/>
          <w:sz w:val="20"/>
          <w:szCs w:val="20"/>
        </w:rPr>
        <w:t>Confirms that the intended functions have been correctly</w:t>
      </w:r>
      <w:r>
        <w:rPr>
          <w:color w:val="505052"/>
          <w:spacing w:val="18"/>
          <w:sz w:val="20"/>
          <w:szCs w:val="20"/>
        </w:rPr>
        <w:t xml:space="preserve"> </w:t>
      </w:r>
      <w:r>
        <w:rPr>
          <w:color w:val="505052"/>
          <w:sz w:val="20"/>
          <w:szCs w:val="20"/>
        </w:rPr>
        <w:t>implemented</w:t>
      </w:r>
      <w:r>
        <w:rPr>
          <w:color w:val="727274"/>
          <w:sz w:val="20"/>
          <w:szCs w:val="20"/>
        </w:rPr>
        <w:t>.</w:t>
      </w:r>
    </w:p>
    <w:p w:rsidR="00000000" w:rsidRDefault="00685932">
      <w:pPr>
        <w:pStyle w:val="BodyText"/>
        <w:kinsoku w:val="0"/>
        <w:overflowPunct w:val="0"/>
        <w:spacing w:before="10"/>
      </w:pPr>
    </w:p>
    <w:p w:rsidR="00000000" w:rsidRDefault="00685932">
      <w:pPr>
        <w:pStyle w:val="ListParagraph"/>
        <w:numPr>
          <w:ilvl w:val="0"/>
          <w:numId w:val="63"/>
        </w:numPr>
        <w:tabs>
          <w:tab w:val="left" w:pos="485"/>
        </w:tabs>
        <w:kinsoku w:val="0"/>
        <w:overflowPunct w:val="0"/>
        <w:ind w:left="484" w:hanging="355"/>
        <w:rPr>
          <w:color w:val="727274"/>
          <w:sz w:val="20"/>
          <w:szCs w:val="20"/>
        </w:rPr>
      </w:pPr>
      <w:r>
        <w:rPr>
          <w:color w:val="505052"/>
          <w:sz w:val="20"/>
          <w:szCs w:val="20"/>
        </w:rPr>
        <w:t>Confirms that the requirements have been satisfied (Have we built the aircraft</w:t>
      </w:r>
      <w:r>
        <w:rPr>
          <w:color w:val="505052"/>
          <w:spacing w:val="20"/>
          <w:sz w:val="20"/>
          <w:szCs w:val="20"/>
        </w:rPr>
        <w:t xml:space="preserve"> </w:t>
      </w:r>
      <w:r>
        <w:rPr>
          <w:color w:val="505052"/>
          <w:sz w:val="20"/>
          <w:szCs w:val="20"/>
        </w:rPr>
        <w:t>right?)</w:t>
      </w:r>
      <w:r>
        <w:rPr>
          <w:color w:val="727274"/>
          <w:sz w:val="20"/>
          <w:szCs w:val="20"/>
        </w:rPr>
        <w:t>.</w:t>
      </w:r>
    </w:p>
    <w:p w:rsidR="00000000" w:rsidRDefault="00685932">
      <w:pPr>
        <w:pStyle w:val="BodyText"/>
        <w:kinsoku w:val="0"/>
        <w:overflowPunct w:val="0"/>
        <w:spacing w:before="10"/>
      </w:pPr>
    </w:p>
    <w:p w:rsidR="00000000" w:rsidRDefault="00685932">
      <w:pPr>
        <w:pStyle w:val="ListParagraph"/>
        <w:numPr>
          <w:ilvl w:val="0"/>
          <w:numId w:val="63"/>
        </w:numPr>
        <w:tabs>
          <w:tab w:val="left" w:pos="495"/>
        </w:tabs>
        <w:kinsoku w:val="0"/>
        <w:overflowPunct w:val="0"/>
        <w:ind w:left="494" w:hanging="370"/>
        <w:rPr>
          <w:color w:val="727274"/>
          <w:sz w:val="20"/>
          <w:szCs w:val="20"/>
        </w:rPr>
      </w:pPr>
      <w:r>
        <w:rPr>
          <w:color w:val="505052"/>
          <w:sz w:val="20"/>
          <w:szCs w:val="20"/>
        </w:rPr>
        <w:t>Ensures that the safety analysis remains valid for the system as</w:t>
      </w:r>
      <w:r>
        <w:rPr>
          <w:color w:val="505052"/>
          <w:spacing w:val="10"/>
          <w:sz w:val="20"/>
          <w:szCs w:val="20"/>
        </w:rPr>
        <w:t xml:space="preserve"> </w:t>
      </w:r>
      <w:r>
        <w:rPr>
          <w:color w:val="505052"/>
          <w:sz w:val="20"/>
          <w:szCs w:val="20"/>
        </w:rPr>
        <w:t>implemented</w:t>
      </w:r>
      <w:r>
        <w:rPr>
          <w:color w:val="727274"/>
          <w:sz w:val="20"/>
          <w:szCs w:val="20"/>
        </w:rPr>
        <w:t>.</w:t>
      </w:r>
    </w:p>
    <w:p w:rsidR="00000000" w:rsidRDefault="00685932">
      <w:pPr>
        <w:pStyle w:val="ListParagraph"/>
        <w:numPr>
          <w:ilvl w:val="0"/>
          <w:numId w:val="63"/>
        </w:numPr>
        <w:tabs>
          <w:tab w:val="left" w:pos="495"/>
        </w:tabs>
        <w:kinsoku w:val="0"/>
        <w:overflowPunct w:val="0"/>
        <w:ind w:left="494" w:hanging="370"/>
        <w:rPr>
          <w:color w:val="727274"/>
          <w:sz w:val="20"/>
          <w:szCs w:val="20"/>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jc w:val="both"/>
        <w:rPr>
          <w:b/>
          <w:bCs/>
          <w:color w:val="505052"/>
          <w:sz w:val="23"/>
          <w:szCs w:val="23"/>
        </w:rPr>
      </w:pPr>
      <w:r>
        <w:rPr>
          <w:noProof/>
        </w:rPr>
        <w:pict>
          <v:shape id="_x0000_s1982" style="position:absolute;left:0;text-align:left;margin-left:35.85pt;margin-top:13.75pt;width:535.7pt;height:1pt;z-index:-125;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6"/>
          <w:szCs w:val="26"/>
        </w:rPr>
        <w:t xml:space="preserve">66 </w:t>
      </w:r>
      <w:r>
        <w:rPr>
          <w:color w:val="505052"/>
          <w:sz w:val="23"/>
          <w:szCs w:val="23"/>
        </w:rPr>
        <w:t>of</w:t>
      </w:r>
      <w:r>
        <w:rPr>
          <w:color w:val="505052"/>
          <w:spacing w:val="37"/>
          <w:sz w:val="23"/>
          <w:szCs w:val="23"/>
        </w:rPr>
        <w:t xml:space="preserve"> </w:t>
      </w:r>
      <w:r>
        <w:rPr>
          <w:b/>
          <w:bCs/>
          <w:color w:val="505052"/>
          <w:sz w:val="23"/>
          <w:szCs w:val="23"/>
        </w:rPr>
        <w:t>115</w:t>
      </w:r>
    </w:p>
    <w:p w:rsidR="00000000" w:rsidRDefault="00685932">
      <w:pPr>
        <w:pStyle w:val="BodyText"/>
        <w:kinsoku w:val="0"/>
        <w:overflowPunct w:val="0"/>
        <w:rPr>
          <w:b/>
          <w:bCs/>
          <w:sz w:val="26"/>
          <w:szCs w:val="26"/>
        </w:rPr>
      </w:pPr>
    </w:p>
    <w:p w:rsidR="00000000" w:rsidRDefault="00685932">
      <w:pPr>
        <w:pStyle w:val="ListParagraph"/>
        <w:numPr>
          <w:ilvl w:val="2"/>
          <w:numId w:val="64"/>
        </w:numPr>
        <w:tabs>
          <w:tab w:val="left" w:pos="845"/>
        </w:tabs>
        <w:kinsoku w:val="0"/>
        <w:overflowPunct w:val="0"/>
        <w:spacing w:before="220"/>
        <w:ind w:left="844" w:hanging="715"/>
        <w:rPr>
          <w:color w:val="505052"/>
          <w:w w:val="105"/>
          <w:sz w:val="19"/>
          <w:szCs w:val="19"/>
        </w:rPr>
      </w:pPr>
      <w:r>
        <w:rPr>
          <w:color w:val="505052"/>
          <w:w w:val="105"/>
          <w:sz w:val="19"/>
          <w:szCs w:val="19"/>
        </w:rPr>
        <w:t>Verification Process</w:t>
      </w:r>
      <w:r>
        <w:rPr>
          <w:color w:val="505052"/>
          <w:spacing w:val="19"/>
          <w:w w:val="105"/>
          <w:sz w:val="19"/>
          <w:szCs w:val="19"/>
        </w:rPr>
        <w:t xml:space="preserve"> </w:t>
      </w:r>
      <w:r>
        <w:rPr>
          <w:color w:val="505052"/>
          <w:w w:val="105"/>
          <w:sz w:val="19"/>
          <w:szCs w:val="19"/>
        </w:rPr>
        <w:t>Model</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516" w:lineRule="auto"/>
        <w:ind w:left="120" w:right="845" w:firstLine="14"/>
        <w:rPr>
          <w:color w:val="8A8A8C"/>
          <w:w w:val="105"/>
          <w:sz w:val="19"/>
          <w:szCs w:val="19"/>
        </w:rPr>
      </w:pPr>
      <w:r>
        <w:rPr>
          <w:color w:val="505052"/>
          <w:w w:val="105"/>
          <w:sz w:val="19"/>
          <w:szCs w:val="19"/>
        </w:rPr>
        <w:t>Figure 13 shows an overview of a generic process model for verification at each level of system implementation</w:t>
      </w:r>
      <w:r>
        <w:rPr>
          <w:color w:val="727274"/>
          <w:w w:val="105"/>
          <w:sz w:val="19"/>
          <w:szCs w:val="19"/>
        </w:rPr>
        <w:t xml:space="preserve">. </w:t>
      </w:r>
      <w:r>
        <w:rPr>
          <w:color w:val="505052"/>
          <w:w w:val="105"/>
          <w:sz w:val="19"/>
          <w:szCs w:val="19"/>
        </w:rPr>
        <w:t>The verification process is composed of three distinct elements described as follows</w:t>
      </w:r>
      <w:r>
        <w:rPr>
          <w:color w:val="8A8A8C"/>
          <w:w w:val="105"/>
          <w:sz w:val="19"/>
          <w:szCs w:val="19"/>
        </w:rPr>
        <w:t>:</w:t>
      </w:r>
    </w:p>
    <w:p w:rsidR="00000000" w:rsidRDefault="00685932">
      <w:pPr>
        <w:pStyle w:val="ListParagraph"/>
        <w:numPr>
          <w:ilvl w:val="0"/>
          <w:numId w:val="62"/>
        </w:numPr>
        <w:tabs>
          <w:tab w:val="left" w:pos="495"/>
        </w:tabs>
        <w:kinsoku w:val="0"/>
        <w:overflowPunct w:val="0"/>
        <w:spacing w:before="8" w:line="252" w:lineRule="auto"/>
        <w:ind w:right="123" w:hanging="360"/>
        <w:rPr>
          <w:color w:val="727274"/>
          <w:spacing w:val="-3"/>
          <w:w w:val="105"/>
          <w:sz w:val="19"/>
          <w:szCs w:val="19"/>
        </w:rPr>
      </w:pPr>
      <w:r>
        <w:rPr>
          <w:color w:val="505052"/>
          <w:w w:val="105"/>
          <w:sz w:val="19"/>
          <w:szCs w:val="19"/>
        </w:rPr>
        <w:t>Planning</w:t>
      </w:r>
      <w:r>
        <w:rPr>
          <w:color w:val="8A8A8C"/>
          <w:w w:val="105"/>
          <w:sz w:val="19"/>
          <w:szCs w:val="19"/>
        </w:rPr>
        <w:t xml:space="preserve">:  </w:t>
      </w:r>
      <w:r>
        <w:rPr>
          <w:color w:val="505052"/>
          <w:spacing w:val="-4"/>
          <w:w w:val="105"/>
          <w:sz w:val="19"/>
          <w:szCs w:val="19"/>
        </w:rPr>
        <w:t xml:space="preserve">Includes </w:t>
      </w:r>
      <w:r>
        <w:rPr>
          <w:color w:val="505052"/>
          <w:w w:val="105"/>
          <w:sz w:val="19"/>
          <w:szCs w:val="19"/>
        </w:rPr>
        <w:t>planning for the resources required, t</w:t>
      </w:r>
      <w:r>
        <w:rPr>
          <w:color w:val="505052"/>
          <w:w w:val="105"/>
          <w:sz w:val="19"/>
          <w:szCs w:val="19"/>
        </w:rPr>
        <w:t>he sequence of activit</w:t>
      </w:r>
      <w:r>
        <w:rPr>
          <w:color w:val="727274"/>
          <w:w w:val="105"/>
          <w:sz w:val="19"/>
          <w:szCs w:val="19"/>
        </w:rPr>
        <w:t>i</w:t>
      </w:r>
      <w:r>
        <w:rPr>
          <w:color w:val="505052"/>
          <w:w w:val="105"/>
          <w:sz w:val="19"/>
          <w:szCs w:val="19"/>
        </w:rPr>
        <w:t>es, the data to be produced, collation</w:t>
      </w:r>
      <w:r>
        <w:rPr>
          <w:color w:val="505052"/>
          <w:spacing w:val="55"/>
          <w:w w:val="105"/>
          <w:sz w:val="19"/>
          <w:szCs w:val="19"/>
        </w:rPr>
        <w:t xml:space="preserve"> </w:t>
      </w:r>
      <w:r>
        <w:rPr>
          <w:color w:val="505052"/>
          <w:w w:val="105"/>
          <w:sz w:val="19"/>
          <w:szCs w:val="19"/>
        </w:rPr>
        <w:t>of required information, selection of specific activities and assessment criteria, and generation of verification-specific hardware or software (see paragraph</w:t>
      </w:r>
      <w:r>
        <w:rPr>
          <w:color w:val="505052"/>
          <w:spacing w:val="46"/>
          <w:w w:val="105"/>
          <w:sz w:val="19"/>
          <w:szCs w:val="19"/>
        </w:rPr>
        <w:t xml:space="preserve"> </w:t>
      </w:r>
      <w:r>
        <w:rPr>
          <w:color w:val="505052"/>
          <w:spacing w:val="-3"/>
          <w:w w:val="105"/>
          <w:sz w:val="19"/>
          <w:szCs w:val="19"/>
        </w:rPr>
        <w:t>5</w:t>
      </w:r>
      <w:r>
        <w:rPr>
          <w:color w:val="727274"/>
          <w:spacing w:val="-3"/>
          <w:w w:val="105"/>
          <w:sz w:val="19"/>
          <w:szCs w:val="19"/>
        </w:rPr>
        <w:t>.</w:t>
      </w:r>
      <w:r>
        <w:rPr>
          <w:color w:val="505052"/>
          <w:spacing w:val="-3"/>
          <w:w w:val="105"/>
          <w:sz w:val="19"/>
          <w:szCs w:val="19"/>
        </w:rPr>
        <w:t>5</w:t>
      </w:r>
      <w:r>
        <w:rPr>
          <w:color w:val="727274"/>
          <w:spacing w:val="-3"/>
          <w:w w:val="105"/>
          <w:sz w:val="19"/>
          <w:szCs w:val="19"/>
        </w:rPr>
        <w:t>.</w:t>
      </w:r>
      <w:r>
        <w:rPr>
          <w:color w:val="505052"/>
          <w:spacing w:val="-3"/>
          <w:w w:val="105"/>
          <w:sz w:val="19"/>
          <w:szCs w:val="19"/>
        </w:rPr>
        <w:t>3)</w:t>
      </w:r>
      <w:r>
        <w:rPr>
          <w:color w:val="727274"/>
          <w:spacing w:val="-3"/>
          <w:w w:val="105"/>
          <w:sz w:val="19"/>
          <w:szCs w:val="19"/>
        </w:rPr>
        <w:t>.</w:t>
      </w:r>
    </w:p>
    <w:p w:rsidR="00000000" w:rsidRDefault="00685932">
      <w:pPr>
        <w:pStyle w:val="BodyText"/>
        <w:kinsoku w:val="0"/>
        <w:overflowPunct w:val="0"/>
        <w:spacing w:before="11"/>
      </w:pPr>
    </w:p>
    <w:p w:rsidR="00000000" w:rsidRDefault="00685932">
      <w:pPr>
        <w:pStyle w:val="ListParagraph"/>
        <w:numPr>
          <w:ilvl w:val="0"/>
          <w:numId w:val="62"/>
        </w:numPr>
        <w:tabs>
          <w:tab w:val="left" w:pos="490"/>
        </w:tabs>
        <w:kinsoku w:val="0"/>
        <w:overflowPunct w:val="0"/>
        <w:ind w:left="489" w:hanging="360"/>
        <w:rPr>
          <w:color w:val="727274"/>
          <w:w w:val="105"/>
          <w:sz w:val="19"/>
          <w:szCs w:val="19"/>
        </w:rPr>
      </w:pPr>
      <w:r>
        <w:rPr>
          <w:color w:val="505052"/>
          <w:w w:val="105"/>
          <w:sz w:val="19"/>
          <w:szCs w:val="19"/>
        </w:rPr>
        <w:t>Methods:  Includes the activity in which the verification methods are employed (see paragraph</w:t>
      </w:r>
      <w:r>
        <w:rPr>
          <w:color w:val="505052"/>
          <w:spacing w:val="40"/>
          <w:w w:val="105"/>
          <w:sz w:val="19"/>
          <w:szCs w:val="19"/>
        </w:rPr>
        <w:t xml:space="preserve"> </w:t>
      </w:r>
      <w:r>
        <w:rPr>
          <w:color w:val="505052"/>
          <w:w w:val="105"/>
          <w:sz w:val="19"/>
          <w:szCs w:val="19"/>
        </w:rPr>
        <w:t>5</w:t>
      </w:r>
      <w:r>
        <w:rPr>
          <w:color w:val="727274"/>
          <w:w w:val="105"/>
          <w:sz w:val="19"/>
          <w:szCs w:val="19"/>
        </w:rPr>
        <w:t>.</w:t>
      </w:r>
      <w:r>
        <w:rPr>
          <w:color w:val="505052"/>
          <w:w w:val="105"/>
          <w:sz w:val="19"/>
          <w:szCs w:val="19"/>
        </w:rPr>
        <w:t>5</w:t>
      </w:r>
      <w:r>
        <w:rPr>
          <w:color w:val="727274"/>
          <w:w w:val="105"/>
          <w:sz w:val="19"/>
          <w:szCs w:val="19"/>
        </w:rPr>
        <w:t>.</w:t>
      </w:r>
      <w:r>
        <w:rPr>
          <w:color w:val="505052"/>
          <w:w w:val="105"/>
          <w:sz w:val="19"/>
          <w:szCs w:val="19"/>
        </w:rPr>
        <w:t>5)</w:t>
      </w:r>
      <w:r>
        <w:rPr>
          <w:color w:val="727274"/>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62"/>
        </w:numPr>
        <w:tabs>
          <w:tab w:val="left" w:pos="495"/>
        </w:tabs>
        <w:kinsoku w:val="0"/>
        <w:overflowPunct w:val="0"/>
        <w:ind w:left="494"/>
        <w:rPr>
          <w:color w:val="727274"/>
          <w:spacing w:val="-3"/>
          <w:w w:val="105"/>
          <w:sz w:val="19"/>
          <w:szCs w:val="19"/>
        </w:rPr>
      </w:pPr>
      <w:r>
        <w:rPr>
          <w:color w:val="505052"/>
          <w:w w:val="105"/>
          <w:sz w:val="19"/>
          <w:szCs w:val="19"/>
        </w:rPr>
        <w:t>Data</w:t>
      </w:r>
      <w:r>
        <w:rPr>
          <w:color w:val="727274"/>
          <w:w w:val="105"/>
          <w:sz w:val="19"/>
          <w:szCs w:val="19"/>
        </w:rPr>
        <w:t xml:space="preserve">:  </w:t>
      </w:r>
      <w:r>
        <w:rPr>
          <w:color w:val="505052"/>
          <w:w w:val="105"/>
          <w:sz w:val="19"/>
          <w:szCs w:val="19"/>
        </w:rPr>
        <w:t>Includes evidence of the results developed in the process (see paragraph</w:t>
      </w:r>
      <w:r>
        <w:rPr>
          <w:color w:val="505052"/>
          <w:spacing w:val="54"/>
          <w:w w:val="105"/>
          <w:sz w:val="19"/>
          <w:szCs w:val="19"/>
        </w:rPr>
        <w:t xml:space="preserve"> </w:t>
      </w:r>
      <w:r>
        <w:rPr>
          <w:color w:val="505052"/>
          <w:spacing w:val="-3"/>
          <w:w w:val="105"/>
          <w:sz w:val="19"/>
          <w:szCs w:val="19"/>
        </w:rPr>
        <w:t>5</w:t>
      </w:r>
      <w:r>
        <w:rPr>
          <w:color w:val="727274"/>
          <w:spacing w:val="-3"/>
          <w:w w:val="105"/>
          <w:sz w:val="19"/>
          <w:szCs w:val="19"/>
        </w:rPr>
        <w:t>.</w:t>
      </w:r>
      <w:r>
        <w:rPr>
          <w:color w:val="505052"/>
          <w:spacing w:val="-3"/>
          <w:w w:val="105"/>
          <w:sz w:val="19"/>
          <w:szCs w:val="19"/>
        </w:rPr>
        <w:t>5</w:t>
      </w:r>
      <w:r>
        <w:rPr>
          <w:color w:val="727274"/>
          <w:spacing w:val="-3"/>
          <w:w w:val="105"/>
          <w:sz w:val="19"/>
          <w:szCs w:val="19"/>
        </w:rPr>
        <w:t>.</w:t>
      </w:r>
      <w:r>
        <w:rPr>
          <w:color w:val="505052"/>
          <w:spacing w:val="-3"/>
          <w:w w:val="105"/>
          <w:sz w:val="19"/>
          <w:szCs w:val="19"/>
        </w:rPr>
        <w:t>6)</w:t>
      </w:r>
      <w:r>
        <w:rPr>
          <w:color w:val="727274"/>
          <w:spacing w:val="-3"/>
          <w:w w:val="105"/>
          <w:sz w:val="19"/>
          <w:szCs w:val="19"/>
        </w:rPr>
        <w:t>.</w:t>
      </w:r>
    </w:p>
    <w:p w:rsidR="00000000" w:rsidRDefault="00685932">
      <w:pPr>
        <w:pStyle w:val="BodyText"/>
        <w:kinsoku w:val="0"/>
        <w:overflowPunct w:val="0"/>
        <w:spacing w:before="10"/>
        <w:rPr>
          <w:sz w:val="21"/>
          <w:szCs w:val="21"/>
        </w:rPr>
      </w:pPr>
    </w:p>
    <w:p w:rsidR="00000000" w:rsidRDefault="00685932">
      <w:pPr>
        <w:pStyle w:val="BodyText"/>
        <w:kinsoku w:val="0"/>
        <w:overflowPunct w:val="0"/>
        <w:ind w:left="134"/>
        <w:jc w:val="both"/>
        <w:rPr>
          <w:color w:val="727274"/>
          <w:w w:val="105"/>
          <w:sz w:val="19"/>
          <w:szCs w:val="19"/>
        </w:rPr>
      </w:pPr>
      <w:r>
        <w:rPr>
          <w:color w:val="505052"/>
          <w:w w:val="105"/>
          <w:sz w:val="19"/>
          <w:szCs w:val="19"/>
        </w:rPr>
        <w:t>Level of verification  is determined by the FOAL and IDAL (see p</w:t>
      </w:r>
      <w:r>
        <w:rPr>
          <w:color w:val="505052"/>
          <w:w w:val="105"/>
          <w:sz w:val="19"/>
          <w:szCs w:val="19"/>
        </w:rPr>
        <w:t>aragraph 5</w:t>
      </w:r>
      <w:r>
        <w:rPr>
          <w:color w:val="727274"/>
          <w:w w:val="105"/>
          <w:sz w:val="19"/>
          <w:szCs w:val="19"/>
        </w:rPr>
        <w:t>.</w:t>
      </w:r>
      <w:r>
        <w:rPr>
          <w:color w:val="505052"/>
          <w:w w:val="105"/>
          <w:sz w:val="19"/>
          <w:szCs w:val="19"/>
        </w:rPr>
        <w:t>5</w:t>
      </w:r>
      <w:r>
        <w:rPr>
          <w:color w:val="727274"/>
          <w:w w:val="105"/>
          <w:sz w:val="19"/>
          <w:szCs w:val="19"/>
        </w:rPr>
        <w:t>.</w:t>
      </w:r>
      <w:r>
        <w:rPr>
          <w:color w:val="505052"/>
          <w:w w:val="105"/>
          <w:sz w:val="19"/>
          <w:szCs w:val="19"/>
        </w:rPr>
        <w:t>3)</w:t>
      </w:r>
      <w:r>
        <w:rPr>
          <w:color w:val="727274"/>
          <w:w w:val="105"/>
          <w:sz w:val="19"/>
          <w:szCs w:val="19"/>
        </w:rPr>
        <w:t>.</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9" w:lineRule="auto"/>
        <w:ind w:left="129" w:right="115" w:hanging="10"/>
        <w:rPr>
          <w:color w:val="727274"/>
          <w:w w:val="105"/>
          <w:sz w:val="19"/>
          <w:szCs w:val="19"/>
        </w:rPr>
      </w:pPr>
      <w:r>
        <w:rPr>
          <w:color w:val="505052"/>
          <w:w w:val="105"/>
          <w:sz w:val="19"/>
          <w:szCs w:val="19"/>
        </w:rPr>
        <w:t>The inputs to the verification process include the set of documented requirements for the implemented aircraft, system or item and a complete description of the system or item to be verified</w:t>
      </w:r>
      <w:r>
        <w:rPr>
          <w:color w:val="727274"/>
          <w:w w:val="105"/>
          <w:sz w:val="19"/>
          <w:szCs w:val="19"/>
        </w:rPr>
        <w:t>.</w:t>
      </w:r>
    </w:p>
    <w:p w:rsidR="00000000" w:rsidRDefault="00685932">
      <w:pPr>
        <w:pStyle w:val="BodyText"/>
        <w:kinsoku w:val="0"/>
        <w:overflowPunct w:val="0"/>
      </w:pPr>
    </w:p>
    <w:p w:rsidR="00000000" w:rsidRDefault="00685932">
      <w:pPr>
        <w:pStyle w:val="BodyText"/>
        <w:kinsoku w:val="0"/>
        <w:overflowPunct w:val="0"/>
        <w:spacing w:line="259" w:lineRule="auto"/>
        <w:ind w:left="124" w:right="115" w:firstLine="4"/>
        <w:rPr>
          <w:color w:val="727274"/>
          <w:w w:val="105"/>
          <w:sz w:val="19"/>
          <w:szCs w:val="19"/>
        </w:rPr>
      </w:pPr>
      <w:r>
        <w:rPr>
          <w:color w:val="505052"/>
          <w:w w:val="105"/>
          <w:sz w:val="19"/>
          <w:szCs w:val="19"/>
        </w:rPr>
        <w:t>More than one verification method may be nece</w:t>
      </w:r>
      <w:r>
        <w:rPr>
          <w:color w:val="505052"/>
          <w:w w:val="105"/>
          <w:sz w:val="19"/>
          <w:szCs w:val="19"/>
        </w:rPr>
        <w:t>ssary to substantiate compliance with the requirements</w:t>
      </w:r>
      <w:r>
        <w:rPr>
          <w:color w:val="727274"/>
          <w:w w:val="105"/>
          <w:sz w:val="19"/>
          <w:szCs w:val="19"/>
        </w:rPr>
        <w:t xml:space="preserve">. </w:t>
      </w:r>
      <w:r>
        <w:rPr>
          <w:color w:val="505052"/>
          <w:w w:val="105"/>
          <w:sz w:val="19"/>
          <w:szCs w:val="19"/>
        </w:rPr>
        <w:t>For example, an analysis may be required in conjunction with a physical test to assure that worst case issues have been covered</w:t>
      </w:r>
      <w:r>
        <w:rPr>
          <w:color w:val="727274"/>
          <w:w w:val="105"/>
          <w:sz w:val="19"/>
          <w:szCs w:val="19"/>
        </w:rPr>
        <w:t>.</w:t>
      </w:r>
    </w:p>
    <w:p w:rsidR="00000000" w:rsidRDefault="00685932">
      <w:pPr>
        <w:pStyle w:val="BodyText"/>
        <w:kinsoku w:val="0"/>
        <w:overflowPunct w:val="0"/>
      </w:pPr>
    </w:p>
    <w:p w:rsidR="00000000" w:rsidRDefault="00685932">
      <w:pPr>
        <w:pStyle w:val="BodyText"/>
        <w:kinsoku w:val="0"/>
        <w:overflowPunct w:val="0"/>
        <w:spacing w:line="256" w:lineRule="auto"/>
        <w:ind w:left="124" w:right="120" w:firstLine="9"/>
        <w:jc w:val="both"/>
        <w:rPr>
          <w:color w:val="727274"/>
          <w:w w:val="105"/>
          <w:sz w:val="19"/>
          <w:szCs w:val="19"/>
        </w:rPr>
      </w:pPr>
      <w:r>
        <w:rPr>
          <w:color w:val="505052"/>
          <w:w w:val="105"/>
          <w:sz w:val="19"/>
          <w:szCs w:val="19"/>
        </w:rPr>
        <w:t>During the process of verifying intended functions, any anomalies reco</w:t>
      </w:r>
      <w:r>
        <w:rPr>
          <w:color w:val="505052"/>
          <w:w w:val="105"/>
          <w:sz w:val="19"/>
          <w:szCs w:val="19"/>
        </w:rPr>
        <w:t xml:space="preserve">gnized (such as an unintended function or incorrect performance) should be reported so that they can be reviewed and dispositioned </w:t>
      </w:r>
      <w:r>
        <w:rPr>
          <w:color w:val="727274"/>
          <w:w w:val="105"/>
          <w:sz w:val="19"/>
          <w:szCs w:val="19"/>
        </w:rPr>
        <w:t xml:space="preserve">. </w:t>
      </w:r>
      <w:r>
        <w:rPr>
          <w:color w:val="505052"/>
          <w:w w:val="105"/>
          <w:sz w:val="19"/>
          <w:szCs w:val="19"/>
        </w:rPr>
        <w:t>Checking the verification process, design implementation process or requirement definition process may be warranted to iden</w:t>
      </w:r>
      <w:r>
        <w:rPr>
          <w:color w:val="505052"/>
          <w:w w:val="105"/>
          <w:sz w:val="19"/>
          <w:szCs w:val="19"/>
        </w:rPr>
        <w:t>tify the source of the anomaly</w:t>
      </w:r>
      <w:r>
        <w:rPr>
          <w:color w:val="727274"/>
          <w:w w:val="105"/>
          <w:sz w:val="19"/>
          <w:szCs w:val="19"/>
        </w:rPr>
        <w:t>.</w:t>
      </w:r>
    </w:p>
    <w:p w:rsidR="00000000" w:rsidRDefault="00685932">
      <w:pPr>
        <w:pStyle w:val="BodyText"/>
        <w:kinsoku w:val="0"/>
        <w:overflowPunct w:val="0"/>
        <w:spacing w:before="7"/>
      </w:pPr>
    </w:p>
    <w:p w:rsidR="00000000" w:rsidRDefault="00685932">
      <w:pPr>
        <w:pStyle w:val="BodyText"/>
        <w:kinsoku w:val="0"/>
        <w:overflowPunct w:val="0"/>
        <w:spacing w:line="247" w:lineRule="auto"/>
        <w:ind w:left="124" w:right="115" w:firstLine="9"/>
        <w:rPr>
          <w:color w:val="727274"/>
          <w:w w:val="105"/>
          <w:sz w:val="19"/>
          <w:szCs w:val="19"/>
        </w:rPr>
      </w:pPr>
      <w:r>
        <w:rPr>
          <w:color w:val="505052"/>
          <w:w w:val="105"/>
          <w:sz w:val="19"/>
          <w:szCs w:val="19"/>
        </w:rPr>
        <w:t>It should be mentioned that verification is a process which due to the iterative nature of the development process may appear repeatedly during the design process (see Figure 6 "Aircraft Function Implementation Process" in section 4</w:t>
      </w:r>
      <w:r>
        <w:rPr>
          <w:color w:val="727274"/>
          <w:w w:val="105"/>
          <w:sz w:val="19"/>
          <w:szCs w:val="19"/>
        </w:rPr>
        <w:t>.</w:t>
      </w:r>
      <w:r>
        <w:rPr>
          <w:color w:val="505052"/>
          <w:w w:val="105"/>
          <w:sz w:val="19"/>
          <w:szCs w:val="19"/>
        </w:rPr>
        <w:t>2)</w:t>
      </w:r>
      <w:r>
        <w:rPr>
          <w:color w:val="727274"/>
          <w:w w:val="105"/>
          <w:sz w:val="19"/>
          <w:szCs w:val="19"/>
        </w:rPr>
        <w:t>.</w:t>
      </w:r>
    </w:p>
    <w:p w:rsidR="00000000" w:rsidRDefault="00685932">
      <w:pPr>
        <w:pStyle w:val="BodyText"/>
        <w:kinsoku w:val="0"/>
        <w:overflowPunct w:val="0"/>
        <w:spacing w:line="247" w:lineRule="auto"/>
        <w:ind w:left="124" w:right="115" w:firstLine="9"/>
        <w:rPr>
          <w:color w:val="727274"/>
          <w:w w:val="105"/>
          <w:sz w:val="19"/>
          <w:szCs w:val="19"/>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Pr>
          <w:color w:val="4F4F52"/>
          <w:w w:val="105"/>
          <w:sz w:val="23"/>
          <w:szCs w:val="23"/>
        </w:rPr>
      </w:pPr>
      <w:r>
        <w:rPr>
          <w:noProof/>
        </w:rPr>
        <w:pict>
          <v:shape id="_x0000_s1983" style="position:absolute;left:0;text-align:left;margin-left:35.85pt;margin-top:15.95pt;width:535.7pt;height:1pt;z-index:-124;mso-position-horizontal-relative:page;mso-position-vertical-relative:text" coordsize="10714,20" o:allowincell="f" path="m,hhl10713,e" filled="f" strokecolor="#4b4b4b" strokeweight="1.08pt">
            <v:path arrowok="t"/>
            <w10:wrap anchorx="page"/>
          </v:shape>
        </w:pict>
      </w:r>
      <w:r>
        <w:rPr>
          <w:noProof/>
        </w:rPr>
        <w:pict>
          <v:group id="_x0000_s1984" style="position:absolute;left:0;text-align:left;margin-left:36.5pt;margin-top:48.1pt;width:176.2pt;height:255.05pt;z-index:-123;mso-position-horizontal-relative:page" coordorigin="730,962" coordsize="3524,5101" o:allowincell="f">
            <v:group id="_x0000_s1985" style="position:absolute;left:741;top:10570;width:1548;height:2691" coordorigin="741,10570" coordsize="1548,2691" o:allowincell="f">
              <v:shape id="_x0000_s1986" style="position:absolute;left:741;top:10570;width:1548;height:2691;mso-position-horizontal-relative:page;mso-position-vertical-relative:text" coordsize="1548,2691" o:allowincell="f" path="m,-9586hhl1548,-9586e" filled="f" strokecolor="#4b4b4b" strokeweight="1.08pt">
                <v:path arrowok="t"/>
              </v:shape>
              <v:shape id="_x0000_s1987" style="position:absolute;left:741;top:10570;width:1548;height:2691;mso-position-horizontal-relative:page;mso-position-vertical-relative:text" coordsize="1548,2691" o:allowincell="f" path="m10,-6907hhl10,-9597e" filled="f" strokecolor="#4b4b4b" strokeweight="1.08pt">
                <v:path arrowok="t"/>
              </v:shape>
              <v:shape id="_x0000_s1988" style="position:absolute;left:741;top:10570;width:1548;height:2691;mso-position-horizontal-relative:page;mso-position-vertical-relative:text" coordsize="1548,2691" o:allowincell="f" path="m1537,-6907hhl1537,-9597e" filled="f" strokecolor="#4b4b4b" strokeweight="1.08pt">
                <v:path arrowok="t"/>
              </v:shape>
            </v:group>
            <v:shape id="_x0000_s1989" style="position:absolute;left:2268;top:2661;width:1978;height:20;mso-position-horizontal-relative:page;mso-position-vertical-relative:text" coordsize="1978,20" o:allowincell="f" path="m,hhl1977,e" filled="f" strokecolor="#4b4b4b" strokeweight=".84pt">
              <v:path arrowok="t"/>
            </v:shape>
            <v:shape id="_x0000_s1990" style="position:absolute;left:741;top:3652;width:1548;height:20;mso-position-horizontal-relative:page;mso-position-vertical-relative:text" coordsize="1548,20" o:allowincell="f" path="m,hhl1548,e" filled="f" strokecolor="#4b4b4b" strokeweight="1.08pt">
              <v:path arrowok="t"/>
            </v:shape>
            <v:shape id="_x0000_s1991" style="position:absolute;left:1576;top:3641;width:20;height:200;mso-position-horizontal-relative:page;mso-position-vertical-relative:text" coordsize="20,200" o:allowincell="f" path="m,199hhl,e" filled="f" strokecolor="#4b4b4b" strokeweight="1.68pt">
              <v:path arrowok="t"/>
            </v:shape>
            <v:shape id="_x0000_s1992" style="position:absolute;left:1585;top:3886;width:20;height:452;mso-position-horizontal-relative:page;mso-position-vertical-relative:text" coordsize="20,452" o:allowincell="f" path="m,451hhl,e" filled="f" strokecolor="#4b4b4b" strokeweight=".84pt">
              <v:path arrowok="t"/>
            </v:shape>
            <v:shape id="_x0000_s1993" style="position:absolute;left:739;top:4193;width:836;height:20;mso-position-horizontal-relative:page;mso-position-vertical-relative:text" coordsize="836,20" o:allowincell="f" path="m,hhl835,e" filled="f" strokeweight=".48pt">
              <v:path arrowok="t"/>
            </v:shape>
            <v:shape id="_x0000_s1994" style="position:absolute;left:1555;top:4193;width:380;height:20;mso-position-horizontal-relative:page;mso-position-vertical-relative:text" coordsize="380,20" o:allowincell="f" path="m,hhl379,e" filled="f" strokecolor="#4b4b4b" strokeweight=".48pt">
              <v:path arrowok="t"/>
            </v:shape>
            <v:shape id="_x0000_s1995" style="position:absolute;left:1934;top:4193;width:1066;height:20;mso-position-horizontal-relative:page;mso-position-vertical-relative:text" coordsize="1066,20" o:allowincell="f" path="m,hhl1065,e" filled="f" strokeweight=".48pt">
              <v:path arrowok="t"/>
            </v:shape>
            <v:group id="_x0000_s1996" style="position:absolute;left:743;top:8182;width:2285;height:1736" coordorigin="743,8182" coordsize="2285,1736" o:allowincell="f">
              <v:shape id="_x0000_s1997" style="position:absolute;left:743;top:8182;width:2285;height:1736;mso-position-horizontal-relative:page;mso-position-vertical-relative:text" coordsize="2285,1736" o:allowincell="f" path="m10,-2131hhl10,-3866e" filled="f" strokecolor="#4b4b4b" strokeweight="1.08pt">
                <v:path arrowok="t"/>
              </v:shape>
              <v:shape id="_x0000_s1998" style="position:absolute;left:743;top:8182;width:2285;height:1736;mso-position-horizontal-relative:page;mso-position-vertical-relative:text" coordsize="2285,1736" o:allowincell="f" path="m2274,-2131hhl2274,-3866e" filled="f" strokecolor="#4b4b4b" strokeweight="1.08pt">
                <v:path arrowok="t"/>
              </v:shape>
              <v:shape id="_x0000_s1999" style="position:absolute;left:743;top:8182;width:2285;height:1736;mso-position-horizontal-relative:page;mso-position-vertical-relative:text" coordsize="2285,1736" o:allowincell="f" path="m,-2141hhl2284,-2141e" filled="f" strokecolor="#4b4b4b" strokeweight="1.08pt">
                <v:path arrowok="t"/>
              </v:shape>
            </v:group>
            <v:shape id="_x0000_s2000" type="#_x0000_t202" style="position:absolute;left:752;top:984;width:1527;height:2669;mso-position-horizontal-relative:page;mso-position-vertical-relative:text" o:allowincell="f" filled="f" stroked="f">
              <v:textbox inset="0,0,0,0">
                <w:txbxContent>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rPr>
                        <w:sz w:val="22"/>
                        <w:szCs w:val="22"/>
                      </w:rPr>
                    </w:pPr>
                  </w:p>
                  <w:p w:rsidR="00000000" w:rsidRDefault="00685932">
                    <w:pPr>
                      <w:pStyle w:val="BodyText"/>
                      <w:kinsoku w:val="0"/>
                      <w:overflowPunct w:val="0"/>
                      <w:spacing w:before="6"/>
                      <w:rPr>
                        <w:sz w:val="26"/>
                        <w:szCs w:val="26"/>
                      </w:rPr>
                    </w:pPr>
                  </w:p>
                  <w:p w:rsidR="00000000" w:rsidRDefault="00685932">
                    <w:pPr>
                      <w:pStyle w:val="BodyText"/>
                      <w:kinsoku w:val="0"/>
                      <w:overflowPunct w:val="0"/>
                      <w:spacing w:line="259" w:lineRule="auto"/>
                      <w:ind w:left="332" w:right="318" w:firstLine="62"/>
                      <w:rPr>
                        <w:b/>
                        <w:bCs/>
                        <w:color w:val="4F4F52"/>
                        <w:sz w:val="22"/>
                        <w:szCs w:val="22"/>
                      </w:rPr>
                    </w:pPr>
                    <w:r>
                      <w:rPr>
                        <w:b/>
                        <w:bCs/>
                        <w:color w:val="4F4F52"/>
                        <w:sz w:val="22"/>
                        <w:szCs w:val="22"/>
                      </w:rPr>
                      <w:t>Design Process</w:t>
                    </w:r>
                  </w:p>
                </w:txbxContent>
              </v:textbox>
            </v:shape>
            <v:shape id="_x0000_s2001" type="#_x0000_t202" style="position:absolute;left:2395;top:2366;width:1383;height:200;mso-position-horizontal-relative:page;mso-position-vertical-relative:text" o:allowincell="f" filled="f" stroked="f">
              <v:textbox inset="0,0,0,0">
                <w:txbxContent>
                  <w:p w:rsidR="00000000" w:rsidRDefault="00685932">
                    <w:pPr>
                      <w:pStyle w:val="BodyText"/>
                      <w:kinsoku w:val="0"/>
                      <w:overflowPunct w:val="0"/>
                      <w:spacing w:line="200" w:lineRule="exact"/>
                      <w:ind w:right="-5"/>
                      <w:rPr>
                        <w:color w:val="4F4F52"/>
                      </w:rPr>
                    </w:pPr>
                    <w:r>
                      <w:rPr>
                        <w:color w:val="4F4F52"/>
                      </w:rPr>
                      <w:t>Implementation</w:t>
                    </w:r>
                  </w:p>
                </w:txbxContent>
              </v:textbox>
            </v:shape>
            <v:shape id="_x0000_s2002" type="#_x0000_t202" style="position:absolute;left:1584;top:3748;width:97;height:130;mso-position-horizontal-relative:page;mso-position-vertical-relative:text" o:allowincell="f" filled="f" stroked="f">
              <v:textbox inset="0,0,0,0">
                <w:txbxContent>
                  <w:p w:rsidR="00000000" w:rsidRDefault="00685932">
                    <w:pPr>
                      <w:pStyle w:val="BodyText"/>
                      <w:kinsoku w:val="0"/>
                      <w:overflowPunct w:val="0"/>
                      <w:spacing w:line="130" w:lineRule="exact"/>
                      <w:rPr>
                        <w:b/>
                        <w:bCs/>
                        <w:color w:val="4F4F52"/>
                        <w:w w:val="267"/>
                        <w:sz w:val="13"/>
                        <w:szCs w:val="13"/>
                      </w:rPr>
                    </w:pPr>
                    <w:r>
                      <w:rPr>
                        <w:b/>
                        <w:bCs/>
                        <w:color w:val="4F4F52"/>
                        <w:w w:val="267"/>
                        <w:sz w:val="13"/>
                        <w:szCs w:val="13"/>
                      </w:rPr>
                      <w:t>l</w:t>
                    </w:r>
                  </w:p>
                </w:txbxContent>
              </v:textbox>
            </v:shape>
            <v:shape id="_x0000_s2003" type="#_x0000_t202" style="position:absolute;left:979;top:4668;width:2485;height:1041;mso-position-horizontal-relative:page;mso-position-vertical-relative:text" o:allowincell="f" filled="f" stroked="f">
              <v:textbox inset="0,0,0,0">
                <w:txbxContent>
                  <w:p w:rsidR="00000000" w:rsidRDefault="00685932">
                    <w:pPr>
                      <w:pStyle w:val="BodyText"/>
                      <w:kinsoku w:val="0"/>
                      <w:overflowPunct w:val="0"/>
                      <w:spacing w:line="225" w:lineRule="exact"/>
                      <w:ind w:right="670"/>
                      <w:jc w:val="center"/>
                      <w:rPr>
                        <w:b/>
                        <w:bCs/>
                        <w:color w:val="4F4F52"/>
                        <w:w w:val="105"/>
                        <w:sz w:val="22"/>
                        <w:szCs w:val="22"/>
                      </w:rPr>
                    </w:pPr>
                    <w:r>
                      <w:rPr>
                        <w:b/>
                        <w:bCs/>
                        <w:color w:val="4F4F52"/>
                        <w:w w:val="105"/>
                        <w:sz w:val="22"/>
                        <w:szCs w:val="22"/>
                      </w:rPr>
                      <w:t>Design</w:t>
                    </w:r>
                  </w:p>
                  <w:p w:rsidR="00000000" w:rsidRDefault="00685932">
                    <w:pPr>
                      <w:pStyle w:val="BodyText"/>
                      <w:kinsoku w:val="0"/>
                      <w:overflowPunct w:val="0"/>
                      <w:spacing w:before="20"/>
                      <w:ind w:right="670"/>
                      <w:jc w:val="center"/>
                      <w:rPr>
                        <w:b/>
                        <w:bCs/>
                        <w:color w:val="4F4F52"/>
                        <w:sz w:val="22"/>
                        <w:szCs w:val="22"/>
                      </w:rPr>
                    </w:pPr>
                    <w:r>
                      <w:rPr>
                        <w:b/>
                        <w:bCs/>
                        <w:color w:val="4F4F52"/>
                        <w:sz w:val="22"/>
                        <w:szCs w:val="22"/>
                      </w:rPr>
                      <w:t>Requirements</w:t>
                    </w:r>
                  </w:p>
                  <w:p w:rsidR="00000000" w:rsidRDefault="00685932">
                    <w:pPr>
                      <w:pStyle w:val="BodyText"/>
                      <w:tabs>
                        <w:tab w:val="left" w:pos="2087"/>
                      </w:tabs>
                      <w:kinsoku w:val="0"/>
                      <w:overflowPunct w:val="0"/>
                      <w:spacing w:before="20" w:line="316" w:lineRule="exact"/>
                      <w:ind w:left="81"/>
                      <w:rPr>
                        <w:color w:val="4F4F52"/>
                        <w:w w:val="90"/>
                        <w:position w:val="-11"/>
                      </w:rPr>
                    </w:pPr>
                    <w:r>
                      <w:rPr>
                        <w:color w:val="4F4F52"/>
                        <w:w w:val="105"/>
                        <w:sz w:val="22"/>
                        <w:szCs w:val="22"/>
                      </w:rPr>
                      <w:t>&amp;</w:t>
                    </w:r>
                    <w:r>
                      <w:rPr>
                        <w:color w:val="4F4F52"/>
                        <w:spacing w:val="-1"/>
                        <w:w w:val="105"/>
                        <w:sz w:val="22"/>
                        <w:szCs w:val="22"/>
                      </w:rPr>
                      <w:t xml:space="preserve"> </w:t>
                    </w:r>
                    <w:r>
                      <w:rPr>
                        <w:b/>
                        <w:bCs/>
                        <w:color w:val="4F4F52"/>
                        <w:w w:val="105"/>
                        <w:sz w:val="22"/>
                        <w:szCs w:val="22"/>
                      </w:rPr>
                      <w:t>Development</w:t>
                    </w:r>
                    <w:r>
                      <w:rPr>
                        <w:b/>
                        <w:bCs/>
                        <w:color w:val="4F4F52"/>
                        <w:w w:val="105"/>
                        <w:sz w:val="22"/>
                        <w:szCs w:val="22"/>
                      </w:rPr>
                      <w:tab/>
                    </w:r>
                    <w:r>
                      <w:rPr>
                        <w:color w:val="4F4F52"/>
                        <w:w w:val="90"/>
                        <w:position w:val="-11"/>
                      </w:rPr>
                      <w:t>Data</w:t>
                    </w:r>
                  </w:p>
                  <w:p w:rsidR="00000000" w:rsidRDefault="00685932">
                    <w:pPr>
                      <w:pStyle w:val="BodyText"/>
                      <w:kinsoku w:val="0"/>
                      <w:overflowPunct w:val="0"/>
                      <w:spacing w:line="206" w:lineRule="exact"/>
                      <w:ind w:right="660"/>
                      <w:jc w:val="center"/>
                      <w:rPr>
                        <w:b/>
                        <w:bCs/>
                        <w:color w:val="4F4F52"/>
                        <w:sz w:val="22"/>
                        <w:szCs w:val="22"/>
                      </w:rPr>
                    </w:pPr>
                    <w:r>
                      <w:rPr>
                        <w:b/>
                        <w:bCs/>
                        <w:color w:val="4F4F52"/>
                        <w:sz w:val="22"/>
                        <w:szCs w:val="22"/>
                      </w:rPr>
                      <w:t>Assurance  Level</w:t>
                    </w:r>
                  </w:p>
                </w:txbxContent>
              </v:textbox>
            </v:shape>
            <w10:wrap anchorx="page"/>
          </v:group>
        </w:pict>
      </w:r>
      <w:r>
        <w:rPr>
          <w:noProof/>
        </w:rPr>
        <w:pict>
          <v:group id="_x0000_s2004" style="position:absolute;left:0;text-align:left;margin-left:180.05pt;margin-top:43.35pt;width:395.15pt;height:327.5pt;z-index:-122;mso-position-horizontal-relative:page" coordorigin="3601,867" coordsize="7903,6550" o:allowincell="f">
            <v:shape id="_x0000_s2005" style="position:absolute;left:5159;top:869;width:20;height:6545;mso-position-horizontal-relative:page;mso-position-vertical-relative:text" coordsize="20,6545" o:allowincell="f" path="m,6544hhl,e" filled="f" strokecolor="#4b4b4b" strokeweight=".24pt">
              <v:path arrowok="t"/>
            </v:shape>
            <v:shape id="_x0000_s2006" style="position:absolute;left:5111;top:3727;width:1474;height:20;mso-position-horizontal-relative:page;mso-position-vertical-relative:text" coordsize="1474,20" o:allowincell="f" path="m,hhl1473,e" filled="f" strokecolor="#4b4b4b" strokeweight=".84pt">
              <v:path arrowok="t"/>
            </v:shape>
            <v:shape id="_x0000_s2007" style="position:absolute;left:6840;top:1826;width:1630;height:20;mso-position-horizontal-relative:page;mso-position-vertical-relative:text" coordsize="1630,20" o:allowincell="f" path="m,hhl1629,e" filled="f" strokecolor="#4b4b4b" strokeweight="1.08pt">
              <v:path arrowok="t"/>
            </v:shape>
            <v:shape id="_x0000_s2008" style="position:absolute;left:6842;top:1820;width:20;height:881;mso-position-horizontal-relative:page;mso-position-vertical-relative:text" coordsize="20,881" o:allowincell="f" path="m,880hhl,e" filled="f" strokecolor="#4b4b4b" strokeweight=".72pt">
              <v:path arrowok="t"/>
            </v:shape>
            <v:shape id="_x0000_s2009" style="position:absolute;left:8458;top:1815;width:20;height:872;mso-position-horizontal-relative:page;mso-position-vertical-relative:text" coordsize="20,872" o:allowincell="f" path="m,871hhl,e" filled="f" strokecolor="#4b4b4b" strokeweight="1.08pt">
              <v:path arrowok="t"/>
            </v:shape>
            <v:shape id="_x0000_s2010" style="position:absolute;left:6806;top:2653;width:1647;height:20;mso-position-horizontal-relative:page;mso-position-vertical-relative:text" coordsize="1647,20" o:allowincell="f" path="m,hhl1646,e" filled="f" strokecolor="#4b4b4b" strokeweight=".48pt">
              <v:path arrowok="t"/>
            </v:shape>
            <v:shape id="_x0000_s2011" style="position:absolute;left:6815;top:3271;width:1654;height:20;mso-position-horizontal-relative:page;mso-position-vertical-relative:text" coordsize="1654,20" o:allowincell="f" path="m,hhl1653,e" filled="f" strokecolor="#4b4b4b" strokeweight="1.08pt">
              <v:path arrowok="t"/>
            </v:shape>
            <v:shape id="_x0000_s2012" style="position:absolute;left:7606;top:2705;width:20;height:576;mso-position-horizontal-relative:page;mso-position-vertical-relative:text" coordsize="20,576" o:allowincell="f" path="m,575hhl,e" filled="f" strokecolor="#4b4b4b" strokeweight=".84pt">
              <v:path arrowok="t"/>
            </v:shape>
            <v:group id="_x0000_s2013" style="position:absolute;left:6826;top:8797;width:1632;height:2177" coordorigin="6826,8797" coordsize="1632,2177" o:allowincell="f">
              <v:shape id="_x0000_s2014" style="position:absolute;left:6826;top:8797;width:1632;height:2177;mso-position-horizontal-relative:page;mso-position-vertical-relative:text" coordsize="1632,2177" o:allowincell="f" path="m,-3360hhl,-5536e" filled="f" strokecolor="#4b4b4b" strokeweight="1.08pt">
                <v:path arrowok="t"/>
              </v:shape>
              <v:shape id="_x0000_s2015" style="position:absolute;left:6826;top:8797;width:1632;height:2177;mso-position-horizontal-relative:page;mso-position-vertical-relative:text" coordsize="1632,2177" o:allowincell="f" path="m1632,-3360hhl1632,-5536e" filled="f" strokecolor="#4b4b4b" strokeweight="1.08pt">
                <v:path arrowok="t"/>
              </v:shape>
            </v:group>
            <v:shape id="_x0000_s2016" style="position:absolute;left:6655;top:3731;width:183;height:20;mso-position-horizontal-relative:page;mso-position-vertical-relative:text" coordsize="183,20" o:allowincell="f" path="m,hhl182,e" filled="f" strokecolor="#4b4b4b" strokeweight="1.68pt">
              <v:path arrowok="t"/>
            </v:shape>
            <v:shape id="_x0000_s2017" style="position:absolute;left:5570;top:4105;width:999;height:20;mso-position-horizontal-relative:page;mso-position-vertical-relative:text" coordsize="999,20" o:allowincell="f" path="m,hhl998,e" filled="f" strokecolor="#4b4b4b" strokeweight=".24pt">
              <v:path arrowok="t"/>
            </v:shape>
            <v:group id="_x0000_s2018" style="position:absolute;left:5578;top:9200;width:984;height:932" coordorigin="5578,9200" coordsize="984,932" o:allowincell="f">
              <v:shape id="_x0000_s2019" style="position:absolute;left:5578;top:9200;width:984;height:932;mso-position-horizontal-relative:page;mso-position-vertical-relative:text" coordsize="984,932" o:allowincell="f" path="m,-4166hhl,-5097e" filled="f" strokecolor="#4b4b4b" strokeweight="1.08pt">
                <v:path arrowok="t"/>
              </v:shape>
              <v:shape id="_x0000_s2020" style="position:absolute;left:5578;top:9200;width:984;height:932;mso-position-horizontal-relative:page;mso-position-vertical-relative:text" coordsize="984,932" o:allowincell="f" path="m983,-4166hhl983,-5097e" filled="f" strokecolor="#4b4b4b" strokeweight="1.08pt">
                <v:path arrowok="t"/>
              </v:shape>
            </v:group>
            <v:shape id="_x0000_s2021" style="position:absolute;left:5157;top:4579;width:432;height:20;mso-position-horizontal-relative:page;mso-position-vertical-relative:text" coordsize="432,20" o:allowincell="f" path="m,hhl432,e" filled="f" strokecolor="#4b4b4b" strokeweight="1.44pt">
              <v:path arrowok="t"/>
            </v:shape>
            <v:group id="_x0000_s2022" style="position:absolute;left:5567;top:7759;width:4966;height:1452" coordorigin="5567,7759" coordsize="4966,1452" o:allowincell="f">
              <v:shape id="_x0000_s2023" style="position:absolute;left:5567;top:7759;width:4966;height:1452;mso-position-horizontal-relative:page;mso-position-vertical-relative:text" coordsize="4966,1452" o:allowincell="f" path="m,-2736hhl1005,-2736e" filled="f" strokecolor="#4b4b4b" strokeweight="1.08pt">
                <v:path arrowok="t"/>
              </v:shape>
              <v:shape id="_x0000_s2024" style="position:absolute;left:5567;top:7759;width:4966;height:1452;mso-position-horizontal-relative:page;mso-position-vertical-relative:text" coordsize="4966,1452" o:allowincell="f" path="m2020,-1284hhl4965,-1284e" filled="f" strokecolor="#4b4b4b" strokeweight="1.08pt">
                <v:path arrowok="t"/>
              </v:shape>
            </v:group>
            <v:shape id="_x0000_s2025" style="position:absolute;left:3609;top:7096;width:3509;height:20;mso-position-horizontal-relative:page;mso-position-vertical-relative:text" coordsize="3509,20" o:allowincell="f" path="m,hhl3508,e" filled="f" strokecolor="#4b4b4b" strokeweight=".84pt">
              <v:path arrowok="t"/>
            </v:shape>
            <v:shape id="_x0000_s2026" type="#_x0000_t202" style="position:absolute;left:7018;top:3968;width:1221;height:792;mso-position-horizontal-relative:page;mso-position-vertical-relative:text" o:allowincell="f" filled="f" stroked="f">
              <v:textbox inset="0,0,0,0">
                <w:txbxContent>
                  <w:p w:rsidR="00000000" w:rsidRDefault="00685932">
                    <w:pPr>
                      <w:pStyle w:val="BodyText"/>
                      <w:kinsoku w:val="0"/>
                      <w:overflowPunct w:val="0"/>
                      <w:spacing w:line="225" w:lineRule="exact"/>
                      <w:jc w:val="center"/>
                      <w:rPr>
                        <w:b/>
                        <w:bCs/>
                        <w:color w:val="4F4F52"/>
                        <w:sz w:val="22"/>
                        <w:szCs w:val="22"/>
                      </w:rPr>
                    </w:pPr>
                    <w:r>
                      <w:rPr>
                        <w:b/>
                        <w:bCs/>
                        <w:color w:val="4F4F52"/>
                        <w:sz w:val="22"/>
                        <w:szCs w:val="22"/>
                      </w:rPr>
                      <w:t>Verification</w:t>
                    </w:r>
                  </w:p>
                  <w:p w:rsidR="00000000" w:rsidRDefault="00685932">
                    <w:pPr>
                      <w:pStyle w:val="BodyText"/>
                      <w:kinsoku w:val="0"/>
                      <w:overflowPunct w:val="0"/>
                      <w:spacing w:before="20"/>
                      <w:ind w:left="27"/>
                      <w:jc w:val="center"/>
                      <w:rPr>
                        <w:b/>
                        <w:bCs/>
                        <w:color w:val="4F4F52"/>
                        <w:sz w:val="22"/>
                        <w:szCs w:val="22"/>
                      </w:rPr>
                    </w:pPr>
                    <w:r>
                      <w:rPr>
                        <w:b/>
                        <w:bCs/>
                        <w:color w:val="4F4F52"/>
                        <w:sz w:val="22"/>
                        <w:szCs w:val="22"/>
                      </w:rPr>
                      <w:t>Methods</w:t>
                    </w:r>
                  </w:p>
                  <w:p w:rsidR="00000000" w:rsidRDefault="00685932">
                    <w:pPr>
                      <w:pStyle w:val="BodyText"/>
                      <w:kinsoku w:val="0"/>
                      <w:overflowPunct w:val="0"/>
                      <w:spacing w:before="19" w:line="274" w:lineRule="exact"/>
                      <w:ind w:left="51"/>
                      <w:jc w:val="center"/>
                      <w:rPr>
                        <w:rFonts w:ascii="Courier New" w:hAnsi="Courier New" w:cs="Courier New"/>
                        <w:b/>
                        <w:bCs/>
                        <w:color w:val="4F4F52"/>
                        <w:sz w:val="25"/>
                        <w:szCs w:val="25"/>
                      </w:rPr>
                    </w:pPr>
                    <w:r>
                      <w:rPr>
                        <w:rFonts w:ascii="Courier New" w:hAnsi="Courier New" w:cs="Courier New"/>
                        <w:b/>
                        <w:bCs/>
                        <w:color w:val="4F4F52"/>
                        <w:sz w:val="25"/>
                        <w:szCs w:val="25"/>
                      </w:rPr>
                      <w:t>5.5.5</w:t>
                    </w:r>
                  </w:p>
                </w:txbxContent>
              </v:textbox>
            </v:shape>
            <v:shape id="_x0000_s2027" type="#_x0000_t202" style="position:absolute;left:6773;top:4898;width:95;height:180;mso-position-horizontal-relative:page;mso-position-vertical-relative:text" o:allowincell="f" filled="f" stroked="f">
              <v:textbox inset="0,0,0,0">
                <w:txbxContent>
                  <w:p w:rsidR="00000000" w:rsidRDefault="00685932">
                    <w:pPr>
                      <w:pStyle w:val="BodyText"/>
                      <w:kinsoku w:val="0"/>
                      <w:overflowPunct w:val="0"/>
                      <w:spacing w:line="180" w:lineRule="exact"/>
                      <w:rPr>
                        <w:color w:val="4F4F52"/>
                        <w:w w:val="157"/>
                        <w:sz w:val="18"/>
                        <w:szCs w:val="18"/>
                      </w:rPr>
                    </w:pPr>
                    <w:r>
                      <w:rPr>
                        <w:color w:val="4F4F52"/>
                        <w:w w:val="157"/>
                        <w:sz w:val="18"/>
                        <w:szCs w:val="18"/>
                      </w:rPr>
                      <w:t>·</w:t>
                    </w:r>
                  </w:p>
                </w:txbxContent>
              </v:textbox>
            </v:shape>
            <v:shape id="_x0000_s2028" type="#_x0000_t202" style="position:absolute;left:5579;top:4105;width:984;height:918;mso-position-horizontal-relative:page;mso-position-vertical-relative:text" o:allowincell="f" filled="f" stroked="f">
              <v:textbox inset="0,0,0,0">
                <w:txbxContent>
                  <w:p w:rsidR="00000000" w:rsidRDefault="00685932">
                    <w:pPr>
                      <w:pStyle w:val="BodyText"/>
                      <w:kinsoku w:val="0"/>
                      <w:overflowPunct w:val="0"/>
                      <w:spacing w:before="55" w:line="259" w:lineRule="auto"/>
                      <w:ind w:left="123" w:right="116" w:firstLine="38"/>
                      <w:jc w:val="both"/>
                      <w:rPr>
                        <w:rFonts w:ascii="Courier New" w:hAnsi="Courier New" w:cs="Courier New"/>
                        <w:b/>
                        <w:bCs/>
                        <w:color w:val="4F4F52"/>
                        <w:spacing w:val="-45"/>
                        <w:w w:val="95"/>
                        <w:sz w:val="25"/>
                        <w:szCs w:val="25"/>
                      </w:rPr>
                    </w:pPr>
                    <w:r>
                      <w:rPr>
                        <w:b/>
                        <w:bCs/>
                        <w:color w:val="4F4F52"/>
                        <w:sz w:val="22"/>
                        <w:szCs w:val="22"/>
                      </w:rPr>
                      <w:t xml:space="preserve">Matrix (Initial) </w:t>
                    </w:r>
                    <w:r>
                      <w:rPr>
                        <w:rFonts w:ascii="Courier New" w:hAnsi="Courier New" w:cs="Courier New"/>
                        <w:b/>
                        <w:bCs/>
                        <w:color w:val="4F4F52"/>
                        <w:spacing w:val="-45"/>
                        <w:w w:val="95"/>
                        <w:sz w:val="25"/>
                        <w:szCs w:val="25"/>
                      </w:rPr>
                      <w:t>5.5.6.3</w:t>
                    </w:r>
                  </w:p>
                </w:txbxContent>
              </v:textbox>
            </v:shape>
            <v:shape id="_x0000_s2029" type="#_x0000_t202" style="position:absolute;left:7032;top:1894;width:1221;height:792;mso-position-horizontal-relative:page;mso-position-vertical-relative:text" o:allowincell="f" filled="f" stroked="f">
              <v:textbox inset="0,0,0,0">
                <w:txbxContent>
                  <w:p w:rsidR="00000000" w:rsidRDefault="00685932">
                    <w:pPr>
                      <w:pStyle w:val="BodyText"/>
                      <w:kinsoku w:val="0"/>
                      <w:overflowPunct w:val="0"/>
                      <w:spacing w:line="225" w:lineRule="exact"/>
                      <w:jc w:val="center"/>
                      <w:rPr>
                        <w:b/>
                        <w:bCs/>
                        <w:color w:val="4F4F52"/>
                        <w:sz w:val="22"/>
                        <w:szCs w:val="22"/>
                      </w:rPr>
                    </w:pPr>
                    <w:r>
                      <w:rPr>
                        <w:b/>
                        <w:bCs/>
                        <w:color w:val="4F4F52"/>
                        <w:sz w:val="22"/>
                        <w:szCs w:val="22"/>
                      </w:rPr>
                      <w:t>Verification</w:t>
                    </w:r>
                  </w:p>
                  <w:p w:rsidR="00000000" w:rsidRDefault="00685932">
                    <w:pPr>
                      <w:pStyle w:val="BodyText"/>
                      <w:kinsoku w:val="0"/>
                      <w:overflowPunct w:val="0"/>
                      <w:spacing w:before="20"/>
                      <w:ind w:left="44"/>
                      <w:jc w:val="center"/>
                      <w:rPr>
                        <w:b/>
                        <w:bCs/>
                        <w:color w:val="4F4F52"/>
                        <w:w w:val="105"/>
                        <w:sz w:val="22"/>
                        <w:szCs w:val="22"/>
                      </w:rPr>
                    </w:pPr>
                    <w:r>
                      <w:rPr>
                        <w:b/>
                        <w:bCs/>
                        <w:color w:val="4F4F52"/>
                        <w:w w:val="105"/>
                        <w:sz w:val="22"/>
                        <w:szCs w:val="22"/>
                      </w:rPr>
                      <w:t>Plan</w:t>
                    </w:r>
                  </w:p>
                  <w:p w:rsidR="00000000" w:rsidRDefault="00685932">
                    <w:pPr>
                      <w:pStyle w:val="BodyText"/>
                      <w:kinsoku w:val="0"/>
                      <w:overflowPunct w:val="0"/>
                      <w:spacing w:before="19" w:line="274" w:lineRule="exact"/>
                      <w:ind w:left="68"/>
                      <w:jc w:val="center"/>
                      <w:rPr>
                        <w:rFonts w:ascii="Courier New" w:hAnsi="Courier New" w:cs="Courier New"/>
                        <w:b/>
                        <w:bCs/>
                        <w:color w:val="4F4F52"/>
                        <w:sz w:val="25"/>
                        <w:szCs w:val="25"/>
                      </w:rPr>
                    </w:pPr>
                    <w:r>
                      <w:rPr>
                        <w:rFonts w:ascii="Courier New" w:hAnsi="Courier New" w:cs="Courier New"/>
                        <w:b/>
                        <w:bCs/>
                        <w:color w:val="4F4F52"/>
                        <w:sz w:val="25"/>
                        <w:szCs w:val="25"/>
                      </w:rPr>
                      <w:t>5.5.4</w:t>
                    </w:r>
                  </w:p>
                </w:txbxContent>
              </v:textbox>
            </v:shape>
            <v:shape id="_x0000_s2030" type="#_x0000_t202" style="position:absolute;left:5381;top:4280;width:154;height:579;mso-position-horizontal-relative:page;mso-position-vertical-relative:text" o:allowincell="f" filled="f" stroked="f">
              <v:textbox inset="0,0,0,0">
                <w:txbxContent>
                  <w:p w:rsidR="00000000" w:rsidRDefault="00685932">
                    <w:pPr>
                      <w:pStyle w:val="BodyText"/>
                      <w:kinsoku w:val="0"/>
                      <w:overflowPunct w:val="0"/>
                      <w:spacing w:line="578" w:lineRule="exact"/>
                      <w:ind w:right="-5"/>
                      <w:rPr>
                        <w:rFonts w:ascii="Times New Roman" w:hAnsi="Times New Roman" w:cs="Times New Roman"/>
                        <w:color w:val="4F4F52"/>
                        <w:spacing w:val="-53"/>
                        <w:w w:val="75"/>
                        <w:position w:val="-12"/>
                        <w:sz w:val="55"/>
                        <w:szCs w:val="55"/>
                      </w:rPr>
                    </w:pPr>
                    <w:r>
                      <w:rPr>
                        <w:rFonts w:ascii="Times New Roman" w:hAnsi="Times New Roman" w:cs="Times New Roman"/>
                        <w:color w:val="4F4F52"/>
                        <w:spacing w:val="-53"/>
                        <w:w w:val="75"/>
                        <w:sz w:val="43"/>
                        <w:szCs w:val="43"/>
                      </w:rPr>
                      <w:t>-</w:t>
                    </w:r>
                    <w:r>
                      <w:rPr>
                        <w:rFonts w:ascii="Times New Roman" w:hAnsi="Times New Roman" w:cs="Times New Roman"/>
                        <w:color w:val="4F4F52"/>
                        <w:spacing w:val="-53"/>
                        <w:w w:val="75"/>
                        <w:position w:val="-12"/>
                        <w:sz w:val="55"/>
                        <w:szCs w:val="55"/>
                      </w:rPr>
                      <w:t>-</w:t>
                    </w:r>
                  </w:p>
                </w:txbxContent>
              </v:textbox>
            </v:shape>
            <v:shape id="_x0000_s2031" type="#_x0000_t202" style="position:absolute;left:6576;top:3526;width:266;height:1552;mso-position-horizontal-relative:page;mso-position-vertical-relative:text" o:allowincell="f" filled="f" stroked="f">
              <v:textbox inset="0,0,0,0">
                <w:txbxContent>
                  <w:p w:rsidR="00000000" w:rsidRDefault="00685932">
                    <w:pPr>
                      <w:pStyle w:val="BodyText"/>
                      <w:kinsoku w:val="0"/>
                      <w:overflowPunct w:val="0"/>
                      <w:spacing w:line="439" w:lineRule="exact"/>
                      <w:ind w:left="76"/>
                      <w:rPr>
                        <w:rFonts w:ascii="Times New Roman" w:hAnsi="Times New Roman" w:cs="Times New Roman"/>
                        <w:color w:val="4F4F52"/>
                        <w:w w:val="85"/>
                        <w:sz w:val="43"/>
                        <w:szCs w:val="43"/>
                      </w:rPr>
                    </w:pPr>
                    <w:r>
                      <w:rPr>
                        <w:rFonts w:ascii="Times New Roman" w:hAnsi="Times New Roman" w:cs="Times New Roman"/>
                        <w:color w:val="4F4F52"/>
                        <w:w w:val="85"/>
                        <w:sz w:val="43"/>
                        <w:szCs w:val="43"/>
                      </w:rPr>
                      <w:t>-</w:t>
                    </w:r>
                  </w:p>
                  <w:p w:rsidR="00000000" w:rsidRDefault="00685932">
                    <w:pPr>
                      <w:pStyle w:val="BodyText"/>
                      <w:kinsoku w:val="0"/>
                      <w:overflowPunct w:val="0"/>
                      <w:spacing w:before="26" w:line="191" w:lineRule="exact"/>
                      <w:ind w:left="62"/>
                      <w:rPr>
                        <w:color w:val="413F41"/>
                        <w:spacing w:val="-30"/>
                        <w:w w:val="150"/>
                        <w:sz w:val="18"/>
                        <w:szCs w:val="18"/>
                      </w:rPr>
                    </w:pPr>
                    <w:r>
                      <w:rPr>
                        <w:color w:val="413F41"/>
                        <w:spacing w:val="-30"/>
                        <w:w w:val="150"/>
                        <w:sz w:val="18"/>
                        <w:szCs w:val="18"/>
                      </w:rPr>
                      <w:t>....</w:t>
                    </w:r>
                  </w:p>
                  <w:p w:rsidR="00000000" w:rsidRDefault="00685932">
                    <w:pPr>
                      <w:pStyle w:val="BodyText"/>
                      <w:kinsoku w:val="0"/>
                      <w:overflowPunct w:val="0"/>
                      <w:spacing w:line="536" w:lineRule="exact"/>
                      <w:rPr>
                        <w:color w:val="4F4F52"/>
                        <w:w w:val="45"/>
                        <w:sz w:val="48"/>
                        <w:szCs w:val="48"/>
                      </w:rPr>
                    </w:pPr>
                    <w:r>
                      <w:rPr>
                        <w:color w:val="4F4F52"/>
                        <w:w w:val="45"/>
                        <w:sz w:val="48"/>
                        <w:szCs w:val="48"/>
                      </w:rPr>
                      <w:t>....</w:t>
                    </w:r>
                  </w:p>
                  <w:p w:rsidR="00000000" w:rsidRDefault="00685932">
                    <w:pPr>
                      <w:pStyle w:val="BodyText"/>
                      <w:kinsoku w:val="0"/>
                      <w:overflowPunct w:val="0"/>
                      <w:spacing w:before="156" w:line="203" w:lineRule="exact"/>
                      <w:ind w:left="17"/>
                      <w:rPr>
                        <w:color w:val="4F4F52"/>
                        <w:spacing w:val="-135"/>
                        <w:w w:val="184"/>
                        <w:sz w:val="18"/>
                        <w:szCs w:val="18"/>
                      </w:rPr>
                    </w:pPr>
                    <w:r>
                      <w:rPr>
                        <w:color w:val="2F2D2D"/>
                        <w:spacing w:val="-63"/>
                        <w:w w:val="157"/>
                        <w:sz w:val="18"/>
                        <w:szCs w:val="18"/>
                      </w:rPr>
                      <w:t>·</w:t>
                    </w:r>
                    <w:r>
                      <w:rPr>
                        <w:color w:val="4F4F52"/>
                        <w:spacing w:val="-11"/>
                        <w:w w:val="134"/>
                        <w:sz w:val="18"/>
                        <w:szCs w:val="18"/>
                      </w:rPr>
                      <w:t>-</w:t>
                    </w:r>
                    <w:r>
                      <w:rPr>
                        <w:color w:val="4F4F52"/>
                        <w:spacing w:val="-87"/>
                        <w:w w:val="157"/>
                        <w:sz w:val="18"/>
                        <w:szCs w:val="18"/>
                      </w:rPr>
                      <w:t>·</w:t>
                    </w:r>
                    <w:r>
                      <w:rPr>
                        <w:color w:val="4F4F52"/>
                        <w:spacing w:val="-135"/>
                        <w:w w:val="184"/>
                        <w:sz w:val="18"/>
                        <w:szCs w:val="18"/>
                      </w:rPr>
                      <w:t>·</w:t>
                    </w:r>
                  </w:p>
                </w:txbxContent>
              </v:textbox>
            </v:shape>
            <v:shape id="_x0000_s2032" type="#_x0000_t202" style="position:absolute;left:8504;top:4067;width:236;height:180;mso-position-horizontal-relative:page;mso-position-vertical-relative:text" o:allowincell="f" filled="f" stroked="f">
              <v:textbox inset="0,0,0,0">
                <w:txbxContent>
                  <w:p w:rsidR="00000000" w:rsidRDefault="00685932">
                    <w:pPr>
                      <w:pStyle w:val="BodyText"/>
                      <w:kinsoku w:val="0"/>
                      <w:overflowPunct w:val="0"/>
                      <w:spacing w:line="180" w:lineRule="exact"/>
                      <w:ind w:right="-12"/>
                      <w:rPr>
                        <w:color w:val="2F2D2D"/>
                        <w:spacing w:val="-33"/>
                        <w:w w:val="150"/>
                        <w:sz w:val="18"/>
                        <w:szCs w:val="18"/>
                      </w:rPr>
                    </w:pPr>
                    <w:r>
                      <w:rPr>
                        <w:color w:val="2F2D2D"/>
                        <w:spacing w:val="-33"/>
                        <w:w w:val="150"/>
                        <w:sz w:val="18"/>
                        <w:szCs w:val="18"/>
                      </w:rPr>
                      <w:t>·</w:t>
                    </w:r>
                    <w:r>
                      <w:rPr>
                        <w:color w:val="4F4F52"/>
                        <w:spacing w:val="-33"/>
                        <w:w w:val="150"/>
                        <w:sz w:val="18"/>
                        <w:szCs w:val="18"/>
                      </w:rPr>
                      <w:t>-</w:t>
                    </w:r>
                    <w:r>
                      <w:rPr>
                        <w:color w:val="2F2D2D"/>
                        <w:spacing w:val="-33"/>
                        <w:w w:val="150"/>
                        <w:sz w:val="18"/>
                        <w:szCs w:val="18"/>
                      </w:rPr>
                      <w:t>··</w:t>
                    </w:r>
                  </w:p>
                </w:txbxContent>
              </v:textbox>
            </v:shape>
            <v:shape id="_x0000_s2033" type="#_x0000_t202" style="position:absolute;left:8458;top:4494;width:276;height:180;mso-position-horizontal-relative:page;mso-position-vertical-relative:text" o:allowincell="f" filled="f" stroked="f">
              <v:textbox inset="0,0,0,0">
                <w:txbxContent>
                  <w:p w:rsidR="00000000" w:rsidRDefault="00685932">
                    <w:pPr>
                      <w:pStyle w:val="BodyText"/>
                      <w:kinsoku w:val="0"/>
                      <w:overflowPunct w:val="0"/>
                      <w:spacing w:line="180" w:lineRule="exact"/>
                      <w:ind w:right="-16"/>
                      <w:rPr>
                        <w:color w:val="4F4F52"/>
                        <w:w w:val="175"/>
                        <w:sz w:val="18"/>
                        <w:szCs w:val="18"/>
                      </w:rPr>
                    </w:pPr>
                    <w:r>
                      <w:rPr>
                        <w:color w:val="4F4F52"/>
                        <w:w w:val="175"/>
                        <w:sz w:val="18"/>
                        <w:szCs w:val="18"/>
                      </w:rPr>
                      <w:t>I+</w:t>
                    </w:r>
                  </w:p>
                </w:txbxContent>
              </v:textbox>
            </v:shape>
            <v:shape id="_x0000_s2034" type="#_x0000_t202" style="position:absolute;left:8842;top:4188;width:1232;height:792;mso-position-horizontal-relative:page;mso-position-vertical-relative:text" o:allowincell="f" filled="f" stroked="f">
              <v:textbox inset="0,0,0,0">
                <w:txbxContent>
                  <w:p w:rsidR="00000000" w:rsidRDefault="00685932">
                    <w:pPr>
                      <w:pStyle w:val="BodyText"/>
                      <w:kinsoku w:val="0"/>
                      <w:overflowPunct w:val="0"/>
                      <w:spacing w:line="225" w:lineRule="exact"/>
                      <w:ind w:left="14" w:right="-1"/>
                      <w:rPr>
                        <w:b/>
                        <w:bCs/>
                        <w:color w:val="4F4F52"/>
                        <w:w w:val="105"/>
                        <w:sz w:val="22"/>
                        <w:szCs w:val="22"/>
                      </w:rPr>
                    </w:pPr>
                    <w:r>
                      <w:rPr>
                        <w:b/>
                        <w:bCs/>
                        <w:color w:val="4F4F52"/>
                        <w:w w:val="105"/>
                        <w:sz w:val="22"/>
                        <w:szCs w:val="22"/>
                      </w:rPr>
                      <w:t>Matrix</w:t>
                    </w:r>
                  </w:p>
                  <w:p w:rsidR="00000000" w:rsidRDefault="00685932">
                    <w:pPr>
                      <w:pStyle w:val="BodyText"/>
                      <w:kinsoku w:val="0"/>
                      <w:overflowPunct w:val="0"/>
                      <w:spacing w:before="16"/>
                      <w:ind w:left="9" w:right="-1"/>
                      <w:rPr>
                        <w:rFonts w:ascii="Times New Roman" w:hAnsi="Times New Roman" w:cs="Times New Roman"/>
                        <w:b/>
                        <w:bCs/>
                        <w:color w:val="4F4F52"/>
                        <w:w w:val="110"/>
                        <w:sz w:val="15"/>
                        <w:szCs w:val="15"/>
                      </w:rPr>
                    </w:pPr>
                    <w:r>
                      <w:rPr>
                        <w:b/>
                        <w:bCs/>
                        <w:color w:val="4F4F52"/>
                        <w:w w:val="110"/>
                        <w:position w:val="-2"/>
                        <w:sz w:val="22"/>
                        <w:szCs w:val="22"/>
                      </w:rPr>
                      <w:t xml:space="preserve">(Final) </w:t>
                    </w:r>
                    <w:r>
                      <w:rPr>
                        <w:rFonts w:ascii="Times New Roman" w:hAnsi="Times New Roman" w:cs="Times New Roman"/>
                        <w:b/>
                        <w:bCs/>
                        <w:color w:val="4F4F52"/>
                        <w:w w:val="110"/>
                        <w:sz w:val="15"/>
                        <w:szCs w:val="15"/>
                      </w:rPr>
                      <w:t>f----+,</w:t>
                    </w:r>
                  </w:p>
                  <w:p w:rsidR="00000000" w:rsidRDefault="00685932">
                    <w:pPr>
                      <w:pStyle w:val="BodyText"/>
                      <w:kinsoku w:val="0"/>
                      <w:overflowPunct w:val="0"/>
                      <w:spacing w:before="23" w:line="274" w:lineRule="exact"/>
                      <w:ind w:right="-1"/>
                      <w:rPr>
                        <w:rFonts w:ascii="Courier New" w:hAnsi="Courier New" w:cs="Courier New"/>
                        <w:b/>
                        <w:bCs/>
                        <w:color w:val="4F4F52"/>
                        <w:sz w:val="25"/>
                        <w:szCs w:val="25"/>
                      </w:rPr>
                    </w:pPr>
                    <w:r>
                      <w:rPr>
                        <w:rFonts w:ascii="Courier New" w:hAnsi="Courier New" w:cs="Courier New"/>
                        <w:b/>
                        <w:bCs/>
                        <w:color w:val="4F4F52"/>
                        <w:sz w:val="25"/>
                        <w:szCs w:val="25"/>
                      </w:rPr>
                      <w:t>5.5.6.3</w:t>
                    </w:r>
                  </w:p>
                </w:txbxContent>
              </v:textbox>
            </v:shape>
            <v:shape id="_x0000_s2035" type="#_x0000_t202" style="position:absolute;left:8496;top:4886;width:270;height:160;mso-position-horizontal-relative:page;mso-position-vertical-relative:text" o:allowincell="f" filled="f" stroked="f">
              <v:textbox inset="0,0,0,0">
                <w:txbxContent>
                  <w:p w:rsidR="00000000" w:rsidRDefault="00685932">
                    <w:pPr>
                      <w:pStyle w:val="BodyText"/>
                      <w:kinsoku w:val="0"/>
                      <w:overflowPunct w:val="0"/>
                      <w:spacing w:line="160" w:lineRule="exact"/>
                      <w:ind w:right="-19"/>
                      <w:rPr>
                        <w:rFonts w:ascii="Times New Roman" w:hAnsi="Times New Roman" w:cs="Times New Roman"/>
                        <w:color w:val="413F41"/>
                        <w:w w:val="172"/>
                        <w:sz w:val="16"/>
                        <w:szCs w:val="16"/>
                      </w:rPr>
                    </w:pPr>
                    <w:r>
                      <w:rPr>
                        <w:rFonts w:ascii="Times New Roman" w:hAnsi="Times New Roman" w:cs="Times New Roman"/>
                        <w:color w:val="413F41"/>
                        <w:w w:val="82"/>
                        <w:sz w:val="16"/>
                        <w:szCs w:val="16"/>
                      </w:rPr>
                      <w:t>.a•</w:t>
                    </w:r>
                    <w:r>
                      <w:rPr>
                        <w:rFonts w:ascii="Times New Roman" w:hAnsi="Times New Roman" w:cs="Times New Roman"/>
                        <w:color w:val="413F41"/>
                        <w:spacing w:val="-6"/>
                        <w:w w:val="82"/>
                        <w:sz w:val="16"/>
                        <w:szCs w:val="16"/>
                      </w:rPr>
                      <w:t>-</w:t>
                    </w:r>
                    <w:r>
                      <w:rPr>
                        <w:rFonts w:ascii="Times New Roman" w:hAnsi="Times New Roman" w:cs="Times New Roman"/>
                        <w:color w:val="413F41"/>
                        <w:w w:val="172"/>
                        <w:sz w:val="16"/>
                        <w:szCs w:val="16"/>
                      </w:rPr>
                      <w:t>·</w:t>
                    </w:r>
                  </w:p>
                </w:txbxContent>
              </v:textbox>
            </v:shape>
            <v:shape id="_x0000_s2036" type="#_x0000_t202" style="position:absolute;left:7541;top:5518;width:132;height:120;mso-position-horizontal-relative:page;mso-position-vertical-relative:text" o:allowincell="f" filled="f" stroked="f">
              <v:textbox inset="0,0,0,0">
                <w:txbxContent>
                  <w:p w:rsidR="00000000" w:rsidRDefault="00685932">
                    <w:pPr>
                      <w:pStyle w:val="BodyText"/>
                      <w:kinsoku w:val="0"/>
                      <w:overflowPunct w:val="0"/>
                      <w:spacing w:line="120" w:lineRule="exact"/>
                      <w:ind w:right="-17"/>
                      <w:rPr>
                        <w:rFonts w:ascii="Times New Roman" w:hAnsi="Times New Roman" w:cs="Times New Roman"/>
                        <w:color w:val="4F4F52"/>
                        <w:w w:val="160"/>
                        <w:sz w:val="12"/>
                        <w:szCs w:val="12"/>
                      </w:rPr>
                    </w:pPr>
                    <w:r>
                      <w:rPr>
                        <w:rFonts w:ascii="Times New Roman" w:hAnsi="Times New Roman" w:cs="Times New Roman"/>
                        <w:color w:val="4F4F52"/>
                        <w:w w:val="160"/>
                        <w:sz w:val="12"/>
                        <w:szCs w:val="12"/>
                      </w:rPr>
                      <w:t>Jl</w:t>
                    </w:r>
                  </w:p>
                </w:txbxContent>
              </v:textbox>
            </v:shape>
            <v:shape id="_x0000_s2037" type="#_x0000_t202" style="position:absolute;left:10091;top:4082;width:1402;height:948;mso-position-horizontal-relative:page;mso-position-vertical-relative:text" o:allowincell="f" filled="f" strokecolor="#4b4b4b" strokeweight=".38097mm">
              <v:textbox inset="0,0,0,0">
                <w:txbxContent>
                  <w:p w:rsidR="00000000" w:rsidRDefault="00685932">
                    <w:pPr>
                      <w:pStyle w:val="BodyText"/>
                      <w:kinsoku w:val="0"/>
                      <w:overflowPunct w:val="0"/>
                      <w:spacing w:before="57" w:line="259" w:lineRule="auto"/>
                      <w:ind w:left="67" w:right="95"/>
                      <w:jc w:val="center"/>
                      <w:rPr>
                        <w:rFonts w:ascii="Courier New" w:hAnsi="Courier New" w:cs="Courier New"/>
                        <w:b/>
                        <w:bCs/>
                        <w:color w:val="4F4F52"/>
                        <w:sz w:val="25"/>
                        <w:szCs w:val="25"/>
                      </w:rPr>
                    </w:pPr>
                    <w:r>
                      <w:rPr>
                        <w:b/>
                        <w:bCs/>
                        <w:color w:val="4F4F52"/>
                        <w:sz w:val="22"/>
                        <w:szCs w:val="22"/>
                      </w:rPr>
                      <w:t xml:space="preserve">Verification Summary </w:t>
                    </w:r>
                    <w:r>
                      <w:rPr>
                        <w:rFonts w:ascii="Courier New" w:hAnsi="Courier New" w:cs="Courier New"/>
                        <w:b/>
                        <w:bCs/>
                        <w:color w:val="4F4F52"/>
                        <w:sz w:val="25"/>
                        <w:szCs w:val="25"/>
                      </w:rPr>
                      <w:t>5.5.6.4</w:t>
                    </w:r>
                  </w:p>
                </w:txbxContent>
              </v:textbox>
            </v:shape>
            <w10:wrap anchorx="page"/>
          </v:group>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67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3"/>
        <w:rPr>
          <w:sz w:val="22"/>
          <w:szCs w:val="22"/>
        </w:rPr>
      </w:pPr>
      <w:r>
        <w:rPr>
          <w:noProof/>
        </w:rPr>
        <w:pict>
          <v:group id="_x0000_s2038" style="position:absolute;margin-left:435.25pt;margin-top:14.75pt;width:47.8pt;height:48.85pt;z-index:216;mso-wrap-distance-left:0;mso-wrap-distance-right:0;mso-position-horizontal-relative:page" coordorigin="8705,295" coordsize="956,977" o:allowincell="f">
            <v:shape id="_x0000_s2039" style="position:absolute;left:8719;top:316;width:927;height:20;mso-position-horizontal-relative:page;mso-position-vertical-relative:text" coordsize="927,20" o:allowincell="f" path="m,hhl926,e" filled="f" strokecolor="#4b4b4b" strokeweight=".6pt">
              <v:path arrowok="t"/>
            </v:shape>
            <v:shape id="_x0000_s2040" style="position:absolute;left:8722;top:310;width:20;height:948;mso-position-horizontal-relative:page;mso-position-vertical-relative:text" coordsize="20,948" o:allowincell="f" path="m,948hhl,e" filled="f" strokecolor="#444" strokeweight="1.44pt">
              <v:path arrowok="t"/>
            </v:shape>
            <v:shape id="_x0000_s2041" style="position:absolute;left:9639;top:310;width:20;height:948;mso-position-horizontal-relative:page;mso-position-vertical-relative:text" coordsize="20,948" o:allowincell="f" path="m,948hhl,e" filled="f" strokecolor="#4b4b4b" strokeweight="1.08pt">
              <v:path arrowok="t"/>
            </v:shape>
            <v:shape id="_x0000_s2042" style="position:absolute;left:8716;top:1247;width:934;height:20;mso-position-horizontal-relative:page;mso-position-vertical-relative:text" coordsize="934,20" o:allowincell="f" path="m,hhl933,e" filled="f" strokecolor="#4b4b4b" strokeweight="1.08pt">
              <v:path arrowok="t"/>
            </v:shape>
            <w10:wrap type="topAndBottom" anchorx="page"/>
          </v:group>
        </w:pict>
      </w:r>
    </w:p>
    <w:p w:rsidR="00000000" w:rsidRDefault="00685932">
      <w:pPr>
        <w:pStyle w:val="BodyText"/>
        <w:kinsoku w:val="0"/>
        <w:overflowPunct w:val="0"/>
        <w:spacing w:before="10"/>
        <w:rPr>
          <w:sz w:val="22"/>
          <w:szCs w:val="22"/>
        </w:rPr>
      </w:pPr>
    </w:p>
    <w:tbl>
      <w:tblPr>
        <w:tblW w:w="0" w:type="auto"/>
        <w:tblInd w:w="1339" w:type="dxa"/>
        <w:tblLayout w:type="fixed"/>
        <w:tblCellMar>
          <w:left w:w="0" w:type="dxa"/>
          <w:right w:w="0" w:type="dxa"/>
        </w:tblCellMar>
        <w:tblLook w:val="0000" w:firstRow="0" w:lastRow="0" w:firstColumn="0" w:lastColumn="0" w:noHBand="0" w:noVBand="0"/>
      </w:tblPr>
      <w:tblGrid>
        <w:gridCol w:w="364"/>
        <w:gridCol w:w="2876"/>
        <w:gridCol w:w="4780"/>
        <w:gridCol w:w="906"/>
        <w:gridCol w:w="620"/>
      </w:tblGrid>
      <w:tr w:rsidR="00000000" w:rsidRPr="00685932">
        <w:tblPrEx>
          <w:tblCellMar>
            <w:top w:w="0" w:type="dxa"/>
            <w:left w:w="0" w:type="dxa"/>
            <w:bottom w:w="0" w:type="dxa"/>
            <w:right w:w="0" w:type="dxa"/>
          </w:tblCellMar>
        </w:tblPrEx>
        <w:trPr>
          <w:trHeight w:hRule="exact" w:val="679"/>
        </w:trPr>
        <w:tc>
          <w:tcPr>
            <w:tcW w:w="8020" w:type="dxa"/>
            <w:gridSpan w:val="3"/>
            <w:tcBorders>
              <w:top w:val="nil"/>
              <w:left w:val="nil"/>
              <w:bottom w:val="nil"/>
              <w:right w:val="single" w:sz="8" w:space="0" w:color="4B4B4B"/>
            </w:tcBorders>
          </w:tcPr>
          <w:p w:rsidR="00000000" w:rsidRPr="00685932" w:rsidRDefault="00685932">
            <w:pPr>
              <w:rPr>
                <w:rFonts w:ascii="Times New Roman" w:hAnsi="Times New Roman" w:cs="Times New Roman"/>
              </w:rPr>
            </w:pPr>
          </w:p>
        </w:tc>
        <w:tc>
          <w:tcPr>
            <w:tcW w:w="1526" w:type="dxa"/>
            <w:gridSpan w:val="2"/>
            <w:tcBorders>
              <w:top w:val="single" w:sz="8" w:space="0" w:color="4B4B4B"/>
              <w:left w:val="single" w:sz="8" w:space="0" w:color="4B4B4B"/>
              <w:bottom w:val="single" w:sz="8" w:space="0" w:color="4B4B4B"/>
              <w:right w:val="single" w:sz="8" w:space="0" w:color="4B4B4B"/>
            </w:tcBorders>
          </w:tcPr>
          <w:p w:rsidR="00000000" w:rsidRPr="00685932" w:rsidRDefault="00685932">
            <w:pPr>
              <w:pStyle w:val="TableParagraph"/>
              <w:kinsoku w:val="0"/>
              <w:overflowPunct w:val="0"/>
              <w:spacing w:line="469" w:lineRule="exact"/>
              <w:ind w:left="152" w:right="180"/>
              <w:jc w:val="center"/>
              <w:rPr>
                <w:b/>
                <w:bCs/>
                <w:color w:val="4F4F52"/>
                <w:w w:val="101"/>
                <w:sz w:val="22"/>
                <w:szCs w:val="22"/>
              </w:rPr>
            </w:pPr>
            <w:r w:rsidRPr="00685932">
              <w:rPr>
                <w:b/>
                <w:bCs/>
                <w:color w:val="4F4F52"/>
                <w:w w:val="101"/>
                <w:sz w:val="22"/>
                <w:szCs w:val="22"/>
              </w:rPr>
              <w:t>Ano</w:t>
            </w:r>
            <w:r w:rsidRPr="00685932">
              <w:rPr>
                <w:b/>
                <w:bCs/>
                <w:color w:val="4F4F52"/>
                <w:spacing w:val="-156"/>
                <w:w w:val="101"/>
                <w:sz w:val="22"/>
                <w:szCs w:val="22"/>
              </w:rPr>
              <w:t>m</w:t>
            </w:r>
            <w:r w:rsidRPr="00685932">
              <w:rPr>
                <w:color w:val="4F4F52"/>
                <w:spacing w:val="-70"/>
                <w:w w:val="115"/>
                <w:position w:val="-18"/>
                <w:sz w:val="102"/>
                <w:szCs w:val="102"/>
              </w:rPr>
              <w:t>'</w:t>
            </w:r>
            <w:r w:rsidRPr="00685932">
              <w:rPr>
                <w:b/>
                <w:bCs/>
                <w:color w:val="4F4F52"/>
                <w:w w:val="101"/>
                <w:sz w:val="22"/>
                <w:szCs w:val="22"/>
              </w:rPr>
              <w:t>alies</w:t>
            </w:r>
          </w:p>
          <w:p w:rsidR="00000000" w:rsidRPr="00685932" w:rsidRDefault="00685932">
            <w:pPr>
              <w:pStyle w:val="TableParagraph"/>
              <w:kinsoku w:val="0"/>
              <w:overflowPunct w:val="0"/>
              <w:spacing w:line="146" w:lineRule="exact"/>
              <w:ind w:left="152" w:right="128"/>
              <w:jc w:val="center"/>
              <w:rPr>
                <w:rFonts w:ascii="Times New Roman" w:hAnsi="Times New Roman" w:cs="Times New Roman"/>
              </w:rPr>
            </w:pPr>
            <w:r w:rsidRPr="00685932">
              <w:rPr>
                <w:rFonts w:ascii="Courier New" w:hAnsi="Courier New" w:cs="Courier New"/>
                <w:b/>
                <w:bCs/>
                <w:color w:val="4F4F52"/>
                <w:sz w:val="25"/>
                <w:szCs w:val="25"/>
              </w:rPr>
              <w:t>5.5.2</w:t>
            </w:r>
          </w:p>
        </w:tc>
      </w:tr>
      <w:tr w:rsidR="00000000" w:rsidRPr="00685932">
        <w:tblPrEx>
          <w:tblCellMar>
            <w:top w:w="0" w:type="dxa"/>
            <w:left w:w="0" w:type="dxa"/>
            <w:bottom w:w="0" w:type="dxa"/>
            <w:right w:w="0" w:type="dxa"/>
          </w:tblCellMar>
        </w:tblPrEx>
        <w:trPr>
          <w:trHeight w:hRule="exact" w:val="1660"/>
        </w:trPr>
        <w:tc>
          <w:tcPr>
            <w:tcW w:w="364" w:type="dxa"/>
            <w:tcBorders>
              <w:top w:val="nil"/>
              <w:left w:val="single" w:sz="5" w:space="0" w:color="4B4B4B"/>
              <w:bottom w:val="single" w:sz="5" w:space="0" w:color="4B4B4B"/>
              <w:right w:val="nil"/>
            </w:tcBorders>
          </w:tcPr>
          <w:p w:rsidR="00000000" w:rsidRPr="00685932" w:rsidRDefault="00685932">
            <w:pPr>
              <w:pStyle w:val="TableParagraph"/>
              <w:kinsoku w:val="0"/>
              <w:overflowPunct w:val="0"/>
              <w:rPr>
                <w:sz w:val="11"/>
                <w:szCs w:val="11"/>
              </w:rPr>
            </w:pPr>
          </w:p>
          <w:p w:rsidR="00000000" w:rsidRPr="00685932" w:rsidRDefault="00685932">
            <w:pPr>
              <w:pStyle w:val="TableParagraph"/>
              <w:kinsoku w:val="0"/>
              <w:overflowPunct w:val="0"/>
              <w:ind w:left="-72"/>
              <w:rPr>
                <w:rFonts w:ascii="Times New Roman" w:hAnsi="Times New Roman" w:cs="Times New Roman"/>
              </w:rPr>
            </w:pPr>
            <w:r w:rsidRPr="00685932">
              <w:rPr>
                <w:rFonts w:ascii="Courier New" w:hAnsi="Courier New" w:cs="Courier New"/>
                <w:color w:val="4F4F52"/>
                <w:w w:val="313"/>
                <w:sz w:val="8"/>
                <w:szCs w:val="8"/>
              </w:rPr>
              <w:t>j</w:t>
            </w:r>
          </w:p>
        </w:tc>
        <w:tc>
          <w:tcPr>
            <w:tcW w:w="2876" w:type="dxa"/>
            <w:tcBorders>
              <w:top w:val="nil"/>
              <w:left w:val="nil"/>
              <w:bottom w:val="single" w:sz="5" w:space="0" w:color="4B4B4B"/>
              <w:right w:val="nil"/>
            </w:tcBorders>
          </w:tcPr>
          <w:p w:rsidR="00000000" w:rsidRPr="00685932" w:rsidRDefault="00685932">
            <w:pPr>
              <w:pStyle w:val="TableParagraph"/>
              <w:kinsoku w:val="0"/>
              <w:overflowPunct w:val="0"/>
              <w:rPr>
                <w:sz w:val="40"/>
                <w:szCs w:val="40"/>
              </w:rPr>
            </w:pPr>
          </w:p>
          <w:p w:rsidR="00000000" w:rsidRPr="00685932" w:rsidRDefault="00685932">
            <w:pPr>
              <w:pStyle w:val="TableParagraph"/>
              <w:kinsoku w:val="0"/>
              <w:overflowPunct w:val="0"/>
              <w:spacing w:before="280"/>
              <w:ind w:left="277"/>
              <w:rPr>
                <w:rFonts w:ascii="Times New Roman" w:hAnsi="Times New Roman" w:cs="Times New Roman"/>
              </w:rPr>
            </w:pPr>
            <w:r w:rsidRPr="00685932">
              <w:rPr>
                <w:i/>
                <w:iCs/>
                <w:color w:val="4F4F52"/>
                <w:sz w:val="22"/>
                <w:szCs w:val="22"/>
              </w:rPr>
              <w:t>Developme</w:t>
            </w:r>
            <w:r w:rsidRPr="00685932">
              <w:rPr>
                <w:color w:val="4F4F52"/>
                <w:position w:val="-17"/>
                <w:sz w:val="36"/>
                <w:szCs w:val="36"/>
              </w:rPr>
              <w:t>-</w:t>
            </w:r>
            <w:r w:rsidRPr="00685932">
              <w:rPr>
                <w:i/>
                <w:iCs/>
                <w:color w:val="4F4F52"/>
                <w:sz w:val="22"/>
                <w:szCs w:val="22"/>
              </w:rPr>
              <w:t>nt Process</w:t>
            </w:r>
          </w:p>
        </w:tc>
        <w:tc>
          <w:tcPr>
            <w:tcW w:w="4780" w:type="dxa"/>
            <w:tcBorders>
              <w:top w:val="nil"/>
              <w:left w:val="nil"/>
              <w:bottom w:val="single" w:sz="5" w:space="0" w:color="4B4B4B"/>
              <w:right w:val="nil"/>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line="151" w:lineRule="exact"/>
              <w:ind w:left="444"/>
              <w:rPr>
                <w:i/>
                <w:iCs/>
                <w:color w:val="4F4F52"/>
                <w:w w:val="105"/>
                <w:sz w:val="22"/>
                <w:szCs w:val="22"/>
              </w:rPr>
            </w:pPr>
            <w:r w:rsidRPr="00685932">
              <w:rPr>
                <w:i/>
                <w:iCs/>
                <w:color w:val="4F4F52"/>
                <w:w w:val="105"/>
                <w:sz w:val="22"/>
                <w:szCs w:val="22"/>
              </w:rPr>
              <w:t>Verification P!ocess</w:t>
            </w:r>
          </w:p>
          <w:p w:rsidR="00000000" w:rsidRPr="00685932" w:rsidRDefault="00685932">
            <w:pPr>
              <w:pStyle w:val="TableParagraph"/>
              <w:kinsoku w:val="0"/>
              <w:overflowPunct w:val="0"/>
              <w:spacing w:line="403" w:lineRule="exact"/>
              <w:ind w:right="1110"/>
              <w:jc w:val="center"/>
              <w:rPr>
                <w:rFonts w:ascii="Times New Roman" w:hAnsi="Times New Roman" w:cs="Times New Roman"/>
              </w:rPr>
            </w:pPr>
            <w:r w:rsidRPr="00685932">
              <w:rPr>
                <w:color w:val="4F4F52"/>
                <w:spacing w:val="-88"/>
                <w:w w:val="101"/>
                <w:sz w:val="44"/>
                <w:szCs w:val="44"/>
              </w:rPr>
              <w:t>-</w:t>
            </w:r>
          </w:p>
        </w:tc>
        <w:tc>
          <w:tcPr>
            <w:tcW w:w="906" w:type="dxa"/>
            <w:tcBorders>
              <w:top w:val="single" w:sz="8" w:space="0" w:color="4B4B4B"/>
              <w:left w:val="nil"/>
              <w:bottom w:val="single" w:sz="5" w:space="0" w:color="4B4B4B"/>
              <w:right w:val="single" w:sz="5" w:space="0" w:color="4B4B4B"/>
            </w:tcBorders>
          </w:tcPr>
          <w:p w:rsidR="00000000" w:rsidRPr="00685932" w:rsidRDefault="00685932">
            <w:pPr>
              <w:pStyle w:val="TableParagraph"/>
              <w:kinsoku w:val="0"/>
              <w:overflowPunct w:val="0"/>
              <w:spacing w:line="497" w:lineRule="exact"/>
              <w:ind w:left="546"/>
              <w:rPr>
                <w:rFonts w:ascii="Times New Roman" w:hAnsi="Times New Roman" w:cs="Times New Roman"/>
              </w:rPr>
            </w:pPr>
            <w:r w:rsidRPr="00685932">
              <w:rPr>
                <w:color w:val="4F4F52"/>
                <w:w w:val="49"/>
                <w:sz w:val="49"/>
                <w:szCs w:val="49"/>
              </w:rPr>
              <w:t>I</w:t>
            </w:r>
          </w:p>
        </w:tc>
        <w:tc>
          <w:tcPr>
            <w:tcW w:w="620" w:type="dxa"/>
            <w:tcBorders>
              <w:top w:val="single" w:sz="8" w:space="0" w:color="4B4B4B"/>
              <w:left w:val="single" w:sz="5" w:space="0" w:color="4B4B4B"/>
              <w:bottom w:val="nil"/>
              <w:right w:val="nil"/>
            </w:tcBorders>
          </w:tcPr>
          <w:p w:rsidR="00000000" w:rsidRPr="00685932" w:rsidRDefault="00685932">
            <w:pPr>
              <w:rPr>
                <w:rFonts w:ascii="Times New Roman" w:hAnsi="Times New Roman" w:cs="Times New Roman"/>
              </w:rPr>
            </w:pPr>
          </w:p>
        </w:tc>
      </w:tr>
    </w:tbl>
    <w:p w:rsidR="00000000" w:rsidRDefault="00685932">
      <w:pPr>
        <w:pStyle w:val="BodyText"/>
        <w:kinsoku w:val="0"/>
        <w:overflowPunct w:val="0"/>
        <w:rPr>
          <w:sz w:val="16"/>
          <w:szCs w:val="16"/>
        </w:rPr>
      </w:pPr>
    </w:p>
    <w:p w:rsidR="00000000" w:rsidRDefault="00685932">
      <w:pPr>
        <w:pStyle w:val="BodyText"/>
        <w:kinsoku w:val="0"/>
        <w:overflowPunct w:val="0"/>
        <w:spacing w:before="75"/>
        <w:ind w:left="3326"/>
        <w:rPr>
          <w:color w:val="4F4F52"/>
        </w:rPr>
      </w:pPr>
      <w:r>
        <w:rPr>
          <w:color w:val="4F4F52"/>
        </w:rPr>
        <w:t>FIGURE 13 - VERIFICATION PROCESS MODEL</w:t>
      </w:r>
    </w:p>
    <w:p w:rsidR="00000000" w:rsidRDefault="00685932">
      <w:pPr>
        <w:pStyle w:val="BodyText"/>
        <w:kinsoku w:val="0"/>
        <w:overflowPunct w:val="0"/>
        <w:spacing w:before="4"/>
        <w:rPr>
          <w:sz w:val="14"/>
          <w:szCs w:val="14"/>
        </w:rPr>
      </w:pPr>
    </w:p>
    <w:p w:rsidR="00000000" w:rsidRDefault="00685932">
      <w:pPr>
        <w:pStyle w:val="ListParagraph"/>
        <w:numPr>
          <w:ilvl w:val="2"/>
          <w:numId w:val="64"/>
        </w:numPr>
        <w:tabs>
          <w:tab w:val="left" w:pos="840"/>
        </w:tabs>
        <w:kinsoku w:val="0"/>
        <w:overflowPunct w:val="0"/>
        <w:spacing w:before="75"/>
        <w:ind w:left="840"/>
        <w:jc w:val="left"/>
        <w:rPr>
          <w:color w:val="4F4F52"/>
          <w:sz w:val="20"/>
          <w:szCs w:val="20"/>
        </w:rPr>
      </w:pPr>
      <w:r>
        <w:rPr>
          <w:color w:val="4F4F52"/>
          <w:sz w:val="20"/>
          <w:szCs w:val="20"/>
        </w:rPr>
        <w:t>Verification</w:t>
      </w:r>
      <w:r>
        <w:rPr>
          <w:color w:val="4F4F52"/>
          <w:spacing w:val="10"/>
          <w:sz w:val="20"/>
          <w:szCs w:val="20"/>
        </w:rPr>
        <w:t xml:space="preserve"> </w:t>
      </w:r>
      <w:r>
        <w:rPr>
          <w:color w:val="4F4F52"/>
          <w:sz w:val="20"/>
          <w:szCs w:val="20"/>
        </w:rPr>
        <w:t>Rigor</w:t>
      </w:r>
    </w:p>
    <w:p w:rsidR="00000000" w:rsidRDefault="00685932">
      <w:pPr>
        <w:pStyle w:val="BodyText"/>
        <w:kinsoku w:val="0"/>
        <w:overflowPunct w:val="0"/>
        <w:spacing w:before="5"/>
      </w:pPr>
    </w:p>
    <w:p w:rsidR="00000000" w:rsidRDefault="00685932">
      <w:pPr>
        <w:pStyle w:val="BodyText"/>
        <w:kinsoku w:val="0"/>
        <w:overflowPunct w:val="0"/>
        <w:ind w:left="120" w:right="115"/>
        <w:jc w:val="both"/>
        <w:rPr>
          <w:color w:val="4F4F52"/>
        </w:rPr>
      </w:pPr>
      <w:r>
        <w:rPr>
          <w:color w:val="4F4F52"/>
        </w:rPr>
        <w:t>The level of verification rigor is determined by the function development assurance level(s) for the aircraft or system (FOAL) and the item development assurance level(s) for the item (IDAL)</w:t>
      </w:r>
      <w:r>
        <w:rPr>
          <w:color w:val="707072"/>
        </w:rPr>
        <w:t xml:space="preserve">. </w:t>
      </w:r>
      <w:r>
        <w:rPr>
          <w:color w:val="4F4F52"/>
        </w:rPr>
        <w:t>Additional verification rigor commensurate with the developmen</w:t>
      </w:r>
      <w:r>
        <w:rPr>
          <w:color w:val="4F4F52"/>
        </w:rPr>
        <w:t>t assurance level, ie</w:t>
      </w:r>
      <w:r>
        <w:rPr>
          <w:color w:val="707072"/>
        </w:rPr>
        <w:t xml:space="preserve">. </w:t>
      </w:r>
      <w:r>
        <w:rPr>
          <w:color w:val="4F4F52"/>
        </w:rPr>
        <w:t>independence, needs to be applied between the aircraft or system design implementation in section 4</w:t>
      </w:r>
      <w:r>
        <w:rPr>
          <w:color w:val="707072"/>
        </w:rPr>
        <w:t>.</w:t>
      </w:r>
      <w:r>
        <w:rPr>
          <w:color w:val="4F4F52"/>
        </w:rPr>
        <w:t>6 and the verification activities in section 5</w:t>
      </w:r>
      <w:r>
        <w:rPr>
          <w:color w:val="707072"/>
        </w:rPr>
        <w:t>.</w:t>
      </w:r>
      <w:r>
        <w:rPr>
          <w:color w:val="4F4F52"/>
        </w:rPr>
        <w:t>5</w:t>
      </w:r>
      <w:r>
        <w:rPr>
          <w:color w:val="707072"/>
        </w:rPr>
        <w:t xml:space="preserve">. </w:t>
      </w:r>
      <w:r>
        <w:rPr>
          <w:color w:val="4F4F52"/>
        </w:rPr>
        <w:t>The most commo</w:t>
      </w:r>
      <w:r>
        <w:rPr>
          <w:color w:val="4F4F52"/>
        </w:rPr>
        <w:t>n means of achieving independence in verification is independent development of the verification methods described in section 5</w:t>
      </w:r>
      <w:r>
        <w:rPr>
          <w:color w:val="707072"/>
        </w:rPr>
        <w:t>.</w:t>
      </w:r>
      <w:r>
        <w:rPr>
          <w:color w:val="4F4F52"/>
        </w:rPr>
        <w:t>5</w:t>
      </w:r>
      <w:r>
        <w:rPr>
          <w:color w:val="707072"/>
        </w:rPr>
        <w:t>.</w:t>
      </w:r>
      <w:r>
        <w:rPr>
          <w:color w:val="4F4F52"/>
        </w:rPr>
        <w:t>5 (e</w:t>
      </w:r>
      <w:r>
        <w:rPr>
          <w:color w:val="707072"/>
        </w:rPr>
        <w:t>.</w:t>
      </w:r>
      <w:r>
        <w:rPr>
          <w:color w:val="4F4F52"/>
        </w:rPr>
        <w:t>g</w:t>
      </w:r>
      <w:r>
        <w:rPr>
          <w:color w:val="707072"/>
        </w:rPr>
        <w:t xml:space="preserve">. </w:t>
      </w:r>
      <w:r>
        <w:rPr>
          <w:color w:val="4F4F52"/>
        </w:rPr>
        <w:t>individuals or groups not involved in the aircraft or system design generate the verification methods)</w:t>
      </w:r>
      <w:r>
        <w:rPr>
          <w:color w:val="707072"/>
        </w:rPr>
        <w:t xml:space="preserve">. </w:t>
      </w:r>
      <w:r>
        <w:rPr>
          <w:color w:val="4F4F52"/>
        </w:rPr>
        <w:t>The verificati</w:t>
      </w:r>
      <w:r>
        <w:rPr>
          <w:color w:val="4F4F52"/>
        </w:rPr>
        <w:t>on plan (see 5</w:t>
      </w:r>
      <w:r>
        <w:rPr>
          <w:color w:val="707072"/>
        </w:rPr>
        <w:t>.</w:t>
      </w:r>
      <w:r>
        <w:rPr>
          <w:color w:val="4F4F52"/>
        </w:rPr>
        <w:t>5.4) should include a description of the verification activities to which independence is applied. Appendix  A highlights the specific verification objectives appropriate to the development assurance level.</w:t>
      </w:r>
    </w:p>
    <w:p w:rsidR="00000000" w:rsidRDefault="00685932">
      <w:pPr>
        <w:pStyle w:val="BodyText"/>
        <w:kinsoku w:val="0"/>
        <w:overflowPunct w:val="0"/>
        <w:spacing w:before="10"/>
      </w:pPr>
    </w:p>
    <w:p w:rsidR="00000000" w:rsidRDefault="00685932">
      <w:pPr>
        <w:pStyle w:val="ListParagraph"/>
        <w:numPr>
          <w:ilvl w:val="2"/>
          <w:numId w:val="64"/>
        </w:numPr>
        <w:tabs>
          <w:tab w:val="left" w:pos="845"/>
        </w:tabs>
        <w:kinsoku w:val="0"/>
        <w:overflowPunct w:val="0"/>
        <w:ind w:left="844" w:hanging="715"/>
        <w:jc w:val="left"/>
        <w:rPr>
          <w:color w:val="4F4F52"/>
          <w:sz w:val="20"/>
          <w:szCs w:val="20"/>
        </w:rPr>
      </w:pPr>
      <w:r>
        <w:rPr>
          <w:color w:val="4F4F52"/>
          <w:sz w:val="20"/>
          <w:szCs w:val="20"/>
        </w:rPr>
        <w:t>Verification</w:t>
      </w:r>
      <w:r>
        <w:rPr>
          <w:color w:val="4F4F52"/>
          <w:spacing w:val="2"/>
          <w:sz w:val="20"/>
          <w:szCs w:val="20"/>
        </w:rPr>
        <w:t xml:space="preserve"> </w:t>
      </w:r>
      <w:r>
        <w:rPr>
          <w:color w:val="4F4F52"/>
          <w:sz w:val="20"/>
          <w:szCs w:val="20"/>
        </w:rPr>
        <w:t>Planning</w:t>
      </w:r>
    </w:p>
    <w:p w:rsidR="00000000" w:rsidRDefault="00685932">
      <w:pPr>
        <w:pStyle w:val="BodyText"/>
        <w:kinsoku w:val="0"/>
        <w:overflowPunct w:val="0"/>
        <w:spacing w:before="10"/>
      </w:pPr>
    </w:p>
    <w:p w:rsidR="00000000" w:rsidRDefault="00685932">
      <w:pPr>
        <w:pStyle w:val="BodyText"/>
        <w:kinsoku w:val="0"/>
        <w:overflowPunct w:val="0"/>
        <w:ind w:left="124" w:right="158" w:hanging="5"/>
        <w:jc w:val="both"/>
        <w:rPr>
          <w:color w:val="4F4F52"/>
        </w:rPr>
      </w:pPr>
      <w:r>
        <w:rPr>
          <w:color w:val="4F4F52"/>
        </w:rPr>
        <w:t>The purpos</w:t>
      </w:r>
      <w:r>
        <w:rPr>
          <w:color w:val="4F4F52"/>
        </w:rPr>
        <w:t>e of this phase is to define the processes and criteria to be applied when showing how the implementation satisfies its requirements.  The following activities should be performed during the planning phase:</w:t>
      </w:r>
    </w:p>
    <w:p w:rsidR="00000000" w:rsidRDefault="00685932">
      <w:pPr>
        <w:pStyle w:val="BodyText"/>
        <w:kinsoku w:val="0"/>
        <w:overflowPunct w:val="0"/>
        <w:spacing w:before="10"/>
      </w:pPr>
    </w:p>
    <w:p w:rsidR="00000000" w:rsidRDefault="00685932">
      <w:pPr>
        <w:pStyle w:val="ListParagraph"/>
        <w:numPr>
          <w:ilvl w:val="0"/>
          <w:numId w:val="61"/>
        </w:numPr>
        <w:tabs>
          <w:tab w:val="left" w:pos="495"/>
        </w:tabs>
        <w:kinsoku w:val="0"/>
        <w:overflowPunct w:val="0"/>
        <w:ind w:right="132" w:hanging="365"/>
        <w:jc w:val="left"/>
        <w:rPr>
          <w:color w:val="4F4F52"/>
          <w:sz w:val="20"/>
          <w:szCs w:val="20"/>
        </w:rPr>
      </w:pPr>
      <w:r>
        <w:rPr>
          <w:color w:val="4F4F52"/>
          <w:spacing w:val="-3"/>
          <w:sz w:val="20"/>
          <w:szCs w:val="20"/>
        </w:rPr>
        <w:t xml:space="preserve">Identification </w:t>
      </w:r>
      <w:r>
        <w:rPr>
          <w:color w:val="4F4F52"/>
          <w:sz w:val="20"/>
          <w:szCs w:val="20"/>
        </w:rPr>
        <w:t>of the roles and responsibilities</w:t>
      </w:r>
      <w:r>
        <w:rPr>
          <w:color w:val="4F4F52"/>
          <w:sz w:val="20"/>
          <w:szCs w:val="20"/>
        </w:rPr>
        <w:t xml:space="preserve"> associated with conducting the verification activities and a description of independence between design and verification</w:t>
      </w:r>
      <w:r>
        <w:rPr>
          <w:color w:val="4F4F52"/>
          <w:spacing w:val="19"/>
          <w:sz w:val="20"/>
          <w:szCs w:val="20"/>
        </w:rPr>
        <w:t xml:space="preserve"> </w:t>
      </w:r>
      <w:r>
        <w:rPr>
          <w:color w:val="4F4F52"/>
          <w:sz w:val="20"/>
          <w:szCs w:val="20"/>
        </w:rPr>
        <w:t>activities</w:t>
      </w:r>
      <w:r>
        <w:rPr>
          <w:color w:val="707072"/>
          <w:sz w:val="20"/>
          <w:szCs w:val="20"/>
        </w:rPr>
        <w:t>.</w:t>
      </w:r>
    </w:p>
    <w:p w:rsidR="00000000" w:rsidRDefault="00685932">
      <w:pPr>
        <w:pStyle w:val="BodyText"/>
        <w:kinsoku w:val="0"/>
        <w:overflowPunct w:val="0"/>
        <w:spacing w:before="10"/>
      </w:pPr>
    </w:p>
    <w:p w:rsidR="00000000" w:rsidRDefault="00685932">
      <w:pPr>
        <w:pStyle w:val="ListParagraph"/>
        <w:numPr>
          <w:ilvl w:val="0"/>
          <w:numId w:val="61"/>
        </w:numPr>
        <w:tabs>
          <w:tab w:val="left" w:pos="495"/>
        </w:tabs>
        <w:kinsoku w:val="0"/>
        <w:overflowPunct w:val="0"/>
        <w:ind w:left="484" w:right="135" w:hanging="355"/>
        <w:jc w:val="left"/>
        <w:rPr>
          <w:color w:val="4F4F52"/>
          <w:spacing w:val="2"/>
          <w:sz w:val="20"/>
          <w:szCs w:val="20"/>
        </w:rPr>
      </w:pPr>
      <w:r>
        <w:rPr>
          <w:color w:val="4F4F52"/>
          <w:spacing w:val="-3"/>
          <w:sz w:val="20"/>
          <w:szCs w:val="20"/>
        </w:rPr>
        <w:t xml:space="preserve">Identification </w:t>
      </w:r>
      <w:r>
        <w:rPr>
          <w:color w:val="4F4F52"/>
          <w:sz w:val="20"/>
          <w:szCs w:val="20"/>
        </w:rPr>
        <w:t>of the system or item configuration, including the definition of any special test equipment, facilities, a</w:t>
      </w:r>
      <w:r>
        <w:rPr>
          <w:color w:val="4F4F52"/>
          <w:sz w:val="20"/>
          <w:szCs w:val="20"/>
        </w:rPr>
        <w:t>nd any special hardware or software features to be</w:t>
      </w:r>
      <w:r>
        <w:rPr>
          <w:color w:val="4F4F52"/>
          <w:spacing w:val="3"/>
          <w:sz w:val="20"/>
          <w:szCs w:val="20"/>
        </w:rPr>
        <w:t xml:space="preserve"> </w:t>
      </w:r>
      <w:r>
        <w:rPr>
          <w:color w:val="4F4F52"/>
          <w:spacing w:val="2"/>
          <w:sz w:val="20"/>
          <w:szCs w:val="20"/>
        </w:rPr>
        <w:t>verified</w:t>
      </w:r>
      <w:r>
        <w:rPr>
          <w:color w:val="707072"/>
          <w:spacing w:val="2"/>
          <w:sz w:val="20"/>
          <w:szCs w:val="20"/>
        </w:rPr>
        <w:t>.</w:t>
      </w:r>
    </w:p>
    <w:p w:rsidR="00000000" w:rsidRDefault="00685932">
      <w:pPr>
        <w:pStyle w:val="BodyText"/>
        <w:kinsoku w:val="0"/>
        <w:overflowPunct w:val="0"/>
        <w:spacing w:before="10"/>
      </w:pPr>
    </w:p>
    <w:p w:rsidR="00000000" w:rsidRDefault="00685932">
      <w:pPr>
        <w:pStyle w:val="ListParagraph"/>
        <w:numPr>
          <w:ilvl w:val="0"/>
          <w:numId w:val="61"/>
        </w:numPr>
        <w:tabs>
          <w:tab w:val="left" w:pos="495"/>
        </w:tabs>
        <w:kinsoku w:val="0"/>
        <w:overflowPunct w:val="0"/>
        <w:ind w:left="484" w:right="135" w:hanging="360"/>
        <w:jc w:val="left"/>
        <w:rPr>
          <w:color w:val="4F4F52"/>
          <w:sz w:val="20"/>
          <w:szCs w:val="20"/>
        </w:rPr>
      </w:pPr>
      <w:r>
        <w:rPr>
          <w:color w:val="4F4F52"/>
          <w:sz w:val="20"/>
          <w:szCs w:val="20"/>
        </w:rPr>
        <w:t>Definition of the specific verification methods to be employed to show compliance with each requirement based on the development assurance</w:t>
      </w:r>
      <w:r>
        <w:rPr>
          <w:color w:val="4F4F52"/>
          <w:spacing w:val="-1"/>
          <w:sz w:val="20"/>
          <w:szCs w:val="20"/>
        </w:rPr>
        <w:t xml:space="preserve"> </w:t>
      </w:r>
      <w:r>
        <w:rPr>
          <w:color w:val="4F4F52"/>
          <w:sz w:val="20"/>
          <w:szCs w:val="20"/>
        </w:rPr>
        <w:t>level.</w:t>
      </w:r>
    </w:p>
    <w:p w:rsidR="00000000" w:rsidRDefault="00685932">
      <w:pPr>
        <w:pStyle w:val="ListParagraph"/>
        <w:numPr>
          <w:ilvl w:val="0"/>
          <w:numId w:val="61"/>
        </w:numPr>
        <w:tabs>
          <w:tab w:val="left" w:pos="495"/>
        </w:tabs>
        <w:kinsoku w:val="0"/>
        <w:overflowPunct w:val="0"/>
        <w:ind w:left="484" w:right="135" w:hanging="360"/>
        <w:jc w:val="left"/>
        <w:rPr>
          <w:color w:val="4F4F52"/>
          <w:sz w:val="20"/>
          <w:szCs w:val="20"/>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jc w:val="both"/>
        <w:rPr>
          <w:b/>
          <w:bCs/>
          <w:color w:val="505052"/>
          <w:sz w:val="23"/>
          <w:szCs w:val="23"/>
        </w:rPr>
      </w:pPr>
      <w:r>
        <w:rPr>
          <w:noProof/>
        </w:rPr>
        <w:pict>
          <v:shape id="_x0000_s2043" style="position:absolute;left:0;text-align:left;margin-left:35.85pt;margin-top:13.75pt;width:535.7pt;height:1pt;z-index:-120;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6"/>
          <w:szCs w:val="26"/>
        </w:rPr>
        <w:t xml:space="preserve">68 </w:t>
      </w:r>
      <w:r>
        <w:rPr>
          <w:color w:val="505052"/>
          <w:sz w:val="23"/>
          <w:szCs w:val="23"/>
        </w:rPr>
        <w:t>of</w:t>
      </w:r>
      <w:r>
        <w:rPr>
          <w:color w:val="505052"/>
          <w:spacing w:val="36"/>
          <w:sz w:val="23"/>
          <w:szCs w:val="23"/>
        </w:rPr>
        <w:t xml:space="preserve"> </w:t>
      </w:r>
      <w:r>
        <w:rPr>
          <w:b/>
          <w:bCs/>
          <w:color w:val="505052"/>
          <w:sz w:val="23"/>
          <w:szCs w:val="23"/>
        </w:rPr>
        <w:t>115</w:t>
      </w:r>
    </w:p>
    <w:p w:rsidR="00000000" w:rsidRDefault="00685932">
      <w:pPr>
        <w:pStyle w:val="BodyText"/>
        <w:kinsoku w:val="0"/>
        <w:overflowPunct w:val="0"/>
        <w:spacing w:before="5"/>
        <w:rPr>
          <w:b/>
          <w:bCs/>
          <w:sz w:val="23"/>
          <w:szCs w:val="23"/>
        </w:rPr>
      </w:pPr>
    </w:p>
    <w:p w:rsidR="00000000" w:rsidRDefault="00685932">
      <w:pPr>
        <w:pStyle w:val="ListParagraph"/>
        <w:numPr>
          <w:ilvl w:val="0"/>
          <w:numId w:val="61"/>
        </w:numPr>
        <w:tabs>
          <w:tab w:val="left" w:pos="495"/>
        </w:tabs>
        <w:kinsoku w:val="0"/>
        <w:overflowPunct w:val="0"/>
        <w:ind w:left="484" w:right="114" w:hanging="360"/>
        <w:jc w:val="left"/>
        <w:rPr>
          <w:color w:val="505052"/>
          <w:sz w:val="20"/>
          <w:szCs w:val="20"/>
        </w:rPr>
      </w:pPr>
      <w:r>
        <w:rPr>
          <w:color w:val="505052"/>
          <w:sz w:val="20"/>
          <w:szCs w:val="20"/>
        </w:rPr>
        <w:t>Definition of the criteria to be used to assess the evidence resulting from each verification method applied  (i.e. success criteria)</w:t>
      </w:r>
      <w:r>
        <w:rPr>
          <w:color w:val="505052"/>
          <w:spacing w:val="-33"/>
          <w:sz w:val="20"/>
          <w:szCs w:val="20"/>
        </w:rPr>
        <w:t xml:space="preserve"> </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0"/>
          <w:numId w:val="61"/>
        </w:numPr>
        <w:tabs>
          <w:tab w:val="left" w:pos="495"/>
        </w:tabs>
        <w:kinsoku w:val="0"/>
        <w:overflowPunct w:val="0"/>
        <w:ind w:left="494"/>
        <w:rPr>
          <w:color w:val="505052"/>
          <w:sz w:val="20"/>
          <w:szCs w:val="20"/>
        </w:rPr>
      </w:pPr>
      <w:r>
        <w:rPr>
          <w:color w:val="505052"/>
          <w:spacing w:val="-3"/>
          <w:sz w:val="20"/>
          <w:szCs w:val="20"/>
        </w:rPr>
        <w:t xml:space="preserve">Identification </w:t>
      </w:r>
      <w:r>
        <w:rPr>
          <w:color w:val="505052"/>
          <w:sz w:val="20"/>
          <w:szCs w:val="20"/>
        </w:rPr>
        <w:t>of system verification credit taken from hardware or software verification</w:t>
      </w:r>
      <w:r>
        <w:rPr>
          <w:color w:val="505052"/>
          <w:spacing w:val="27"/>
          <w:sz w:val="20"/>
          <w:szCs w:val="20"/>
        </w:rPr>
        <w:t xml:space="preserve"> </w:t>
      </w:r>
      <w:r>
        <w:rPr>
          <w:color w:val="505052"/>
          <w:sz w:val="20"/>
          <w:szCs w:val="20"/>
        </w:rPr>
        <w:t>activities,</w:t>
      </w:r>
    </w:p>
    <w:p w:rsidR="00000000" w:rsidRDefault="00685932">
      <w:pPr>
        <w:pStyle w:val="BodyText"/>
        <w:kinsoku w:val="0"/>
        <w:overflowPunct w:val="0"/>
        <w:spacing w:before="10"/>
      </w:pPr>
    </w:p>
    <w:p w:rsidR="00000000" w:rsidRDefault="00685932">
      <w:pPr>
        <w:pStyle w:val="ListParagraph"/>
        <w:numPr>
          <w:ilvl w:val="0"/>
          <w:numId w:val="61"/>
        </w:numPr>
        <w:tabs>
          <w:tab w:val="left" w:pos="495"/>
        </w:tabs>
        <w:kinsoku w:val="0"/>
        <w:overflowPunct w:val="0"/>
        <w:ind w:left="494" w:hanging="374"/>
        <w:rPr>
          <w:color w:val="505052"/>
          <w:sz w:val="20"/>
          <w:szCs w:val="20"/>
        </w:rPr>
      </w:pPr>
      <w:r>
        <w:rPr>
          <w:color w:val="505052"/>
          <w:spacing w:val="-3"/>
          <w:sz w:val="20"/>
          <w:szCs w:val="20"/>
        </w:rPr>
        <w:t xml:space="preserve">Identification </w:t>
      </w:r>
      <w:r>
        <w:rPr>
          <w:color w:val="505052"/>
          <w:sz w:val="20"/>
          <w:szCs w:val="20"/>
        </w:rPr>
        <w:t>of key verification activities and sequence of any dependent</w:t>
      </w:r>
      <w:r>
        <w:rPr>
          <w:color w:val="505052"/>
          <w:spacing w:val="19"/>
          <w:sz w:val="20"/>
          <w:szCs w:val="20"/>
        </w:rPr>
        <w:t xml:space="preserve"> </w:t>
      </w:r>
      <w:r>
        <w:rPr>
          <w:color w:val="505052"/>
          <w:sz w:val="20"/>
          <w:szCs w:val="20"/>
        </w:rPr>
        <w:t>activities,</w:t>
      </w:r>
    </w:p>
    <w:p w:rsidR="00000000" w:rsidRDefault="00685932">
      <w:pPr>
        <w:pStyle w:val="BodyText"/>
        <w:kinsoku w:val="0"/>
        <w:overflowPunct w:val="0"/>
        <w:spacing w:before="10"/>
      </w:pPr>
    </w:p>
    <w:p w:rsidR="00000000" w:rsidRDefault="00685932">
      <w:pPr>
        <w:pStyle w:val="ListParagraph"/>
        <w:numPr>
          <w:ilvl w:val="0"/>
          <w:numId w:val="61"/>
        </w:numPr>
        <w:tabs>
          <w:tab w:val="left" w:pos="495"/>
        </w:tabs>
        <w:kinsoku w:val="0"/>
        <w:overflowPunct w:val="0"/>
        <w:ind w:left="494"/>
        <w:rPr>
          <w:color w:val="505052"/>
          <w:sz w:val="20"/>
          <w:szCs w:val="20"/>
        </w:rPr>
      </w:pPr>
      <w:r>
        <w:rPr>
          <w:color w:val="505052"/>
          <w:spacing w:val="-3"/>
          <w:sz w:val="20"/>
          <w:szCs w:val="20"/>
        </w:rPr>
        <w:t xml:space="preserve">Identification </w:t>
      </w:r>
      <w:r>
        <w:rPr>
          <w:color w:val="505052"/>
          <w:sz w:val="20"/>
          <w:szCs w:val="20"/>
        </w:rPr>
        <w:t>of verification</w:t>
      </w:r>
      <w:r>
        <w:rPr>
          <w:color w:val="505052"/>
          <w:spacing w:val="26"/>
          <w:sz w:val="20"/>
          <w:szCs w:val="20"/>
        </w:rPr>
        <w:t xml:space="preserve"> </w:t>
      </w:r>
      <w:r>
        <w:rPr>
          <w:color w:val="505052"/>
          <w:sz w:val="20"/>
          <w:szCs w:val="20"/>
        </w:rPr>
        <w:t>data.</w:t>
      </w:r>
    </w:p>
    <w:p w:rsidR="00000000" w:rsidRDefault="00685932">
      <w:pPr>
        <w:pStyle w:val="BodyText"/>
        <w:kinsoku w:val="0"/>
        <w:overflowPunct w:val="0"/>
        <w:spacing w:before="10"/>
      </w:pPr>
    </w:p>
    <w:p w:rsidR="00000000" w:rsidRDefault="00685932">
      <w:pPr>
        <w:pStyle w:val="ListParagraph"/>
        <w:numPr>
          <w:ilvl w:val="2"/>
          <w:numId w:val="64"/>
        </w:numPr>
        <w:tabs>
          <w:tab w:val="left" w:pos="845"/>
        </w:tabs>
        <w:kinsoku w:val="0"/>
        <w:overflowPunct w:val="0"/>
        <w:ind w:left="844" w:hanging="715"/>
        <w:rPr>
          <w:color w:val="505052"/>
          <w:sz w:val="20"/>
          <w:szCs w:val="20"/>
        </w:rPr>
      </w:pPr>
      <w:r>
        <w:rPr>
          <w:color w:val="505052"/>
          <w:sz w:val="20"/>
          <w:szCs w:val="20"/>
        </w:rPr>
        <w:t>Verification</w:t>
      </w:r>
      <w:r>
        <w:rPr>
          <w:color w:val="505052"/>
          <w:spacing w:val="2"/>
          <w:sz w:val="20"/>
          <w:szCs w:val="20"/>
        </w:rPr>
        <w:t xml:space="preserve"> </w:t>
      </w:r>
      <w:r>
        <w:rPr>
          <w:color w:val="505052"/>
          <w:sz w:val="20"/>
          <w:szCs w:val="20"/>
        </w:rPr>
        <w:t>Methods</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15" w:hanging="5"/>
        <w:rPr>
          <w:color w:val="878789"/>
        </w:rPr>
      </w:pPr>
      <w:r>
        <w:rPr>
          <w:color w:val="505052"/>
        </w:rPr>
        <w:t>The purpose of these activities is to verify that the implementation satisfies its requirements including the intended operating environment.  Four basic methods may be employed in the verification of the aircraft and any system or item</w:t>
      </w:r>
      <w:r>
        <w:rPr>
          <w:color w:val="878789"/>
        </w:rPr>
        <w:t>:</w:t>
      </w:r>
    </w:p>
    <w:p w:rsidR="00000000" w:rsidRDefault="00685932">
      <w:pPr>
        <w:pStyle w:val="BodyText"/>
        <w:kinsoku w:val="0"/>
        <w:overflowPunct w:val="0"/>
        <w:spacing w:before="10"/>
      </w:pPr>
    </w:p>
    <w:p w:rsidR="00000000" w:rsidRDefault="00685932">
      <w:pPr>
        <w:pStyle w:val="ListParagraph"/>
        <w:numPr>
          <w:ilvl w:val="0"/>
          <w:numId w:val="60"/>
        </w:numPr>
        <w:tabs>
          <w:tab w:val="left" w:pos="495"/>
        </w:tabs>
        <w:kinsoku w:val="0"/>
        <w:overflowPunct w:val="0"/>
        <w:rPr>
          <w:color w:val="505052"/>
          <w:sz w:val="20"/>
          <w:szCs w:val="20"/>
        </w:rPr>
      </w:pPr>
      <w:r>
        <w:rPr>
          <w:color w:val="505052"/>
          <w:spacing w:val="-4"/>
          <w:sz w:val="20"/>
          <w:szCs w:val="20"/>
        </w:rPr>
        <w:t xml:space="preserve">Inspection </w:t>
      </w:r>
      <w:r>
        <w:rPr>
          <w:color w:val="505052"/>
          <w:sz w:val="20"/>
          <w:szCs w:val="20"/>
        </w:rPr>
        <w:t>or</w:t>
      </w:r>
      <w:r>
        <w:rPr>
          <w:color w:val="505052"/>
          <w:spacing w:val="34"/>
          <w:sz w:val="20"/>
          <w:szCs w:val="20"/>
        </w:rPr>
        <w:t xml:space="preserve"> </w:t>
      </w:r>
      <w:r>
        <w:rPr>
          <w:color w:val="505052"/>
          <w:sz w:val="20"/>
          <w:szCs w:val="20"/>
        </w:rPr>
        <w:t>Review,</w:t>
      </w:r>
    </w:p>
    <w:p w:rsidR="00000000" w:rsidRDefault="00685932">
      <w:pPr>
        <w:pStyle w:val="BodyText"/>
        <w:kinsoku w:val="0"/>
        <w:overflowPunct w:val="0"/>
        <w:spacing w:before="5"/>
      </w:pPr>
    </w:p>
    <w:p w:rsidR="00000000" w:rsidRDefault="00685932">
      <w:pPr>
        <w:pStyle w:val="ListParagraph"/>
        <w:numPr>
          <w:ilvl w:val="0"/>
          <w:numId w:val="60"/>
        </w:numPr>
        <w:tabs>
          <w:tab w:val="left" w:pos="480"/>
        </w:tabs>
        <w:kinsoku w:val="0"/>
        <w:overflowPunct w:val="0"/>
        <w:ind w:left="480" w:hanging="351"/>
        <w:rPr>
          <w:color w:val="505052"/>
          <w:sz w:val="20"/>
          <w:szCs w:val="20"/>
        </w:rPr>
      </w:pPr>
      <w:r>
        <w:rPr>
          <w:color w:val="505052"/>
          <w:sz w:val="20"/>
          <w:szCs w:val="20"/>
        </w:rPr>
        <w:t>Analysis,</w:t>
      </w:r>
    </w:p>
    <w:p w:rsidR="00000000" w:rsidRDefault="00685932">
      <w:pPr>
        <w:pStyle w:val="BodyText"/>
        <w:kinsoku w:val="0"/>
        <w:overflowPunct w:val="0"/>
        <w:spacing w:before="3"/>
        <w:rPr>
          <w:sz w:val="21"/>
          <w:szCs w:val="21"/>
        </w:rPr>
      </w:pPr>
    </w:p>
    <w:p w:rsidR="00000000" w:rsidRDefault="00685932">
      <w:pPr>
        <w:pStyle w:val="ListParagraph"/>
        <w:numPr>
          <w:ilvl w:val="0"/>
          <w:numId w:val="60"/>
        </w:numPr>
        <w:tabs>
          <w:tab w:val="left" w:pos="480"/>
        </w:tabs>
        <w:kinsoku w:val="0"/>
        <w:overflowPunct w:val="0"/>
        <w:ind w:left="480" w:hanging="356"/>
        <w:rPr>
          <w:color w:val="505052"/>
          <w:sz w:val="20"/>
          <w:szCs w:val="20"/>
        </w:rPr>
      </w:pPr>
      <w:r>
        <w:rPr>
          <w:color w:val="505052"/>
          <w:sz w:val="20"/>
          <w:szCs w:val="20"/>
        </w:rPr>
        <w:t>Test or</w:t>
      </w:r>
      <w:r>
        <w:rPr>
          <w:color w:val="505052"/>
          <w:spacing w:val="-16"/>
          <w:sz w:val="20"/>
          <w:szCs w:val="20"/>
        </w:rPr>
        <w:t xml:space="preserve"> </w:t>
      </w:r>
      <w:r>
        <w:rPr>
          <w:color w:val="505052"/>
          <w:sz w:val="20"/>
          <w:szCs w:val="20"/>
        </w:rPr>
        <w:t>Demonstration,</w:t>
      </w:r>
    </w:p>
    <w:p w:rsidR="00000000" w:rsidRDefault="00685932">
      <w:pPr>
        <w:pStyle w:val="BodyText"/>
        <w:kinsoku w:val="0"/>
        <w:overflowPunct w:val="0"/>
        <w:spacing w:before="10"/>
      </w:pPr>
    </w:p>
    <w:p w:rsidR="00000000" w:rsidRDefault="00685932">
      <w:pPr>
        <w:pStyle w:val="ListParagraph"/>
        <w:numPr>
          <w:ilvl w:val="0"/>
          <w:numId w:val="60"/>
        </w:numPr>
        <w:tabs>
          <w:tab w:val="left" w:pos="490"/>
        </w:tabs>
        <w:kinsoku w:val="0"/>
        <w:overflowPunct w:val="0"/>
        <w:ind w:left="489" w:hanging="365"/>
        <w:rPr>
          <w:color w:val="747475"/>
          <w:sz w:val="20"/>
          <w:szCs w:val="20"/>
        </w:rPr>
      </w:pPr>
      <w:r>
        <w:rPr>
          <w:color w:val="505052"/>
          <w:sz w:val="20"/>
          <w:szCs w:val="20"/>
        </w:rPr>
        <w:t>Service</w:t>
      </w:r>
      <w:r>
        <w:rPr>
          <w:color w:val="505052"/>
          <w:spacing w:val="14"/>
          <w:sz w:val="20"/>
          <w:szCs w:val="20"/>
        </w:rPr>
        <w:t xml:space="preserve"> </w:t>
      </w:r>
      <w:r>
        <w:rPr>
          <w:color w:val="505052"/>
          <w:sz w:val="20"/>
          <w:szCs w:val="20"/>
        </w:rPr>
        <w:t>Experience</w:t>
      </w:r>
      <w:r>
        <w:rPr>
          <w:color w:val="747475"/>
          <w:sz w:val="20"/>
          <w:szCs w:val="20"/>
        </w:rPr>
        <w:t>.</w:t>
      </w:r>
    </w:p>
    <w:p w:rsidR="00000000" w:rsidRDefault="00685932">
      <w:pPr>
        <w:pStyle w:val="BodyText"/>
        <w:kinsoku w:val="0"/>
        <w:overflowPunct w:val="0"/>
        <w:spacing w:before="5"/>
      </w:pPr>
    </w:p>
    <w:p w:rsidR="00000000" w:rsidRDefault="00685932">
      <w:pPr>
        <w:pStyle w:val="BodyText"/>
        <w:kinsoku w:val="0"/>
        <w:overflowPunct w:val="0"/>
        <w:ind w:left="134"/>
        <w:jc w:val="both"/>
        <w:rPr>
          <w:color w:val="747475"/>
        </w:rPr>
      </w:pPr>
      <w:r>
        <w:rPr>
          <w:color w:val="505052"/>
        </w:rPr>
        <w:t>Each of these methods is discussed in the paragraphs that follow</w:t>
      </w:r>
      <w:r>
        <w:rPr>
          <w:color w:val="747475"/>
        </w:rPr>
        <w:t>.</w:t>
      </w:r>
    </w:p>
    <w:p w:rsidR="00000000" w:rsidRDefault="00685932">
      <w:pPr>
        <w:pStyle w:val="BodyText"/>
        <w:kinsoku w:val="0"/>
        <w:overflowPunct w:val="0"/>
        <w:spacing w:before="3"/>
        <w:rPr>
          <w:sz w:val="21"/>
          <w:szCs w:val="21"/>
        </w:rPr>
      </w:pPr>
    </w:p>
    <w:p w:rsidR="00000000" w:rsidRDefault="00685932">
      <w:pPr>
        <w:pStyle w:val="ListParagraph"/>
        <w:numPr>
          <w:ilvl w:val="3"/>
          <w:numId w:val="59"/>
        </w:numPr>
        <w:tabs>
          <w:tab w:val="left" w:pos="1047"/>
        </w:tabs>
        <w:kinsoku w:val="0"/>
        <w:overflowPunct w:val="0"/>
        <w:rPr>
          <w:color w:val="505052"/>
          <w:sz w:val="20"/>
          <w:szCs w:val="20"/>
        </w:rPr>
      </w:pPr>
      <w:r>
        <w:rPr>
          <w:color w:val="505052"/>
          <w:sz w:val="20"/>
          <w:szCs w:val="20"/>
        </w:rPr>
        <w:t>Inspection or</w:t>
      </w:r>
      <w:r>
        <w:rPr>
          <w:color w:val="505052"/>
          <w:spacing w:val="-3"/>
          <w:sz w:val="20"/>
          <w:szCs w:val="20"/>
        </w:rPr>
        <w:t xml:space="preserve"> </w:t>
      </w:r>
      <w:r>
        <w:rPr>
          <w:color w:val="505052"/>
          <w:sz w:val="20"/>
          <w:szCs w:val="20"/>
        </w:rPr>
        <w:t>Review</w:t>
      </w:r>
    </w:p>
    <w:p w:rsidR="00000000" w:rsidRDefault="00685932">
      <w:pPr>
        <w:pStyle w:val="BodyText"/>
        <w:kinsoku w:val="0"/>
        <w:overflowPunct w:val="0"/>
        <w:spacing w:before="5"/>
      </w:pPr>
    </w:p>
    <w:p w:rsidR="00000000" w:rsidRDefault="00685932">
      <w:pPr>
        <w:pStyle w:val="BodyText"/>
        <w:kinsoku w:val="0"/>
        <w:overflowPunct w:val="0"/>
        <w:ind w:left="124" w:right="111" w:firstLine="9"/>
        <w:jc w:val="both"/>
        <w:rPr>
          <w:color w:val="747475"/>
        </w:rPr>
      </w:pPr>
      <w:r>
        <w:rPr>
          <w:color w:val="505052"/>
        </w:rPr>
        <w:t>Inspection or review consists of visual examinations of process documents, dr</w:t>
      </w:r>
      <w:r>
        <w:rPr>
          <w:color w:val="505052"/>
        </w:rPr>
        <w:t>awings, hardware, or software to verify that requirements have been satisfied</w:t>
      </w:r>
      <w:r>
        <w:rPr>
          <w:color w:val="747475"/>
        </w:rPr>
        <w:t xml:space="preserve">. </w:t>
      </w:r>
      <w:r>
        <w:rPr>
          <w:color w:val="505052"/>
        </w:rPr>
        <w:t>Generally, a checklist or similar aid is used</w:t>
      </w:r>
      <w:r>
        <w:rPr>
          <w:color w:val="747475"/>
        </w:rPr>
        <w:t xml:space="preserve">. </w:t>
      </w:r>
      <w:r>
        <w:rPr>
          <w:color w:val="505052"/>
        </w:rPr>
        <w:t>Inspection that the system or item meets established physical implementation and workmanship is a typical type of inspection/revie</w:t>
      </w:r>
      <w:r>
        <w:rPr>
          <w:color w:val="505052"/>
        </w:rPr>
        <w:t>w</w:t>
      </w:r>
      <w:r>
        <w:rPr>
          <w:color w:val="747475"/>
        </w:rPr>
        <w:t>.</w:t>
      </w:r>
    </w:p>
    <w:p w:rsidR="00000000" w:rsidRDefault="00685932">
      <w:pPr>
        <w:pStyle w:val="BodyText"/>
        <w:kinsoku w:val="0"/>
        <w:overflowPunct w:val="0"/>
        <w:spacing w:before="10"/>
      </w:pPr>
    </w:p>
    <w:p w:rsidR="00000000" w:rsidRDefault="00685932">
      <w:pPr>
        <w:pStyle w:val="ListParagraph"/>
        <w:numPr>
          <w:ilvl w:val="3"/>
          <w:numId w:val="59"/>
        </w:numPr>
        <w:tabs>
          <w:tab w:val="left" w:pos="1028"/>
        </w:tabs>
        <w:kinsoku w:val="0"/>
        <w:overflowPunct w:val="0"/>
        <w:ind w:left="1027" w:hanging="898"/>
        <w:rPr>
          <w:color w:val="505052"/>
          <w:sz w:val="20"/>
          <w:szCs w:val="20"/>
        </w:rPr>
      </w:pPr>
      <w:r>
        <w:rPr>
          <w:color w:val="505052"/>
          <w:sz w:val="20"/>
          <w:szCs w:val="20"/>
        </w:rPr>
        <w:t>Analysis</w:t>
      </w:r>
    </w:p>
    <w:p w:rsidR="00000000" w:rsidRDefault="00685932">
      <w:pPr>
        <w:pStyle w:val="BodyText"/>
        <w:kinsoku w:val="0"/>
        <w:overflowPunct w:val="0"/>
        <w:spacing w:before="10"/>
      </w:pPr>
    </w:p>
    <w:p w:rsidR="00000000" w:rsidRDefault="00685932">
      <w:pPr>
        <w:pStyle w:val="BodyText"/>
        <w:kinsoku w:val="0"/>
        <w:overflowPunct w:val="0"/>
        <w:ind w:left="124" w:right="130" w:hanging="5"/>
        <w:jc w:val="both"/>
        <w:rPr>
          <w:color w:val="747475"/>
        </w:rPr>
      </w:pPr>
      <w:r>
        <w:rPr>
          <w:color w:val="505052"/>
        </w:rPr>
        <w:t>An analysis provides evidence of compliance by performing a detailed examination (e</w:t>
      </w:r>
      <w:r>
        <w:rPr>
          <w:color w:val="747475"/>
        </w:rPr>
        <w:t>.</w:t>
      </w:r>
      <w:r>
        <w:rPr>
          <w:color w:val="505052"/>
        </w:rPr>
        <w:t>g</w:t>
      </w:r>
      <w:r>
        <w:rPr>
          <w:color w:val="747475"/>
        </w:rPr>
        <w:t>.</w:t>
      </w:r>
      <w:r>
        <w:rPr>
          <w:color w:val="505052"/>
        </w:rPr>
        <w:t>, functionality, performance, safety) of a system or item</w:t>
      </w:r>
      <w:r>
        <w:rPr>
          <w:color w:val="747475"/>
        </w:rPr>
        <w:t xml:space="preserve">. </w:t>
      </w:r>
      <w:r>
        <w:rPr>
          <w:color w:val="505052"/>
        </w:rPr>
        <w:t xml:space="preserve">Evaluations of how the system or item is expected to perform in normal and non-normal conditions </w:t>
      </w:r>
      <w:r>
        <w:rPr>
          <w:color w:val="505052"/>
        </w:rPr>
        <w:t>should be included</w:t>
      </w:r>
      <w:r>
        <w:rPr>
          <w:color w:val="747475"/>
        </w:rPr>
        <w:t xml:space="preserve">. </w:t>
      </w:r>
      <w:r>
        <w:rPr>
          <w:color w:val="505052"/>
        </w:rPr>
        <w:t>Analysis methods include, but are not limited to</w:t>
      </w:r>
      <w:r>
        <w:rPr>
          <w:color w:val="747475"/>
        </w:rPr>
        <w:t xml:space="preserve">, </w:t>
      </w:r>
      <w:r>
        <w:rPr>
          <w:color w:val="505052"/>
        </w:rPr>
        <w:t>those described in the following paragraphs</w:t>
      </w:r>
      <w:r>
        <w:rPr>
          <w:color w:val="747475"/>
        </w:rPr>
        <w:t>.</w:t>
      </w:r>
    </w:p>
    <w:p w:rsidR="00000000" w:rsidRDefault="00685932">
      <w:pPr>
        <w:pStyle w:val="BodyText"/>
        <w:kinsoku w:val="0"/>
        <w:overflowPunct w:val="0"/>
        <w:spacing w:before="10"/>
      </w:pPr>
    </w:p>
    <w:p w:rsidR="00000000" w:rsidRDefault="00685932">
      <w:pPr>
        <w:pStyle w:val="ListParagraph"/>
        <w:numPr>
          <w:ilvl w:val="3"/>
          <w:numId w:val="59"/>
        </w:numPr>
        <w:tabs>
          <w:tab w:val="left" w:pos="1042"/>
        </w:tabs>
        <w:kinsoku w:val="0"/>
        <w:overflowPunct w:val="0"/>
        <w:ind w:left="1041" w:hanging="912"/>
        <w:rPr>
          <w:color w:val="505052"/>
          <w:sz w:val="20"/>
          <w:szCs w:val="20"/>
        </w:rPr>
      </w:pPr>
      <w:r>
        <w:rPr>
          <w:color w:val="505052"/>
          <w:sz w:val="20"/>
          <w:szCs w:val="20"/>
        </w:rPr>
        <w:t>Modeling</w:t>
      </w:r>
    </w:p>
    <w:p w:rsidR="00000000" w:rsidRDefault="00685932">
      <w:pPr>
        <w:pStyle w:val="BodyText"/>
        <w:kinsoku w:val="0"/>
        <w:overflowPunct w:val="0"/>
        <w:spacing w:before="10"/>
      </w:pPr>
    </w:p>
    <w:p w:rsidR="00000000" w:rsidRDefault="00685932">
      <w:pPr>
        <w:pStyle w:val="BodyText"/>
        <w:kinsoku w:val="0"/>
        <w:overflowPunct w:val="0"/>
        <w:ind w:left="124" w:right="118" w:firstLine="4"/>
        <w:jc w:val="both"/>
        <w:rPr>
          <w:color w:val="747475"/>
        </w:rPr>
      </w:pPr>
      <w:r>
        <w:rPr>
          <w:color w:val="505052"/>
        </w:rPr>
        <w:t>Modeling of complex systems typically consists of a combination of computation and test;  however,  modeling deterministic systems behavior may also be entirely computational. Modeling may be used for system parameter evaluation, to provide early system in</w:t>
      </w:r>
      <w:r>
        <w:rPr>
          <w:color w:val="505052"/>
        </w:rPr>
        <w:t>formation, or other purposes</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9"/>
        <w:jc w:val="both"/>
        <w:rPr>
          <w:color w:val="505052"/>
        </w:rPr>
      </w:pPr>
      <w:r>
        <w:rPr>
          <w:color w:val="505052"/>
        </w:rPr>
        <w:t>5</w:t>
      </w:r>
      <w:r>
        <w:rPr>
          <w:color w:val="747475"/>
        </w:rPr>
        <w:t>.</w:t>
      </w:r>
      <w:r>
        <w:rPr>
          <w:color w:val="505052"/>
        </w:rPr>
        <w:t>5</w:t>
      </w:r>
      <w:r>
        <w:rPr>
          <w:color w:val="747475"/>
        </w:rPr>
        <w:t>.</w:t>
      </w:r>
      <w:r>
        <w:rPr>
          <w:color w:val="505052"/>
        </w:rPr>
        <w:t>5</w:t>
      </w:r>
      <w:r>
        <w:rPr>
          <w:color w:val="747475"/>
        </w:rPr>
        <w:t>.</w:t>
      </w:r>
      <w:r>
        <w:rPr>
          <w:color w:val="505052"/>
        </w:rPr>
        <w:t>3</w:t>
      </w:r>
      <w:r>
        <w:rPr>
          <w:color w:val="747475"/>
        </w:rPr>
        <w:t>.</w:t>
      </w:r>
      <w:r>
        <w:rPr>
          <w:color w:val="505052"/>
        </w:rPr>
        <w:t>1      Coverage Analysis</w:t>
      </w:r>
    </w:p>
    <w:p w:rsidR="00000000" w:rsidRDefault="00685932">
      <w:pPr>
        <w:pStyle w:val="BodyText"/>
        <w:kinsoku w:val="0"/>
        <w:overflowPunct w:val="0"/>
        <w:spacing w:before="10"/>
      </w:pPr>
    </w:p>
    <w:p w:rsidR="00000000" w:rsidRDefault="00685932">
      <w:pPr>
        <w:pStyle w:val="BodyText"/>
        <w:kinsoku w:val="0"/>
        <w:overflowPunct w:val="0"/>
        <w:ind w:left="124" w:right="115"/>
        <w:rPr>
          <w:color w:val="747475"/>
        </w:rPr>
      </w:pPr>
      <w:r>
        <w:rPr>
          <w:color w:val="505052"/>
        </w:rPr>
        <w:t>Coverage analysis is performed to determine the degree to which the requirements are addressed throughout the development and verification activities</w:t>
      </w:r>
      <w:r>
        <w:rPr>
          <w:color w:val="747475"/>
        </w:rPr>
        <w:t xml:space="preserve">. </w:t>
      </w:r>
      <w:r>
        <w:rPr>
          <w:color w:val="505052"/>
        </w:rPr>
        <w:t>This is typically implemented using some</w:t>
      </w:r>
      <w:r>
        <w:rPr>
          <w:color w:val="505052"/>
        </w:rPr>
        <w:t xml:space="preserve"> form of traceability </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9"/>
        <w:jc w:val="both"/>
        <w:rPr>
          <w:color w:val="505052"/>
        </w:rPr>
      </w:pPr>
      <w:r>
        <w:rPr>
          <w:color w:val="505052"/>
        </w:rPr>
        <w:t>5</w:t>
      </w:r>
      <w:r>
        <w:rPr>
          <w:color w:val="747475"/>
        </w:rPr>
        <w:t>.</w:t>
      </w:r>
      <w:r>
        <w:rPr>
          <w:color w:val="505052"/>
        </w:rPr>
        <w:t>5</w:t>
      </w:r>
      <w:r>
        <w:rPr>
          <w:color w:val="747475"/>
        </w:rPr>
        <w:t>.</w:t>
      </w:r>
      <w:r>
        <w:rPr>
          <w:color w:val="505052"/>
        </w:rPr>
        <w:t>5.4      Testing or Demonstration</w:t>
      </w:r>
    </w:p>
    <w:p w:rsidR="00000000" w:rsidRDefault="00685932">
      <w:pPr>
        <w:pStyle w:val="BodyText"/>
        <w:kinsoku w:val="0"/>
        <w:overflowPunct w:val="0"/>
        <w:spacing w:before="10"/>
      </w:pPr>
    </w:p>
    <w:p w:rsidR="00000000" w:rsidRDefault="00685932">
      <w:pPr>
        <w:pStyle w:val="BodyText"/>
        <w:kinsoku w:val="0"/>
        <w:overflowPunct w:val="0"/>
        <w:ind w:left="120" w:right="107"/>
        <w:jc w:val="both"/>
        <w:rPr>
          <w:color w:val="878789"/>
        </w:rPr>
      </w:pPr>
      <w:r>
        <w:rPr>
          <w:color w:val="505052"/>
        </w:rPr>
        <w:t>Testing provides repeatable evidence of correctness by exercising a system or item to verify that the requirements are satisfied</w:t>
      </w:r>
      <w:r>
        <w:rPr>
          <w:color w:val="747475"/>
        </w:rPr>
        <w:t xml:space="preserve">. </w:t>
      </w:r>
      <w:r>
        <w:rPr>
          <w:color w:val="505052"/>
        </w:rPr>
        <w:t>Test readiness reviews establish the applicability of the test cases to system or item requirements</w:t>
      </w:r>
      <w:r>
        <w:rPr>
          <w:color w:val="747475"/>
        </w:rPr>
        <w:t xml:space="preserve">. </w:t>
      </w:r>
      <w:r>
        <w:rPr>
          <w:color w:val="505052"/>
        </w:rPr>
        <w:t>Testing has the following two objectives</w:t>
      </w:r>
      <w:r>
        <w:rPr>
          <w:color w:val="878789"/>
        </w:rPr>
        <w:t>:</w:t>
      </w:r>
    </w:p>
    <w:p w:rsidR="00000000" w:rsidRDefault="00685932">
      <w:pPr>
        <w:pStyle w:val="BodyText"/>
        <w:kinsoku w:val="0"/>
        <w:overflowPunct w:val="0"/>
        <w:spacing w:before="10"/>
      </w:pPr>
    </w:p>
    <w:p w:rsidR="00000000" w:rsidRDefault="00685932">
      <w:pPr>
        <w:pStyle w:val="ListParagraph"/>
        <w:numPr>
          <w:ilvl w:val="0"/>
          <w:numId w:val="58"/>
        </w:numPr>
        <w:tabs>
          <w:tab w:val="left" w:pos="480"/>
        </w:tabs>
        <w:kinsoku w:val="0"/>
        <w:overflowPunct w:val="0"/>
        <w:ind w:right="132" w:hanging="365"/>
        <w:jc w:val="left"/>
        <w:rPr>
          <w:color w:val="747475"/>
          <w:sz w:val="20"/>
          <w:szCs w:val="20"/>
        </w:rPr>
      </w:pPr>
      <w:r>
        <w:rPr>
          <w:color w:val="505052"/>
          <w:sz w:val="20"/>
          <w:szCs w:val="20"/>
        </w:rPr>
        <w:t xml:space="preserve">To demonstrate that the system or item implementation performs its intended </w:t>
      </w:r>
      <w:r>
        <w:rPr>
          <w:color w:val="505052"/>
          <w:spacing w:val="2"/>
          <w:sz w:val="20"/>
          <w:szCs w:val="20"/>
        </w:rPr>
        <w:t>functions</w:t>
      </w:r>
      <w:r>
        <w:rPr>
          <w:color w:val="747475"/>
          <w:spacing w:val="2"/>
          <w:sz w:val="20"/>
          <w:szCs w:val="20"/>
        </w:rPr>
        <w:t xml:space="preserve">. </w:t>
      </w:r>
      <w:r>
        <w:rPr>
          <w:color w:val="505052"/>
          <w:sz w:val="20"/>
          <w:szCs w:val="20"/>
        </w:rPr>
        <w:t>Testing an intended funct</w:t>
      </w:r>
      <w:r>
        <w:rPr>
          <w:color w:val="505052"/>
          <w:sz w:val="20"/>
          <w:szCs w:val="20"/>
        </w:rPr>
        <w:t>ion involves evaluation against objective pass/fail criteria established by the</w:t>
      </w:r>
      <w:r>
        <w:rPr>
          <w:color w:val="505052"/>
          <w:spacing w:val="18"/>
          <w:sz w:val="20"/>
          <w:szCs w:val="20"/>
        </w:rPr>
        <w:t xml:space="preserve"> </w:t>
      </w:r>
      <w:r>
        <w:rPr>
          <w:color w:val="505052"/>
          <w:sz w:val="20"/>
          <w:szCs w:val="20"/>
        </w:rPr>
        <w:t>requirements</w:t>
      </w:r>
      <w:r>
        <w:rPr>
          <w:color w:val="747475"/>
          <w:sz w:val="20"/>
          <w:szCs w:val="20"/>
        </w:rPr>
        <w:t>.</w:t>
      </w:r>
    </w:p>
    <w:p w:rsidR="00000000" w:rsidRDefault="00685932">
      <w:pPr>
        <w:pStyle w:val="ListParagraph"/>
        <w:numPr>
          <w:ilvl w:val="0"/>
          <w:numId w:val="58"/>
        </w:numPr>
        <w:tabs>
          <w:tab w:val="left" w:pos="480"/>
        </w:tabs>
        <w:kinsoku w:val="0"/>
        <w:overflowPunct w:val="0"/>
        <w:ind w:right="132" w:hanging="365"/>
        <w:jc w:val="left"/>
        <w:rPr>
          <w:color w:val="747475"/>
          <w:sz w:val="20"/>
          <w:szCs w:val="20"/>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ight="115"/>
        <w:rPr>
          <w:b/>
          <w:bCs/>
          <w:color w:val="505052"/>
          <w:sz w:val="23"/>
          <w:szCs w:val="23"/>
        </w:rPr>
      </w:pPr>
      <w:r>
        <w:rPr>
          <w:noProof/>
        </w:rPr>
        <w:pict>
          <v:shape id="_x0000_s2044" style="position:absolute;left:0;text-align:left;margin-left:35.85pt;margin-top:15.95pt;width:535.7pt;height:1pt;z-index:-119;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69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rPr>
          <w:b/>
          <w:bCs/>
          <w:sz w:val="22"/>
          <w:szCs w:val="22"/>
        </w:rPr>
      </w:pPr>
    </w:p>
    <w:p w:rsidR="00000000" w:rsidRDefault="00685932">
      <w:pPr>
        <w:pStyle w:val="BodyText"/>
        <w:kinsoku w:val="0"/>
        <w:overflowPunct w:val="0"/>
        <w:spacing w:before="11"/>
        <w:rPr>
          <w:b/>
          <w:bCs/>
          <w:sz w:val="22"/>
          <w:szCs w:val="22"/>
        </w:rPr>
      </w:pPr>
    </w:p>
    <w:p w:rsidR="00000000" w:rsidRDefault="00685932">
      <w:pPr>
        <w:pStyle w:val="ListParagraph"/>
        <w:numPr>
          <w:ilvl w:val="0"/>
          <w:numId w:val="58"/>
        </w:numPr>
        <w:tabs>
          <w:tab w:val="left" w:pos="480"/>
        </w:tabs>
        <w:kinsoku w:val="0"/>
        <w:overflowPunct w:val="0"/>
        <w:ind w:left="484" w:right="109" w:hanging="355"/>
        <w:rPr>
          <w:color w:val="505052"/>
          <w:sz w:val="20"/>
          <w:szCs w:val="20"/>
        </w:rPr>
      </w:pPr>
      <w:r>
        <w:rPr>
          <w:color w:val="505052"/>
          <w:sz w:val="20"/>
          <w:szCs w:val="20"/>
        </w:rPr>
        <w:t>To provide confidence that the implemented system does not perform unintended functions (i.e</w:t>
      </w:r>
      <w:r>
        <w:rPr>
          <w:color w:val="6E6E70"/>
          <w:sz w:val="20"/>
          <w:szCs w:val="20"/>
        </w:rPr>
        <w:t>.</w:t>
      </w:r>
      <w:r>
        <w:rPr>
          <w:color w:val="505052"/>
          <w:sz w:val="20"/>
          <w:szCs w:val="20"/>
        </w:rPr>
        <w:t xml:space="preserve">, not consciously part of the design) that impact </w:t>
      </w:r>
      <w:r>
        <w:rPr>
          <w:color w:val="505052"/>
          <w:spacing w:val="2"/>
          <w:sz w:val="20"/>
          <w:szCs w:val="20"/>
        </w:rPr>
        <w:t>safety</w:t>
      </w:r>
      <w:r>
        <w:rPr>
          <w:color w:val="6E6E70"/>
          <w:spacing w:val="2"/>
          <w:sz w:val="20"/>
          <w:szCs w:val="20"/>
        </w:rPr>
        <w:t xml:space="preserve">. </w:t>
      </w:r>
      <w:r>
        <w:rPr>
          <w:color w:val="505052"/>
          <w:sz w:val="20"/>
          <w:szCs w:val="20"/>
        </w:rPr>
        <w:t>Ad hoc test</w:t>
      </w:r>
      <w:r>
        <w:rPr>
          <w:color w:val="6E6E70"/>
          <w:sz w:val="20"/>
          <w:szCs w:val="20"/>
        </w:rPr>
        <w:t>i</w:t>
      </w:r>
      <w:r>
        <w:rPr>
          <w:color w:val="505052"/>
          <w:sz w:val="20"/>
          <w:szCs w:val="20"/>
        </w:rPr>
        <w:t>ng</w:t>
      </w:r>
      <w:r>
        <w:rPr>
          <w:color w:val="6E6E70"/>
          <w:sz w:val="20"/>
          <w:szCs w:val="20"/>
        </w:rPr>
        <w:t xml:space="preserve">, </w:t>
      </w:r>
      <w:r>
        <w:rPr>
          <w:color w:val="505052"/>
          <w:sz w:val="20"/>
          <w:szCs w:val="20"/>
        </w:rPr>
        <w:t>and special vigilance during normal test</w:t>
      </w:r>
      <w:r>
        <w:rPr>
          <w:color w:val="6E6E70"/>
          <w:sz w:val="20"/>
          <w:szCs w:val="20"/>
        </w:rPr>
        <w:t>i</w:t>
      </w:r>
      <w:r>
        <w:rPr>
          <w:color w:val="505052"/>
          <w:sz w:val="20"/>
          <w:szCs w:val="20"/>
        </w:rPr>
        <w:t>ng, may be used to identify unintended system or item operation or s</w:t>
      </w:r>
      <w:r>
        <w:rPr>
          <w:color w:val="6E6E70"/>
          <w:sz w:val="20"/>
          <w:szCs w:val="20"/>
        </w:rPr>
        <w:t>i</w:t>
      </w:r>
      <w:r>
        <w:rPr>
          <w:color w:val="505052"/>
          <w:sz w:val="20"/>
          <w:szCs w:val="20"/>
        </w:rPr>
        <w:t xml:space="preserve">de-effects. </w:t>
      </w:r>
      <w:r>
        <w:rPr>
          <w:color w:val="505052"/>
          <w:spacing w:val="-20"/>
          <w:sz w:val="20"/>
          <w:szCs w:val="20"/>
        </w:rPr>
        <w:t xml:space="preserve">It </w:t>
      </w:r>
      <w:r>
        <w:rPr>
          <w:color w:val="505052"/>
          <w:sz w:val="20"/>
          <w:szCs w:val="20"/>
        </w:rPr>
        <w:t>should be noted that complete absence of unintended function can never be established by</w:t>
      </w:r>
      <w:r>
        <w:rPr>
          <w:color w:val="505052"/>
          <w:spacing w:val="-8"/>
          <w:sz w:val="20"/>
          <w:szCs w:val="20"/>
        </w:rPr>
        <w:t xml:space="preserve"> </w:t>
      </w:r>
      <w:r>
        <w:rPr>
          <w:color w:val="505052"/>
          <w:sz w:val="20"/>
          <w:szCs w:val="20"/>
        </w:rPr>
        <w:t>test.</w:t>
      </w:r>
    </w:p>
    <w:p w:rsidR="00000000" w:rsidRDefault="00685932">
      <w:pPr>
        <w:pStyle w:val="BodyText"/>
        <w:kinsoku w:val="0"/>
        <w:overflowPunct w:val="0"/>
        <w:spacing w:before="10"/>
      </w:pPr>
    </w:p>
    <w:p w:rsidR="00000000" w:rsidRDefault="00685932">
      <w:pPr>
        <w:pStyle w:val="BodyText"/>
        <w:kinsoku w:val="0"/>
        <w:overflowPunct w:val="0"/>
        <w:ind w:left="120" w:right="119"/>
        <w:jc w:val="both"/>
        <w:rPr>
          <w:color w:val="6E6E70"/>
        </w:rPr>
      </w:pPr>
      <w:r>
        <w:rPr>
          <w:color w:val="505052"/>
        </w:rPr>
        <w:t>Tests are performed on all or part of the physical system or item or an appropriate validated model using procedures documented in sufficient detail so that a s</w:t>
      </w:r>
      <w:r>
        <w:rPr>
          <w:color w:val="505052"/>
        </w:rPr>
        <w:t>econd party could reproduce the test results</w:t>
      </w:r>
      <w:r>
        <w:rPr>
          <w:color w:val="6E6E70"/>
        </w:rPr>
        <w:t xml:space="preserve">. </w:t>
      </w:r>
      <w:r>
        <w:rPr>
          <w:color w:val="505052"/>
        </w:rPr>
        <w:t>Problems  uncovered  during testing should be reported</w:t>
      </w:r>
      <w:r>
        <w:rPr>
          <w:color w:val="6E6E70"/>
        </w:rPr>
        <w:t xml:space="preserve">, </w:t>
      </w:r>
      <w:r>
        <w:rPr>
          <w:color w:val="505052"/>
        </w:rPr>
        <w:t>corrective action tracked</w:t>
      </w:r>
      <w:r>
        <w:rPr>
          <w:color w:val="6E6E70"/>
        </w:rPr>
        <w:t xml:space="preserve">, </w:t>
      </w:r>
      <w:r>
        <w:rPr>
          <w:color w:val="505052"/>
        </w:rPr>
        <w:t>and the modified system(s) and/or item(s) retested</w:t>
      </w:r>
      <w:r>
        <w:rPr>
          <w:color w:val="6E6E70"/>
        </w:rPr>
        <w:t>.</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34" w:right="115"/>
        <w:rPr>
          <w:color w:val="6E6E70"/>
        </w:rPr>
      </w:pPr>
      <w:r>
        <w:rPr>
          <w:color w:val="505052"/>
        </w:rPr>
        <w:t>For each test or group of tests, the following should be specified</w:t>
      </w:r>
      <w:r>
        <w:rPr>
          <w:color w:val="6E6E70"/>
        </w:rPr>
        <w:t>:</w:t>
      </w:r>
    </w:p>
    <w:p w:rsidR="00000000" w:rsidRDefault="00685932">
      <w:pPr>
        <w:pStyle w:val="BodyText"/>
        <w:kinsoku w:val="0"/>
        <w:overflowPunct w:val="0"/>
        <w:spacing w:before="10"/>
      </w:pPr>
    </w:p>
    <w:p w:rsidR="00000000" w:rsidRDefault="00685932">
      <w:pPr>
        <w:pStyle w:val="ListParagraph"/>
        <w:numPr>
          <w:ilvl w:val="0"/>
          <w:numId w:val="57"/>
        </w:numPr>
        <w:tabs>
          <w:tab w:val="left" w:pos="495"/>
        </w:tabs>
        <w:kinsoku w:val="0"/>
        <w:overflowPunct w:val="0"/>
        <w:jc w:val="left"/>
        <w:rPr>
          <w:color w:val="6E6E70"/>
          <w:sz w:val="20"/>
          <w:szCs w:val="20"/>
        </w:rPr>
      </w:pPr>
      <w:r>
        <w:rPr>
          <w:color w:val="505052"/>
          <w:sz w:val="20"/>
          <w:szCs w:val="20"/>
        </w:rPr>
        <w:t>Requi</w:t>
      </w:r>
      <w:r>
        <w:rPr>
          <w:color w:val="505052"/>
          <w:sz w:val="20"/>
          <w:szCs w:val="20"/>
        </w:rPr>
        <w:t>red input variability should be considered in setting the test</w:t>
      </w:r>
      <w:r>
        <w:rPr>
          <w:color w:val="505052"/>
          <w:spacing w:val="11"/>
          <w:sz w:val="20"/>
          <w:szCs w:val="20"/>
        </w:rPr>
        <w:t xml:space="preserve"> </w:t>
      </w:r>
      <w:r>
        <w:rPr>
          <w:color w:val="505052"/>
          <w:sz w:val="20"/>
          <w:szCs w:val="20"/>
        </w:rPr>
        <w:t>criter</w:t>
      </w:r>
      <w:r>
        <w:rPr>
          <w:color w:val="6E6E70"/>
          <w:sz w:val="20"/>
          <w:szCs w:val="20"/>
        </w:rPr>
        <w:t>i</w:t>
      </w:r>
      <w:r>
        <w:rPr>
          <w:color w:val="505052"/>
          <w:sz w:val="20"/>
          <w:szCs w:val="20"/>
        </w:rPr>
        <w:t>a</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57"/>
        </w:numPr>
        <w:tabs>
          <w:tab w:val="left" w:pos="480"/>
        </w:tabs>
        <w:kinsoku w:val="0"/>
        <w:overflowPunct w:val="0"/>
        <w:ind w:left="480" w:hanging="351"/>
        <w:jc w:val="left"/>
        <w:rPr>
          <w:color w:val="505052"/>
          <w:sz w:val="20"/>
          <w:szCs w:val="20"/>
        </w:rPr>
      </w:pPr>
      <w:r>
        <w:rPr>
          <w:color w:val="505052"/>
          <w:sz w:val="20"/>
          <w:szCs w:val="20"/>
        </w:rPr>
        <w:t>Actions requ</w:t>
      </w:r>
      <w:r>
        <w:rPr>
          <w:color w:val="6E6E70"/>
          <w:sz w:val="20"/>
          <w:szCs w:val="20"/>
        </w:rPr>
        <w:t>i</w:t>
      </w:r>
      <w:r>
        <w:rPr>
          <w:color w:val="505052"/>
          <w:sz w:val="20"/>
          <w:szCs w:val="20"/>
        </w:rPr>
        <w:t xml:space="preserve">red and </w:t>
      </w:r>
      <w:r>
        <w:rPr>
          <w:color w:val="505052"/>
          <w:spacing w:val="-3"/>
          <w:sz w:val="20"/>
          <w:szCs w:val="20"/>
        </w:rPr>
        <w:t>act</w:t>
      </w:r>
      <w:r>
        <w:rPr>
          <w:color w:val="6E6E70"/>
          <w:spacing w:val="-3"/>
          <w:sz w:val="20"/>
          <w:szCs w:val="20"/>
        </w:rPr>
        <w:t>i</w:t>
      </w:r>
      <w:r>
        <w:rPr>
          <w:color w:val="505052"/>
          <w:spacing w:val="-3"/>
          <w:sz w:val="20"/>
          <w:szCs w:val="20"/>
        </w:rPr>
        <w:t xml:space="preserve">on </w:t>
      </w:r>
      <w:r>
        <w:rPr>
          <w:color w:val="505052"/>
          <w:sz w:val="20"/>
          <w:szCs w:val="20"/>
        </w:rPr>
        <w:t>order if time</w:t>
      </w:r>
      <w:r>
        <w:rPr>
          <w:color w:val="505052"/>
          <w:spacing w:val="4"/>
          <w:sz w:val="20"/>
          <w:szCs w:val="20"/>
        </w:rPr>
        <w:t xml:space="preserve"> </w:t>
      </w:r>
      <w:r>
        <w:rPr>
          <w:color w:val="505052"/>
          <w:sz w:val="20"/>
          <w:szCs w:val="20"/>
        </w:rPr>
        <w:t>dependent.</w:t>
      </w:r>
    </w:p>
    <w:p w:rsidR="00000000" w:rsidRDefault="00685932">
      <w:pPr>
        <w:pStyle w:val="BodyText"/>
        <w:kinsoku w:val="0"/>
        <w:overflowPunct w:val="0"/>
        <w:spacing w:before="5"/>
      </w:pPr>
    </w:p>
    <w:p w:rsidR="00000000" w:rsidRDefault="00685932">
      <w:pPr>
        <w:pStyle w:val="ListParagraph"/>
        <w:numPr>
          <w:ilvl w:val="0"/>
          <w:numId w:val="57"/>
        </w:numPr>
        <w:tabs>
          <w:tab w:val="left" w:pos="480"/>
        </w:tabs>
        <w:kinsoku w:val="0"/>
        <w:overflowPunct w:val="0"/>
        <w:ind w:left="480" w:hanging="356"/>
        <w:jc w:val="left"/>
        <w:rPr>
          <w:color w:val="6E6E70"/>
          <w:spacing w:val="2"/>
          <w:sz w:val="20"/>
          <w:szCs w:val="20"/>
        </w:rPr>
      </w:pPr>
      <w:r>
        <w:rPr>
          <w:color w:val="505052"/>
          <w:sz w:val="20"/>
          <w:szCs w:val="20"/>
        </w:rPr>
        <w:t>The purpose or rationale for the</w:t>
      </w:r>
      <w:r>
        <w:rPr>
          <w:color w:val="505052"/>
          <w:spacing w:val="8"/>
          <w:sz w:val="20"/>
          <w:szCs w:val="20"/>
        </w:rPr>
        <w:t xml:space="preserve"> </w:t>
      </w:r>
      <w:r>
        <w:rPr>
          <w:color w:val="505052"/>
          <w:spacing w:val="2"/>
          <w:sz w:val="20"/>
          <w:szCs w:val="20"/>
        </w:rPr>
        <w:t>test(s)</w:t>
      </w:r>
      <w:r>
        <w:rPr>
          <w:color w:val="6E6E70"/>
          <w:spacing w:val="2"/>
          <w:sz w:val="20"/>
          <w:szCs w:val="20"/>
        </w:rPr>
        <w:t>.</w:t>
      </w:r>
    </w:p>
    <w:p w:rsidR="00000000" w:rsidRDefault="00685932">
      <w:pPr>
        <w:pStyle w:val="BodyText"/>
        <w:kinsoku w:val="0"/>
        <w:overflowPunct w:val="0"/>
        <w:spacing w:before="10"/>
      </w:pPr>
    </w:p>
    <w:p w:rsidR="00000000" w:rsidRDefault="00685932">
      <w:pPr>
        <w:pStyle w:val="ListParagraph"/>
        <w:numPr>
          <w:ilvl w:val="0"/>
          <w:numId w:val="57"/>
        </w:numPr>
        <w:tabs>
          <w:tab w:val="left" w:pos="480"/>
        </w:tabs>
        <w:kinsoku w:val="0"/>
        <w:overflowPunct w:val="0"/>
        <w:ind w:left="480" w:hanging="356"/>
        <w:jc w:val="left"/>
        <w:rPr>
          <w:color w:val="6E6E70"/>
          <w:spacing w:val="2"/>
          <w:sz w:val="20"/>
          <w:szCs w:val="20"/>
        </w:rPr>
      </w:pPr>
      <w:r>
        <w:rPr>
          <w:color w:val="505052"/>
          <w:sz w:val="20"/>
          <w:szCs w:val="20"/>
        </w:rPr>
        <w:t>The requirements covered by the</w:t>
      </w:r>
      <w:r>
        <w:rPr>
          <w:color w:val="505052"/>
          <w:spacing w:val="10"/>
          <w:sz w:val="20"/>
          <w:szCs w:val="20"/>
        </w:rPr>
        <w:t xml:space="preserve"> </w:t>
      </w:r>
      <w:r>
        <w:rPr>
          <w:color w:val="505052"/>
          <w:spacing w:val="2"/>
          <w:sz w:val="20"/>
          <w:szCs w:val="20"/>
        </w:rPr>
        <w:t>test(s)</w:t>
      </w:r>
      <w:r>
        <w:rPr>
          <w:color w:val="6E6E70"/>
          <w:spacing w:val="2"/>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57"/>
        </w:numPr>
        <w:tabs>
          <w:tab w:val="left" w:pos="495"/>
        </w:tabs>
        <w:kinsoku w:val="0"/>
        <w:overflowPunct w:val="0"/>
        <w:jc w:val="left"/>
        <w:rPr>
          <w:color w:val="6E6E70"/>
          <w:sz w:val="20"/>
          <w:szCs w:val="20"/>
        </w:rPr>
      </w:pPr>
      <w:r>
        <w:rPr>
          <w:color w:val="505052"/>
          <w:sz w:val="20"/>
          <w:szCs w:val="20"/>
        </w:rPr>
        <w:t>Expected results and the tolerances associated with those</w:t>
      </w:r>
      <w:r>
        <w:rPr>
          <w:color w:val="505052"/>
          <w:spacing w:val="17"/>
          <w:sz w:val="20"/>
          <w:szCs w:val="20"/>
        </w:rPr>
        <w:t xml:space="preserve"> </w:t>
      </w:r>
      <w:r>
        <w:rPr>
          <w:color w:val="505052"/>
          <w:sz w:val="20"/>
          <w:szCs w:val="20"/>
        </w:rPr>
        <w:t>results</w:t>
      </w:r>
      <w:r>
        <w:rPr>
          <w:color w:val="6E6E70"/>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0" w:right="115"/>
        <w:rPr>
          <w:color w:val="6E6E70"/>
        </w:rPr>
      </w:pPr>
      <w:r>
        <w:rPr>
          <w:color w:val="505052"/>
        </w:rPr>
        <w:t xml:space="preserve">Test result data should contain the following </w:t>
      </w:r>
      <w:r>
        <w:rPr>
          <w:color w:val="6E6E70"/>
        </w:rPr>
        <w:t>:</w:t>
      </w:r>
    </w:p>
    <w:p w:rsidR="00000000" w:rsidRDefault="00685932">
      <w:pPr>
        <w:pStyle w:val="BodyText"/>
        <w:kinsoku w:val="0"/>
        <w:overflowPunct w:val="0"/>
        <w:spacing w:before="10"/>
      </w:pPr>
    </w:p>
    <w:p w:rsidR="00000000" w:rsidRDefault="00685932">
      <w:pPr>
        <w:pStyle w:val="ListParagraph"/>
        <w:numPr>
          <w:ilvl w:val="0"/>
          <w:numId w:val="56"/>
        </w:numPr>
        <w:tabs>
          <w:tab w:val="left" w:pos="480"/>
        </w:tabs>
        <w:kinsoku w:val="0"/>
        <w:overflowPunct w:val="0"/>
        <w:jc w:val="left"/>
        <w:rPr>
          <w:color w:val="6E6E70"/>
          <w:sz w:val="20"/>
          <w:szCs w:val="20"/>
        </w:rPr>
      </w:pPr>
      <w:r>
        <w:rPr>
          <w:color w:val="505052"/>
          <w:sz w:val="20"/>
          <w:szCs w:val="20"/>
        </w:rPr>
        <w:t>The version of the test specification</w:t>
      </w:r>
      <w:r>
        <w:rPr>
          <w:color w:val="505052"/>
          <w:spacing w:val="24"/>
          <w:sz w:val="20"/>
          <w:szCs w:val="20"/>
        </w:rPr>
        <w:t xml:space="preserve"> </w:t>
      </w:r>
      <w:r>
        <w:rPr>
          <w:color w:val="505052"/>
          <w:sz w:val="20"/>
          <w:szCs w:val="20"/>
        </w:rPr>
        <w:t>used</w:t>
      </w:r>
      <w:r>
        <w:rPr>
          <w:color w:val="6E6E70"/>
          <w:sz w:val="20"/>
          <w:szCs w:val="20"/>
        </w:rPr>
        <w:t>.</w:t>
      </w:r>
    </w:p>
    <w:p w:rsidR="00000000" w:rsidRDefault="00685932">
      <w:pPr>
        <w:pStyle w:val="BodyText"/>
        <w:kinsoku w:val="0"/>
        <w:overflowPunct w:val="0"/>
        <w:spacing w:before="5"/>
      </w:pPr>
    </w:p>
    <w:p w:rsidR="00000000" w:rsidRDefault="00685932">
      <w:pPr>
        <w:pStyle w:val="ListParagraph"/>
        <w:numPr>
          <w:ilvl w:val="0"/>
          <w:numId w:val="56"/>
        </w:numPr>
        <w:tabs>
          <w:tab w:val="left" w:pos="480"/>
        </w:tabs>
        <w:kinsoku w:val="0"/>
        <w:overflowPunct w:val="0"/>
        <w:ind w:hanging="351"/>
        <w:jc w:val="left"/>
        <w:rPr>
          <w:color w:val="6E6E70"/>
          <w:spacing w:val="2"/>
          <w:sz w:val="20"/>
          <w:szCs w:val="20"/>
        </w:rPr>
      </w:pPr>
      <w:r>
        <w:rPr>
          <w:color w:val="505052"/>
          <w:sz w:val="20"/>
          <w:szCs w:val="20"/>
        </w:rPr>
        <w:t>The version of the system or item being</w:t>
      </w:r>
      <w:r>
        <w:rPr>
          <w:color w:val="505052"/>
          <w:spacing w:val="6"/>
          <w:sz w:val="20"/>
          <w:szCs w:val="20"/>
        </w:rPr>
        <w:t xml:space="preserve"> </w:t>
      </w:r>
      <w:r>
        <w:rPr>
          <w:color w:val="505052"/>
          <w:spacing w:val="2"/>
          <w:sz w:val="20"/>
          <w:szCs w:val="20"/>
        </w:rPr>
        <w:t>tested</w:t>
      </w:r>
      <w:r>
        <w:rPr>
          <w:color w:val="6E6E70"/>
          <w:spacing w:val="2"/>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56"/>
        </w:numPr>
        <w:tabs>
          <w:tab w:val="left" w:pos="480"/>
        </w:tabs>
        <w:kinsoku w:val="0"/>
        <w:overflowPunct w:val="0"/>
        <w:jc w:val="left"/>
        <w:rPr>
          <w:color w:val="6E6E70"/>
          <w:spacing w:val="2"/>
          <w:sz w:val="20"/>
          <w:szCs w:val="20"/>
        </w:rPr>
      </w:pPr>
      <w:r>
        <w:rPr>
          <w:color w:val="505052"/>
          <w:sz w:val="20"/>
          <w:szCs w:val="20"/>
        </w:rPr>
        <w:t>The version or reference standard for tools and equipment used, together with applicable calibration</w:t>
      </w:r>
      <w:r>
        <w:rPr>
          <w:color w:val="505052"/>
          <w:spacing w:val="21"/>
          <w:sz w:val="20"/>
          <w:szCs w:val="20"/>
        </w:rPr>
        <w:t xml:space="preserve"> </w:t>
      </w:r>
      <w:r>
        <w:rPr>
          <w:color w:val="505052"/>
          <w:spacing w:val="2"/>
          <w:sz w:val="20"/>
          <w:szCs w:val="20"/>
        </w:rPr>
        <w:t>data</w:t>
      </w:r>
      <w:r>
        <w:rPr>
          <w:color w:val="6E6E70"/>
          <w:spacing w:val="2"/>
          <w:sz w:val="20"/>
          <w:szCs w:val="20"/>
        </w:rPr>
        <w:t>.</w:t>
      </w:r>
    </w:p>
    <w:p w:rsidR="00000000" w:rsidRDefault="00685932">
      <w:pPr>
        <w:pStyle w:val="BodyText"/>
        <w:kinsoku w:val="0"/>
        <w:overflowPunct w:val="0"/>
        <w:spacing w:before="5"/>
      </w:pPr>
    </w:p>
    <w:p w:rsidR="00000000" w:rsidRDefault="00685932">
      <w:pPr>
        <w:pStyle w:val="ListParagraph"/>
        <w:numPr>
          <w:ilvl w:val="0"/>
          <w:numId w:val="56"/>
        </w:numPr>
        <w:tabs>
          <w:tab w:val="left" w:pos="480"/>
        </w:tabs>
        <w:kinsoku w:val="0"/>
        <w:overflowPunct w:val="0"/>
        <w:jc w:val="left"/>
        <w:rPr>
          <w:color w:val="6E6E70"/>
          <w:sz w:val="20"/>
          <w:szCs w:val="20"/>
        </w:rPr>
      </w:pPr>
      <w:r>
        <w:rPr>
          <w:color w:val="505052"/>
          <w:sz w:val="20"/>
          <w:szCs w:val="20"/>
        </w:rPr>
        <w:t>The results of each test including a PASS or FAIL</w:t>
      </w:r>
      <w:r>
        <w:rPr>
          <w:color w:val="505052"/>
          <w:spacing w:val="21"/>
          <w:sz w:val="20"/>
          <w:szCs w:val="20"/>
        </w:rPr>
        <w:t xml:space="preserve"> </w:t>
      </w:r>
      <w:r>
        <w:rPr>
          <w:color w:val="505052"/>
          <w:sz w:val="20"/>
          <w:szCs w:val="20"/>
        </w:rPr>
        <w:t>declaration</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56"/>
        </w:numPr>
        <w:tabs>
          <w:tab w:val="left" w:pos="480"/>
        </w:tabs>
        <w:kinsoku w:val="0"/>
        <w:overflowPunct w:val="0"/>
        <w:jc w:val="left"/>
        <w:rPr>
          <w:color w:val="6E6E70"/>
          <w:sz w:val="20"/>
          <w:szCs w:val="20"/>
        </w:rPr>
      </w:pPr>
      <w:r>
        <w:rPr>
          <w:color w:val="505052"/>
          <w:sz w:val="20"/>
          <w:szCs w:val="20"/>
        </w:rPr>
        <w:t>The discrepancy between expected and actual</w:t>
      </w:r>
      <w:r>
        <w:rPr>
          <w:color w:val="505052"/>
          <w:spacing w:val="31"/>
          <w:sz w:val="20"/>
          <w:szCs w:val="20"/>
        </w:rPr>
        <w:t xml:space="preserve"> </w:t>
      </w:r>
      <w:r>
        <w:rPr>
          <w:color w:val="505052"/>
          <w:sz w:val="20"/>
          <w:szCs w:val="20"/>
        </w:rPr>
        <w:t>results</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56"/>
        </w:numPr>
        <w:tabs>
          <w:tab w:val="left" w:pos="480"/>
        </w:tabs>
        <w:kinsoku w:val="0"/>
        <w:overflowPunct w:val="0"/>
        <w:ind w:hanging="360"/>
        <w:jc w:val="left"/>
        <w:rPr>
          <w:color w:val="6E6E70"/>
          <w:sz w:val="20"/>
          <w:szCs w:val="20"/>
        </w:rPr>
      </w:pPr>
      <w:r>
        <w:rPr>
          <w:color w:val="505052"/>
          <w:sz w:val="20"/>
          <w:szCs w:val="20"/>
        </w:rPr>
        <w:t>A statement of success or fail</w:t>
      </w:r>
      <w:r>
        <w:rPr>
          <w:color w:val="505052"/>
          <w:sz w:val="20"/>
          <w:szCs w:val="20"/>
        </w:rPr>
        <w:t>ure of the testing process including its relationship to the verification</w:t>
      </w:r>
      <w:r>
        <w:rPr>
          <w:color w:val="505052"/>
          <w:spacing w:val="28"/>
          <w:sz w:val="20"/>
          <w:szCs w:val="20"/>
        </w:rPr>
        <w:t xml:space="preserve"> </w:t>
      </w:r>
      <w:r>
        <w:rPr>
          <w:color w:val="505052"/>
          <w:sz w:val="20"/>
          <w:szCs w:val="20"/>
        </w:rPr>
        <w:t>program</w:t>
      </w:r>
      <w:r>
        <w:rPr>
          <w:color w:val="6E6E70"/>
          <w:sz w:val="20"/>
          <w:szCs w:val="20"/>
        </w:rPr>
        <w:t>.</w:t>
      </w:r>
    </w:p>
    <w:p w:rsidR="00000000" w:rsidRDefault="00685932">
      <w:pPr>
        <w:pStyle w:val="BodyText"/>
        <w:kinsoku w:val="0"/>
        <w:overflowPunct w:val="0"/>
        <w:spacing w:before="3"/>
        <w:rPr>
          <w:sz w:val="21"/>
          <w:szCs w:val="21"/>
        </w:rPr>
      </w:pPr>
    </w:p>
    <w:p w:rsidR="00000000" w:rsidRDefault="00685932">
      <w:pPr>
        <w:pStyle w:val="BodyText"/>
        <w:tabs>
          <w:tab w:val="left" w:pos="1204"/>
        </w:tabs>
        <w:kinsoku w:val="0"/>
        <w:overflowPunct w:val="0"/>
        <w:ind w:left="129" w:right="115"/>
        <w:rPr>
          <w:color w:val="505052"/>
        </w:rPr>
      </w:pPr>
      <w:r>
        <w:rPr>
          <w:color w:val="505052"/>
          <w:spacing w:val="-3"/>
        </w:rPr>
        <w:t>5</w:t>
      </w:r>
      <w:r>
        <w:rPr>
          <w:color w:val="6E6E70"/>
          <w:spacing w:val="-3"/>
        </w:rPr>
        <w:t>.</w:t>
      </w:r>
      <w:r>
        <w:rPr>
          <w:color w:val="505052"/>
          <w:spacing w:val="-3"/>
        </w:rPr>
        <w:t>5</w:t>
      </w:r>
      <w:r>
        <w:rPr>
          <w:color w:val="6E6E70"/>
          <w:spacing w:val="-3"/>
        </w:rPr>
        <w:t>.</w:t>
      </w:r>
      <w:r>
        <w:rPr>
          <w:color w:val="505052"/>
          <w:spacing w:val="-3"/>
        </w:rPr>
        <w:t>5.4</w:t>
      </w:r>
      <w:r>
        <w:rPr>
          <w:color w:val="6E6E70"/>
          <w:spacing w:val="-3"/>
        </w:rPr>
        <w:t>.</w:t>
      </w:r>
      <w:r>
        <w:rPr>
          <w:color w:val="505052"/>
          <w:spacing w:val="-3"/>
        </w:rPr>
        <w:t>1</w:t>
      </w:r>
      <w:r>
        <w:rPr>
          <w:color w:val="505052"/>
          <w:spacing w:val="-3"/>
        </w:rPr>
        <w:tab/>
      </w:r>
      <w:r>
        <w:rPr>
          <w:color w:val="505052"/>
        </w:rPr>
        <w:t>Test</w:t>
      </w:r>
      <w:r>
        <w:rPr>
          <w:color w:val="505052"/>
          <w:spacing w:val="2"/>
        </w:rPr>
        <w:t xml:space="preserve"> </w:t>
      </w:r>
      <w:r>
        <w:rPr>
          <w:color w:val="505052"/>
        </w:rPr>
        <w:t>Facilities</w:t>
      </w:r>
    </w:p>
    <w:p w:rsidR="00000000" w:rsidRDefault="00685932">
      <w:pPr>
        <w:pStyle w:val="BodyText"/>
        <w:kinsoku w:val="0"/>
        <w:overflowPunct w:val="0"/>
        <w:spacing w:before="5"/>
      </w:pPr>
    </w:p>
    <w:p w:rsidR="00000000" w:rsidRDefault="00685932">
      <w:pPr>
        <w:pStyle w:val="BodyText"/>
        <w:kinsoku w:val="0"/>
        <w:overflowPunct w:val="0"/>
        <w:spacing w:line="244" w:lineRule="auto"/>
        <w:ind w:left="129" w:right="395" w:firstLine="4"/>
        <w:rPr>
          <w:color w:val="6E6E70"/>
          <w:spacing w:val="2"/>
        </w:rPr>
      </w:pPr>
      <w:r>
        <w:rPr>
          <w:color w:val="505052"/>
        </w:rPr>
        <w:t xml:space="preserve">Functionality may be provided </w:t>
      </w:r>
      <w:r>
        <w:rPr>
          <w:color w:val="6E6E70"/>
          <w:spacing w:val="-9"/>
        </w:rPr>
        <w:t>i</w:t>
      </w:r>
      <w:r>
        <w:rPr>
          <w:color w:val="505052"/>
          <w:spacing w:val="-9"/>
        </w:rPr>
        <w:t xml:space="preserve">n </w:t>
      </w:r>
      <w:r>
        <w:rPr>
          <w:color w:val="505052"/>
        </w:rPr>
        <w:t>a system test facility which will improve the probability of detecting incorrect or unintended</w:t>
      </w:r>
      <w:r>
        <w:rPr>
          <w:color w:val="505052"/>
          <w:spacing w:val="-5"/>
        </w:rPr>
        <w:t xml:space="preserve"> </w:t>
      </w:r>
      <w:r>
        <w:rPr>
          <w:color w:val="505052"/>
          <w:spacing w:val="2"/>
        </w:rPr>
        <w:t>functions</w:t>
      </w:r>
      <w:r>
        <w:rPr>
          <w:color w:val="6E6E70"/>
          <w:spacing w:val="2"/>
        </w:rPr>
        <w:t>.</w:t>
      </w:r>
    </w:p>
    <w:p w:rsidR="00000000" w:rsidRDefault="00685932">
      <w:pPr>
        <w:pStyle w:val="BodyText"/>
        <w:kinsoku w:val="0"/>
        <w:overflowPunct w:val="0"/>
        <w:spacing w:before="1"/>
      </w:pPr>
    </w:p>
    <w:p w:rsidR="00000000" w:rsidRDefault="00685932">
      <w:pPr>
        <w:pStyle w:val="ListParagraph"/>
        <w:numPr>
          <w:ilvl w:val="0"/>
          <w:numId w:val="55"/>
        </w:numPr>
        <w:tabs>
          <w:tab w:val="left" w:pos="480"/>
        </w:tabs>
        <w:kinsoku w:val="0"/>
        <w:overflowPunct w:val="0"/>
        <w:ind w:hanging="360"/>
        <w:jc w:val="left"/>
        <w:rPr>
          <w:color w:val="6E6E70"/>
          <w:sz w:val="20"/>
          <w:szCs w:val="20"/>
        </w:rPr>
      </w:pPr>
      <w:r>
        <w:rPr>
          <w:color w:val="505052"/>
          <w:sz w:val="20"/>
          <w:szCs w:val="20"/>
        </w:rPr>
        <w:t>The hardware and software under test are present in the facility and representative software and</w:t>
      </w:r>
      <w:r>
        <w:rPr>
          <w:color w:val="505052"/>
          <w:spacing w:val="33"/>
          <w:sz w:val="20"/>
          <w:szCs w:val="20"/>
        </w:rPr>
        <w:t xml:space="preserve"> </w:t>
      </w:r>
      <w:r>
        <w:rPr>
          <w:color w:val="505052"/>
          <w:sz w:val="20"/>
          <w:szCs w:val="20"/>
        </w:rPr>
        <w:t>hardware</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55"/>
        </w:numPr>
        <w:tabs>
          <w:tab w:val="left" w:pos="480"/>
        </w:tabs>
        <w:kinsoku w:val="0"/>
        <w:overflowPunct w:val="0"/>
        <w:ind w:right="112" w:hanging="355"/>
        <w:jc w:val="left"/>
        <w:rPr>
          <w:color w:val="6E6E70"/>
          <w:sz w:val="20"/>
          <w:szCs w:val="20"/>
        </w:rPr>
      </w:pPr>
      <w:r>
        <w:rPr>
          <w:color w:val="505052"/>
          <w:sz w:val="20"/>
          <w:szCs w:val="20"/>
        </w:rPr>
        <w:t>A model of the environment may be used to set inputs to the system under test in a way that is representative of actual serv</w:t>
      </w:r>
      <w:r>
        <w:rPr>
          <w:color w:val="6E6E70"/>
          <w:sz w:val="20"/>
          <w:szCs w:val="20"/>
        </w:rPr>
        <w:t>i</w:t>
      </w:r>
      <w:r>
        <w:rPr>
          <w:color w:val="505052"/>
          <w:sz w:val="20"/>
          <w:szCs w:val="20"/>
        </w:rPr>
        <w:t>ce</w:t>
      </w:r>
      <w:r>
        <w:rPr>
          <w:color w:val="6E6E70"/>
          <w:sz w:val="20"/>
          <w:szCs w:val="20"/>
        </w:rPr>
        <w:t xml:space="preserve">, </w:t>
      </w:r>
      <w:r>
        <w:rPr>
          <w:color w:val="505052"/>
          <w:sz w:val="20"/>
          <w:szCs w:val="20"/>
        </w:rPr>
        <w:t>using representat</w:t>
      </w:r>
      <w:r>
        <w:rPr>
          <w:color w:val="505052"/>
          <w:sz w:val="20"/>
          <w:szCs w:val="20"/>
        </w:rPr>
        <w:t>ions of user control</w:t>
      </w:r>
      <w:r>
        <w:rPr>
          <w:color w:val="505052"/>
          <w:spacing w:val="24"/>
          <w:sz w:val="20"/>
          <w:szCs w:val="20"/>
        </w:rPr>
        <w:t xml:space="preserve"> </w:t>
      </w:r>
      <w:r>
        <w:rPr>
          <w:color w:val="505052"/>
          <w:sz w:val="20"/>
          <w:szCs w:val="20"/>
        </w:rPr>
        <w:t>inputs</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55"/>
        </w:numPr>
        <w:tabs>
          <w:tab w:val="left" w:pos="480"/>
        </w:tabs>
        <w:kinsoku w:val="0"/>
        <w:overflowPunct w:val="0"/>
        <w:ind w:left="489" w:right="119" w:hanging="365"/>
        <w:jc w:val="left"/>
        <w:rPr>
          <w:color w:val="6E6E70"/>
          <w:sz w:val="20"/>
          <w:szCs w:val="20"/>
        </w:rPr>
      </w:pPr>
      <w:r>
        <w:rPr>
          <w:color w:val="505052"/>
          <w:sz w:val="20"/>
          <w:szCs w:val="20"/>
        </w:rPr>
        <w:t>A model of the environment may receive the outputs of the system under test and calculate and present the system behavior in terms of the high level</w:t>
      </w:r>
      <w:r>
        <w:rPr>
          <w:color w:val="505052"/>
          <w:spacing w:val="16"/>
          <w:sz w:val="20"/>
          <w:szCs w:val="20"/>
        </w:rPr>
        <w:t xml:space="preserve"> </w:t>
      </w:r>
      <w:r>
        <w:rPr>
          <w:color w:val="505052"/>
          <w:sz w:val="20"/>
          <w:szCs w:val="20"/>
        </w:rPr>
        <w:t>requirements</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55"/>
        </w:numPr>
        <w:tabs>
          <w:tab w:val="left" w:pos="480"/>
        </w:tabs>
        <w:kinsoku w:val="0"/>
        <w:overflowPunct w:val="0"/>
        <w:ind w:left="480"/>
        <w:jc w:val="left"/>
        <w:rPr>
          <w:color w:val="6E6E70"/>
          <w:sz w:val="20"/>
          <w:szCs w:val="20"/>
        </w:rPr>
      </w:pPr>
      <w:r>
        <w:rPr>
          <w:color w:val="505052"/>
          <w:sz w:val="20"/>
          <w:szCs w:val="20"/>
        </w:rPr>
        <w:t xml:space="preserve">The behavior of the system under test is made plainly visible </w:t>
      </w:r>
      <w:r>
        <w:rPr>
          <w:color w:val="505052"/>
          <w:sz w:val="20"/>
          <w:szCs w:val="20"/>
        </w:rPr>
        <w:t>in terms of high level</w:t>
      </w:r>
      <w:r>
        <w:rPr>
          <w:color w:val="505052"/>
          <w:spacing w:val="24"/>
          <w:sz w:val="20"/>
          <w:szCs w:val="20"/>
        </w:rPr>
        <w:t xml:space="preserve"> </w:t>
      </w:r>
      <w:r>
        <w:rPr>
          <w:color w:val="505052"/>
          <w:sz w:val="20"/>
          <w:szCs w:val="20"/>
        </w:rPr>
        <w:t>parameters</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55"/>
        </w:numPr>
        <w:tabs>
          <w:tab w:val="left" w:pos="480"/>
        </w:tabs>
        <w:kinsoku w:val="0"/>
        <w:overflowPunct w:val="0"/>
        <w:ind w:left="480"/>
        <w:jc w:val="left"/>
        <w:rPr>
          <w:color w:val="6E6E70"/>
          <w:sz w:val="20"/>
          <w:szCs w:val="20"/>
        </w:rPr>
      </w:pPr>
      <w:r>
        <w:rPr>
          <w:color w:val="505052"/>
          <w:sz w:val="20"/>
          <w:szCs w:val="20"/>
        </w:rPr>
        <w:t>The high level manual inputs are made repeatable to facilitate regression</w:t>
      </w:r>
      <w:r>
        <w:rPr>
          <w:color w:val="505052"/>
          <w:spacing w:val="29"/>
          <w:sz w:val="20"/>
          <w:szCs w:val="20"/>
        </w:rPr>
        <w:t xml:space="preserve"> </w:t>
      </w:r>
      <w:r>
        <w:rPr>
          <w:color w:val="505052"/>
          <w:sz w:val="20"/>
          <w:szCs w:val="20"/>
        </w:rPr>
        <w:t>testing</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55"/>
        </w:numPr>
        <w:tabs>
          <w:tab w:val="left" w:pos="490"/>
        </w:tabs>
        <w:kinsoku w:val="0"/>
        <w:overflowPunct w:val="0"/>
        <w:ind w:right="129" w:hanging="364"/>
        <w:jc w:val="left"/>
        <w:rPr>
          <w:color w:val="6E6E70"/>
          <w:sz w:val="20"/>
          <w:szCs w:val="20"/>
        </w:rPr>
      </w:pPr>
      <w:r>
        <w:rPr>
          <w:color w:val="505052"/>
          <w:sz w:val="20"/>
          <w:szCs w:val="20"/>
        </w:rPr>
        <w:t>Significant events such as failure or warning messages, and failures to meet high level requirements are annunciated and</w:t>
      </w:r>
      <w:r>
        <w:rPr>
          <w:color w:val="505052"/>
          <w:spacing w:val="17"/>
          <w:sz w:val="20"/>
          <w:szCs w:val="20"/>
        </w:rPr>
        <w:t xml:space="preserve"> </w:t>
      </w:r>
      <w:r>
        <w:rPr>
          <w:color w:val="505052"/>
          <w:sz w:val="20"/>
          <w:szCs w:val="20"/>
        </w:rPr>
        <w:t>logged</w:t>
      </w:r>
      <w:r>
        <w:rPr>
          <w:color w:val="6E6E70"/>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9" w:right="115" w:firstLine="4"/>
        <w:rPr>
          <w:color w:val="6E6E70"/>
        </w:rPr>
      </w:pPr>
      <w:r>
        <w:rPr>
          <w:color w:val="505052"/>
        </w:rPr>
        <w:t>Provis</w:t>
      </w:r>
      <w:r>
        <w:rPr>
          <w:color w:val="505052"/>
        </w:rPr>
        <w:t xml:space="preserve">ion of the above functionality allows developmental testing for risk reduction using the models to generate the test results and interpret the results with a very high productivity </w:t>
      </w:r>
      <w:r>
        <w:rPr>
          <w:color w:val="6E6E70"/>
        </w:rPr>
        <w:t xml:space="preserve">, </w:t>
      </w:r>
      <w:r>
        <w:rPr>
          <w:color w:val="505052"/>
        </w:rPr>
        <w:t>and a manageable means to perform unexpected results</w:t>
      </w:r>
      <w:r>
        <w:rPr>
          <w:color w:val="6E6E70"/>
        </w:rPr>
        <w:t>.</w:t>
      </w:r>
    </w:p>
    <w:p w:rsidR="00000000" w:rsidRDefault="00685932">
      <w:pPr>
        <w:pStyle w:val="BodyText"/>
        <w:kinsoku w:val="0"/>
        <w:overflowPunct w:val="0"/>
        <w:ind w:left="129" w:right="115" w:firstLine="4"/>
        <w:rPr>
          <w:color w:val="6E6E70"/>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4F4F52"/>
          <w:w w:val="105"/>
          <w:sz w:val="23"/>
          <w:szCs w:val="23"/>
        </w:rPr>
      </w:pPr>
      <w:r>
        <w:rPr>
          <w:noProof/>
        </w:rPr>
        <w:pict>
          <v:shape id="_x0000_s2045" style="position:absolute;left:0;text-align:left;margin-left:35.85pt;margin-top:15.95pt;width:535.7pt;height:1pt;z-index:-118;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70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ListParagraph"/>
        <w:numPr>
          <w:ilvl w:val="3"/>
          <w:numId w:val="54"/>
        </w:numPr>
        <w:tabs>
          <w:tab w:val="left" w:pos="1037"/>
        </w:tabs>
        <w:kinsoku w:val="0"/>
        <w:overflowPunct w:val="0"/>
        <w:ind w:hanging="907"/>
        <w:rPr>
          <w:color w:val="4F4F52"/>
          <w:sz w:val="20"/>
          <w:szCs w:val="20"/>
        </w:rPr>
      </w:pPr>
      <w:r>
        <w:rPr>
          <w:color w:val="4F4F52"/>
          <w:sz w:val="20"/>
          <w:szCs w:val="20"/>
        </w:rPr>
        <w:t xml:space="preserve">Similarity </w:t>
      </w:r>
      <w:r>
        <w:rPr>
          <w:i/>
          <w:iCs/>
          <w:color w:val="4F4F52"/>
          <w:sz w:val="20"/>
          <w:szCs w:val="20"/>
        </w:rPr>
        <w:t xml:space="preserve">I </w:t>
      </w:r>
      <w:r>
        <w:rPr>
          <w:color w:val="4F4F52"/>
          <w:sz w:val="20"/>
          <w:szCs w:val="20"/>
        </w:rPr>
        <w:t>Service</w:t>
      </w:r>
      <w:r>
        <w:rPr>
          <w:color w:val="4F4F52"/>
          <w:spacing w:val="-8"/>
          <w:sz w:val="20"/>
          <w:szCs w:val="20"/>
        </w:rPr>
        <w:t xml:space="preserve"> </w:t>
      </w:r>
      <w:r>
        <w:rPr>
          <w:color w:val="4F4F52"/>
          <w:sz w:val="20"/>
          <w:szCs w:val="20"/>
        </w:rPr>
        <w:t>Experience</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07" w:hanging="5"/>
        <w:jc w:val="both"/>
        <w:rPr>
          <w:color w:val="4F4F52"/>
        </w:rPr>
      </w:pPr>
      <w:r>
        <w:rPr>
          <w:color w:val="4F4F52"/>
        </w:rPr>
        <w:t>Verification credit may be derived from design and installation appraisals and evidence of satisfactory service experience on other a</w:t>
      </w:r>
      <w:r>
        <w:rPr>
          <w:color w:val="69696B"/>
        </w:rPr>
        <w:t>i</w:t>
      </w:r>
      <w:r>
        <w:rPr>
          <w:color w:val="4F4F52"/>
        </w:rPr>
        <w:t>rcraft using the same or other systems that are similar in their relevant attributes</w:t>
      </w:r>
      <w:r>
        <w:rPr>
          <w:color w:val="69696B"/>
        </w:rPr>
        <w:t xml:space="preserve">. </w:t>
      </w:r>
      <w:r>
        <w:rPr>
          <w:color w:val="4F4F52"/>
        </w:rPr>
        <w:t>Th</w:t>
      </w:r>
      <w:r>
        <w:rPr>
          <w:color w:val="69696B"/>
        </w:rPr>
        <w:t>i</w:t>
      </w:r>
      <w:r>
        <w:rPr>
          <w:color w:val="4F4F52"/>
        </w:rPr>
        <w:t>s method should use documented experience along with engineering and operational judgment to demonstrate that no significant failures remain unresolved in these instal</w:t>
      </w:r>
      <w:r>
        <w:rPr>
          <w:color w:val="4F4F52"/>
        </w:rPr>
        <w:t>lations</w:t>
      </w:r>
      <w:r>
        <w:rPr>
          <w:color w:val="69696B"/>
        </w:rPr>
        <w:t xml:space="preserve">.  </w:t>
      </w:r>
      <w:r>
        <w:rPr>
          <w:color w:val="4F4F52"/>
        </w:rPr>
        <w:t>See section 6</w:t>
      </w:r>
      <w:r>
        <w:rPr>
          <w:color w:val="69696B"/>
        </w:rPr>
        <w:t>.</w:t>
      </w:r>
      <w:r>
        <w:rPr>
          <w:color w:val="4F4F52"/>
        </w:rPr>
        <w:t>5 for more detail.</w:t>
      </w:r>
    </w:p>
    <w:p w:rsidR="00000000" w:rsidRDefault="00685932">
      <w:pPr>
        <w:pStyle w:val="BodyText"/>
        <w:kinsoku w:val="0"/>
        <w:overflowPunct w:val="0"/>
        <w:spacing w:before="8"/>
      </w:pPr>
    </w:p>
    <w:p w:rsidR="00000000" w:rsidRDefault="00685932">
      <w:pPr>
        <w:pStyle w:val="ListParagraph"/>
        <w:numPr>
          <w:ilvl w:val="3"/>
          <w:numId w:val="54"/>
        </w:numPr>
        <w:tabs>
          <w:tab w:val="left" w:pos="1042"/>
        </w:tabs>
        <w:kinsoku w:val="0"/>
        <w:overflowPunct w:val="0"/>
        <w:ind w:left="1041" w:hanging="912"/>
        <w:rPr>
          <w:color w:val="4F4F52"/>
          <w:sz w:val="20"/>
          <w:szCs w:val="20"/>
        </w:rPr>
      </w:pPr>
      <w:r>
        <w:rPr>
          <w:color w:val="4F4F52"/>
          <w:sz w:val="20"/>
          <w:szCs w:val="20"/>
        </w:rPr>
        <w:t>Recommended Ver</w:t>
      </w:r>
      <w:r>
        <w:rPr>
          <w:color w:val="69696B"/>
          <w:sz w:val="20"/>
          <w:szCs w:val="20"/>
        </w:rPr>
        <w:t>i</w:t>
      </w:r>
      <w:r>
        <w:rPr>
          <w:color w:val="4F4F52"/>
          <w:sz w:val="20"/>
          <w:szCs w:val="20"/>
        </w:rPr>
        <w:t>fication</w:t>
      </w:r>
      <w:r>
        <w:rPr>
          <w:color w:val="4F4F52"/>
          <w:spacing w:val="-9"/>
          <w:sz w:val="20"/>
          <w:szCs w:val="20"/>
        </w:rPr>
        <w:t xml:space="preserve"> </w:t>
      </w:r>
      <w:r>
        <w:rPr>
          <w:color w:val="4F4F52"/>
          <w:sz w:val="20"/>
          <w:szCs w:val="20"/>
        </w:rPr>
        <w:t>Methods</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4" w:right="115" w:hanging="5"/>
        <w:jc w:val="both"/>
        <w:rPr>
          <w:color w:val="69696B"/>
        </w:rPr>
      </w:pPr>
      <w:r>
        <w:rPr>
          <w:color w:val="4F4F52"/>
        </w:rPr>
        <w:t>Table 7 lists a variety of recommended and allowable verification methods and data as a function of the development assurance level. The necessary scope and coverage associated w</w:t>
      </w:r>
      <w:r>
        <w:rPr>
          <w:color w:val="4F4F52"/>
        </w:rPr>
        <w:t xml:space="preserve">ith these methods and data also depends on the development assurance level and, if known, may be further </w:t>
      </w:r>
      <w:r>
        <w:rPr>
          <w:color w:val="69696B"/>
        </w:rPr>
        <w:t>i</w:t>
      </w:r>
      <w:r>
        <w:rPr>
          <w:color w:val="4F4F52"/>
        </w:rPr>
        <w:t>nfluenced by the specific related fault condition</w:t>
      </w:r>
      <w:r>
        <w:rPr>
          <w:color w:val="69696B"/>
        </w:rPr>
        <w:t>.</w:t>
      </w:r>
    </w:p>
    <w:p w:rsidR="00000000" w:rsidRDefault="00685932">
      <w:pPr>
        <w:pStyle w:val="BodyText"/>
        <w:kinsoku w:val="0"/>
        <w:overflowPunct w:val="0"/>
        <w:spacing w:before="8"/>
      </w:pPr>
    </w:p>
    <w:p w:rsidR="00000000" w:rsidRDefault="00685932">
      <w:pPr>
        <w:pStyle w:val="BodyText"/>
        <w:kinsoku w:val="0"/>
        <w:overflowPunct w:val="0"/>
        <w:ind w:left="124" w:right="115" w:firstLine="9"/>
        <w:jc w:val="both"/>
        <w:rPr>
          <w:color w:val="69696B"/>
        </w:rPr>
      </w:pPr>
      <w:r>
        <w:rPr>
          <w:color w:val="4F4F52"/>
        </w:rPr>
        <w:t>For example, an implementat</w:t>
      </w:r>
      <w:r>
        <w:rPr>
          <w:color w:val="69696B"/>
        </w:rPr>
        <w:t>i</w:t>
      </w:r>
      <w:r>
        <w:rPr>
          <w:color w:val="4F4F52"/>
        </w:rPr>
        <w:t>on be</w:t>
      </w:r>
      <w:r>
        <w:rPr>
          <w:color w:val="69696B"/>
        </w:rPr>
        <w:t>i</w:t>
      </w:r>
      <w:r>
        <w:rPr>
          <w:color w:val="4F4F52"/>
        </w:rPr>
        <w:t xml:space="preserve">ng verified to level A or level B may </w:t>
      </w:r>
      <w:r>
        <w:rPr>
          <w:color w:val="69696B"/>
        </w:rPr>
        <w:t>i</w:t>
      </w:r>
      <w:r>
        <w:rPr>
          <w:color w:val="4F4F52"/>
        </w:rPr>
        <w:t>nvolve inspect</w:t>
      </w:r>
      <w:r>
        <w:rPr>
          <w:color w:val="69696B"/>
        </w:rPr>
        <w:t>i</w:t>
      </w:r>
      <w:r>
        <w:rPr>
          <w:color w:val="4F4F52"/>
        </w:rPr>
        <w:t>on or review and analysis, and should involve some form of test. The extent to which each method needs to be applied or data developed will be the result of agreement w</w:t>
      </w:r>
      <w:r>
        <w:rPr>
          <w:color w:val="69696B"/>
        </w:rPr>
        <w:t>i</w:t>
      </w:r>
      <w:r>
        <w:rPr>
          <w:color w:val="4F4F52"/>
        </w:rPr>
        <w:t>th the certificat</w:t>
      </w:r>
      <w:r>
        <w:rPr>
          <w:color w:val="69696B"/>
        </w:rPr>
        <w:t>i</w:t>
      </w:r>
      <w:r>
        <w:rPr>
          <w:color w:val="4F4F52"/>
        </w:rPr>
        <w:t>on authorities, based on the specific system to be certificated</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672" w:right="1669"/>
        <w:jc w:val="center"/>
        <w:rPr>
          <w:color w:val="4F4F52"/>
        </w:rPr>
      </w:pPr>
      <w:r>
        <w:rPr>
          <w:color w:val="4F4F52"/>
        </w:rPr>
        <w:t>TAB</w:t>
      </w:r>
      <w:r>
        <w:rPr>
          <w:color w:val="4F4F52"/>
        </w:rPr>
        <w:t>LE ? - VERIFICATION METHODS AND DATA</w:t>
      </w:r>
    </w:p>
    <w:p w:rsidR="00000000" w:rsidRDefault="00685932">
      <w:pPr>
        <w:pStyle w:val="BodyText"/>
        <w:kinsoku w:val="0"/>
        <w:overflowPunct w:val="0"/>
        <w:spacing w:before="6"/>
      </w:pPr>
    </w:p>
    <w:tbl>
      <w:tblPr>
        <w:tblW w:w="0" w:type="auto"/>
        <w:tblInd w:w="692" w:type="dxa"/>
        <w:tblLayout w:type="fixed"/>
        <w:tblCellMar>
          <w:left w:w="0" w:type="dxa"/>
          <w:right w:w="0" w:type="dxa"/>
        </w:tblCellMar>
        <w:tblLook w:val="0000" w:firstRow="0" w:lastRow="0" w:firstColumn="0" w:lastColumn="0" w:noHBand="0" w:noVBand="0"/>
      </w:tblPr>
      <w:tblGrid>
        <w:gridCol w:w="3350"/>
        <w:gridCol w:w="1530"/>
        <w:gridCol w:w="1708"/>
        <w:gridCol w:w="1532"/>
        <w:gridCol w:w="1530"/>
      </w:tblGrid>
      <w:tr w:rsidR="00000000" w:rsidRPr="00685932">
        <w:tblPrEx>
          <w:tblCellMar>
            <w:top w:w="0" w:type="dxa"/>
            <w:left w:w="0" w:type="dxa"/>
            <w:bottom w:w="0" w:type="dxa"/>
            <w:right w:w="0" w:type="dxa"/>
          </w:tblCellMar>
        </w:tblPrEx>
        <w:trPr>
          <w:trHeight w:hRule="exact" w:val="463"/>
        </w:trPr>
        <w:tc>
          <w:tcPr>
            <w:tcW w:w="3350" w:type="dxa"/>
            <w:vMerge w:val="restart"/>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95" w:right="76"/>
              <w:jc w:val="center"/>
              <w:rPr>
                <w:b/>
                <w:bCs/>
                <w:color w:val="4F4F52"/>
                <w:w w:val="105"/>
                <w:sz w:val="19"/>
                <w:szCs w:val="19"/>
              </w:rPr>
            </w:pPr>
            <w:r w:rsidRPr="00685932">
              <w:rPr>
                <w:b/>
                <w:bCs/>
                <w:color w:val="4F4F52"/>
                <w:w w:val="105"/>
                <w:sz w:val="19"/>
                <w:szCs w:val="19"/>
              </w:rPr>
              <w:t>Methods and Data</w:t>
            </w:r>
          </w:p>
          <w:p w:rsidR="00000000" w:rsidRPr="00685932" w:rsidRDefault="00685932">
            <w:pPr>
              <w:pStyle w:val="TableParagraph"/>
              <w:kinsoku w:val="0"/>
              <w:overflowPunct w:val="0"/>
              <w:spacing w:before="50"/>
              <w:ind w:left="95" w:right="183"/>
              <w:jc w:val="center"/>
              <w:rPr>
                <w:rFonts w:ascii="Times New Roman" w:hAnsi="Times New Roman" w:cs="Times New Roman"/>
              </w:rPr>
            </w:pPr>
            <w:r w:rsidRPr="00685932">
              <w:rPr>
                <w:b/>
                <w:bCs/>
                <w:color w:val="4F4F52"/>
                <w:w w:val="105"/>
                <w:sz w:val="19"/>
                <w:szCs w:val="19"/>
              </w:rPr>
              <w:t>(see paragraphs 5.5.5 and 5.5.6)</w:t>
            </w:r>
          </w:p>
        </w:tc>
        <w:tc>
          <w:tcPr>
            <w:tcW w:w="6300" w:type="dxa"/>
            <w:gridSpan w:val="4"/>
            <w:tcBorders>
              <w:top w:val="single" w:sz="5"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52"/>
              <w:ind w:left="1706"/>
              <w:rPr>
                <w:rFonts w:ascii="Times New Roman" w:hAnsi="Times New Roman" w:cs="Times New Roman"/>
              </w:rPr>
            </w:pPr>
            <w:r w:rsidRPr="00685932">
              <w:rPr>
                <w:b/>
                <w:bCs/>
                <w:color w:val="4F4F52"/>
                <w:w w:val="105"/>
                <w:sz w:val="19"/>
                <w:szCs w:val="19"/>
              </w:rPr>
              <w:t>Development Assurance Level</w:t>
            </w:r>
          </w:p>
        </w:tc>
      </w:tr>
      <w:tr w:rsidR="00000000" w:rsidRPr="00685932">
        <w:tblPrEx>
          <w:tblCellMar>
            <w:top w:w="0" w:type="dxa"/>
            <w:left w:w="0" w:type="dxa"/>
            <w:bottom w:w="0" w:type="dxa"/>
            <w:right w:w="0" w:type="dxa"/>
          </w:tblCellMar>
        </w:tblPrEx>
        <w:trPr>
          <w:trHeight w:hRule="exact" w:val="408"/>
        </w:trPr>
        <w:tc>
          <w:tcPr>
            <w:tcW w:w="3350" w:type="dxa"/>
            <w:vMerge/>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2"/>
              <w:ind w:left="1706"/>
              <w:rPr>
                <w:rFonts w:ascii="Times New Roman" w:hAnsi="Times New Roman" w:cs="Times New Roman"/>
              </w:rPr>
            </w:pPr>
          </w:p>
        </w:tc>
        <w:tc>
          <w:tcPr>
            <w:tcW w:w="1530" w:type="dxa"/>
            <w:tcBorders>
              <w:top w:val="single" w:sz="4"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line="213" w:lineRule="exact"/>
              <w:ind w:left="182" w:right="165"/>
              <w:jc w:val="center"/>
              <w:rPr>
                <w:rFonts w:ascii="Times New Roman" w:hAnsi="Times New Roman" w:cs="Times New Roman"/>
              </w:rPr>
            </w:pPr>
            <w:r w:rsidRPr="00685932">
              <w:rPr>
                <w:b/>
                <w:bCs/>
                <w:color w:val="4F4F52"/>
                <w:w w:val="105"/>
                <w:sz w:val="19"/>
                <w:szCs w:val="19"/>
              </w:rPr>
              <w:t>A and B</w:t>
            </w:r>
          </w:p>
        </w:tc>
        <w:tc>
          <w:tcPr>
            <w:tcW w:w="1708"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16" w:lineRule="exact"/>
              <w:ind w:left="17"/>
              <w:jc w:val="center"/>
              <w:rPr>
                <w:rFonts w:ascii="Times New Roman" w:hAnsi="Times New Roman" w:cs="Times New Roman"/>
              </w:rPr>
            </w:pPr>
            <w:r w:rsidRPr="00685932">
              <w:rPr>
                <w:rFonts w:ascii="Times New Roman" w:hAnsi="Times New Roman" w:cs="Times New Roman"/>
                <w:b/>
                <w:bCs/>
                <w:color w:val="4F4F52"/>
                <w:w w:val="104"/>
                <w:sz w:val="20"/>
                <w:szCs w:val="20"/>
              </w:rPr>
              <w:t>C</w:t>
            </w:r>
          </w:p>
        </w:tc>
        <w:tc>
          <w:tcPr>
            <w:tcW w:w="1532"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13" w:lineRule="exact"/>
              <w:ind w:left="698"/>
              <w:rPr>
                <w:rFonts w:ascii="Times New Roman" w:hAnsi="Times New Roman" w:cs="Times New Roman"/>
              </w:rPr>
            </w:pPr>
            <w:r w:rsidRPr="00685932">
              <w:rPr>
                <w:b/>
                <w:bCs/>
                <w:color w:val="4F4F52"/>
                <w:w w:val="111"/>
                <w:sz w:val="19"/>
                <w:szCs w:val="19"/>
              </w:rPr>
              <w:t>D</w:t>
            </w:r>
          </w:p>
        </w:tc>
        <w:tc>
          <w:tcPr>
            <w:tcW w:w="1530" w:type="dxa"/>
            <w:tcBorders>
              <w:top w:val="single" w:sz="4"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15" w:lineRule="exact"/>
              <w:ind w:left="28"/>
              <w:jc w:val="center"/>
              <w:rPr>
                <w:rFonts w:ascii="Times New Roman" w:hAnsi="Times New Roman" w:cs="Times New Roman"/>
              </w:rPr>
            </w:pPr>
            <w:r w:rsidRPr="00685932">
              <w:rPr>
                <w:b/>
                <w:bCs/>
                <w:color w:val="4F4F52"/>
                <w:w w:val="103"/>
                <w:sz w:val="20"/>
                <w:szCs w:val="20"/>
              </w:rPr>
              <w:t>E</w:t>
            </w:r>
          </w:p>
        </w:tc>
      </w:tr>
      <w:tr w:rsidR="00000000" w:rsidRPr="00685932">
        <w:tblPrEx>
          <w:tblCellMar>
            <w:top w:w="0" w:type="dxa"/>
            <w:left w:w="0" w:type="dxa"/>
            <w:bottom w:w="0" w:type="dxa"/>
            <w:right w:w="0" w:type="dxa"/>
          </w:tblCellMar>
        </w:tblPrEx>
        <w:trPr>
          <w:trHeight w:hRule="exact" w:val="360"/>
        </w:trPr>
        <w:tc>
          <w:tcPr>
            <w:tcW w:w="335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105" w:right="29"/>
              <w:rPr>
                <w:rFonts w:ascii="Times New Roman" w:hAnsi="Times New Roman" w:cs="Times New Roman"/>
              </w:rPr>
            </w:pPr>
            <w:r w:rsidRPr="00685932">
              <w:rPr>
                <w:color w:val="4F4F52"/>
                <w:sz w:val="20"/>
                <w:szCs w:val="20"/>
              </w:rPr>
              <w:t>Verification Matrix</w:t>
            </w:r>
          </w:p>
        </w:tc>
        <w:tc>
          <w:tcPr>
            <w:tcW w:w="1530"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29"/>
              <w:jc w:val="center"/>
              <w:rPr>
                <w:rFonts w:ascii="Times New Roman" w:hAnsi="Times New Roman" w:cs="Times New Roman"/>
              </w:rPr>
            </w:pPr>
            <w:r w:rsidRPr="00685932">
              <w:rPr>
                <w:color w:val="4F4F52"/>
                <w:w w:val="96"/>
                <w:sz w:val="20"/>
                <w:szCs w:val="20"/>
              </w:rPr>
              <w:t>R</w:t>
            </w:r>
          </w:p>
        </w:tc>
        <w:tc>
          <w:tcPr>
            <w:tcW w:w="170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30"/>
              <w:jc w:val="center"/>
              <w:rPr>
                <w:rFonts w:ascii="Times New Roman" w:hAnsi="Times New Roman" w:cs="Times New Roman"/>
              </w:rPr>
            </w:pPr>
            <w:r w:rsidRPr="00685932">
              <w:rPr>
                <w:color w:val="4F4F52"/>
                <w:sz w:val="20"/>
                <w:szCs w:val="20"/>
              </w:rPr>
              <w:t>R</w:t>
            </w:r>
          </w:p>
        </w:tc>
        <w:tc>
          <w:tcPr>
            <w:tcW w:w="1532"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693"/>
              <w:rPr>
                <w:rFonts w:ascii="Times New Roman" w:hAnsi="Times New Roman" w:cs="Times New Roman"/>
              </w:rPr>
            </w:pPr>
            <w:r w:rsidRPr="00685932">
              <w:rPr>
                <w:color w:val="4F4F52"/>
                <w:w w:val="97"/>
                <w:sz w:val="20"/>
                <w:szCs w:val="20"/>
              </w:rPr>
              <w:t>A</w:t>
            </w:r>
          </w:p>
        </w:tc>
        <w:tc>
          <w:tcPr>
            <w:tcW w:w="153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34"/>
              <w:jc w:val="center"/>
              <w:rPr>
                <w:rFonts w:ascii="Times New Roman" w:hAnsi="Times New Roman" w:cs="Times New Roman"/>
              </w:rPr>
            </w:pPr>
            <w:r w:rsidRPr="00685932">
              <w:rPr>
                <w:color w:val="4F4F52"/>
                <w:w w:val="99"/>
                <w:sz w:val="20"/>
                <w:szCs w:val="20"/>
              </w:rPr>
              <w:t>N</w:t>
            </w:r>
          </w:p>
        </w:tc>
      </w:tr>
      <w:tr w:rsidR="00000000" w:rsidRPr="00685932">
        <w:tblPrEx>
          <w:tblCellMar>
            <w:top w:w="0" w:type="dxa"/>
            <w:left w:w="0" w:type="dxa"/>
            <w:bottom w:w="0" w:type="dxa"/>
            <w:right w:w="0" w:type="dxa"/>
          </w:tblCellMar>
        </w:tblPrEx>
        <w:trPr>
          <w:trHeight w:hRule="exact" w:val="360"/>
        </w:trPr>
        <w:tc>
          <w:tcPr>
            <w:tcW w:w="335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105" w:right="29"/>
              <w:rPr>
                <w:rFonts w:ascii="Times New Roman" w:hAnsi="Times New Roman" w:cs="Times New Roman"/>
              </w:rPr>
            </w:pPr>
            <w:r w:rsidRPr="00685932">
              <w:rPr>
                <w:color w:val="4F4F52"/>
                <w:sz w:val="20"/>
                <w:szCs w:val="20"/>
              </w:rPr>
              <w:t>Verification Plan</w:t>
            </w:r>
          </w:p>
        </w:tc>
        <w:tc>
          <w:tcPr>
            <w:tcW w:w="1530"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29"/>
              <w:jc w:val="center"/>
              <w:rPr>
                <w:rFonts w:ascii="Times New Roman" w:hAnsi="Times New Roman" w:cs="Times New Roman"/>
              </w:rPr>
            </w:pPr>
            <w:r w:rsidRPr="00685932">
              <w:rPr>
                <w:color w:val="4F4F52"/>
                <w:w w:val="96"/>
                <w:sz w:val="20"/>
                <w:szCs w:val="20"/>
              </w:rPr>
              <w:t>R</w:t>
            </w:r>
          </w:p>
        </w:tc>
        <w:tc>
          <w:tcPr>
            <w:tcW w:w="170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30"/>
              <w:jc w:val="center"/>
              <w:rPr>
                <w:rFonts w:ascii="Times New Roman" w:hAnsi="Times New Roman" w:cs="Times New Roman"/>
              </w:rPr>
            </w:pPr>
            <w:r w:rsidRPr="00685932">
              <w:rPr>
                <w:color w:val="4F4F52"/>
                <w:sz w:val="20"/>
                <w:szCs w:val="20"/>
              </w:rPr>
              <w:t>R</w:t>
            </w:r>
          </w:p>
        </w:tc>
        <w:tc>
          <w:tcPr>
            <w:tcW w:w="1532"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693"/>
              <w:rPr>
                <w:rFonts w:ascii="Times New Roman" w:hAnsi="Times New Roman" w:cs="Times New Roman"/>
              </w:rPr>
            </w:pPr>
            <w:r w:rsidRPr="00685932">
              <w:rPr>
                <w:color w:val="4F4F52"/>
                <w:w w:val="97"/>
                <w:sz w:val="20"/>
                <w:szCs w:val="20"/>
              </w:rPr>
              <w:t>A</w:t>
            </w:r>
          </w:p>
        </w:tc>
        <w:tc>
          <w:tcPr>
            <w:tcW w:w="153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30"/>
              <w:jc w:val="center"/>
              <w:rPr>
                <w:rFonts w:ascii="Times New Roman" w:hAnsi="Times New Roman" w:cs="Times New Roman"/>
              </w:rPr>
            </w:pPr>
            <w:r w:rsidRPr="00685932">
              <w:rPr>
                <w:color w:val="4F4F52"/>
                <w:w w:val="103"/>
                <w:sz w:val="20"/>
                <w:szCs w:val="20"/>
              </w:rPr>
              <w:t>N</w:t>
            </w:r>
          </w:p>
        </w:tc>
      </w:tr>
      <w:tr w:rsidR="00000000" w:rsidRPr="00685932">
        <w:tblPrEx>
          <w:tblCellMar>
            <w:top w:w="0" w:type="dxa"/>
            <w:left w:w="0" w:type="dxa"/>
            <w:bottom w:w="0" w:type="dxa"/>
            <w:right w:w="0" w:type="dxa"/>
          </w:tblCellMar>
        </w:tblPrEx>
        <w:trPr>
          <w:trHeight w:hRule="exact" w:val="360"/>
        </w:trPr>
        <w:tc>
          <w:tcPr>
            <w:tcW w:w="335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105" w:right="29"/>
              <w:rPr>
                <w:rFonts w:ascii="Times New Roman" w:hAnsi="Times New Roman" w:cs="Times New Roman"/>
              </w:rPr>
            </w:pPr>
            <w:r w:rsidRPr="00685932">
              <w:rPr>
                <w:color w:val="4F4F52"/>
                <w:sz w:val="20"/>
                <w:szCs w:val="20"/>
              </w:rPr>
              <w:t>Verification Procedures</w:t>
            </w:r>
          </w:p>
        </w:tc>
        <w:tc>
          <w:tcPr>
            <w:tcW w:w="1530"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29"/>
              <w:jc w:val="center"/>
              <w:rPr>
                <w:rFonts w:ascii="Times New Roman" w:hAnsi="Times New Roman" w:cs="Times New Roman"/>
              </w:rPr>
            </w:pPr>
            <w:r w:rsidRPr="00685932">
              <w:rPr>
                <w:color w:val="4F4F52"/>
                <w:w w:val="96"/>
                <w:sz w:val="20"/>
                <w:szCs w:val="20"/>
              </w:rPr>
              <w:t>R</w:t>
            </w:r>
          </w:p>
        </w:tc>
        <w:tc>
          <w:tcPr>
            <w:tcW w:w="170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30"/>
              <w:jc w:val="center"/>
              <w:rPr>
                <w:rFonts w:ascii="Times New Roman" w:hAnsi="Times New Roman" w:cs="Times New Roman"/>
              </w:rPr>
            </w:pPr>
            <w:r w:rsidRPr="00685932">
              <w:rPr>
                <w:color w:val="4F4F52"/>
                <w:sz w:val="20"/>
                <w:szCs w:val="20"/>
              </w:rPr>
              <w:t>R</w:t>
            </w:r>
          </w:p>
        </w:tc>
        <w:tc>
          <w:tcPr>
            <w:tcW w:w="1532"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693"/>
              <w:rPr>
                <w:rFonts w:ascii="Times New Roman" w:hAnsi="Times New Roman" w:cs="Times New Roman"/>
              </w:rPr>
            </w:pPr>
            <w:r w:rsidRPr="00685932">
              <w:rPr>
                <w:color w:val="4F4F52"/>
                <w:w w:val="94"/>
                <w:sz w:val="20"/>
                <w:szCs w:val="20"/>
              </w:rPr>
              <w:t>A</w:t>
            </w:r>
          </w:p>
        </w:tc>
        <w:tc>
          <w:tcPr>
            <w:tcW w:w="153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30"/>
              <w:jc w:val="center"/>
              <w:rPr>
                <w:rFonts w:ascii="Times New Roman" w:hAnsi="Times New Roman" w:cs="Times New Roman"/>
              </w:rPr>
            </w:pPr>
            <w:r w:rsidRPr="00685932">
              <w:rPr>
                <w:color w:val="4F4F52"/>
                <w:w w:val="103"/>
                <w:sz w:val="20"/>
                <w:szCs w:val="20"/>
              </w:rPr>
              <w:t>N</w:t>
            </w:r>
          </w:p>
        </w:tc>
      </w:tr>
      <w:tr w:rsidR="00000000" w:rsidRPr="00685932">
        <w:tblPrEx>
          <w:tblCellMar>
            <w:top w:w="0" w:type="dxa"/>
            <w:left w:w="0" w:type="dxa"/>
            <w:bottom w:w="0" w:type="dxa"/>
            <w:right w:w="0" w:type="dxa"/>
          </w:tblCellMar>
        </w:tblPrEx>
        <w:trPr>
          <w:trHeight w:hRule="exact" w:val="360"/>
        </w:trPr>
        <w:tc>
          <w:tcPr>
            <w:tcW w:w="335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105" w:right="29"/>
              <w:rPr>
                <w:rFonts w:ascii="Times New Roman" w:hAnsi="Times New Roman" w:cs="Times New Roman"/>
              </w:rPr>
            </w:pPr>
            <w:r w:rsidRPr="00685932">
              <w:rPr>
                <w:color w:val="4F4F52"/>
                <w:sz w:val="20"/>
                <w:szCs w:val="20"/>
              </w:rPr>
              <w:t>Verification Summary</w:t>
            </w:r>
          </w:p>
        </w:tc>
        <w:tc>
          <w:tcPr>
            <w:tcW w:w="1530"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29"/>
              <w:jc w:val="center"/>
              <w:rPr>
                <w:rFonts w:ascii="Times New Roman" w:hAnsi="Times New Roman" w:cs="Times New Roman"/>
              </w:rPr>
            </w:pPr>
            <w:r w:rsidRPr="00685932">
              <w:rPr>
                <w:color w:val="4F4F52"/>
                <w:w w:val="96"/>
                <w:sz w:val="20"/>
                <w:szCs w:val="20"/>
              </w:rPr>
              <w:t>R</w:t>
            </w:r>
          </w:p>
        </w:tc>
        <w:tc>
          <w:tcPr>
            <w:tcW w:w="170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30"/>
              <w:jc w:val="center"/>
              <w:rPr>
                <w:rFonts w:ascii="Times New Roman" w:hAnsi="Times New Roman" w:cs="Times New Roman"/>
              </w:rPr>
            </w:pPr>
            <w:r w:rsidRPr="00685932">
              <w:rPr>
                <w:color w:val="4F4F52"/>
                <w:sz w:val="20"/>
                <w:szCs w:val="20"/>
              </w:rPr>
              <w:t>R</w:t>
            </w:r>
          </w:p>
        </w:tc>
        <w:tc>
          <w:tcPr>
            <w:tcW w:w="1532"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693"/>
              <w:rPr>
                <w:rFonts w:ascii="Times New Roman" w:hAnsi="Times New Roman" w:cs="Times New Roman"/>
              </w:rPr>
            </w:pPr>
            <w:r w:rsidRPr="00685932">
              <w:rPr>
                <w:color w:val="4F4F52"/>
                <w:w w:val="97"/>
                <w:sz w:val="20"/>
                <w:szCs w:val="20"/>
              </w:rPr>
              <w:t>A</w:t>
            </w:r>
          </w:p>
        </w:tc>
        <w:tc>
          <w:tcPr>
            <w:tcW w:w="153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34"/>
              <w:jc w:val="center"/>
              <w:rPr>
                <w:rFonts w:ascii="Times New Roman" w:hAnsi="Times New Roman" w:cs="Times New Roman"/>
              </w:rPr>
            </w:pPr>
            <w:r w:rsidRPr="00685932">
              <w:rPr>
                <w:color w:val="4F4F52"/>
                <w:w w:val="99"/>
                <w:sz w:val="20"/>
                <w:szCs w:val="20"/>
              </w:rPr>
              <w:t>N</w:t>
            </w:r>
          </w:p>
        </w:tc>
      </w:tr>
      <w:tr w:rsidR="00000000" w:rsidRPr="00685932">
        <w:tblPrEx>
          <w:tblCellMar>
            <w:top w:w="0" w:type="dxa"/>
            <w:left w:w="0" w:type="dxa"/>
            <w:bottom w:w="0" w:type="dxa"/>
            <w:right w:w="0" w:type="dxa"/>
          </w:tblCellMar>
        </w:tblPrEx>
        <w:trPr>
          <w:trHeight w:hRule="exact" w:val="360"/>
        </w:trPr>
        <w:tc>
          <w:tcPr>
            <w:tcW w:w="335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5"/>
              <w:ind w:left="100" w:right="29"/>
              <w:rPr>
                <w:rFonts w:ascii="Times New Roman" w:hAnsi="Times New Roman" w:cs="Times New Roman"/>
              </w:rPr>
            </w:pPr>
            <w:r w:rsidRPr="00685932">
              <w:rPr>
                <w:color w:val="4F4F52"/>
                <w:sz w:val="20"/>
                <w:szCs w:val="20"/>
              </w:rPr>
              <w:t>ASA/SSA (note 3)</w:t>
            </w:r>
          </w:p>
        </w:tc>
        <w:tc>
          <w:tcPr>
            <w:tcW w:w="1530"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35"/>
              <w:jc w:val="center"/>
              <w:rPr>
                <w:rFonts w:ascii="Times New Roman" w:hAnsi="Times New Roman" w:cs="Times New Roman"/>
              </w:rPr>
            </w:pPr>
            <w:r w:rsidRPr="00685932">
              <w:rPr>
                <w:color w:val="4F4F52"/>
                <w:sz w:val="20"/>
                <w:szCs w:val="20"/>
              </w:rPr>
              <w:t>R</w:t>
            </w:r>
          </w:p>
        </w:tc>
        <w:tc>
          <w:tcPr>
            <w:tcW w:w="170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30"/>
              <w:jc w:val="center"/>
              <w:rPr>
                <w:rFonts w:ascii="Times New Roman" w:hAnsi="Times New Roman" w:cs="Times New Roman"/>
              </w:rPr>
            </w:pPr>
            <w:r w:rsidRPr="00685932">
              <w:rPr>
                <w:color w:val="4F4F52"/>
                <w:sz w:val="20"/>
                <w:szCs w:val="20"/>
              </w:rPr>
              <w:t>R</w:t>
            </w:r>
          </w:p>
        </w:tc>
        <w:tc>
          <w:tcPr>
            <w:tcW w:w="1532"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693"/>
              <w:rPr>
                <w:rFonts w:ascii="Times New Roman" w:hAnsi="Times New Roman" w:cs="Times New Roman"/>
              </w:rPr>
            </w:pPr>
            <w:r w:rsidRPr="00685932">
              <w:rPr>
                <w:color w:val="4F4F52"/>
                <w:w w:val="97"/>
                <w:sz w:val="20"/>
                <w:szCs w:val="20"/>
              </w:rPr>
              <w:t>A</w:t>
            </w:r>
          </w:p>
        </w:tc>
        <w:tc>
          <w:tcPr>
            <w:tcW w:w="153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34"/>
              <w:jc w:val="center"/>
              <w:rPr>
                <w:rFonts w:ascii="Times New Roman" w:hAnsi="Times New Roman" w:cs="Times New Roman"/>
              </w:rPr>
            </w:pPr>
            <w:r w:rsidRPr="00685932">
              <w:rPr>
                <w:color w:val="4F4F52"/>
                <w:w w:val="99"/>
                <w:sz w:val="20"/>
                <w:szCs w:val="20"/>
              </w:rPr>
              <w:t>N</w:t>
            </w:r>
          </w:p>
        </w:tc>
      </w:tr>
      <w:tr w:rsidR="00000000" w:rsidRPr="00685932">
        <w:tblPrEx>
          <w:tblCellMar>
            <w:top w:w="0" w:type="dxa"/>
            <w:left w:w="0" w:type="dxa"/>
            <w:bottom w:w="0" w:type="dxa"/>
            <w:right w:w="0" w:type="dxa"/>
          </w:tblCellMar>
        </w:tblPrEx>
        <w:trPr>
          <w:trHeight w:hRule="exact" w:val="308"/>
        </w:trPr>
        <w:tc>
          <w:tcPr>
            <w:tcW w:w="3350" w:type="dxa"/>
            <w:tcBorders>
              <w:top w:val="single" w:sz="5" w:space="0" w:color="4B4B4B"/>
              <w:left w:val="single" w:sz="5" w:space="0" w:color="4B4B4B"/>
              <w:bottom w:val="nil"/>
              <w:right w:val="single" w:sz="4" w:space="0" w:color="4B4B4B"/>
            </w:tcBorders>
          </w:tcPr>
          <w:p w:rsidR="00000000" w:rsidRPr="00685932" w:rsidRDefault="00685932">
            <w:pPr>
              <w:rPr>
                <w:rFonts w:ascii="Times New Roman" w:hAnsi="Times New Roman" w:cs="Times New Roman"/>
              </w:rPr>
            </w:pPr>
          </w:p>
        </w:tc>
        <w:tc>
          <w:tcPr>
            <w:tcW w:w="1530" w:type="dxa"/>
            <w:tcBorders>
              <w:top w:val="single" w:sz="5" w:space="0" w:color="4B4B4B"/>
              <w:left w:val="single" w:sz="4" w:space="0" w:color="4B4B4B"/>
              <w:bottom w:val="nil"/>
              <w:right w:val="single" w:sz="5" w:space="0" w:color="4B4B4B"/>
            </w:tcBorders>
          </w:tcPr>
          <w:p w:rsidR="00000000" w:rsidRPr="00685932" w:rsidRDefault="00685932">
            <w:pPr>
              <w:pStyle w:val="TableParagraph"/>
              <w:kinsoku w:val="0"/>
              <w:overflowPunct w:val="0"/>
              <w:spacing w:before="59"/>
              <w:ind w:left="29"/>
              <w:jc w:val="center"/>
              <w:rPr>
                <w:rFonts w:ascii="Times New Roman" w:hAnsi="Times New Roman" w:cs="Times New Roman"/>
              </w:rPr>
            </w:pPr>
            <w:r w:rsidRPr="00685932">
              <w:rPr>
                <w:color w:val="4F4F52"/>
                <w:w w:val="96"/>
                <w:sz w:val="20"/>
                <w:szCs w:val="20"/>
              </w:rPr>
              <w:t>R</w:t>
            </w:r>
          </w:p>
        </w:tc>
        <w:tc>
          <w:tcPr>
            <w:tcW w:w="1708" w:type="dxa"/>
            <w:tcBorders>
              <w:top w:val="single" w:sz="5" w:space="0" w:color="4B4B4B"/>
              <w:left w:val="single" w:sz="5" w:space="0" w:color="4B4B4B"/>
              <w:bottom w:val="nil"/>
              <w:right w:val="single" w:sz="5" w:space="0" w:color="4B4B4B"/>
            </w:tcBorders>
          </w:tcPr>
          <w:p w:rsidR="00000000" w:rsidRPr="00685932" w:rsidRDefault="00685932">
            <w:pPr>
              <w:rPr>
                <w:rFonts w:ascii="Times New Roman" w:hAnsi="Times New Roman" w:cs="Times New Roman"/>
              </w:rPr>
            </w:pPr>
          </w:p>
        </w:tc>
        <w:tc>
          <w:tcPr>
            <w:tcW w:w="1532" w:type="dxa"/>
            <w:tcBorders>
              <w:top w:val="single" w:sz="5" w:space="0" w:color="4B4B4B"/>
              <w:left w:val="single" w:sz="5" w:space="0" w:color="4B4B4B"/>
              <w:bottom w:val="nil"/>
              <w:right w:val="single" w:sz="5" w:space="0" w:color="4B4B4B"/>
            </w:tcBorders>
          </w:tcPr>
          <w:p w:rsidR="00000000" w:rsidRPr="00685932" w:rsidRDefault="00685932">
            <w:pPr>
              <w:rPr>
                <w:rFonts w:ascii="Times New Roman" w:hAnsi="Times New Roman" w:cs="Times New Roman"/>
              </w:rPr>
            </w:pPr>
          </w:p>
        </w:tc>
        <w:tc>
          <w:tcPr>
            <w:tcW w:w="1530" w:type="dxa"/>
            <w:tcBorders>
              <w:top w:val="single" w:sz="5" w:space="0" w:color="4B4B4B"/>
              <w:left w:val="single" w:sz="5" w:space="0" w:color="4B4B4B"/>
              <w:bottom w:val="nil"/>
              <w:right w:val="single" w:sz="4"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61"/>
        </w:trPr>
        <w:tc>
          <w:tcPr>
            <w:tcW w:w="3350" w:type="dxa"/>
            <w:tcBorders>
              <w:top w:val="nil"/>
              <w:left w:val="single" w:sz="5" w:space="0" w:color="4B4B4B"/>
              <w:bottom w:val="nil"/>
              <w:right w:val="single" w:sz="4" w:space="0" w:color="4B4B4B"/>
            </w:tcBorders>
          </w:tcPr>
          <w:p w:rsidR="00000000" w:rsidRPr="00685932" w:rsidRDefault="00685932">
            <w:pPr>
              <w:pStyle w:val="TableParagraph"/>
              <w:kinsoku w:val="0"/>
              <w:overflowPunct w:val="0"/>
              <w:ind w:left="105" w:right="29" w:firstLine="9"/>
              <w:rPr>
                <w:rFonts w:ascii="Times New Roman" w:hAnsi="Times New Roman" w:cs="Times New Roman"/>
              </w:rPr>
            </w:pPr>
            <w:r w:rsidRPr="00685932">
              <w:rPr>
                <w:color w:val="4F4F52"/>
                <w:sz w:val="20"/>
                <w:szCs w:val="20"/>
              </w:rPr>
              <w:t>Inspection, Rev</w:t>
            </w:r>
            <w:r w:rsidRPr="00685932">
              <w:rPr>
                <w:color w:val="69696B"/>
                <w:sz w:val="20"/>
                <w:szCs w:val="20"/>
              </w:rPr>
              <w:t>i</w:t>
            </w:r>
            <w:r w:rsidRPr="00685932">
              <w:rPr>
                <w:color w:val="4F4F52"/>
                <w:sz w:val="20"/>
                <w:szCs w:val="20"/>
              </w:rPr>
              <w:t>ew, Analys</w:t>
            </w:r>
            <w:r w:rsidRPr="00685932">
              <w:rPr>
                <w:color w:val="69696B"/>
                <w:sz w:val="20"/>
                <w:szCs w:val="20"/>
              </w:rPr>
              <w:t>i</w:t>
            </w:r>
            <w:r w:rsidRPr="00685932">
              <w:rPr>
                <w:color w:val="4F4F52"/>
                <w:sz w:val="20"/>
                <w:szCs w:val="20"/>
              </w:rPr>
              <w:t>s, or Test (note 1)</w:t>
            </w:r>
          </w:p>
        </w:tc>
        <w:tc>
          <w:tcPr>
            <w:tcW w:w="1530" w:type="dxa"/>
            <w:tcBorders>
              <w:top w:val="nil"/>
              <w:left w:val="single" w:sz="4" w:space="0" w:color="4B4B4B"/>
              <w:bottom w:val="nil"/>
              <w:right w:val="single" w:sz="5" w:space="0" w:color="4B4B4B"/>
            </w:tcBorders>
          </w:tcPr>
          <w:p w:rsidR="00000000" w:rsidRPr="00685932" w:rsidRDefault="00685932">
            <w:pPr>
              <w:pStyle w:val="TableParagraph"/>
              <w:kinsoku w:val="0"/>
              <w:overflowPunct w:val="0"/>
              <w:ind w:left="309" w:right="112" w:hanging="159"/>
              <w:rPr>
                <w:rFonts w:ascii="Times New Roman" w:hAnsi="Times New Roman" w:cs="Times New Roman"/>
              </w:rPr>
            </w:pPr>
            <w:r w:rsidRPr="00685932">
              <w:rPr>
                <w:color w:val="4F4F52"/>
                <w:sz w:val="20"/>
                <w:szCs w:val="20"/>
              </w:rPr>
              <w:t>(Test and one or more of</w:t>
            </w:r>
          </w:p>
        </w:tc>
        <w:tc>
          <w:tcPr>
            <w:tcW w:w="1708" w:type="dxa"/>
            <w:tcBorders>
              <w:top w:val="nil"/>
              <w:left w:val="single" w:sz="5" w:space="0" w:color="4B4B4B"/>
              <w:bottom w:val="nil"/>
              <w:right w:val="single" w:sz="5" w:space="0" w:color="4B4B4B"/>
            </w:tcBorders>
          </w:tcPr>
          <w:p w:rsidR="00000000" w:rsidRPr="00685932" w:rsidRDefault="00685932">
            <w:pPr>
              <w:pStyle w:val="TableParagraph"/>
              <w:kinsoku w:val="0"/>
              <w:overflowPunct w:val="0"/>
              <w:spacing w:line="220" w:lineRule="exact"/>
              <w:ind w:left="24"/>
              <w:jc w:val="center"/>
              <w:rPr>
                <w:color w:val="4F4F52"/>
                <w:w w:val="96"/>
                <w:sz w:val="20"/>
                <w:szCs w:val="20"/>
              </w:rPr>
            </w:pPr>
            <w:r w:rsidRPr="00685932">
              <w:rPr>
                <w:color w:val="4F4F52"/>
                <w:w w:val="96"/>
                <w:sz w:val="20"/>
                <w:szCs w:val="20"/>
              </w:rPr>
              <w:t>R</w:t>
            </w:r>
          </w:p>
          <w:p w:rsidR="00000000" w:rsidRPr="00685932" w:rsidRDefault="00685932">
            <w:pPr>
              <w:pStyle w:val="TableParagraph"/>
              <w:kinsoku w:val="0"/>
              <w:overflowPunct w:val="0"/>
              <w:ind w:left="202" w:right="195"/>
              <w:jc w:val="center"/>
              <w:rPr>
                <w:rFonts w:ascii="Times New Roman" w:hAnsi="Times New Roman" w:cs="Times New Roman"/>
              </w:rPr>
            </w:pPr>
            <w:r w:rsidRPr="00685932">
              <w:rPr>
                <w:color w:val="4F4F52"/>
                <w:sz w:val="20"/>
                <w:szCs w:val="20"/>
              </w:rPr>
              <w:t>(One or more)</w:t>
            </w:r>
          </w:p>
        </w:tc>
        <w:tc>
          <w:tcPr>
            <w:tcW w:w="1532" w:type="dxa"/>
            <w:tcBorders>
              <w:top w:val="nil"/>
              <w:left w:val="single" w:sz="5" w:space="0" w:color="4B4B4B"/>
              <w:bottom w:val="nil"/>
              <w:right w:val="single" w:sz="5" w:space="0" w:color="4B4B4B"/>
            </w:tcBorders>
          </w:tcPr>
          <w:p w:rsidR="00000000" w:rsidRPr="00685932" w:rsidRDefault="00685932">
            <w:pPr>
              <w:pStyle w:val="TableParagraph"/>
              <w:kinsoku w:val="0"/>
              <w:overflowPunct w:val="0"/>
              <w:spacing w:before="105"/>
              <w:ind w:left="693"/>
              <w:rPr>
                <w:rFonts w:ascii="Times New Roman" w:hAnsi="Times New Roman" w:cs="Times New Roman"/>
              </w:rPr>
            </w:pPr>
            <w:r w:rsidRPr="00685932">
              <w:rPr>
                <w:color w:val="4F4F52"/>
                <w:w w:val="97"/>
                <w:sz w:val="20"/>
                <w:szCs w:val="20"/>
              </w:rPr>
              <w:t>A</w:t>
            </w:r>
          </w:p>
        </w:tc>
        <w:tc>
          <w:tcPr>
            <w:tcW w:w="1530" w:type="dxa"/>
            <w:tcBorders>
              <w:top w:val="nil"/>
              <w:left w:val="single" w:sz="5" w:space="0" w:color="4B4B4B"/>
              <w:bottom w:val="nil"/>
              <w:right w:val="single" w:sz="4" w:space="0" w:color="4B4B4B"/>
            </w:tcBorders>
          </w:tcPr>
          <w:p w:rsidR="00000000" w:rsidRPr="00685932" w:rsidRDefault="00685932">
            <w:pPr>
              <w:pStyle w:val="TableParagraph"/>
              <w:kinsoku w:val="0"/>
              <w:overflowPunct w:val="0"/>
              <w:spacing w:before="105"/>
              <w:ind w:left="182" w:right="168"/>
              <w:jc w:val="center"/>
              <w:rPr>
                <w:rFonts w:ascii="Times New Roman" w:hAnsi="Times New Roman" w:cs="Times New Roman"/>
              </w:rPr>
            </w:pPr>
            <w:r w:rsidRPr="00685932">
              <w:rPr>
                <w:color w:val="4F4F52"/>
                <w:sz w:val="20"/>
                <w:szCs w:val="20"/>
              </w:rPr>
              <w:t>N (note 2)</w:t>
            </w:r>
          </w:p>
        </w:tc>
      </w:tr>
      <w:tr w:rsidR="00000000" w:rsidRPr="00685932">
        <w:tblPrEx>
          <w:tblCellMar>
            <w:top w:w="0" w:type="dxa"/>
            <w:left w:w="0" w:type="dxa"/>
            <w:bottom w:w="0" w:type="dxa"/>
            <w:right w:w="0" w:type="dxa"/>
          </w:tblCellMar>
        </w:tblPrEx>
        <w:trPr>
          <w:trHeight w:hRule="exact" w:val="283"/>
        </w:trPr>
        <w:tc>
          <w:tcPr>
            <w:tcW w:w="3350" w:type="dxa"/>
            <w:tcBorders>
              <w:top w:val="nil"/>
              <w:left w:val="single" w:sz="5" w:space="0" w:color="4B4B4B"/>
              <w:bottom w:val="single" w:sz="5" w:space="0" w:color="4B4B4B"/>
              <w:right w:val="single" w:sz="4" w:space="0" w:color="4B4B4B"/>
            </w:tcBorders>
          </w:tcPr>
          <w:p w:rsidR="00000000" w:rsidRPr="00685932" w:rsidRDefault="00685932">
            <w:pPr>
              <w:rPr>
                <w:rFonts w:ascii="Times New Roman" w:hAnsi="Times New Roman" w:cs="Times New Roman"/>
              </w:rPr>
            </w:pPr>
          </w:p>
        </w:tc>
        <w:tc>
          <w:tcPr>
            <w:tcW w:w="1530" w:type="dxa"/>
            <w:tcBorders>
              <w:top w:val="nil"/>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line="220" w:lineRule="exact"/>
              <w:ind w:left="177" w:right="177"/>
              <w:jc w:val="center"/>
              <w:rPr>
                <w:rFonts w:ascii="Times New Roman" w:hAnsi="Times New Roman" w:cs="Times New Roman"/>
              </w:rPr>
            </w:pPr>
            <w:r w:rsidRPr="00685932">
              <w:rPr>
                <w:color w:val="4F4F52"/>
                <w:sz w:val="20"/>
                <w:szCs w:val="20"/>
              </w:rPr>
              <w:t>others)</w:t>
            </w:r>
          </w:p>
        </w:tc>
        <w:tc>
          <w:tcPr>
            <w:tcW w:w="1708" w:type="dxa"/>
            <w:tcBorders>
              <w:top w:val="nil"/>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1532" w:type="dxa"/>
            <w:tcBorders>
              <w:top w:val="nil"/>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1530" w:type="dxa"/>
            <w:tcBorders>
              <w:top w:val="nil"/>
              <w:left w:val="single" w:sz="5" w:space="0" w:color="4B4B4B"/>
              <w:bottom w:val="single" w:sz="5" w:space="0" w:color="4B4B4B"/>
              <w:right w:val="single" w:sz="4"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360"/>
        </w:trPr>
        <w:tc>
          <w:tcPr>
            <w:tcW w:w="335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105" w:right="29"/>
              <w:rPr>
                <w:rFonts w:ascii="Times New Roman" w:hAnsi="Times New Roman" w:cs="Times New Roman"/>
              </w:rPr>
            </w:pPr>
            <w:r w:rsidRPr="00685932">
              <w:rPr>
                <w:color w:val="4F4F52"/>
                <w:sz w:val="20"/>
                <w:szCs w:val="20"/>
              </w:rPr>
              <w:t>Test</w:t>
            </w:r>
            <w:r w:rsidRPr="00685932">
              <w:rPr>
                <w:color w:val="69696B"/>
                <w:sz w:val="20"/>
                <w:szCs w:val="20"/>
              </w:rPr>
              <w:t xml:space="preserve">, </w:t>
            </w:r>
            <w:r w:rsidRPr="00685932">
              <w:rPr>
                <w:color w:val="4F4F52"/>
                <w:sz w:val="20"/>
                <w:szCs w:val="20"/>
              </w:rPr>
              <w:t>unintended function</w:t>
            </w:r>
          </w:p>
        </w:tc>
        <w:tc>
          <w:tcPr>
            <w:tcW w:w="1530"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25"/>
              <w:jc w:val="center"/>
              <w:rPr>
                <w:rFonts w:ascii="Times New Roman" w:hAnsi="Times New Roman" w:cs="Times New Roman"/>
              </w:rPr>
            </w:pPr>
            <w:r w:rsidRPr="00685932">
              <w:rPr>
                <w:color w:val="4F4F52"/>
                <w:sz w:val="20"/>
                <w:szCs w:val="20"/>
              </w:rPr>
              <w:t>R</w:t>
            </w:r>
          </w:p>
        </w:tc>
        <w:tc>
          <w:tcPr>
            <w:tcW w:w="170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right="1"/>
              <w:jc w:val="center"/>
              <w:rPr>
                <w:rFonts w:ascii="Times New Roman" w:hAnsi="Times New Roman" w:cs="Times New Roman"/>
              </w:rPr>
            </w:pPr>
            <w:r w:rsidRPr="00685932">
              <w:rPr>
                <w:color w:val="4F4F52"/>
                <w:w w:val="97"/>
                <w:sz w:val="20"/>
                <w:szCs w:val="20"/>
              </w:rPr>
              <w:t>A</w:t>
            </w:r>
          </w:p>
        </w:tc>
        <w:tc>
          <w:tcPr>
            <w:tcW w:w="1532"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688"/>
              <w:rPr>
                <w:rFonts w:ascii="Times New Roman" w:hAnsi="Times New Roman" w:cs="Times New Roman"/>
              </w:rPr>
            </w:pPr>
            <w:r w:rsidRPr="00685932">
              <w:rPr>
                <w:color w:val="4F4F52"/>
                <w:w w:val="97"/>
                <w:sz w:val="20"/>
                <w:szCs w:val="20"/>
              </w:rPr>
              <w:t>A</w:t>
            </w:r>
          </w:p>
        </w:tc>
        <w:tc>
          <w:tcPr>
            <w:tcW w:w="153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30"/>
              <w:jc w:val="center"/>
              <w:rPr>
                <w:rFonts w:ascii="Times New Roman" w:hAnsi="Times New Roman" w:cs="Times New Roman"/>
              </w:rPr>
            </w:pPr>
            <w:r w:rsidRPr="00685932">
              <w:rPr>
                <w:color w:val="4F4F52"/>
                <w:w w:val="103"/>
                <w:sz w:val="20"/>
                <w:szCs w:val="20"/>
              </w:rPr>
              <w:t>N</w:t>
            </w:r>
          </w:p>
        </w:tc>
      </w:tr>
      <w:tr w:rsidR="00000000" w:rsidRPr="00685932">
        <w:tblPrEx>
          <w:tblCellMar>
            <w:top w:w="0" w:type="dxa"/>
            <w:left w:w="0" w:type="dxa"/>
            <w:bottom w:w="0" w:type="dxa"/>
            <w:right w:w="0" w:type="dxa"/>
          </w:tblCellMar>
        </w:tblPrEx>
        <w:trPr>
          <w:trHeight w:hRule="exact" w:val="360"/>
        </w:trPr>
        <w:tc>
          <w:tcPr>
            <w:tcW w:w="335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left="110" w:right="29"/>
              <w:rPr>
                <w:rFonts w:ascii="Times New Roman" w:hAnsi="Times New Roman" w:cs="Times New Roman"/>
              </w:rPr>
            </w:pPr>
            <w:r w:rsidRPr="00685932">
              <w:rPr>
                <w:color w:val="4F4F52"/>
                <w:sz w:val="20"/>
                <w:szCs w:val="20"/>
              </w:rPr>
              <w:t>Service Experience</w:t>
            </w:r>
          </w:p>
        </w:tc>
        <w:tc>
          <w:tcPr>
            <w:tcW w:w="1530"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59"/>
              <w:ind w:right="1"/>
              <w:jc w:val="center"/>
              <w:rPr>
                <w:rFonts w:ascii="Times New Roman" w:hAnsi="Times New Roman" w:cs="Times New Roman"/>
              </w:rPr>
            </w:pPr>
            <w:r w:rsidRPr="00685932">
              <w:rPr>
                <w:color w:val="4F4F52"/>
                <w:w w:val="101"/>
                <w:sz w:val="20"/>
                <w:szCs w:val="20"/>
              </w:rPr>
              <w:t>A</w:t>
            </w:r>
          </w:p>
        </w:tc>
        <w:tc>
          <w:tcPr>
            <w:tcW w:w="170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right="1"/>
              <w:jc w:val="center"/>
              <w:rPr>
                <w:rFonts w:ascii="Times New Roman" w:hAnsi="Times New Roman" w:cs="Times New Roman"/>
              </w:rPr>
            </w:pPr>
            <w:r w:rsidRPr="00685932">
              <w:rPr>
                <w:color w:val="4F4F52"/>
                <w:w w:val="97"/>
                <w:sz w:val="20"/>
                <w:szCs w:val="20"/>
              </w:rPr>
              <w:t>A</w:t>
            </w:r>
          </w:p>
        </w:tc>
        <w:tc>
          <w:tcPr>
            <w:tcW w:w="1532"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9"/>
              <w:ind w:left="688"/>
              <w:rPr>
                <w:rFonts w:ascii="Times New Roman" w:hAnsi="Times New Roman" w:cs="Times New Roman"/>
              </w:rPr>
            </w:pPr>
            <w:r w:rsidRPr="00685932">
              <w:rPr>
                <w:color w:val="4F4F52"/>
                <w:w w:val="101"/>
                <w:sz w:val="20"/>
                <w:szCs w:val="20"/>
              </w:rPr>
              <w:t>A</w:t>
            </w:r>
          </w:p>
        </w:tc>
        <w:tc>
          <w:tcPr>
            <w:tcW w:w="153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9"/>
              <w:ind w:right="1"/>
              <w:jc w:val="center"/>
              <w:rPr>
                <w:rFonts w:ascii="Times New Roman" w:hAnsi="Times New Roman" w:cs="Times New Roman"/>
              </w:rPr>
            </w:pPr>
            <w:r w:rsidRPr="00685932">
              <w:rPr>
                <w:color w:val="4F4F52"/>
                <w:w w:val="101"/>
                <w:sz w:val="20"/>
                <w:szCs w:val="20"/>
              </w:rPr>
              <w:t>A</w:t>
            </w:r>
          </w:p>
        </w:tc>
      </w:tr>
    </w:tbl>
    <w:p w:rsidR="00000000" w:rsidRDefault="00685932">
      <w:pPr>
        <w:pStyle w:val="BodyText"/>
        <w:kinsoku w:val="0"/>
        <w:overflowPunct w:val="0"/>
        <w:spacing w:before="117"/>
        <w:ind w:left="681" w:right="115"/>
        <w:rPr>
          <w:color w:val="4F4F52"/>
          <w:w w:val="105"/>
        </w:rPr>
      </w:pPr>
      <w:r>
        <w:rPr>
          <w:color w:val="4F4F52"/>
          <w:w w:val="105"/>
        </w:rPr>
        <w:t>Note</w:t>
      </w:r>
      <w:r>
        <w:rPr>
          <w:color w:val="858587"/>
          <w:w w:val="105"/>
        </w:rPr>
        <w:t xml:space="preserve">: </w:t>
      </w:r>
      <w:r>
        <w:rPr>
          <w:color w:val="4F4F52"/>
          <w:w w:val="105"/>
        </w:rPr>
        <w:t>R - Recommended for certification, A - As negotiated for cert</w:t>
      </w:r>
      <w:r>
        <w:rPr>
          <w:color w:val="69696B"/>
          <w:w w:val="105"/>
        </w:rPr>
        <w:t>i</w:t>
      </w:r>
      <w:r>
        <w:rPr>
          <w:color w:val="4F4F52"/>
          <w:w w:val="105"/>
        </w:rPr>
        <w:t>ficat</w:t>
      </w:r>
      <w:r>
        <w:rPr>
          <w:color w:val="69696B"/>
          <w:w w:val="105"/>
        </w:rPr>
        <w:t>i</w:t>
      </w:r>
      <w:r>
        <w:rPr>
          <w:color w:val="4F4F52"/>
          <w:w w:val="105"/>
        </w:rPr>
        <w:t>on, N - Not required for cert</w:t>
      </w:r>
      <w:r>
        <w:rPr>
          <w:color w:val="69696B"/>
          <w:w w:val="105"/>
        </w:rPr>
        <w:t>i</w:t>
      </w:r>
      <w:r>
        <w:rPr>
          <w:color w:val="4F4F52"/>
          <w:w w:val="105"/>
        </w:rPr>
        <w:t>ficat</w:t>
      </w:r>
      <w:r>
        <w:rPr>
          <w:color w:val="69696B"/>
          <w:w w:val="105"/>
        </w:rPr>
        <w:t>i</w:t>
      </w:r>
      <w:r>
        <w:rPr>
          <w:color w:val="4F4F52"/>
          <w:w w:val="105"/>
        </w:rPr>
        <w:t>on</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20" w:firstLine="9"/>
        <w:jc w:val="both"/>
        <w:rPr>
          <w:color w:val="4F4F52"/>
          <w:spacing w:val="-7"/>
          <w:w w:val="105"/>
        </w:rPr>
      </w:pPr>
      <w:r>
        <w:rPr>
          <w:color w:val="4F4F52"/>
          <w:w w:val="105"/>
        </w:rPr>
        <w:t>NOTE</w:t>
      </w:r>
      <w:r>
        <w:rPr>
          <w:color w:val="4F4F52"/>
          <w:spacing w:val="-22"/>
          <w:w w:val="105"/>
        </w:rPr>
        <w:t xml:space="preserve"> </w:t>
      </w:r>
      <w:r>
        <w:rPr>
          <w:color w:val="4F4F52"/>
          <w:spacing w:val="-7"/>
          <w:w w:val="105"/>
        </w:rPr>
        <w:t>1</w:t>
      </w:r>
      <w:r>
        <w:rPr>
          <w:color w:val="858587"/>
          <w:spacing w:val="-7"/>
          <w:w w:val="105"/>
        </w:rPr>
        <w:t>:</w:t>
      </w:r>
      <w:r>
        <w:rPr>
          <w:color w:val="858587"/>
          <w:spacing w:val="-6"/>
          <w:w w:val="105"/>
        </w:rPr>
        <w:t xml:space="preserve"> </w:t>
      </w:r>
      <w:r>
        <w:rPr>
          <w:color w:val="4F4F52"/>
          <w:w w:val="105"/>
        </w:rPr>
        <w:t>These</w:t>
      </w:r>
      <w:r>
        <w:rPr>
          <w:color w:val="4F4F52"/>
          <w:spacing w:val="-17"/>
          <w:w w:val="105"/>
        </w:rPr>
        <w:t xml:space="preserve"> </w:t>
      </w:r>
      <w:r>
        <w:rPr>
          <w:color w:val="4F4F52"/>
          <w:w w:val="105"/>
        </w:rPr>
        <w:t>methods</w:t>
      </w:r>
      <w:r>
        <w:rPr>
          <w:color w:val="4F4F52"/>
          <w:spacing w:val="-16"/>
          <w:w w:val="105"/>
        </w:rPr>
        <w:t xml:space="preserve"> </w:t>
      </w:r>
      <w:r>
        <w:rPr>
          <w:color w:val="4F4F52"/>
          <w:w w:val="105"/>
        </w:rPr>
        <w:t>provide</w:t>
      </w:r>
      <w:r>
        <w:rPr>
          <w:color w:val="4F4F52"/>
          <w:spacing w:val="-21"/>
          <w:w w:val="105"/>
        </w:rPr>
        <w:t xml:space="preserve"> </w:t>
      </w:r>
      <w:r>
        <w:rPr>
          <w:color w:val="4F4F52"/>
          <w:w w:val="105"/>
        </w:rPr>
        <w:t>similar</w:t>
      </w:r>
      <w:r>
        <w:rPr>
          <w:color w:val="4F4F52"/>
          <w:spacing w:val="-20"/>
          <w:w w:val="105"/>
        </w:rPr>
        <w:t xml:space="preserve"> </w:t>
      </w:r>
      <w:r>
        <w:rPr>
          <w:color w:val="4F4F52"/>
          <w:w w:val="105"/>
        </w:rPr>
        <w:t>degrees</w:t>
      </w:r>
      <w:r>
        <w:rPr>
          <w:color w:val="4F4F52"/>
          <w:spacing w:val="-20"/>
          <w:w w:val="105"/>
        </w:rPr>
        <w:t xml:space="preserve"> </w:t>
      </w:r>
      <w:r>
        <w:rPr>
          <w:color w:val="4F4F52"/>
          <w:w w:val="105"/>
        </w:rPr>
        <w:t>of</w:t>
      </w:r>
      <w:r>
        <w:rPr>
          <w:color w:val="4F4F52"/>
          <w:spacing w:val="-26"/>
          <w:w w:val="105"/>
        </w:rPr>
        <w:t xml:space="preserve"> </w:t>
      </w:r>
      <w:r>
        <w:rPr>
          <w:color w:val="4F4F52"/>
          <w:w w:val="105"/>
        </w:rPr>
        <w:t>verification</w:t>
      </w:r>
      <w:r>
        <w:rPr>
          <w:color w:val="69696B"/>
          <w:w w:val="105"/>
        </w:rPr>
        <w:t>.</w:t>
      </w:r>
      <w:r>
        <w:rPr>
          <w:color w:val="69696B"/>
          <w:spacing w:val="-3"/>
          <w:w w:val="105"/>
        </w:rPr>
        <w:t xml:space="preserve"> </w:t>
      </w:r>
      <w:r>
        <w:rPr>
          <w:color w:val="4F4F52"/>
          <w:w w:val="105"/>
        </w:rPr>
        <w:t>The</w:t>
      </w:r>
      <w:r>
        <w:rPr>
          <w:color w:val="4F4F52"/>
          <w:spacing w:val="-20"/>
          <w:w w:val="105"/>
        </w:rPr>
        <w:t xml:space="preserve"> </w:t>
      </w:r>
      <w:r>
        <w:rPr>
          <w:color w:val="4F4F52"/>
          <w:w w:val="105"/>
        </w:rPr>
        <w:t>select</w:t>
      </w:r>
      <w:r>
        <w:rPr>
          <w:color w:val="69696B"/>
          <w:w w:val="105"/>
        </w:rPr>
        <w:t>i</w:t>
      </w:r>
      <w:r>
        <w:rPr>
          <w:color w:val="4F4F52"/>
          <w:w w:val="105"/>
        </w:rPr>
        <w:t>on</w:t>
      </w:r>
      <w:r>
        <w:rPr>
          <w:color w:val="4F4F52"/>
          <w:spacing w:val="-24"/>
          <w:w w:val="105"/>
        </w:rPr>
        <w:t xml:space="preserve"> </w:t>
      </w:r>
      <w:r>
        <w:rPr>
          <w:color w:val="4F4F52"/>
          <w:w w:val="105"/>
        </w:rPr>
        <w:t>of</w:t>
      </w:r>
      <w:r>
        <w:rPr>
          <w:color w:val="4F4F52"/>
          <w:spacing w:val="-31"/>
          <w:w w:val="105"/>
        </w:rPr>
        <w:t xml:space="preserve"> </w:t>
      </w:r>
      <w:r>
        <w:rPr>
          <w:color w:val="4F4F52"/>
          <w:w w:val="105"/>
        </w:rPr>
        <w:t>which</w:t>
      </w:r>
      <w:r>
        <w:rPr>
          <w:color w:val="4F4F52"/>
          <w:spacing w:val="-13"/>
          <w:w w:val="105"/>
        </w:rPr>
        <w:t xml:space="preserve"> </w:t>
      </w:r>
      <w:r>
        <w:rPr>
          <w:color w:val="4F4F52"/>
          <w:w w:val="105"/>
        </w:rPr>
        <w:t>methods</w:t>
      </w:r>
      <w:r>
        <w:rPr>
          <w:color w:val="4F4F52"/>
          <w:spacing w:val="-26"/>
          <w:w w:val="105"/>
        </w:rPr>
        <w:t xml:space="preserve"> </w:t>
      </w:r>
      <w:r>
        <w:rPr>
          <w:color w:val="4F4F52"/>
          <w:w w:val="105"/>
        </w:rPr>
        <w:t>will</w:t>
      </w:r>
      <w:r>
        <w:rPr>
          <w:color w:val="4F4F52"/>
          <w:spacing w:val="-17"/>
          <w:w w:val="105"/>
        </w:rPr>
        <w:t xml:space="preserve"> </w:t>
      </w:r>
      <w:r>
        <w:rPr>
          <w:color w:val="4F4F52"/>
          <w:w w:val="105"/>
        </w:rPr>
        <w:t>be</w:t>
      </w:r>
      <w:r>
        <w:rPr>
          <w:color w:val="4F4F52"/>
          <w:spacing w:val="-25"/>
          <w:w w:val="105"/>
        </w:rPr>
        <w:t xml:space="preserve"> </w:t>
      </w:r>
      <w:r>
        <w:rPr>
          <w:color w:val="4F4F52"/>
          <w:w w:val="105"/>
        </w:rPr>
        <w:t>most</w:t>
      </w:r>
      <w:r>
        <w:rPr>
          <w:color w:val="4F4F52"/>
          <w:spacing w:val="-24"/>
          <w:w w:val="105"/>
        </w:rPr>
        <w:t xml:space="preserve"> </w:t>
      </w:r>
      <w:r>
        <w:rPr>
          <w:color w:val="4F4F52"/>
          <w:w w:val="105"/>
        </w:rPr>
        <w:t>useful</w:t>
      </w:r>
      <w:r>
        <w:rPr>
          <w:color w:val="4F4F52"/>
          <w:spacing w:val="-20"/>
          <w:w w:val="105"/>
        </w:rPr>
        <w:t xml:space="preserve"> </w:t>
      </w:r>
      <w:r>
        <w:rPr>
          <w:color w:val="4F4F52"/>
          <w:w w:val="105"/>
        </w:rPr>
        <w:t>may depend</w:t>
      </w:r>
      <w:r>
        <w:rPr>
          <w:color w:val="4F4F52"/>
          <w:spacing w:val="-11"/>
          <w:w w:val="105"/>
        </w:rPr>
        <w:t xml:space="preserve"> </w:t>
      </w:r>
      <w:r>
        <w:rPr>
          <w:color w:val="4F4F52"/>
          <w:w w:val="105"/>
        </w:rPr>
        <w:t>on</w:t>
      </w:r>
      <w:r>
        <w:rPr>
          <w:color w:val="4F4F52"/>
          <w:spacing w:val="-16"/>
          <w:w w:val="105"/>
        </w:rPr>
        <w:t xml:space="preserve"> </w:t>
      </w:r>
      <w:r>
        <w:rPr>
          <w:color w:val="4F4F52"/>
          <w:w w:val="105"/>
        </w:rPr>
        <w:t>the</w:t>
      </w:r>
      <w:r>
        <w:rPr>
          <w:color w:val="4F4F52"/>
          <w:spacing w:val="-16"/>
          <w:w w:val="105"/>
        </w:rPr>
        <w:t xml:space="preserve"> </w:t>
      </w:r>
      <w:r>
        <w:rPr>
          <w:color w:val="4F4F52"/>
          <w:w w:val="105"/>
        </w:rPr>
        <w:t>specific</w:t>
      </w:r>
      <w:r>
        <w:rPr>
          <w:color w:val="4F4F52"/>
          <w:spacing w:val="-11"/>
          <w:w w:val="105"/>
        </w:rPr>
        <w:t xml:space="preserve"> </w:t>
      </w:r>
      <w:r>
        <w:rPr>
          <w:color w:val="4F4F52"/>
          <w:w w:val="105"/>
        </w:rPr>
        <w:t>system</w:t>
      </w:r>
      <w:r>
        <w:rPr>
          <w:color w:val="4F4F52"/>
          <w:spacing w:val="-11"/>
          <w:w w:val="105"/>
        </w:rPr>
        <w:t xml:space="preserve"> </w:t>
      </w:r>
      <w:r>
        <w:rPr>
          <w:color w:val="4F4F52"/>
          <w:w w:val="105"/>
        </w:rPr>
        <w:t>arch</w:t>
      </w:r>
      <w:r>
        <w:rPr>
          <w:color w:val="69696B"/>
          <w:w w:val="105"/>
        </w:rPr>
        <w:t>i</w:t>
      </w:r>
      <w:r>
        <w:rPr>
          <w:color w:val="4F4F52"/>
          <w:w w:val="105"/>
        </w:rPr>
        <w:t>tecture</w:t>
      </w:r>
      <w:r>
        <w:rPr>
          <w:color w:val="4F4F52"/>
          <w:spacing w:val="-10"/>
          <w:w w:val="105"/>
        </w:rPr>
        <w:t xml:space="preserve"> </w:t>
      </w:r>
      <w:r>
        <w:rPr>
          <w:color w:val="4F4F52"/>
          <w:w w:val="105"/>
        </w:rPr>
        <w:t>or</w:t>
      </w:r>
      <w:r>
        <w:rPr>
          <w:color w:val="4F4F52"/>
          <w:spacing w:val="-18"/>
          <w:w w:val="105"/>
        </w:rPr>
        <w:t xml:space="preserve"> </w:t>
      </w:r>
      <w:r>
        <w:rPr>
          <w:color w:val="4F4F52"/>
          <w:w w:val="105"/>
        </w:rPr>
        <w:t>the</w:t>
      </w:r>
      <w:r>
        <w:rPr>
          <w:color w:val="4F4F52"/>
          <w:spacing w:val="-16"/>
          <w:w w:val="105"/>
        </w:rPr>
        <w:t xml:space="preserve"> </w:t>
      </w:r>
      <w:r>
        <w:rPr>
          <w:color w:val="4F4F52"/>
          <w:w w:val="105"/>
        </w:rPr>
        <w:t>specific</w:t>
      </w:r>
      <w:r>
        <w:rPr>
          <w:color w:val="4F4F52"/>
          <w:spacing w:val="-14"/>
          <w:w w:val="105"/>
        </w:rPr>
        <w:t xml:space="preserve"> </w:t>
      </w:r>
      <w:r>
        <w:rPr>
          <w:color w:val="4F4F52"/>
          <w:w w:val="105"/>
        </w:rPr>
        <w:t>function(s)</w:t>
      </w:r>
      <w:r>
        <w:rPr>
          <w:color w:val="4F4F52"/>
          <w:spacing w:val="4"/>
          <w:w w:val="105"/>
        </w:rPr>
        <w:t xml:space="preserve"> </w:t>
      </w:r>
      <w:r>
        <w:rPr>
          <w:color w:val="4F4F52"/>
          <w:w w:val="105"/>
        </w:rPr>
        <w:t>implemented</w:t>
      </w:r>
      <w:r>
        <w:rPr>
          <w:color w:val="69696B"/>
          <w:w w:val="105"/>
        </w:rPr>
        <w:t>.</w:t>
      </w:r>
      <w:r>
        <w:rPr>
          <w:color w:val="69696B"/>
          <w:spacing w:val="21"/>
          <w:w w:val="105"/>
        </w:rPr>
        <w:t xml:space="preserve"> </w:t>
      </w:r>
      <w:r>
        <w:rPr>
          <w:color w:val="4F4F52"/>
          <w:w w:val="105"/>
        </w:rPr>
        <w:t>D0-1788/ED-128</w:t>
      </w:r>
      <w:r>
        <w:rPr>
          <w:color w:val="4F4F52"/>
          <w:spacing w:val="-10"/>
          <w:w w:val="105"/>
        </w:rPr>
        <w:t xml:space="preserve"> </w:t>
      </w:r>
      <w:r>
        <w:rPr>
          <w:color w:val="4F4F52"/>
          <w:w w:val="105"/>
        </w:rPr>
        <w:t>and</w:t>
      </w:r>
      <w:r>
        <w:rPr>
          <w:color w:val="4F4F52"/>
          <w:spacing w:val="-11"/>
          <w:w w:val="105"/>
        </w:rPr>
        <w:t xml:space="preserve"> </w:t>
      </w:r>
      <w:r>
        <w:rPr>
          <w:color w:val="4F4F52"/>
          <w:w w:val="105"/>
        </w:rPr>
        <w:t>D0-254/ED- 80</w:t>
      </w:r>
      <w:r>
        <w:rPr>
          <w:color w:val="4F4F52"/>
          <w:spacing w:val="-35"/>
          <w:w w:val="105"/>
        </w:rPr>
        <w:t xml:space="preserve"> </w:t>
      </w:r>
      <w:r>
        <w:rPr>
          <w:color w:val="4F4F52"/>
          <w:w w:val="105"/>
        </w:rPr>
        <w:t>define</w:t>
      </w:r>
      <w:r>
        <w:rPr>
          <w:color w:val="4F4F52"/>
          <w:spacing w:val="-31"/>
          <w:w w:val="105"/>
        </w:rPr>
        <w:t xml:space="preserve"> </w:t>
      </w:r>
      <w:r>
        <w:rPr>
          <w:color w:val="4F4F52"/>
          <w:w w:val="105"/>
        </w:rPr>
        <w:t>applicable</w:t>
      </w:r>
      <w:r>
        <w:rPr>
          <w:color w:val="4F4F52"/>
          <w:spacing w:val="-28"/>
          <w:w w:val="105"/>
        </w:rPr>
        <w:t xml:space="preserve"> </w:t>
      </w:r>
      <w:r>
        <w:rPr>
          <w:color w:val="4F4F52"/>
          <w:w w:val="105"/>
        </w:rPr>
        <w:t>tests</w:t>
      </w:r>
      <w:r>
        <w:rPr>
          <w:color w:val="4F4F52"/>
          <w:spacing w:val="-32"/>
          <w:w w:val="105"/>
        </w:rPr>
        <w:t xml:space="preserve"> </w:t>
      </w:r>
      <w:r>
        <w:rPr>
          <w:color w:val="4F4F52"/>
          <w:w w:val="105"/>
        </w:rPr>
        <w:t>for</w:t>
      </w:r>
      <w:r>
        <w:rPr>
          <w:color w:val="4F4F52"/>
          <w:spacing w:val="-30"/>
          <w:w w:val="105"/>
        </w:rPr>
        <w:t xml:space="preserve"> </w:t>
      </w:r>
      <w:r>
        <w:rPr>
          <w:color w:val="4F4F52"/>
          <w:w w:val="105"/>
        </w:rPr>
        <w:t>software</w:t>
      </w:r>
      <w:r>
        <w:rPr>
          <w:color w:val="4F4F52"/>
          <w:spacing w:val="-28"/>
          <w:w w:val="105"/>
        </w:rPr>
        <w:t xml:space="preserve"> </w:t>
      </w:r>
      <w:r>
        <w:rPr>
          <w:color w:val="4F4F52"/>
          <w:w w:val="105"/>
        </w:rPr>
        <w:t>and</w:t>
      </w:r>
      <w:r>
        <w:rPr>
          <w:color w:val="4F4F52"/>
          <w:spacing w:val="-34"/>
          <w:w w:val="105"/>
        </w:rPr>
        <w:t xml:space="preserve"> </w:t>
      </w:r>
      <w:r>
        <w:rPr>
          <w:color w:val="4F4F52"/>
          <w:w w:val="105"/>
        </w:rPr>
        <w:t>electronic</w:t>
      </w:r>
      <w:r>
        <w:rPr>
          <w:color w:val="4F4F52"/>
          <w:spacing w:val="-23"/>
          <w:w w:val="105"/>
        </w:rPr>
        <w:t xml:space="preserve"> </w:t>
      </w:r>
      <w:r>
        <w:rPr>
          <w:color w:val="4F4F52"/>
          <w:w w:val="105"/>
        </w:rPr>
        <w:t>hardware</w:t>
      </w:r>
      <w:r>
        <w:rPr>
          <w:color w:val="4F4F52"/>
          <w:spacing w:val="-30"/>
          <w:w w:val="105"/>
        </w:rPr>
        <w:t xml:space="preserve"> </w:t>
      </w:r>
      <w:r>
        <w:rPr>
          <w:color w:val="4F4F52"/>
          <w:w w:val="105"/>
        </w:rPr>
        <w:t>depending</w:t>
      </w:r>
      <w:r>
        <w:rPr>
          <w:color w:val="4F4F52"/>
          <w:spacing w:val="-23"/>
          <w:w w:val="105"/>
        </w:rPr>
        <w:t xml:space="preserve"> </w:t>
      </w:r>
      <w:r>
        <w:rPr>
          <w:color w:val="4F4F52"/>
          <w:w w:val="105"/>
        </w:rPr>
        <w:t>on</w:t>
      </w:r>
      <w:r>
        <w:rPr>
          <w:color w:val="4F4F52"/>
          <w:spacing w:val="-33"/>
          <w:w w:val="105"/>
        </w:rPr>
        <w:t xml:space="preserve"> </w:t>
      </w:r>
      <w:r>
        <w:rPr>
          <w:color w:val="4F4F52"/>
          <w:w w:val="105"/>
        </w:rPr>
        <w:t>the</w:t>
      </w:r>
      <w:r>
        <w:rPr>
          <w:color w:val="4F4F52"/>
          <w:spacing w:val="-29"/>
          <w:w w:val="105"/>
        </w:rPr>
        <w:t xml:space="preserve"> </w:t>
      </w:r>
      <w:r>
        <w:rPr>
          <w:color w:val="4F4F52"/>
          <w:spacing w:val="-7"/>
          <w:w w:val="105"/>
        </w:rPr>
        <w:t>IDAL.</w:t>
      </w:r>
    </w:p>
    <w:p w:rsidR="00000000" w:rsidRDefault="00685932">
      <w:pPr>
        <w:pStyle w:val="BodyText"/>
        <w:kinsoku w:val="0"/>
        <w:overflowPunct w:val="0"/>
        <w:spacing w:before="3"/>
      </w:pPr>
    </w:p>
    <w:p w:rsidR="00000000" w:rsidRDefault="00685932">
      <w:pPr>
        <w:pStyle w:val="BodyText"/>
        <w:kinsoku w:val="0"/>
        <w:overflowPunct w:val="0"/>
        <w:ind w:left="134"/>
        <w:jc w:val="both"/>
        <w:rPr>
          <w:color w:val="69696B"/>
        </w:rPr>
      </w:pPr>
      <w:r>
        <w:rPr>
          <w:color w:val="4F4F52"/>
        </w:rPr>
        <w:t>NOTE 2</w:t>
      </w:r>
      <w:r>
        <w:rPr>
          <w:color w:val="858587"/>
        </w:rPr>
        <w:t xml:space="preserve">: </w:t>
      </w:r>
      <w:r>
        <w:rPr>
          <w:color w:val="4F4F52"/>
        </w:rPr>
        <w:t xml:space="preserve">As necessary to show </w:t>
      </w:r>
      <w:r>
        <w:rPr>
          <w:color w:val="69696B"/>
        </w:rPr>
        <w:t>i</w:t>
      </w:r>
      <w:r>
        <w:rPr>
          <w:color w:val="4F4F52"/>
        </w:rPr>
        <w:t>nstallation and env</w:t>
      </w:r>
      <w:r>
        <w:rPr>
          <w:color w:val="69696B"/>
        </w:rPr>
        <w:t>i</w:t>
      </w:r>
      <w:r>
        <w:rPr>
          <w:color w:val="4F4F52"/>
        </w:rPr>
        <w:t xml:space="preserve">ronmental compatibility </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20" w:right="112" w:firstLine="14"/>
        <w:jc w:val="both"/>
        <w:rPr>
          <w:color w:val="69696B"/>
          <w:spacing w:val="-3"/>
        </w:rPr>
      </w:pPr>
      <w:r>
        <w:rPr>
          <w:color w:val="4F4F52"/>
        </w:rPr>
        <w:t>NOTE 3</w:t>
      </w:r>
      <w:r>
        <w:rPr>
          <w:color w:val="858587"/>
        </w:rPr>
        <w:t xml:space="preserve">: </w:t>
      </w:r>
      <w:r>
        <w:rPr>
          <w:color w:val="4F4F52"/>
        </w:rPr>
        <w:t>The ASA/SSA report (paragraph 5</w:t>
      </w:r>
      <w:r>
        <w:rPr>
          <w:color w:val="69696B"/>
        </w:rPr>
        <w:t>.</w:t>
      </w:r>
      <w:r>
        <w:rPr>
          <w:color w:val="4F4F52"/>
        </w:rPr>
        <w:t xml:space="preserve">1) is included in </w:t>
      </w:r>
      <w:r>
        <w:rPr>
          <w:color w:val="4F4F52"/>
          <w:spacing w:val="-4"/>
        </w:rPr>
        <w:t>th</w:t>
      </w:r>
      <w:r>
        <w:rPr>
          <w:color w:val="69696B"/>
          <w:spacing w:val="-4"/>
        </w:rPr>
        <w:t>i</w:t>
      </w:r>
      <w:r>
        <w:rPr>
          <w:color w:val="4F4F52"/>
          <w:spacing w:val="-4"/>
        </w:rPr>
        <w:t xml:space="preserve">s </w:t>
      </w:r>
      <w:r>
        <w:rPr>
          <w:color w:val="4F4F52"/>
        </w:rPr>
        <w:t>table since it is directly related to the third objective of  the verification process (paragraph</w:t>
      </w:r>
      <w:r>
        <w:rPr>
          <w:color w:val="4F4F52"/>
          <w:spacing w:val="48"/>
        </w:rPr>
        <w:t xml:space="preserve"> </w:t>
      </w:r>
      <w:r>
        <w:rPr>
          <w:color w:val="4F4F52"/>
          <w:spacing w:val="-3"/>
        </w:rPr>
        <w:t>5</w:t>
      </w:r>
      <w:r>
        <w:rPr>
          <w:color w:val="69696B"/>
          <w:spacing w:val="-3"/>
        </w:rPr>
        <w:t>.</w:t>
      </w:r>
      <w:r>
        <w:rPr>
          <w:color w:val="4F4F52"/>
          <w:spacing w:val="-3"/>
        </w:rPr>
        <w:t>5</w:t>
      </w:r>
      <w:r>
        <w:rPr>
          <w:color w:val="69696B"/>
          <w:spacing w:val="-3"/>
        </w:rPr>
        <w:t>.</w:t>
      </w:r>
      <w:r>
        <w:rPr>
          <w:color w:val="4F4F52"/>
          <w:spacing w:val="-3"/>
        </w:rPr>
        <w:t>1)</w:t>
      </w:r>
      <w:r>
        <w:rPr>
          <w:color w:val="69696B"/>
          <w:spacing w:val="-3"/>
        </w:rPr>
        <w:t>.</w:t>
      </w:r>
    </w:p>
    <w:p w:rsidR="00000000" w:rsidRDefault="00685932">
      <w:pPr>
        <w:pStyle w:val="BodyText"/>
        <w:kinsoku w:val="0"/>
        <w:overflowPunct w:val="0"/>
        <w:spacing w:before="10"/>
      </w:pPr>
    </w:p>
    <w:p w:rsidR="00000000" w:rsidRDefault="00685932">
      <w:pPr>
        <w:pStyle w:val="ListParagraph"/>
        <w:numPr>
          <w:ilvl w:val="2"/>
          <w:numId w:val="53"/>
        </w:numPr>
        <w:tabs>
          <w:tab w:val="left" w:pos="845"/>
        </w:tabs>
        <w:kinsoku w:val="0"/>
        <w:overflowPunct w:val="0"/>
        <w:ind w:hanging="715"/>
        <w:rPr>
          <w:color w:val="4F4F52"/>
          <w:sz w:val="20"/>
          <w:szCs w:val="20"/>
        </w:rPr>
      </w:pPr>
      <w:r>
        <w:rPr>
          <w:color w:val="4F4F52"/>
          <w:sz w:val="20"/>
          <w:szCs w:val="20"/>
        </w:rPr>
        <w:t>Verification</w:t>
      </w:r>
      <w:r>
        <w:rPr>
          <w:color w:val="4F4F52"/>
          <w:spacing w:val="10"/>
          <w:sz w:val="20"/>
          <w:szCs w:val="20"/>
        </w:rPr>
        <w:t xml:space="preserve"> </w:t>
      </w:r>
      <w:r>
        <w:rPr>
          <w:color w:val="4F4F52"/>
          <w:sz w:val="20"/>
          <w:szCs w:val="20"/>
        </w:rPr>
        <w:t>Data</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9" w:right="121" w:hanging="10"/>
        <w:jc w:val="both"/>
        <w:rPr>
          <w:color w:val="69696B"/>
        </w:rPr>
      </w:pPr>
      <w:r>
        <w:rPr>
          <w:color w:val="4F4F52"/>
        </w:rPr>
        <w:t xml:space="preserve">The purpose of verificat </w:t>
      </w:r>
      <w:r>
        <w:rPr>
          <w:color w:val="69696B"/>
          <w:spacing w:val="-8"/>
        </w:rPr>
        <w:t>i</w:t>
      </w:r>
      <w:r>
        <w:rPr>
          <w:color w:val="4F4F52"/>
          <w:spacing w:val="-8"/>
        </w:rPr>
        <w:t xml:space="preserve">on </w:t>
      </w:r>
      <w:r>
        <w:rPr>
          <w:color w:val="4F4F52"/>
        </w:rPr>
        <w:t>data is to provide evidence that the verification process was conducted</w:t>
      </w:r>
      <w:r>
        <w:rPr>
          <w:color w:val="69696B"/>
        </w:rPr>
        <w:t xml:space="preserve">.  </w:t>
      </w:r>
      <w:r>
        <w:rPr>
          <w:color w:val="4F4F52"/>
        </w:rPr>
        <w:t>This evidence may  be required for compliance substant</w:t>
      </w:r>
      <w:r>
        <w:rPr>
          <w:color w:val="69696B"/>
        </w:rPr>
        <w:t>i</w:t>
      </w:r>
      <w:r>
        <w:rPr>
          <w:color w:val="4F4F52"/>
        </w:rPr>
        <w:t>ation in accordance with Table 7 and to support certification data requirements</w:t>
      </w:r>
      <w:r>
        <w:rPr>
          <w:color w:val="69696B"/>
        </w:rPr>
        <w:t xml:space="preserve">. </w:t>
      </w:r>
      <w:r>
        <w:rPr>
          <w:color w:val="4F4F52"/>
        </w:rPr>
        <w:t>A reasonable approach is to maintain a ver</w:t>
      </w:r>
      <w:r>
        <w:rPr>
          <w:color w:val="69696B"/>
        </w:rPr>
        <w:t>i</w:t>
      </w:r>
      <w:r>
        <w:rPr>
          <w:color w:val="4F4F52"/>
        </w:rPr>
        <w:t>fic</w:t>
      </w:r>
      <w:r>
        <w:rPr>
          <w:color w:val="4F4F52"/>
        </w:rPr>
        <w:t>at</w:t>
      </w:r>
      <w:r>
        <w:rPr>
          <w:color w:val="69696B"/>
        </w:rPr>
        <w:t>i</w:t>
      </w:r>
      <w:r>
        <w:rPr>
          <w:color w:val="4F4F52"/>
        </w:rPr>
        <w:t>on matrix dur</w:t>
      </w:r>
      <w:r>
        <w:rPr>
          <w:color w:val="69696B"/>
        </w:rPr>
        <w:t>i</w:t>
      </w:r>
      <w:r>
        <w:rPr>
          <w:color w:val="4F4F52"/>
        </w:rPr>
        <w:t>ng development and to produce a verification  summary report</w:t>
      </w:r>
      <w:r>
        <w:rPr>
          <w:color w:val="69696B"/>
        </w:rPr>
        <w:t>.</w:t>
      </w:r>
    </w:p>
    <w:p w:rsidR="00000000" w:rsidRDefault="00685932">
      <w:pPr>
        <w:pStyle w:val="BodyText"/>
        <w:kinsoku w:val="0"/>
        <w:overflowPunct w:val="0"/>
        <w:spacing w:line="242" w:lineRule="auto"/>
        <w:ind w:left="129" w:right="121" w:hanging="10"/>
        <w:jc w:val="both"/>
        <w:rPr>
          <w:color w:val="69696B"/>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505052"/>
          <w:sz w:val="23"/>
          <w:szCs w:val="23"/>
        </w:rPr>
      </w:pPr>
      <w:r>
        <w:rPr>
          <w:noProof/>
        </w:rPr>
        <w:pict>
          <v:shape id="_x0000_s2046" style="position:absolute;left:0;text-align:left;margin-left:35.85pt;margin-top:15.95pt;width:535.7pt;height:1pt;z-index:-117;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71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spacing w:before="1"/>
        <w:rPr>
          <w:b/>
          <w:bCs/>
          <w:sz w:val="24"/>
          <w:szCs w:val="24"/>
        </w:rPr>
      </w:pPr>
    </w:p>
    <w:p w:rsidR="00000000" w:rsidRDefault="00685932">
      <w:pPr>
        <w:pStyle w:val="BodyText"/>
        <w:kinsoku w:val="0"/>
        <w:overflowPunct w:val="0"/>
        <w:spacing w:line="242" w:lineRule="auto"/>
        <w:ind w:left="115" w:right="119" w:firstLine="19"/>
        <w:jc w:val="both"/>
        <w:rPr>
          <w:color w:val="747475"/>
          <w:spacing w:val="2"/>
          <w:w w:val="105"/>
        </w:rPr>
      </w:pPr>
      <w:r>
        <w:rPr>
          <w:color w:val="505052"/>
          <w:w w:val="105"/>
        </w:rPr>
        <w:t>Requirements</w:t>
      </w:r>
      <w:r>
        <w:rPr>
          <w:color w:val="505052"/>
          <w:spacing w:val="-9"/>
          <w:w w:val="105"/>
        </w:rPr>
        <w:t xml:space="preserve"> </w:t>
      </w:r>
      <w:r>
        <w:rPr>
          <w:color w:val="505052"/>
          <w:w w:val="105"/>
        </w:rPr>
        <w:t>for</w:t>
      </w:r>
      <w:r>
        <w:rPr>
          <w:color w:val="505052"/>
          <w:spacing w:val="-5"/>
          <w:w w:val="105"/>
        </w:rPr>
        <w:t xml:space="preserve"> </w:t>
      </w:r>
      <w:r>
        <w:rPr>
          <w:color w:val="505052"/>
          <w:w w:val="105"/>
        </w:rPr>
        <w:t>software</w:t>
      </w:r>
      <w:r>
        <w:rPr>
          <w:color w:val="505052"/>
          <w:spacing w:val="-6"/>
          <w:w w:val="105"/>
        </w:rPr>
        <w:t xml:space="preserve"> </w:t>
      </w:r>
      <w:r>
        <w:rPr>
          <w:color w:val="505052"/>
          <w:w w:val="105"/>
        </w:rPr>
        <w:t>verification</w:t>
      </w:r>
      <w:r>
        <w:rPr>
          <w:color w:val="505052"/>
          <w:spacing w:val="3"/>
          <w:w w:val="105"/>
        </w:rPr>
        <w:t xml:space="preserve"> </w:t>
      </w:r>
      <w:r>
        <w:rPr>
          <w:color w:val="505052"/>
          <w:w w:val="105"/>
        </w:rPr>
        <w:t>are</w:t>
      </w:r>
      <w:r>
        <w:rPr>
          <w:color w:val="505052"/>
          <w:spacing w:val="-7"/>
          <w:w w:val="105"/>
        </w:rPr>
        <w:t xml:space="preserve"> </w:t>
      </w:r>
      <w:r>
        <w:rPr>
          <w:color w:val="505052"/>
          <w:w w:val="105"/>
        </w:rPr>
        <w:t>included</w:t>
      </w:r>
      <w:r>
        <w:rPr>
          <w:color w:val="505052"/>
          <w:spacing w:val="-2"/>
          <w:w w:val="105"/>
        </w:rPr>
        <w:t xml:space="preserve"> </w:t>
      </w:r>
      <w:r>
        <w:rPr>
          <w:color w:val="505052"/>
          <w:w w:val="105"/>
        </w:rPr>
        <w:t>in</w:t>
      </w:r>
      <w:r>
        <w:rPr>
          <w:color w:val="505052"/>
          <w:spacing w:val="-11"/>
          <w:w w:val="105"/>
        </w:rPr>
        <w:t xml:space="preserve"> </w:t>
      </w:r>
      <w:r>
        <w:rPr>
          <w:color w:val="505052"/>
          <w:w w:val="105"/>
        </w:rPr>
        <w:t>D0-1788/ED-128</w:t>
      </w:r>
      <w:r>
        <w:rPr>
          <w:color w:val="505052"/>
          <w:spacing w:val="-4"/>
          <w:w w:val="105"/>
        </w:rPr>
        <w:t xml:space="preserve"> </w:t>
      </w:r>
      <w:r>
        <w:rPr>
          <w:color w:val="505052"/>
          <w:w w:val="105"/>
        </w:rPr>
        <w:t>and</w:t>
      </w:r>
      <w:r>
        <w:rPr>
          <w:color w:val="505052"/>
          <w:spacing w:val="-11"/>
          <w:w w:val="105"/>
        </w:rPr>
        <w:t xml:space="preserve"> </w:t>
      </w:r>
      <w:r>
        <w:rPr>
          <w:color w:val="505052"/>
          <w:w w:val="105"/>
        </w:rPr>
        <w:t>for</w:t>
      </w:r>
      <w:r>
        <w:rPr>
          <w:color w:val="505052"/>
          <w:spacing w:val="-5"/>
          <w:w w:val="105"/>
        </w:rPr>
        <w:t xml:space="preserve"> </w:t>
      </w:r>
      <w:r>
        <w:rPr>
          <w:color w:val="505052"/>
          <w:w w:val="105"/>
        </w:rPr>
        <w:t>electronic</w:t>
      </w:r>
      <w:r>
        <w:rPr>
          <w:color w:val="505052"/>
          <w:spacing w:val="1"/>
          <w:w w:val="105"/>
        </w:rPr>
        <w:t xml:space="preserve"> </w:t>
      </w:r>
      <w:r>
        <w:rPr>
          <w:color w:val="505052"/>
          <w:w w:val="105"/>
        </w:rPr>
        <w:t>hardware</w:t>
      </w:r>
      <w:r>
        <w:rPr>
          <w:color w:val="505052"/>
          <w:spacing w:val="-9"/>
          <w:w w:val="105"/>
        </w:rPr>
        <w:t xml:space="preserve"> </w:t>
      </w:r>
      <w:r>
        <w:rPr>
          <w:color w:val="505052"/>
          <w:w w:val="105"/>
        </w:rPr>
        <w:t>verification</w:t>
      </w:r>
      <w:r>
        <w:rPr>
          <w:color w:val="505052"/>
          <w:spacing w:val="3"/>
          <w:w w:val="105"/>
        </w:rPr>
        <w:t xml:space="preserve"> </w:t>
      </w:r>
      <w:r>
        <w:rPr>
          <w:color w:val="505052"/>
          <w:w w:val="105"/>
        </w:rPr>
        <w:t>in</w:t>
      </w:r>
      <w:r>
        <w:rPr>
          <w:color w:val="505052"/>
          <w:spacing w:val="-11"/>
          <w:w w:val="105"/>
        </w:rPr>
        <w:t xml:space="preserve"> </w:t>
      </w:r>
      <w:r>
        <w:rPr>
          <w:color w:val="505052"/>
          <w:w w:val="105"/>
        </w:rPr>
        <w:t>D0- 254/ED-80</w:t>
      </w:r>
      <w:r>
        <w:rPr>
          <w:color w:val="505052"/>
          <w:spacing w:val="-48"/>
          <w:w w:val="105"/>
        </w:rPr>
        <w:t xml:space="preserve"> </w:t>
      </w:r>
      <w:r>
        <w:rPr>
          <w:color w:val="747475"/>
          <w:w w:val="105"/>
        </w:rPr>
        <w:t>.</w:t>
      </w:r>
      <w:r>
        <w:rPr>
          <w:color w:val="747475"/>
          <w:spacing w:val="-33"/>
          <w:w w:val="105"/>
        </w:rPr>
        <w:t xml:space="preserve"> </w:t>
      </w:r>
      <w:r>
        <w:rPr>
          <w:color w:val="505052"/>
          <w:w w:val="105"/>
        </w:rPr>
        <w:t>A</w:t>
      </w:r>
      <w:r>
        <w:rPr>
          <w:color w:val="505052"/>
          <w:spacing w:val="-15"/>
          <w:w w:val="105"/>
        </w:rPr>
        <w:t xml:space="preserve"> </w:t>
      </w:r>
      <w:r>
        <w:rPr>
          <w:color w:val="505052"/>
          <w:w w:val="105"/>
        </w:rPr>
        <w:t>summary</w:t>
      </w:r>
      <w:r>
        <w:rPr>
          <w:color w:val="505052"/>
          <w:spacing w:val="-9"/>
          <w:w w:val="105"/>
        </w:rPr>
        <w:t xml:space="preserve"> </w:t>
      </w:r>
      <w:r>
        <w:rPr>
          <w:color w:val="505052"/>
          <w:w w:val="105"/>
        </w:rPr>
        <w:t>of</w:t>
      </w:r>
      <w:r>
        <w:rPr>
          <w:color w:val="505052"/>
          <w:spacing w:val="-20"/>
          <w:w w:val="105"/>
        </w:rPr>
        <w:t xml:space="preserve"> </w:t>
      </w:r>
      <w:r>
        <w:rPr>
          <w:color w:val="505052"/>
          <w:w w:val="105"/>
        </w:rPr>
        <w:t>software</w:t>
      </w:r>
      <w:r>
        <w:rPr>
          <w:color w:val="505052"/>
          <w:spacing w:val="-14"/>
          <w:w w:val="105"/>
        </w:rPr>
        <w:t xml:space="preserve"> </w:t>
      </w:r>
      <w:r>
        <w:rPr>
          <w:color w:val="505052"/>
          <w:w w:val="105"/>
        </w:rPr>
        <w:t>and</w:t>
      </w:r>
      <w:r>
        <w:rPr>
          <w:color w:val="505052"/>
          <w:spacing w:val="-18"/>
          <w:w w:val="105"/>
        </w:rPr>
        <w:t xml:space="preserve"> </w:t>
      </w:r>
      <w:r>
        <w:rPr>
          <w:color w:val="505052"/>
          <w:w w:val="105"/>
        </w:rPr>
        <w:t>hardware</w:t>
      </w:r>
      <w:r>
        <w:rPr>
          <w:color w:val="505052"/>
          <w:spacing w:val="-20"/>
          <w:w w:val="105"/>
        </w:rPr>
        <w:t xml:space="preserve"> </w:t>
      </w:r>
      <w:r>
        <w:rPr>
          <w:color w:val="505052"/>
          <w:w w:val="105"/>
        </w:rPr>
        <w:t>verification</w:t>
      </w:r>
      <w:r>
        <w:rPr>
          <w:color w:val="505052"/>
          <w:spacing w:val="-12"/>
          <w:w w:val="105"/>
        </w:rPr>
        <w:t xml:space="preserve"> </w:t>
      </w:r>
      <w:r>
        <w:rPr>
          <w:color w:val="505052"/>
          <w:w w:val="105"/>
        </w:rPr>
        <w:t>should</w:t>
      </w:r>
      <w:r>
        <w:rPr>
          <w:color w:val="505052"/>
          <w:spacing w:val="-13"/>
          <w:w w:val="105"/>
        </w:rPr>
        <w:t xml:space="preserve"> </w:t>
      </w:r>
      <w:r>
        <w:rPr>
          <w:color w:val="505052"/>
          <w:w w:val="105"/>
        </w:rPr>
        <w:t>be</w:t>
      </w:r>
      <w:r>
        <w:rPr>
          <w:color w:val="505052"/>
          <w:spacing w:val="-22"/>
          <w:w w:val="105"/>
        </w:rPr>
        <w:t xml:space="preserve"> </w:t>
      </w:r>
      <w:r>
        <w:rPr>
          <w:color w:val="505052"/>
          <w:w w:val="105"/>
        </w:rPr>
        <w:t>included</w:t>
      </w:r>
      <w:r>
        <w:rPr>
          <w:color w:val="505052"/>
          <w:spacing w:val="-12"/>
          <w:w w:val="105"/>
        </w:rPr>
        <w:t xml:space="preserve"> </w:t>
      </w:r>
      <w:r>
        <w:rPr>
          <w:color w:val="505052"/>
          <w:w w:val="105"/>
        </w:rPr>
        <w:t>in</w:t>
      </w:r>
      <w:r>
        <w:rPr>
          <w:color w:val="505052"/>
          <w:spacing w:val="-29"/>
          <w:w w:val="105"/>
        </w:rPr>
        <w:t xml:space="preserve"> </w:t>
      </w:r>
      <w:r>
        <w:rPr>
          <w:color w:val="505052"/>
          <w:w w:val="105"/>
        </w:rPr>
        <w:t>the</w:t>
      </w:r>
      <w:r>
        <w:rPr>
          <w:color w:val="505052"/>
          <w:spacing w:val="-21"/>
          <w:w w:val="105"/>
        </w:rPr>
        <w:t xml:space="preserve"> </w:t>
      </w:r>
      <w:r>
        <w:rPr>
          <w:color w:val="505052"/>
          <w:w w:val="105"/>
        </w:rPr>
        <w:t>verification</w:t>
      </w:r>
      <w:r>
        <w:rPr>
          <w:color w:val="505052"/>
          <w:spacing w:val="-12"/>
          <w:w w:val="105"/>
        </w:rPr>
        <w:t xml:space="preserve"> </w:t>
      </w:r>
      <w:r>
        <w:rPr>
          <w:color w:val="505052"/>
          <w:w w:val="105"/>
        </w:rPr>
        <w:t>data</w:t>
      </w:r>
      <w:r>
        <w:rPr>
          <w:color w:val="505052"/>
          <w:spacing w:val="-18"/>
          <w:w w:val="105"/>
        </w:rPr>
        <w:t xml:space="preserve"> </w:t>
      </w:r>
      <w:r>
        <w:rPr>
          <w:color w:val="505052"/>
          <w:w w:val="105"/>
        </w:rPr>
        <w:t>of</w:t>
      </w:r>
      <w:r>
        <w:rPr>
          <w:color w:val="505052"/>
          <w:spacing w:val="-23"/>
          <w:w w:val="105"/>
        </w:rPr>
        <w:t xml:space="preserve"> </w:t>
      </w:r>
      <w:r>
        <w:rPr>
          <w:color w:val="505052"/>
          <w:w w:val="105"/>
        </w:rPr>
        <w:t>the</w:t>
      </w:r>
      <w:r>
        <w:rPr>
          <w:color w:val="505052"/>
          <w:spacing w:val="-18"/>
          <w:w w:val="105"/>
        </w:rPr>
        <w:t xml:space="preserve"> </w:t>
      </w:r>
      <w:r>
        <w:rPr>
          <w:color w:val="505052"/>
          <w:w w:val="105"/>
        </w:rPr>
        <w:t>system</w:t>
      </w:r>
      <w:r>
        <w:rPr>
          <w:color w:val="505052"/>
          <w:spacing w:val="-13"/>
          <w:w w:val="105"/>
        </w:rPr>
        <w:t xml:space="preserve"> </w:t>
      </w:r>
      <w:r>
        <w:rPr>
          <w:color w:val="505052"/>
          <w:w w:val="105"/>
        </w:rPr>
        <w:t>in which</w:t>
      </w:r>
      <w:r>
        <w:rPr>
          <w:color w:val="505052"/>
          <w:spacing w:val="-20"/>
          <w:w w:val="105"/>
        </w:rPr>
        <w:t xml:space="preserve"> </w:t>
      </w:r>
      <w:r>
        <w:rPr>
          <w:color w:val="505052"/>
          <w:w w:val="105"/>
        </w:rPr>
        <w:t>it</w:t>
      </w:r>
      <w:r>
        <w:rPr>
          <w:color w:val="505052"/>
          <w:spacing w:val="-31"/>
          <w:w w:val="105"/>
        </w:rPr>
        <w:t xml:space="preserve"> </w:t>
      </w:r>
      <w:r>
        <w:rPr>
          <w:color w:val="505052"/>
          <w:w w:val="105"/>
        </w:rPr>
        <w:t>is</w:t>
      </w:r>
      <w:r>
        <w:rPr>
          <w:color w:val="505052"/>
          <w:spacing w:val="-37"/>
          <w:w w:val="105"/>
        </w:rPr>
        <w:t xml:space="preserve"> </w:t>
      </w:r>
      <w:r>
        <w:rPr>
          <w:color w:val="505052"/>
          <w:spacing w:val="2"/>
          <w:w w:val="105"/>
        </w:rPr>
        <w:t>embedded</w:t>
      </w:r>
      <w:r>
        <w:rPr>
          <w:color w:val="747475"/>
          <w:spacing w:val="2"/>
          <w:w w:val="105"/>
        </w:rPr>
        <w:t>.</w:t>
      </w:r>
    </w:p>
    <w:p w:rsidR="00000000" w:rsidRDefault="00685932">
      <w:pPr>
        <w:pStyle w:val="BodyText"/>
        <w:kinsoku w:val="0"/>
        <w:overflowPunct w:val="0"/>
        <w:spacing w:before="8"/>
      </w:pPr>
    </w:p>
    <w:p w:rsidR="00000000" w:rsidRDefault="00685932">
      <w:pPr>
        <w:pStyle w:val="ListParagraph"/>
        <w:numPr>
          <w:ilvl w:val="3"/>
          <w:numId w:val="53"/>
        </w:numPr>
        <w:tabs>
          <w:tab w:val="left" w:pos="1032"/>
        </w:tabs>
        <w:kinsoku w:val="0"/>
        <w:overflowPunct w:val="0"/>
        <w:rPr>
          <w:color w:val="505052"/>
          <w:sz w:val="20"/>
          <w:szCs w:val="20"/>
        </w:rPr>
      </w:pPr>
      <w:r>
        <w:rPr>
          <w:color w:val="505052"/>
          <w:sz w:val="20"/>
          <w:szCs w:val="20"/>
        </w:rPr>
        <w:t>Verification</w:t>
      </w:r>
      <w:r>
        <w:rPr>
          <w:color w:val="505052"/>
          <w:spacing w:val="6"/>
          <w:sz w:val="20"/>
          <w:szCs w:val="20"/>
        </w:rPr>
        <w:t xml:space="preserve"> </w:t>
      </w:r>
      <w:r>
        <w:rPr>
          <w:color w:val="505052"/>
          <w:sz w:val="20"/>
          <w:szCs w:val="20"/>
        </w:rPr>
        <w:t>Plan</w:t>
      </w:r>
    </w:p>
    <w:p w:rsidR="00000000" w:rsidRDefault="00685932">
      <w:pPr>
        <w:pStyle w:val="BodyText"/>
        <w:kinsoku w:val="0"/>
        <w:overflowPunct w:val="0"/>
        <w:spacing w:before="5"/>
      </w:pPr>
    </w:p>
    <w:p w:rsidR="00000000" w:rsidRDefault="00685932">
      <w:pPr>
        <w:pStyle w:val="BodyText"/>
        <w:kinsoku w:val="0"/>
        <w:overflowPunct w:val="0"/>
        <w:ind w:left="129" w:hanging="10"/>
        <w:rPr>
          <w:color w:val="878789"/>
        </w:rPr>
      </w:pPr>
      <w:r>
        <w:rPr>
          <w:color w:val="505052"/>
        </w:rPr>
        <w:t>The verification plan establishes the strategies to show how the aircraft and system implementation satisfy their requirements</w:t>
      </w:r>
      <w:r>
        <w:rPr>
          <w:color w:val="747475"/>
        </w:rPr>
        <w:t xml:space="preserve">.  </w:t>
      </w:r>
      <w:r>
        <w:rPr>
          <w:color w:val="505052"/>
        </w:rPr>
        <w:t>A typical verification plan might include</w:t>
      </w:r>
      <w:r>
        <w:rPr>
          <w:color w:val="878789"/>
        </w:rPr>
        <w:t>:</w:t>
      </w:r>
    </w:p>
    <w:p w:rsidR="00000000" w:rsidRDefault="00685932">
      <w:pPr>
        <w:pStyle w:val="BodyText"/>
        <w:kinsoku w:val="0"/>
        <w:overflowPunct w:val="0"/>
        <w:spacing w:before="10"/>
      </w:pPr>
    </w:p>
    <w:p w:rsidR="00000000" w:rsidRDefault="00685932">
      <w:pPr>
        <w:pStyle w:val="ListParagraph"/>
        <w:numPr>
          <w:ilvl w:val="0"/>
          <w:numId w:val="52"/>
        </w:numPr>
        <w:tabs>
          <w:tab w:val="left" w:pos="495"/>
        </w:tabs>
        <w:kinsoku w:val="0"/>
        <w:overflowPunct w:val="0"/>
        <w:rPr>
          <w:color w:val="747475"/>
          <w:sz w:val="20"/>
          <w:szCs w:val="20"/>
        </w:rPr>
      </w:pPr>
      <w:r>
        <w:rPr>
          <w:color w:val="505052"/>
          <w:sz w:val="20"/>
          <w:szCs w:val="20"/>
        </w:rPr>
        <w:t>Roles and responsibilities associated with conducting the verification</w:t>
      </w:r>
      <w:r>
        <w:rPr>
          <w:color w:val="505052"/>
          <w:spacing w:val="16"/>
          <w:sz w:val="20"/>
          <w:szCs w:val="20"/>
        </w:rPr>
        <w:t xml:space="preserve"> </w:t>
      </w:r>
      <w:r>
        <w:rPr>
          <w:color w:val="505052"/>
          <w:sz w:val="20"/>
          <w:szCs w:val="20"/>
        </w:rPr>
        <w:t>activities</w:t>
      </w:r>
      <w:r>
        <w:rPr>
          <w:color w:val="747475"/>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52"/>
        </w:numPr>
        <w:tabs>
          <w:tab w:val="left" w:pos="480"/>
        </w:tabs>
        <w:kinsoku w:val="0"/>
        <w:overflowPunct w:val="0"/>
        <w:ind w:left="480" w:hanging="351"/>
        <w:rPr>
          <w:color w:val="747475"/>
          <w:sz w:val="20"/>
          <w:szCs w:val="20"/>
        </w:rPr>
      </w:pPr>
      <w:r>
        <w:rPr>
          <w:color w:val="505052"/>
          <w:sz w:val="20"/>
          <w:szCs w:val="20"/>
        </w:rPr>
        <w:t>A description of the degree of independence of the design and verification</w:t>
      </w:r>
      <w:r>
        <w:rPr>
          <w:color w:val="505052"/>
          <w:spacing w:val="26"/>
          <w:sz w:val="20"/>
          <w:szCs w:val="20"/>
        </w:rPr>
        <w:t xml:space="preserve"> </w:t>
      </w:r>
      <w:r>
        <w:rPr>
          <w:color w:val="505052"/>
          <w:sz w:val="20"/>
          <w:szCs w:val="20"/>
        </w:rPr>
        <w:t>activities</w:t>
      </w:r>
      <w:r>
        <w:rPr>
          <w:color w:val="747475"/>
          <w:sz w:val="20"/>
          <w:szCs w:val="20"/>
        </w:rPr>
        <w:t>.</w:t>
      </w:r>
    </w:p>
    <w:p w:rsidR="00000000" w:rsidRDefault="00685932">
      <w:pPr>
        <w:pStyle w:val="BodyText"/>
        <w:kinsoku w:val="0"/>
        <w:overflowPunct w:val="0"/>
        <w:spacing w:before="5"/>
      </w:pPr>
    </w:p>
    <w:p w:rsidR="00000000" w:rsidRDefault="00685932">
      <w:pPr>
        <w:pStyle w:val="ListParagraph"/>
        <w:numPr>
          <w:ilvl w:val="0"/>
          <w:numId w:val="52"/>
        </w:numPr>
        <w:tabs>
          <w:tab w:val="left" w:pos="476"/>
        </w:tabs>
        <w:kinsoku w:val="0"/>
        <w:overflowPunct w:val="0"/>
        <w:ind w:left="475" w:hanging="351"/>
        <w:rPr>
          <w:color w:val="747475"/>
          <w:sz w:val="20"/>
          <w:szCs w:val="20"/>
        </w:rPr>
      </w:pPr>
      <w:r>
        <w:rPr>
          <w:color w:val="505052"/>
          <w:sz w:val="20"/>
          <w:szCs w:val="20"/>
        </w:rPr>
        <w:t>Application of verification</w:t>
      </w:r>
      <w:r>
        <w:rPr>
          <w:color w:val="505052"/>
          <w:spacing w:val="27"/>
          <w:sz w:val="20"/>
          <w:szCs w:val="20"/>
        </w:rPr>
        <w:t xml:space="preserve"> </w:t>
      </w:r>
      <w:r>
        <w:rPr>
          <w:color w:val="505052"/>
          <w:sz w:val="20"/>
          <w:szCs w:val="20"/>
        </w:rPr>
        <w:t>method(s)</w:t>
      </w:r>
      <w:r>
        <w:rPr>
          <w:color w:val="747475"/>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52"/>
        </w:numPr>
        <w:tabs>
          <w:tab w:val="left" w:pos="480"/>
        </w:tabs>
        <w:kinsoku w:val="0"/>
        <w:overflowPunct w:val="0"/>
        <w:ind w:left="480" w:hanging="356"/>
        <w:rPr>
          <w:color w:val="747475"/>
          <w:sz w:val="20"/>
          <w:szCs w:val="20"/>
        </w:rPr>
      </w:pPr>
      <w:r>
        <w:rPr>
          <w:color w:val="505052"/>
          <w:sz w:val="20"/>
          <w:szCs w:val="20"/>
        </w:rPr>
        <w:t>Verification data to be</w:t>
      </w:r>
      <w:r>
        <w:rPr>
          <w:color w:val="505052"/>
          <w:spacing w:val="23"/>
          <w:sz w:val="20"/>
          <w:szCs w:val="20"/>
        </w:rPr>
        <w:t xml:space="preserve"> </w:t>
      </w:r>
      <w:r>
        <w:rPr>
          <w:color w:val="505052"/>
          <w:sz w:val="20"/>
          <w:szCs w:val="20"/>
        </w:rPr>
        <w:t>produced</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0"/>
          <w:numId w:val="52"/>
        </w:numPr>
        <w:tabs>
          <w:tab w:val="left" w:pos="490"/>
        </w:tabs>
        <w:kinsoku w:val="0"/>
        <w:overflowPunct w:val="0"/>
        <w:ind w:left="489" w:hanging="365"/>
        <w:rPr>
          <w:color w:val="747475"/>
          <w:sz w:val="20"/>
          <w:szCs w:val="20"/>
        </w:rPr>
      </w:pPr>
      <w:r>
        <w:rPr>
          <w:color w:val="505052"/>
          <w:sz w:val="20"/>
          <w:szCs w:val="20"/>
        </w:rPr>
        <w:t>Sequence of dependent</w:t>
      </w:r>
      <w:r>
        <w:rPr>
          <w:color w:val="505052"/>
          <w:spacing w:val="13"/>
          <w:sz w:val="20"/>
          <w:szCs w:val="20"/>
        </w:rPr>
        <w:t xml:space="preserve"> </w:t>
      </w:r>
      <w:r>
        <w:rPr>
          <w:color w:val="505052"/>
          <w:sz w:val="20"/>
          <w:szCs w:val="20"/>
        </w:rPr>
        <w:t>activities</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0"/>
          <w:numId w:val="52"/>
        </w:numPr>
        <w:tabs>
          <w:tab w:val="left" w:pos="480"/>
        </w:tabs>
        <w:kinsoku w:val="0"/>
        <w:overflowPunct w:val="0"/>
        <w:ind w:left="480" w:hanging="360"/>
        <w:rPr>
          <w:color w:val="747475"/>
          <w:sz w:val="20"/>
          <w:szCs w:val="20"/>
        </w:rPr>
      </w:pPr>
      <w:r>
        <w:rPr>
          <w:color w:val="505052"/>
          <w:sz w:val="20"/>
          <w:szCs w:val="20"/>
        </w:rPr>
        <w:t>A schedule of key verification</w:t>
      </w:r>
      <w:r>
        <w:rPr>
          <w:color w:val="505052"/>
          <w:spacing w:val="21"/>
          <w:sz w:val="20"/>
          <w:szCs w:val="20"/>
        </w:rPr>
        <w:t xml:space="preserve"> </w:t>
      </w:r>
      <w:r>
        <w:rPr>
          <w:color w:val="505052"/>
          <w:sz w:val="20"/>
          <w:szCs w:val="20"/>
        </w:rPr>
        <w:t>activities</w:t>
      </w:r>
      <w:r>
        <w:rPr>
          <w:color w:val="747475"/>
          <w:sz w:val="20"/>
          <w:szCs w:val="20"/>
        </w:rPr>
        <w:t>.</w:t>
      </w:r>
    </w:p>
    <w:p w:rsidR="00000000" w:rsidRDefault="00685932">
      <w:pPr>
        <w:pStyle w:val="BodyText"/>
        <w:kinsoku w:val="0"/>
        <w:overflowPunct w:val="0"/>
        <w:spacing w:before="5"/>
      </w:pPr>
    </w:p>
    <w:p w:rsidR="00000000" w:rsidRDefault="00685932">
      <w:pPr>
        <w:pStyle w:val="ListParagraph"/>
        <w:numPr>
          <w:ilvl w:val="0"/>
          <w:numId w:val="52"/>
        </w:numPr>
        <w:tabs>
          <w:tab w:val="left" w:pos="495"/>
        </w:tabs>
        <w:kinsoku w:val="0"/>
        <w:overflowPunct w:val="0"/>
        <w:rPr>
          <w:color w:val="747475"/>
          <w:sz w:val="20"/>
          <w:szCs w:val="20"/>
        </w:rPr>
      </w:pPr>
      <w:r>
        <w:rPr>
          <w:color w:val="505052"/>
          <w:spacing w:val="-3"/>
          <w:sz w:val="20"/>
          <w:szCs w:val="20"/>
        </w:rPr>
        <w:t xml:space="preserve">Identification </w:t>
      </w:r>
      <w:r>
        <w:rPr>
          <w:color w:val="505052"/>
          <w:sz w:val="20"/>
          <w:szCs w:val="20"/>
        </w:rPr>
        <w:t xml:space="preserve">of system verification credit taken from item (hardware or software) verification </w:t>
      </w:r>
      <w:r>
        <w:rPr>
          <w:color w:val="505052"/>
          <w:spacing w:val="2"/>
          <w:sz w:val="20"/>
          <w:szCs w:val="20"/>
        </w:rPr>
        <w:t xml:space="preserve"> </w:t>
      </w:r>
      <w:r>
        <w:rPr>
          <w:color w:val="505052"/>
          <w:sz w:val="20"/>
          <w:szCs w:val="20"/>
        </w:rPr>
        <w:t>activities</w:t>
      </w:r>
      <w:r>
        <w:rPr>
          <w:color w:val="747475"/>
          <w:sz w:val="20"/>
          <w:szCs w:val="20"/>
        </w:rPr>
        <w:t>.</w:t>
      </w:r>
    </w:p>
    <w:p w:rsidR="00000000" w:rsidRDefault="00685932">
      <w:pPr>
        <w:pStyle w:val="BodyText"/>
        <w:kinsoku w:val="0"/>
        <w:overflowPunct w:val="0"/>
        <w:spacing w:before="10"/>
      </w:pPr>
    </w:p>
    <w:p w:rsidR="00000000" w:rsidRDefault="00685932">
      <w:pPr>
        <w:pStyle w:val="BodyText"/>
        <w:kinsoku w:val="0"/>
        <w:overflowPunct w:val="0"/>
        <w:spacing w:line="244" w:lineRule="auto"/>
        <w:ind w:left="115" w:firstLine="14"/>
        <w:rPr>
          <w:color w:val="747475"/>
        </w:rPr>
      </w:pPr>
      <w:r>
        <w:rPr>
          <w:color w:val="505052"/>
        </w:rPr>
        <w:t>Some aspects of the verification process may also support validation of specific requirements and should be coordinated with the validation plan</w:t>
      </w:r>
      <w:r>
        <w:rPr>
          <w:color w:val="747475"/>
        </w:rPr>
        <w:t>.</w:t>
      </w:r>
    </w:p>
    <w:p w:rsidR="00000000" w:rsidRDefault="00685932">
      <w:pPr>
        <w:pStyle w:val="BodyText"/>
        <w:kinsoku w:val="0"/>
        <w:overflowPunct w:val="0"/>
        <w:spacing w:before="5"/>
      </w:pPr>
    </w:p>
    <w:p w:rsidR="00000000" w:rsidRDefault="00685932">
      <w:pPr>
        <w:pStyle w:val="ListParagraph"/>
        <w:numPr>
          <w:ilvl w:val="3"/>
          <w:numId w:val="53"/>
        </w:numPr>
        <w:tabs>
          <w:tab w:val="left" w:pos="1032"/>
        </w:tabs>
        <w:kinsoku w:val="0"/>
        <w:overflowPunct w:val="0"/>
        <w:spacing w:before="1"/>
        <w:rPr>
          <w:color w:val="505052"/>
          <w:sz w:val="20"/>
          <w:szCs w:val="20"/>
        </w:rPr>
      </w:pPr>
      <w:r>
        <w:rPr>
          <w:color w:val="505052"/>
          <w:sz w:val="20"/>
          <w:szCs w:val="20"/>
        </w:rPr>
        <w:t>Verification Procedures and</w:t>
      </w:r>
      <w:r>
        <w:rPr>
          <w:color w:val="505052"/>
          <w:spacing w:val="8"/>
          <w:sz w:val="20"/>
          <w:szCs w:val="20"/>
        </w:rPr>
        <w:t xml:space="preserve"> </w:t>
      </w:r>
      <w:r>
        <w:rPr>
          <w:color w:val="505052"/>
          <w:sz w:val="20"/>
          <w:szCs w:val="20"/>
        </w:rPr>
        <w:t>Results</w:t>
      </w:r>
    </w:p>
    <w:p w:rsidR="00000000" w:rsidRDefault="00685932">
      <w:pPr>
        <w:pStyle w:val="BodyText"/>
        <w:kinsoku w:val="0"/>
        <w:overflowPunct w:val="0"/>
        <w:spacing w:before="5"/>
      </w:pPr>
    </w:p>
    <w:p w:rsidR="00000000" w:rsidRDefault="00685932">
      <w:pPr>
        <w:pStyle w:val="BodyText"/>
        <w:kinsoku w:val="0"/>
        <w:overflowPunct w:val="0"/>
        <w:spacing w:line="244" w:lineRule="auto"/>
        <w:ind w:left="124" w:right="244" w:firstLine="9"/>
        <w:rPr>
          <w:color w:val="747475"/>
        </w:rPr>
      </w:pPr>
      <w:r>
        <w:rPr>
          <w:color w:val="505052"/>
        </w:rPr>
        <w:t>Data describing the verification procedures together with the results achieved provides the evidence necessary to establish the appropriateness of the verification effort</w:t>
      </w:r>
      <w:r>
        <w:rPr>
          <w:color w:val="747475"/>
        </w:rPr>
        <w:t>.</w:t>
      </w:r>
    </w:p>
    <w:p w:rsidR="00000000" w:rsidRDefault="00685932">
      <w:pPr>
        <w:pStyle w:val="BodyText"/>
        <w:kinsoku w:val="0"/>
        <w:overflowPunct w:val="0"/>
        <w:spacing w:before="5"/>
      </w:pPr>
    </w:p>
    <w:p w:rsidR="00000000" w:rsidRDefault="00685932">
      <w:pPr>
        <w:pStyle w:val="ListParagraph"/>
        <w:numPr>
          <w:ilvl w:val="3"/>
          <w:numId w:val="53"/>
        </w:numPr>
        <w:tabs>
          <w:tab w:val="left" w:pos="1032"/>
        </w:tabs>
        <w:kinsoku w:val="0"/>
        <w:overflowPunct w:val="0"/>
        <w:spacing w:before="1"/>
        <w:rPr>
          <w:color w:val="505052"/>
          <w:sz w:val="20"/>
          <w:szCs w:val="20"/>
        </w:rPr>
      </w:pPr>
      <w:r>
        <w:rPr>
          <w:color w:val="505052"/>
          <w:sz w:val="20"/>
          <w:szCs w:val="20"/>
        </w:rPr>
        <w:t>Verification</w:t>
      </w:r>
      <w:r>
        <w:rPr>
          <w:color w:val="505052"/>
          <w:spacing w:val="5"/>
          <w:sz w:val="20"/>
          <w:szCs w:val="20"/>
        </w:rPr>
        <w:t xml:space="preserve"> </w:t>
      </w:r>
      <w:r>
        <w:rPr>
          <w:color w:val="505052"/>
          <w:sz w:val="20"/>
          <w:szCs w:val="20"/>
        </w:rPr>
        <w:t>Matrix</w:t>
      </w:r>
    </w:p>
    <w:p w:rsidR="00000000" w:rsidRDefault="00685932">
      <w:pPr>
        <w:pStyle w:val="BodyText"/>
        <w:kinsoku w:val="0"/>
        <w:overflowPunct w:val="0"/>
        <w:spacing w:before="5"/>
      </w:pPr>
    </w:p>
    <w:p w:rsidR="00000000" w:rsidRDefault="00685932">
      <w:pPr>
        <w:pStyle w:val="BodyText"/>
        <w:kinsoku w:val="0"/>
        <w:overflowPunct w:val="0"/>
        <w:ind w:left="120" w:right="115" w:hanging="5"/>
        <w:jc w:val="both"/>
        <w:rPr>
          <w:color w:val="505052"/>
        </w:rPr>
      </w:pPr>
      <w:r>
        <w:rPr>
          <w:color w:val="505052"/>
        </w:rPr>
        <w:t>A verification matrix or an equivalent tracking document should be produced to track the status of the verification process</w:t>
      </w:r>
      <w:r>
        <w:rPr>
          <w:color w:val="747475"/>
        </w:rPr>
        <w:t xml:space="preserve">. </w:t>
      </w:r>
      <w:r>
        <w:rPr>
          <w:color w:val="505052"/>
        </w:rPr>
        <w:t>The level of detail of this matrix should depend on the development assurance level of the system or item being verified</w:t>
      </w:r>
      <w:r>
        <w:rPr>
          <w:color w:val="747475"/>
        </w:rPr>
        <w:t xml:space="preserve">. </w:t>
      </w:r>
      <w:r>
        <w:rPr>
          <w:color w:val="505052"/>
        </w:rPr>
        <w:t>While the specific format may be determined by the applicant, it should contain, at least:</w:t>
      </w:r>
    </w:p>
    <w:p w:rsidR="00000000" w:rsidRDefault="00685932">
      <w:pPr>
        <w:pStyle w:val="BodyText"/>
        <w:kinsoku w:val="0"/>
        <w:overflowPunct w:val="0"/>
        <w:spacing w:before="3"/>
        <w:rPr>
          <w:sz w:val="21"/>
          <w:szCs w:val="21"/>
        </w:rPr>
      </w:pPr>
    </w:p>
    <w:p w:rsidR="00000000" w:rsidRDefault="00685932">
      <w:pPr>
        <w:pStyle w:val="ListParagraph"/>
        <w:numPr>
          <w:ilvl w:val="0"/>
          <w:numId w:val="51"/>
        </w:numPr>
        <w:tabs>
          <w:tab w:val="left" w:pos="495"/>
        </w:tabs>
        <w:kinsoku w:val="0"/>
        <w:overflowPunct w:val="0"/>
        <w:rPr>
          <w:color w:val="505052"/>
          <w:sz w:val="20"/>
          <w:szCs w:val="20"/>
        </w:rPr>
      </w:pPr>
      <w:r>
        <w:rPr>
          <w:color w:val="505052"/>
          <w:sz w:val="20"/>
          <w:szCs w:val="20"/>
        </w:rPr>
        <w:t>Requirement,</w:t>
      </w:r>
    </w:p>
    <w:p w:rsidR="00000000" w:rsidRDefault="00685932">
      <w:pPr>
        <w:pStyle w:val="BodyText"/>
        <w:kinsoku w:val="0"/>
        <w:overflowPunct w:val="0"/>
        <w:spacing w:before="10"/>
      </w:pPr>
    </w:p>
    <w:p w:rsidR="00000000" w:rsidRDefault="00685932">
      <w:pPr>
        <w:pStyle w:val="ListParagraph"/>
        <w:numPr>
          <w:ilvl w:val="0"/>
          <w:numId w:val="51"/>
        </w:numPr>
        <w:tabs>
          <w:tab w:val="left" w:pos="480"/>
        </w:tabs>
        <w:kinsoku w:val="0"/>
        <w:overflowPunct w:val="0"/>
        <w:ind w:left="480" w:hanging="351"/>
        <w:rPr>
          <w:color w:val="505052"/>
          <w:sz w:val="20"/>
          <w:szCs w:val="20"/>
        </w:rPr>
      </w:pPr>
      <w:r>
        <w:rPr>
          <w:color w:val="505052"/>
          <w:sz w:val="20"/>
          <w:szCs w:val="20"/>
        </w:rPr>
        <w:t>Associated</w:t>
      </w:r>
      <w:r>
        <w:rPr>
          <w:color w:val="505052"/>
          <w:spacing w:val="-1"/>
          <w:sz w:val="20"/>
          <w:szCs w:val="20"/>
        </w:rPr>
        <w:t xml:space="preserve"> </w:t>
      </w:r>
      <w:r>
        <w:rPr>
          <w:color w:val="505052"/>
          <w:sz w:val="20"/>
          <w:szCs w:val="20"/>
        </w:rPr>
        <w:t>Function,</w:t>
      </w:r>
    </w:p>
    <w:p w:rsidR="00000000" w:rsidRDefault="00685932">
      <w:pPr>
        <w:pStyle w:val="BodyText"/>
        <w:kinsoku w:val="0"/>
        <w:overflowPunct w:val="0"/>
        <w:spacing w:before="5"/>
      </w:pPr>
    </w:p>
    <w:p w:rsidR="00000000" w:rsidRDefault="00685932">
      <w:pPr>
        <w:pStyle w:val="ListParagraph"/>
        <w:numPr>
          <w:ilvl w:val="0"/>
          <w:numId w:val="51"/>
        </w:numPr>
        <w:tabs>
          <w:tab w:val="left" w:pos="480"/>
        </w:tabs>
        <w:kinsoku w:val="0"/>
        <w:overflowPunct w:val="0"/>
        <w:ind w:left="480" w:hanging="356"/>
        <w:rPr>
          <w:color w:val="505052"/>
          <w:sz w:val="20"/>
          <w:szCs w:val="20"/>
        </w:rPr>
      </w:pPr>
      <w:r>
        <w:rPr>
          <w:color w:val="505052"/>
          <w:sz w:val="20"/>
          <w:szCs w:val="20"/>
        </w:rPr>
        <w:t>Verification Method(s)</w:t>
      </w:r>
      <w:r>
        <w:rPr>
          <w:color w:val="505052"/>
          <w:spacing w:val="-15"/>
          <w:sz w:val="20"/>
          <w:szCs w:val="20"/>
        </w:rPr>
        <w:t xml:space="preserve"> </w:t>
      </w:r>
      <w:r>
        <w:rPr>
          <w:color w:val="505052"/>
          <w:sz w:val="20"/>
          <w:szCs w:val="20"/>
        </w:rPr>
        <w:t>Applied,</w:t>
      </w:r>
    </w:p>
    <w:p w:rsidR="00000000" w:rsidRDefault="00685932">
      <w:pPr>
        <w:pStyle w:val="BodyText"/>
        <w:kinsoku w:val="0"/>
        <w:overflowPunct w:val="0"/>
        <w:spacing w:before="10"/>
      </w:pPr>
    </w:p>
    <w:p w:rsidR="00000000" w:rsidRDefault="00685932">
      <w:pPr>
        <w:pStyle w:val="ListParagraph"/>
        <w:numPr>
          <w:ilvl w:val="0"/>
          <w:numId w:val="51"/>
        </w:numPr>
        <w:tabs>
          <w:tab w:val="left" w:pos="480"/>
        </w:tabs>
        <w:kinsoku w:val="0"/>
        <w:overflowPunct w:val="0"/>
        <w:ind w:left="480" w:hanging="356"/>
        <w:rPr>
          <w:color w:val="505052"/>
          <w:sz w:val="20"/>
          <w:szCs w:val="20"/>
        </w:rPr>
      </w:pPr>
      <w:r>
        <w:rPr>
          <w:color w:val="505052"/>
          <w:sz w:val="20"/>
          <w:szCs w:val="20"/>
        </w:rPr>
        <w:t>Verification Procedure and results</w:t>
      </w:r>
      <w:r>
        <w:rPr>
          <w:color w:val="505052"/>
          <w:spacing w:val="-6"/>
          <w:sz w:val="20"/>
          <w:szCs w:val="20"/>
        </w:rPr>
        <w:t xml:space="preserve"> </w:t>
      </w:r>
      <w:r>
        <w:rPr>
          <w:color w:val="505052"/>
          <w:sz w:val="20"/>
          <w:szCs w:val="20"/>
        </w:rPr>
        <w:t>reference(s),</w:t>
      </w:r>
    </w:p>
    <w:p w:rsidR="00000000" w:rsidRDefault="00685932">
      <w:pPr>
        <w:pStyle w:val="BodyText"/>
        <w:kinsoku w:val="0"/>
        <w:overflowPunct w:val="0"/>
        <w:spacing w:before="10"/>
      </w:pPr>
    </w:p>
    <w:p w:rsidR="00000000" w:rsidRDefault="00685932">
      <w:pPr>
        <w:pStyle w:val="ListParagraph"/>
        <w:numPr>
          <w:ilvl w:val="0"/>
          <w:numId w:val="51"/>
        </w:numPr>
        <w:tabs>
          <w:tab w:val="left" w:pos="480"/>
        </w:tabs>
        <w:kinsoku w:val="0"/>
        <w:overflowPunct w:val="0"/>
        <w:ind w:left="480" w:hanging="356"/>
        <w:rPr>
          <w:color w:val="747475"/>
          <w:sz w:val="20"/>
          <w:szCs w:val="20"/>
        </w:rPr>
      </w:pPr>
      <w:r>
        <w:rPr>
          <w:color w:val="505052"/>
          <w:sz w:val="20"/>
          <w:szCs w:val="20"/>
        </w:rPr>
        <w:t>Verification Conclusion (i.e</w:t>
      </w:r>
      <w:r>
        <w:rPr>
          <w:color w:val="747475"/>
          <w:sz w:val="20"/>
          <w:szCs w:val="20"/>
        </w:rPr>
        <w:t xml:space="preserve">. </w:t>
      </w:r>
      <w:r>
        <w:rPr>
          <w:color w:val="505052"/>
          <w:sz w:val="20"/>
          <w:szCs w:val="20"/>
        </w:rPr>
        <w:t>Pass or Fail, verification coverage summary)</w:t>
      </w:r>
      <w:r>
        <w:rPr>
          <w:color w:val="505052"/>
          <w:spacing w:val="-29"/>
          <w:sz w:val="20"/>
          <w:szCs w:val="20"/>
        </w:rPr>
        <w:t xml:space="preserve"> </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3"/>
          <w:numId w:val="53"/>
        </w:numPr>
        <w:tabs>
          <w:tab w:val="left" w:pos="1032"/>
        </w:tabs>
        <w:kinsoku w:val="0"/>
        <w:overflowPunct w:val="0"/>
        <w:rPr>
          <w:color w:val="505052"/>
          <w:sz w:val="20"/>
          <w:szCs w:val="20"/>
        </w:rPr>
      </w:pPr>
      <w:r>
        <w:rPr>
          <w:color w:val="505052"/>
          <w:sz w:val="20"/>
          <w:szCs w:val="20"/>
        </w:rPr>
        <w:t>Verification</w:t>
      </w:r>
      <w:r>
        <w:rPr>
          <w:color w:val="505052"/>
          <w:spacing w:val="-21"/>
          <w:sz w:val="20"/>
          <w:szCs w:val="20"/>
        </w:rPr>
        <w:t xml:space="preserve"> </w:t>
      </w:r>
      <w:r>
        <w:rPr>
          <w:color w:val="505052"/>
          <w:sz w:val="20"/>
          <w:szCs w:val="20"/>
        </w:rPr>
        <w:t>Summary</w:t>
      </w:r>
    </w:p>
    <w:p w:rsidR="00000000" w:rsidRDefault="00685932">
      <w:pPr>
        <w:pStyle w:val="BodyText"/>
        <w:kinsoku w:val="0"/>
        <w:overflowPunct w:val="0"/>
        <w:spacing w:before="10"/>
      </w:pPr>
    </w:p>
    <w:p w:rsidR="00000000" w:rsidRDefault="00685932">
      <w:pPr>
        <w:pStyle w:val="BodyText"/>
        <w:kinsoku w:val="0"/>
        <w:overflowPunct w:val="0"/>
        <w:ind w:left="124" w:hanging="5"/>
        <w:rPr>
          <w:color w:val="505052"/>
        </w:rPr>
      </w:pPr>
      <w:r>
        <w:rPr>
          <w:color w:val="505052"/>
        </w:rPr>
        <w:t>The verification summary provides visibility for the evidence used to show that the aircraft, system or item implementation satisfies its requirements</w:t>
      </w:r>
      <w:r>
        <w:rPr>
          <w:color w:val="747475"/>
        </w:rPr>
        <w:t xml:space="preserve">. </w:t>
      </w:r>
      <w:r>
        <w:rPr>
          <w:color w:val="505052"/>
        </w:rPr>
        <w:t>The summary should</w:t>
      </w:r>
      <w:r>
        <w:rPr>
          <w:color w:val="505052"/>
          <w:spacing w:val="53"/>
        </w:rPr>
        <w:t xml:space="preserve"> </w:t>
      </w:r>
      <w:r>
        <w:rPr>
          <w:color w:val="505052"/>
        </w:rPr>
        <w:t>include:</w:t>
      </w:r>
    </w:p>
    <w:p w:rsidR="00000000" w:rsidRDefault="00685932">
      <w:pPr>
        <w:pStyle w:val="BodyText"/>
        <w:kinsoku w:val="0"/>
        <w:overflowPunct w:val="0"/>
        <w:spacing w:before="10"/>
      </w:pPr>
    </w:p>
    <w:p w:rsidR="00000000" w:rsidRDefault="00685932">
      <w:pPr>
        <w:pStyle w:val="ListParagraph"/>
        <w:numPr>
          <w:ilvl w:val="0"/>
          <w:numId w:val="50"/>
        </w:numPr>
        <w:tabs>
          <w:tab w:val="left" w:pos="480"/>
        </w:tabs>
        <w:kinsoku w:val="0"/>
        <w:overflowPunct w:val="0"/>
        <w:rPr>
          <w:color w:val="747475"/>
          <w:sz w:val="20"/>
          <w:szCs w:val="20"/>
        </w:rPr>
      </w:pPr>
      <w:r>
        <w:rPr>
          <w:color w:val="505052"/>
          <w:sz w:val="20"/>
          <w:szCs w:val="20"/>
        </w:rPr>
        <w:t>A ref</w:t>
      </w:r>
      <w:r>
        <w:rPr>
          <w:color w:val="505052"/>
          <w:sz w:val="20"/>
          <w:szCs w:val="20"/>
        </w:rPr>
        <w:t>erence to the verification plan and a description of any significant deviations from the</w:t>
      </w:r>
      <w:r>
        <w:rPr>
          <w:color w:val="505052"/>
          <w:spacing w:val="24"/>
          <w:sz w:val="20"/>
          <w:szCs w:val="20"/>
        </w:rPr>
        <w:t xml:space="preserve"> </w:t>
      </w:r>
      <w:r>
        <w:rPr>
          <w:color w:val="505052"/>
          <w:sz w:val="20"/>
          <w:szCs w:val="20"/>
        </w:rPr>
        <w:t>plan</w:t>
      </w:r>
      <w:r>
        <w:rPr>
          <w:color w:val="747475"/>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50"/>
        </w:numPr>
        <w:tabs>
          <w:tab w:val="left" w:pos="480"/>
        </w:tabs>
        <w:kinsoku w:val="0"/>
        <w:overflowPunct w:val="0"/>
        <w:ind w:hanging="351"/>
        <w:rPr>
          <w:color w:val="747475"/>
          <w:sz w:val="20"/>
          <w:szCs w:val="20"/>
        </w:rPr>
      </w:pPr>
      <w:r>
        <w:rPr>
          <w:color w:val="505052"/>
          <w:sz w:val="20"/>
          <w:szCs w:val="20"/>
        </w:rPr>
        <w:t>The development assurance level</w:t>
      </w:r>
      <w:r>
        <w:rPr>
          <w:color w:val="505052"/>
          <w:spacing w:val="24"/>
          <w:sz w:val="20"/>
          <w:szCs w:val="20"/>
        </w:rPr>
        <w:t xml:space="preserve"> </w:t>
      </w:r>
      <w:r>
        <w:rPr>
          <w:color w:val="505052"/>
          <w:sz w:val="20"/>
          <w:szCs w:val="20"/>
        </w:rPr>
        <w:t>allocated</w:t>
      </w:r>
      <w:r>
        <w:rPr>
          <w:color w:val="747475"/>
          <w:sz w:val="20"/>
          <w:szCs w:val="20"/>
        </w:rPr>
        <w:t>.</w:t>
      </w:r>
    </w:p>
    <w:p w:rsidR="00000000" w:rsidRDefault="00685932">
      <w:pPr>
        <w:pStyle w:val="BodyText"/>
        <w:kinsoku w:val="0"/>
        <w:overflowPunct w:val="0"/>
        <w:spacing w:before="5"/>
      </w:pPr>
    </w:p>
    <w:p w:rsidR="00000000" w:rsidRDefault="00685932">
      <w:pPr>
        <w:pStyle w:val="ListParagraph"/>
        <w:numPr>
          <w:ilvl w:val="0"/>
          <w:numId w:val="50"/>
        </w:numPr>
        <w:tabs>
          <w:tab w:val="left" w:pos="480"/>
        </w:tabs>
        <w:kinsoku w:val="0"/>
        <w:overflowPunct w:val="0"/>
        <w:rPr>
          <w:color w:val="747475"/>
          <w:spacing w:val="-4"/>
          <w:sz w:val="20"/>
          <w:szCs w:val="20"/>
        </w:rPr>
      </w:pPr>
      <w:r>
        <w:rPr>
          <w:color w:val="505052"/>
          <w:sz w:val="20"/>
          <w:szCs w:val="20"/>
        </w:rPr>
        <w:t xml:space="preserve">The verification matrix as described in paragraph  </w:t>
      </w:r>
      <w:r>
        <w:rPr>
          <w:color w:val="505052"/>
          <w:spacing w:val="-4"/>
          <w:sz w:val="20"/>
          <w:szCs w:val="20"/>
        </w:rPr>
        <w:t>5</w:t>
      </w:r>
      <w:r>
        <w:rPr>
          <w:color w:val="747475"/>
          <w:spacing w:val="-4"/>
          <w:sz w:val="20"/>
          <w:szCs w:val="20"/>
        </w:rPr>
        <w:t>.</w:t>
      </w:r>
      <w:r>
        <w:rPr>
          <w:color w:val="505052"/>
          <w:spacing w:val="-4"/>
          <w:sz w:val="20"/>
          <w:szCs w:val="20"/>
        </w:rPr>
        <w:t>5</w:t>
      </w:r>
      <w:r>
        <w:rPr>
          <w:color w:val="747475"/>
          <w:spacing w:val="-4"/>
          <w:sz w:val="20"/>
          <w:szCs w:val="20"/>
        </w:rPr>
        <w:t>.</w:t>
      </w:r>
      <w:r>
        <w:rPr>
          <w:color w:val="505052"/>
          <w:spacing w:val="-4"/>
          <w:sz w:val="20"/>
          <w:szCs w:val="20"/>
        </w:rPr>
        <w:t>6</w:t>
      </w:r>
      <w:r>
        <w:rPr>
          <w:color w:val="747475"/>
          <w:spacing w:val="-4"/>
          <w:sz w:val="20"/>
          <w:szCs w:val="20"/>
        </w:rPr>
        <w:t>.</w:t>
      </w:r>
      <w:r>
        <w:rPr>
          <w:color w:val="505052"/>
          <w:spacing w:val="-4"/>
          <w:sz w:val="20"/>
          <w:szCs w:val="20"/>
        </w:rPr>
        <w:t>3</w:t>
      </w:r>
      <w:r>
        <w:rPr>
          <w:color w:val="747475"/>
          <w:spacing w:val="-4"/>
          <w:sz w:val="20"/>
          <w:szCs w:val="20"/>
        </w:rPr>
        <w:t>.</w:t>
      </w:r>
    </w:p>
    <w:p w:rsidR="00000000" w:rsidRDefault="00685932">
      <w:pPr>
        <w:pStyle w:val="ListParagraph"/>
        <w:numPr>
          <w:ilvl w:val="0"/>
          <w:numId w:val="50"/>
        </w:numPr>
        <w:tabs>
          <w:tab w:val="left" w:pos="480"/>
        </w:tabs>
        <w:kinsoku w:val="0"/>
        <w:overflowPunct w:val="0"/>
        <w:rPr>
          <w:color w:val="747475"/>
          <w:spacing w:val="-4"/>
          <w:sz w:val="20"/>
          <w:szCs w:val="20"/>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505052"/>
          <w:sz w:val="23"/>
          <w:szCs w:val="23"/>
        </w:rPr>
      </w:pPr>
      <w:r>
        <w:rPr>
          <w:noProof/>
        </w:rPr>
        <w:pict>
          <v:shape id="_x0000_s2047" style="position:absolute;left:0;text-align:left;margin-left:35.85pt;margin-top:15.95pt;width:535.7pt;height:1pt;z-index:-116;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72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spacing w:before="1"/>
        <w:rPr>
          <w:b/>
          <w:bCs/>
          <w:sz w:val="24"/>
          <w:szCs w:val="24"/>
        </w:rPr>
      </w:pPr>
    </w:p>
    <w:p w:rsidR="00000000" w:rsidRDefault="00685932">
      <w:pPr>
        <w:pStyle w:val="ListParagraph"/>
        <w:numPr>
          <w:ilvl w:val="0"/>
          <w:numId w:val="50"/>
        </w:numPr>
        <w:tabs>
          <w:tab w:val="left" w:pos="480"/>
        </w:tabs>
        <w:kinsoku w:val="0"/>
        <w:overflowPunct w:val="0"/>
        <w:rPr>
          <w:color w:val="747475"/>
          <w:spacing w:val="2"/>
          <w:sz w:val="20"/>
          <w:szCs w:val="20"/>
        </w:rPr>
      </w:pPr>
      <w:r>
        <w:rPr>
          <w:color w:val="505052"/>
          <w:sz w:val="20"/>
          <w:szCs w:val="20"/>
        </w:rPr>
        <w:t>A description of any open problem reports and an assessment of the related impact on</w:t>
      </w:r>
      <w:r>
        <w:rPr>
          <w:color w:val="505052"/>
          <w:spacing w:val="8"/>
          <w:sz w:val="20"/>
          <w:szCs w:val="20"/>
        </w:rPr>
        <w:t xml:space="preserve"> </w:t>
      </w:r>
      <w:r>
        <w:rPr>
          <w:color w:val="505052"/>
          <w:spacing w:val="2"/>
          <w:sz w:val="20"/>
          <w:szCs w:val="20"/>
        </w:rPr>
        <w:t>safety</w:t>
      </w:r>
      <w:r>
        <w:rPr>
          <w:color w:val="747475"/>
          <w:spacing w:val="2"/>
          <w:sz w:val="20"/>
          <w:szCs w:val="20"/>
        </w:rPr>
        <w:t>.</w:t>
      </w:r>
    </w:p>
    <w:p w:rsidR="00000000" w:rsidRDefault="00685932">
      <w:pPr>
        <w:pStyle w:val="BodyText"/>
        <w:kinsoku w:val="0"/>
        <w:overflowPunct w:val="0"/>
        <w:spacing w:before="10"/>
      </w:pPr>
    </w:p>
    <w:p w:rsidR="00000000" w:rsidRDefault="00685932">
      <w:pPr>
        <w:pStyle w:val="ListParagraph"/>
        <w:numPr>
          <w:ilvl w:val="0"/>
          <w:numId w:val="50"/>
        </w:numPr>
        <w:tabs>
          <w:tab w:val="left" w:pos="495"/>
        </w:tabs>
        <w:kinsoku w:val="0"/>
        <w:overflowPunct w:val="0"/>
        <w:ind w:left="494" w:hanging="370"/>
        <w:rPr>
          <w:color w:val="747475"/>
          <w:spacing w:val="2"/>
          <w:sz w:val="20"/>
          <w:szCs w:val="20"/>
        </w:rPr>
      </w:pPr>
      <w:r>
        <w:rPr>
          <w:color w:val="505052"/>
          <w:spacing w:val="-3"/>
          <w:sz w:val="20"/>
          <w:szCs w:val="20"/>
        </w:rPr>
        <w:t xml:space="preserve">Identification </w:t>
      </w:r>
      <w:r>
        <w:rPr>
          <w:color w:val="505052"/>
          <w:sz w:val="20"/>
          <w:szCs w:val="20"/>
        </w:rPr>
        <w:t xml:space="preserve">of supporting data or data sources (see paragraph </w:t>
      </w:r>
      <w:r>
        <w:rPr>
          <w:color w:val="505052"/>
          <w:spacing w:val="-6"/>
          <w:sz w:val="20"/>
          <w:szCs w:val="20"/>
        </w:rPr>
        <w:t>5</w:t>
      </w:r>
      <w:r>
        <w:rPr>
          <w:color w:val="747475"/>
          <w:spacing w:val="-6"/>
          <w:sz w:val="20"/>
          <w:szCs w:val="20"/>
        </w:rPr>
        <w:t>.</w:t>
      </w:r>
      <w:r>
        <w:rPr>
          <w:color w:val="505052"/>
          <w:spacing w:val="-6"/>
          <w:sz w:val="20"/>
          <w:szCs w:val="20"/>
        </w:rPr>
        <w:t xml:space="preserve">6 </w:t>
      </w:r>
      <w:r>
        <w:rPr>
          <w:color w:val="505052"/>
          <w:sz w:val="20"/>
          <w:szCs w:val="20"/>
        </w:rPr>
        <w:t xml:space="preserve">for supporting data </w:t>
      </w:r>
      <w:r>
        <w:rPr>
          <w:color w:val="505052"/>
          <w:spacing w:val="12"/>
          <w:sz w:val="20"/>
          <w:szCs w:val="20"/>
        </w:rPr>
        <w:t xml:space="preserve"> </w:t>
      </w:r>
      <w:r>
        <w:rPr>
          <w:color w:val="505052"/>
          <w:spacing w:val="2"/>
          <w:sz w:val="20"/>
          <w:szCs w:val="20"/>
        </w:rPr>
        <w:t>criteria)</w:t>
      </w:r>
      <w:r>
        <w:rPr>
          <w:color w:val="747475"/>
          <w:spacing w:val="2"/>
          <w:sz w:val="20"/>
          <w:szCs w:val="20"/>
        </w:rPr>
        <w:t>.</w:t>
      </w:r>
    </w:p>
    <w:p w:rsidR="00000000" w:rsidRDefault="00685932">
      <w:pPr>
        <w:pStyle w:val="BodyText"/>
        <w:kinsoku w:val="0"/>
        <w:overflowPunct w:val="0"/>
        <w:spacing w:before="10"/>
      </w:pPr>
    </w:p>
    <w:p w:rsidR="00000000" w:rsidRDefault="00685932">
      <w:pPr>
        <w:pStyle w:val="ListParagraph"/>
        <w:numPr>
          <w:ilvl w:val="0"/>
          <w:numId w:val="50"/>
        </w:numPr>
        <w:tabs>
          <w:tab w:val="left" w:pos="480"/>
        </w:tabs>
        <w:kinsoku w:val="0"/>
        <w:overflowPunct w:val="0"/>
        <w:ind w:hanging="360"/>
        <w:rPr>
          <w:color w:val="747475"/>
          <w:sz w:val="20"/>
          <w:szCs w:val="20"/>
        </w:rPr>
      </w:pPr>
      <w:r>
        <w:rPr>
          <w:color w:val="505052"/>
          <w:sz w:val="20"/>
          <w:szCs w:val="20"/>
        </w:rPr>
        <w:t>Verification coverage summary</w:t>
      </w:r>
      <w:r>
        <w:rPr>
          <w:color w:val="505052"/>
          <w:spacing w:val="-33"/>
          <w:sz w:val="20"/>
          <w:szCs w:val="20"/>
        </w:rPr>
        <w:t xml:space="preserve"> </w:t>
      </w:r>
      <w:r>
        <w:rPr>
          <w:color w:val="747475"/>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9"/>
        <w:jc w:val="both"/>
        <w:rPr>
          <w:color w:val="505052"/>
        </w:rPr>
      </w:pPr>
      <w:r>
        <w:rPr>
          <w:color w:val="505052"/>
        </w:rPr>
        <w:t>5.6    Configuration Management</w:t>
      </w:r>
    </w:p>
    <w:p w:rsidR="00000000" w:rsidRDefault="00685932">
      <w:pPr>
        <w:pStyle w:val="BodyText"/>
        <w:kinsoku w:val="0"/>
        <w:overflowPunct w:val="0"/>
        <w:spacing w:before="10"/>
      </w:pPr>
    </w:p>
    <w:p w:rsidR="00000000" w:rsidRDefault="00685932">
      <w:pPr>
        <w:pStyle w:val="BodyText"/>
        <w:kinsoku w:val="0"/>
        <w:overflowPunct w:val="0"/>
        <w:ind w:left="120" w:right="115"/>
        <w:jc w:val="both"/>
        <w:rPr>
          <w:color w:val="505052"/>
        </w:rPr>
      </w:pPr>
      <w:r>
        <w:rPr>
          <w:color w:val="505052"/>
        </w:rPr>
        <w:t>This section discusses the objectives and activities of the system configuration management process</w:t>
      </w:r>
      <w:r>
        <w:rPr>
          <w:color w:val="747475"/>
        </w:rPr>
        <w:t xml:space="preserve">. </w:t>
      </w:r>
      <w:r>
        <w:rPr>
          <w:color w:val="505052"/>
          <w:spacing w:val="-20"/>
        </w:rPr>
        <w:t xml:space="preserve">It  </w:t>
      </w:r>
      <w:r>
        <w:rPr>
          <w:color w:val="505052"/>
        </w:rPr>
        <w:t>is applicable to  the system, item(s) that make up the system, certain facilities and tools, and the required certific</w:t>
      </w:r>
      <w:r>
        <w:rPr>
          <w:color w:val="505052"/>
        </w:rPr>
        <w:t xml:space="preserve">ation </w:t>
      </w:r>
      <w:r>
        <w:rPr>
          <w:color w:val="505052"/>
          <w:spacing w:val="2"/>
        </w:rPr>
        <w:t>data</w:t>
      </w:r>
      <w:r>
        <w:rPr>
          <w:color w:val="747475"/>
          <w:spacing w:val="2"/>
        </w:rPr>
        <w:t xml:space="preserve">. </w:t>
      </w:r>
      <w:r>
        <w:rPr>
          <w:color w:val="505052"/>
        </w:rPr>
        <w:t>Figure 14 presents an overall Configuration Management Process</w:t>
      </w:r>
      <w:r>
        <w:rPr>
          <w:color w:val="505052"/>
          <w:spacing w:val="2"/>
        </w:rPr>
        <w:t xml:space="preserve"> </w:t>
      </w:r>
      <w:r>
        <w:rPr>
          <w:color w:val="505052"/>
        </w:rPr>
        <w:t>Model.</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9" w:hanging="10"/>
        <w:rPr>
          <w:color w:val="747475"/>
        </w:rPr>
      </w:pPr>
      <w:r>
        <w:rPr>
          <w:color w:val="505052"/>
        </w:rPr>
        <w:t>The existence of an independent entity or organization to perform the configuration management activities should not be implied by the title or content of this section</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8C8C8C"/>
        </w:rPr>
      </w:pPr>
      <w:r>
        <w:rPr>
          <w:color w:val="505052"/>
        </w:rPr>
        <w:t>Dat</w:t>
      </w:r>
      <w:r>
        <w:rPr>
          <w:color w:val="505052"/>
        </w:rPr>
        <w:t xml:space="preserve">a and records need to meet the following criteria if they are to be used to support certification </w:t>
      </w:r>
      <w:r>
        <w:rPr>
          <w:color w:val="8C8C8C"/>
        </w:rPr>
        <w:t>:</w:t>
      </w:r>
    </w:p>
    <w:p w:rsidR="00000000" w:rsidRDefault="00685932">
      <w:pPr>
        <w:pStyle w:val="BodyText"/>
        <w:kinsoku w:val="0"/>
        <w:overflowPunct w:val="0"/>
        <w:spacing w:before="10"/>
      </w:pPr>
    </w:p>
    <w:p w:rsidR="00000000" w:rsidRDefault="00685932">
      <w:pPr>
        <w:pStyle w:val="ListParagraph"/>
        <w:numPr>
          <w:ilvl w:val="0"/>
          <w:numId w:val="49"/>
        </w:numPr>
        <w:tabs>
          <w:tab w:val="left" w:pos="346"/>
        </w:tabs>
        <w:kinsoku w:val="0"/>
        <w:overflowPunct w:val="0"/>
        <w:ind w:hanging="360"/>
        <w:rPr>
          <w:color w:val="747475"/>
          <w:sz w:val="20"/>
          <w:szCs w:val="20"/>
        </w:rPr>
      </w:pPr>
      <w:r>
        <w:rPr>
          <w:color w:val="505052"/>
          <w:sz w:val="20"/>
          <w:szCs w:val="20"/>
        </w:rPr>
        <w:t>The data and records should be retrievable for later</w:t>
      </w:r>
      <w:r>
        <w:rPr>
          <w:color w:val="505052"/>
          <w:spacing w:val="23"/>
          <w:sz w:val="20"/>
          <w:szCs w:val="20"/>
        </w:rPr>
        <w:t xml:space="preserve"> </w:t>
      </w:r>
      <w:r>
        <w:rPr>
          <w:color w:val="505052"/>
          <w:sz w:val="20"/>
          <w:szCs w:val="20"/>
        </w:rPr>
        <w:t>reference</w:t>
      </w:r>
      <w:r>
        <w:rPr>
          <w:color w:val="747475"/>
          <w:sz w:val="20"/>
          <w:szCs w:val="20"/>
        </w:rPr>
        <w:t>.</w:t>
      </w:r>
    </w:p>
    <w:p w:rsidR="00000000" w:rsidRDefault="00685932">
      <w:pPr>
        <w:pStyle w:val="BodyText"/>
        <w:kinsoku w:val="0"/>
        <w:overflowPunct w:val="0"/>
        <w:spacing w:before="5"/>
      </w:pPr>
    </w:p>
    <w:p w:rsidR="00000000" w:rsidRDefault="00685932">
      <w:pPr>
        <w:pStyle w:val="ListParagraph"/>
        <w:numPr>
          <w:ilvl w:val="0"/>
          <w:numId w:val="49"/>
        </w:numPr>
        <w:tabs>
          <w:tab w:val="left" w:pos="351"/>
        </w:tabs>
        <w:kinsoku w:val="0"/>
        <w:overflowPunct w:val="0"/>
        <w:spacing w:line="244" w:lineRule="auto"/>
        <w:ind w:right="143" w:hanging="355"/>
        <w:jc w:val="left"/>
        <w:rPr>
          <w:color w:val="747475"/>
          <w:sz w:val="20"/>
          <w:szCs w:val="20"/>
        </w:rPr>
      </w:pPr>
      <w:r>
        <w:rPr>
          <w:color w:val="505052"/>
          <w:sz w:val="20"/>
          <w:szCs w:val="20"/>
        </w:rPr>
        <w:t>The source of the data generated, such as by analysis or test, and the methods used, should be sufficiently controlled so as to allow regeneration of the same</w:t>
      </w:r>
      <w:r>
        <w:rPr>
          <w:color w:val="505052"/>
          <w:spacing w:val="15"/>
          <w:sz w:val="20"/>
          <w:szCs w:val="20"/>
        </w:rPr>
        <w:t xml:space="preserve"> </w:t>
      </w:r>
      <w:r>
        <w:rPr>
          <w:color w:val="505052"/>
          <w:sz w:val="20"/>
          <w:szCs w:val="20"/>
        </w:rPr>
        <w:t>data</w:t>
      </w:r>
      <w:r>
        <w:rPr>
          <w:color w:val="747475"/>
          <w:sz w:val="20"/>
          <w:szCs w:val="20"/>
        </w:rPr>
        <w:t>.</w:t>
      </w:r>
    </w:p>
    <w:p w:rsidR="00000000" w:rsidRDefault="00685932">
      <w:pPr>
        <w:pStyle w:val="BodyText"/>
        <w:kinsoku w:val="0"/>
        <w:overflowPunct w:val="0"/>
        <w:spacing w:before="1"/>
      </w:pPr>
    </w:p>
    <w:p w:rsidR="00000000" w:rsidRDefault="00685932">
      <w:pPr>
        <w:pStyle w:val="BodyText"/>
        <w:kinsoku w:val="0"/>
        <w:overflowPunct w:val="0"/>
        <w:ind w:left="120"/>
        <w:jc w:val="both"/>
        <w:rPr>
          <w:color w:val="747475"/>
        </w:rPr>
      </w:pPr>
      <w:r>
        <w:rPr>
          <w:color w:val="505052"/>
        </w:rPr>
        <w:t>This provides archived evidence for future enhancements, problem resolution, and review by</w:t>
      </w:r>
      <w:r>
        <w:rPr>
          <w:color w:val="505052"/>
        </w:rPr>
        <w:t xml:space="preserve"> certification authorities</w:t>
      </w:r>
      <w:r>
        <w:rPr>
          <w:color w:val="747475"/>
        </w:rPr>
        <w:t>.</w:t>
      </w:r>
    </w:p>
    <w:p w:rsidR="00000000" w:rsidRDefault="00685932">
      <w:pPr>
        <w:pStyle w:val="BodyText"/>
        <w:kinsoku w:val="0"/>
        <w:overflowPunct w:val="0"/>
        <w:spacing w:before="3"/>
        <w:rPr>
          <w:sz w:val="21"/>
          <w:szCs w:val="21"/>
        </w:rPr>
      </w:pPr>
    </w:p>
    <w:p w:rsidR="00000000" w:rsidRDefault="00685932">
      <w:pPr>
        <w:pStyle w:val="ListParagraph"/>
        <w:numPr>
          <w:ilvl w:val="2"/>
          <w:numId w:val="48"/>
        </w:numPr>
        <w:tabs>
          <w:tab w:val="left" w:pos="850"/>
        </w:tabs>
        <w:kinsoku w:val="0"/>
        <w:overflowPunct w:val="0"/>
        <w:rPr>
          <w:color w:val="505052"/>
          <w:sz w:val="20"/>
          <w:szCs w:val="20"/>
        </w:rPr>
      </w:pPr>
      <w:r>
        <w:rPr>
          <w:color w:val="505052"/>
          <w:sz w:val="20"/>
          <w:szCs w:val="20"/>
        </w:rPr>
        <w:t>Configuration Management Process</w:t>
      </w:r>
      <w:r>
        <w:rPr>
          <w:color w:val="505052"/>
          <w:spacing w:val="-3"/>
          <w:sz w:val="20"/>
          <w:szCs w:val="20"/>
        </w:rPr>
        <w:t xml:space="preserve"> </w:t>
      </w:r>
      <w:r>
        <w:rPr>
          <w:color w:val="505052"/>
          <w:sz w:val="20"/>
          <w:szCs w:val="20"/>
        </w:rPr>
        <w:t>Objectives</w:t>
      </w:r>
    </w:p>
    <w:p w:rsidR="00000000" w:rsidRDefault="00685932">
      <w:pPr>
        <w:pStyle w:val="BodyText"/>
        <w:kinsoku w:val="0"/>
        <w:overflowPunct w:val="0"/>
        <w:spacing w:before="5"/>
      </w:pPr>
    </w:p>
    <w:p w:rsidR="00000000" w:rsidRDefault="00685932">
      <w:pPr>
        <w:pStyle w:val="BodyText"/>
        <w:kinsoku w:val="0"/>
        <w:overflowPunct w:val="0"/>
        <w:ind w:left="120"/>
        <w:jc w:val="both"/>
        <w:rPr>
          <w:color w:val="8C8C8C"/>
        </w:rPr>
      </w:pPr>
      <w:r>
        <w:rPr>
          <w:color w:val="505052"/>
        </w:rPr>
        <w:t>The objectives of the configuration management process are to provide</w:t>
      </w:r>
      <w:r>
        <w:rPr>
          <w:color w:val="8C8C8C"/>
        </w:rPr>
        <w:t>:</w:t>
      </w:r>
    </w:p>
    <w:p w:rsidR="00000000" w:rsidRDefault="00685932">
      <w:pPr>
        <w:pStyle w:val="BodyText"/>
        <w:kinsoku w:val="0"/>
        <w:overflowPunct w:val="0"/>
        <w:spacing w:before="10"/>
      </w:pPr>
    </w:p>
    <w:p w:rsidR="00000000" w:rsidRDefault="00685932">
      <w:pPr>
        <w:pStyle w:val="ListParagraph"/>
        <w:numPr>
          <w:ilvl w:val="0"/>
          <w:numId w:val="47"/>
        </w:numPr>
        <w:tabs>
          <w:tab w:val="left" w:pos="495"/>
        </w:tabs>
        <w:kinsoku w:val="0"/>
        <w:overflowPunct w:val="0"/>
        <w:rPr>
          <w:color w:val="747475"/>
          <w:sz w:val="20"/>
          <w:szCs w:val="20"/>
        </w:rPr>
      </w:pPr>
      <w:r>
        <w:rPr>
          <w:color w:val="505052"/>
          <w:sz w:val="20"/>
          <w:szCs w:val="20"/>
        </w:rPr>
        <w:t>Establishment of a configuration management</w:t>
      </w:r>
      <w:r>
        <w:rPr>
          <w:color w:val="505052"/>
          <w:spacing w:val="9"/>
          <w:sz w:val="20"/>
          <w:szCs w:val="20"/>
        </w:rPr>
        <w:t xml:space="preserve"> </w:t>
      </w:r>
      <w:r>
        <w:rPr>
          <w:color w:val="505052"/>
          <w:sz w:val="20"/>
          <w:szCs w:val="20"/>
        </w:rPr>
        <w:t>plan</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0"/>
          <w:numId w:val="47"/>
        </w:numPr>
        <w:tabs>
          <w:tab w:val="left" w:pos="495"/>
        </w:tabs>
        <w:kinsoku w:val="0"/>
        <w:overflowPunct w:val="0"/>
        <w:ind w:hanging="365"/>
        <w:rPr>
          <w:color w:val="8C8C8C"/>
          <w:sz w:val="20"/>
          <w:szCs w:val="20"/>
        </w:rPr>
      </w:pPr>
      <w:r>
        <w:rPr>
          <w:color w:val="505052"/>
          <w:sz w:val="20"/>
          <w:szCs w:val="20"/>
        </w:rPr>
        <w:t>Establishment of configuration, which</w:t>
      </w:r>
      <w:r>
        <w:rPr>
          <w:color w:val="505052"/>
          <w:spacing w:val="10"/>
          <w:sz w:val="20"/>
          <w:szCs w:val="20"/>
        </w:rPr>
        <w:t xml:space="preserve"> </w:t>
      </w:r>
      <w:r>
        <w:rPr>
          <w:color w:val="505052"/>
          <w:sz w:val="20"/>
          <w:szCs w:val="20"/>
        </w:rPr>
        <w:t>includes</w:t>
      </w:r>
      <w:r>
        <w:rPr>
          <w:color w:val="8C8C8C"/>
          <w:sz w:val="20"/>
          <w:szCs w:val="20"/>
        </w:rPr>
        <w:t>:</w:t>
      </w:r>
    </w:p>
    <w:p w:rsidR="00000000" w:rsidRDefault="00685932">
      <w:pPr>
        <w:pStyle w:val="BodyText"/>
        <w:kinsoku w:val="0"/>
        <w:overflowPunct w:val="0"/>
        <w:spacing w:before="10"/>
      </w:pPr>
    </w:p>
    <w:p w:rsidR="00000000" w:rsidRDefault="00685932">
      <w:pPr>
        <w:pStyle w:val="ListParagraph"/>
        <w:numPr>
          <w:ilvl w:val="1"/>
          <w:numId w:val="47"/>
        </w:numPr>
        <w:tabs>
          <w:tab w:val="left" w:pos="850"/>
        </w:tabs>
        <w:kinsoku w:val="0"/>
        <w:overflowPunct w:val="0"/>
        <w:jc w:val="left"/>
        <w:rPr>
          <w:color w:val="505052"/>
          <w:sz w:val="20"/>
          <w:szCs w:val="20"/>
        </w:rPr>
      </w:pPr>
      <w:r>
        <w:rPr>
          <w:color w:val="505052"/>
          <w:sz w:val="20"/>
          <w:szCs w:val="20"/>
        </w:rPr>
        <w:t>System and item</w:t>
      </w:r>
      <w:r>
        <w:rPr>
          <w:color w:val="505052"/>
          <w:spacing w:val="-27"/>
          <w:sz w:val="20"/>
          <w:szCs w:val="20"/>
        </w:rPr>
        <w:t xml:space="preserve"> </w:t>
      </w:r>
      <w:r>
        <w:rPr>
          <w:color w:val="505052"/>
          <w:sz w:val="20"/>
          <w:szCs w:val="20"/>
        </w:rPr>
        <w:t>requirements,</w:t>
      </w:r>
    </w:p>
    <w:p w:rsidR="00000000" w:rsidRDefault="00685932">
      <w:pPr>
        <w:pStyle w:val="BodyText"/>
        <w:kinsoku w:val="0"/>
        <w:overflowPunct w:val="0"/>
        <w:spacing w:before="10"/>
      </w:pPr>
    </w:p>
    <w:p w:rsidR="00000000" w:rsidRDefault="00685932">
      <w:pPr>
        <w:pStyle w:val="ListParagraph"/>
        <w:numPr>
          <w:ilvl w:val="1"/>
          <w:numId w:val="47"/>
        </w:numPr>
        <w:tabs>
          <w:tab w:val="left" w:pos="836"/>
        </w:tabs>
        <w:kinsoku w:val="0"/>
        <w:overflowPunct w:val="0"/>
        <w:ind w:left="835" w:hanging="346"/>
        <w:jc w:val="left"/>
        <w:rPr>
          <w:color w:val="505052"/>
          <w:sz w:val="20"/>
          <w:szCs w:val="20"/>
        </w:rPr>
      </w:pPr>
      <w:r>
        <w:rPr>
          <w:color w:val="505052"/>
          <w:sz w:val="20"/>
          <w:szCs w:val="20"/>
        </w:rPr>
        <w:t>Applicable certification data (Table</w:t>
      </w:r>
      <w:r>
        <w:rPr>
          <w:color w:val="505052"/>
          <w:spacing w:val="10"/>
          <w:sz w:val="20"/>
          <w:szCs w:val="20"/>
        </w:rPr>
        <w:t xml:space="preserve"> </w:t>
      </w:r>
      <w:r>
        <w:rPr>
          <w:color w:val="505052"/>
          <w:sz w:val="20"/>
          <w:szCs w:val="20"/>
        </w:rPr>
        <w:t>9),</w:t>
      </w:r>
    </w:p>
    <w:p w:rsidR="00000000" w:rsidRDefault="00685932">
      <w:pPr>
        <w:pStyle w:val="BodyText"/>
        <w:kinsoku w:val="0"/>
        <w:overflowPunct w:val="0"/>
        <w:spacing w:before="10"/>
      </w:pPr>
    </w:p>
    <w:p w:rsidR="00000000" w:rsidRDefault="00685932">
      <w:pPr>
        <w:pStyle w:val="ListParagraph"/>
        <w:numPr>
          <w:ilvl w:val="1"/>
          <w:numId w:val="47"/>
        </w:numPr>
        <w:tabs>
          <w:tab w:val="left" w:pos="855"/>
        </w:tabs>
        <w:kinsoku w:val="0"/>
        <w:overflowPunct w:val="0"/>
        <w:spacing w:line="244" w:lineRule="auto"/>
        <w:ind w:right="141"/>
        <w:jc w:val="left"/>
        <w:rPr>
          <w:color w:val="505052"/>
          <w:sz w:val="20"/>
          <w:szCs w:val="20"/>
        </w:rPr>
      </w:pPr>
      <w:r>
        <w:rPr>
          <w:color w:val="505052"/>
          <w:sz w:val="20"/>
          <w:szCs w:val="20"/>
        </w:rPr>
        <w:t>Facilities, tools, and any other data, where configuration is essential to establishing development assurance for requirements substantiation</w:t>
      </w:r>
      <w:r>
        <w:rPr>
          <w:color w:val="505052"/>
          <w:spacing w:val="-21"/>
          <w:sz w:val="20"/>
          <w:szCs w:val="20"/>
        </w:rPr>
        <w:t xml:space="preserve"> </w:t>
      </w:r>
      <w:r>
        <w:rPr>
          <w:color w:val="505052"/>
          <w:sz w:val="20"/>
          <w:szCs w:val="20"/>
        </w:rPr>
        <w:t>compliance,</w:t>
      </w:r>
    </w:p>
    <w:p w:rsidR="00000000" w:rsidRDefault="00685932">
      <w:pPr>
        <w:pStyle w:val="BodyText"/>
        <w:kinsoku w:val="0"/>
        <w:overflowPunct w:val="0"/>
        <w:spacing w:before="1"/>
      </w:pPr>
    </w:p>
    <w:p w:rsidR="00000000" w:rsidRDefault="00685932">
      <w:pPr>
        <w:pStyle w:val="ListParagraph"/>
        <w:numPr>
          <w:ilvl w:val="1"/>
          <w:numId w:val="47"/>
        </w:numPr>
        <w:tabs>
          <w:tab w:val="left" w:pos="836"/>
        </w:tabs>
        <w:kinsoku w:val="0"/>
        <w:overflowPunct w:val="0"/>
        <w:spacing w:line="244" w:lineRule="auto"/>
        <w:ind w:left="844" w:right="135" w:hanging="355"/>
        <w:jc w:val="left"/>
        <w:rPr>
          <w:color w:val="747475"/>
          <w:sz w:val="20"/>
          <w:szCs w:val="20"/>
        </w:rPr>
      </w:pPr>
      <w:r>
        <w:rPr>
          <w:color w:val="505052"/>
          <w:sz w:val="20"/>
          <w:szCs w:val="20"/>
        </w:rPr>
        <w:t>Any other data that uniquely</w:t>
      </w:r>
      <w:r>
        <w:rPr>
          <w:color w:val="505052"/>
          <w:sz w:val="20"/>
          <w:szCs w:val="20"/>
        </w:rPr>
        <w:t xml:space="preserve"> identifies the system and/or </w:t>
      </w:r>
      <w:r>
        <w:rPr>
          <w:color w:val="646466"/>
          <w:sz w:val="20"/>
          <w:szCs w:val="20"/>
        </w:rPr>
        <w:t xml:space="preserve">item </w:t>
      </w:r>
      <w:r>
        <w:rPr>
          <w:color w:val="505052"/>
          <w:sz w:val="20"/>
          <w:szCs w:val="20"/>
        </w:rPr>
        <w:t>versions during development, production and operation</w:t>
      </w:r>
      <w:r>
        <w:rPr>
          <w:color w:val="747475"/>
          <w:sz w:val="20"/>
          <w:szCs w:val="20"/>
        </w:rPr>
        <w:t>.</w:t>
      </w:r>
    </w:p>
    <w:p w:rsidR="00000000" w:rsidRDefault="00685932">
      <w:pPr>
        <w:pStyle w:val="BodyText"/>
        <w:kinsoku w:val="0"/>
        <w:overflowPunct w:val="0"/>
        <w:spacing w:before="1"/>
      </w:pPr>
    </w:p>
    <w:p w:rsidR="00000000" w:rsidRDefault="00685932">
      <w:pPr>
        <w:pStyle w:val="ListParagraph"/>
        <w:numPr>
          <w:ilvl w:val="0"/>
          <w:numId w:val="47"/>
        </w:numPr>
        <w:tabs>
          <w:tab w:val="left" w:pos="480"/>
        </w:tabs>
        <w:kinsoku w:val="0"/>
        <w:overflowPunct w:val="0"/>
        <w:ind w:left="480" w:hanging="356"/>
        <w:rPr>
          <w:color w:val="8C8C8C"/>
          <w:spacing w:val="2"/>
          <w:sz w:val="20"/>
          <w:szCs w:val="20"/>
        </w:rPr>
      </w:pPr>
      <w:r>
        <w:rPr>
          <w:color w:val="505052"/>
          <w:sz w:val="20"/>
          <w:szCs w:val="20"/>
        </w:rPr>
        <w:t>Technical and administrative control</w:t>
      </w:r>
      <w:r>
        <w:rPr>
          <w:color w:val="505052"/>
          <w:spacing w:val="19"/>
          <w:sz w:val="20"/>
          <w:szCs w:val="20"/>
        </w:rPr>
        <w:t xml:space="preserve"> </w:t>
      </w:r>
      <w:r>
        <w:rPr>
          <w:color w:val="505052"/>
          <w:spacing w:val="2"/>
          <w:sz w:val="20"/>
          <w:szCs w:val="20"/>
        </w:rPr>
        <w:t>by</w:t>
      </w:r>
      <w:r>
        <w:rPr>
          <w:color w:val="8C8C8C"/>
          <w:spacing w:val="2"/>
          <w:sz w:val="20"/>
          <w:szCs w:val="20"/>
        </w:rPr>
        <w:t>:</w:t>
      </w:r>
    </w:p>
    <w:p w:rsidR="00000000" w:rsidRDefault="00685932">
      <w:pPr>
        <w:pStyle w:val="BodyText"/>
        <w:kinsoku w:val="0"/>
        <w:overflowPunct w:val="0"/>
        <w:spacing w:before="10"/>
      </w:pPr>
    </w:p>
    <w:p w:rsidR="00000000" w:rsidRDefault="00685932">
      <w:pPr>
        <w:pStyle w:val="ListParagraph"/>
        <w:numPr>
          <w:ilvl w:val="1"/>
          <w:numId w:val="47"/>
        </w:numPr>
        <w:tabs>
          <w:tab w:val="left" w:pos="855"/>
        </w:tabs>
        <w:kinsoku w:val="0"/>
        <w:overflowPunct w:val="0"/>
        <w:ind w:left="854" w:hanging="365"/>
        <w:jc w:val="left"/>
        <w:rPr>
          <w:color w:val="747475"/>
          <w:sz w:val="20"/>
          <w:szCs w:val="20"/>
        </w:rPr>
      </w:pPr>
      <w:r>
        <w:rPr>
          <w:color w:val="505052"/>
          <w:sz w:val="20"/>
          <w:szCs w:val="20"/>
        </w:rPr>
        <w:t>Identifying modification status and change control of a system configuration in relation to a configuration</w:t>
      </w:r>
      <w:r>
        <w:rPr>
          <w:color w:val="505052"/>
          <w:spacing w:val="12"/>
          <w:sz w:val="20"/>
          <w:szCs w:val="20"/>
        </w:rPr>
        <w:t xml:space="preserve"> </w:t>
      </w:r>
      <w:r>
        <w:rPr>
          <w:color w:val="505052"/>
          <w:sz w:val="20"/>
          <w:szCs w:val="20"/>
        </w:rPr>
        <w:t>baseline</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1"/>
          <w:numId w:val="47"/>
        </w:numPr>
        <w:tabs>
          <w:tab w:val="left" w:pos="855"/>
        </w:tabs>
        <w:kinsoku w:val="0"/>
        <w:overflowPunct w:val="0"/>
        <w:ind w:left="854" w:hanging="365"/>
        <w:jc w:val="left"/>
        <w:rPr>
          <w:color w:val="505052"/>
          <w:sz w:val="20"/>
          <w:szCs w:val="20"/>
        </w:rPr>
      </w:pPr>
      <w:r>
        <w:rPr>
          <w:color w:val="505052"/>
          <w:sz w:val="20"/>
          <w:szCs w:val="20"/>
        </w:rPr>
        <w:t>Providing controls to ensure</w:t>
      </w:r>
      <w:r>
        <w:rPr>
          <w:color w:val="505052"/>
          <w:spacing w:val="-21"/>
          <w:sz w:val="20"/>
          <w:szCs w:val="20"/>
        </w:rPr>
        <w:t xml:space="preserve"> </w:t>
      </w:r>
      <w:r>
        <w:rPr>
          <w:color w:val="505052"/>
          <w:sz w:val="20"/>
          <w:szCs w:val="20"/>
        </w:rPr>
        <w:t>that:</w:t>
      </w:r>
    </w:p>
    <w:p w:rsidR="00000000" w:rsidRDefault="00685932">
      <w:pPr>
        <w:pStyle w:val="BodyText"/>
        <w:kinsoku w:val="0"/>
        <w:overflowPunct w:val="0"/>
        <w:spacing w:before="10"/>
      </w:pPr>
    </w:p>
    <w:p w:rsidR="00000000" w:rsidRDefault="00685932">
      <w:pPr>
        <w:pStyle w:val="BodyText"/>
        <w:kinsoku w:val="0"/>
        <w:overflowPunct w:val="0"/>
        <w:spacing w:line="496" w:lineRule="auto"/>
        <w:ind w:left="854" w:right="5031" w:hanging="10"/>
        <w:rPr>
          <w:color w:val="747475"/>
        </w:rPr>
      </w:pPr>
      <w:r>
        <w:rPr>
          <w:color w:val="505052"/>
        </w:rPr>
        <w:t>Changes are recorded, approved and implemented, Identified problems and their resolution are recorded</w:t>
      </w:r>
      <w:r>
        <w:rPr>
          <w:color w:val="747475"/>
        </w:rPr>
        <w:t>.</w:t>
      </w:r>
    </w:p>
    <w:p w:rsidR="00000000" w:rsidRDefault="00685932">
      <w:pPr>
        <w:pStyle w:val="ListParagraph"/>
        <w:numPr>
          <w:ilvl w:val="0"/>
          <w:numId w:val="47"/>
        </w:numPr>
        <w:tabs>
          <w:tab w:val="left" w:pos="480"/>
        </w:tabs>
        <w:kinsoku w:val="0"/>
        <w:overflowPunct w:val="0"/>
        <w:spacing w:line="227" w:lineRule="exact"/>
        <w:ind w:left="480" w:hanging="356"/>
        <w:rPr>
          <w:color w:val="747475"/>
          <w:spacing w:val="2"/>
          <w:sz w:val="20"/>
          <w:szCs w:val="20"/>
        </w:rPr>
      </w:pPr>
      <w:r>
        <w:rPr>
          <w:color w:val="505052"/>
          <w:sz w:val="20"/>
          <w:szCs w:val="20"/>
        </w:rPr>
        <w:t>Assurance that physical archiving, recovery, and control are maintained for relevant system</w:t>
      </w:r>
      <w:r>
        <w:rPr>
          <w:color w:val="505052"/>
          <w:spacing w:val="20"/>
          <w:sz w:val="20"/>
          <w:szCs w:val="20"/>
        </w:rPr>
        <w:t xml:space="preserve"> </w:t>
      </w:r>
      <w:r>
        <w:rPr>
          <w:color w:val="505052"/>
          <w:spacing w:val="2"/>
          <w:sz w:val="20"/>
          <w:szCs w:val="20"/>
        </w:rPr>
        <w:t>data</w:t>
      </w:r>
      <w:r>
        <w:rPr>
          <w:color w:val="747475"/>
          <w:spacing w:val="2"/>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4" w:right="115"/>
        <w:jc w:val="both"/>
        <w:rPr>
          <w:color w:val="747475"/>
        </w:rPr>
      </w:pPr>
      <w:r>
        <w:rPr>
          <w:color w:val="505052"/>
        </w:rPr>
        <w:t>Configuration mana</w:t>
      </w:r>
      <w:r>
        <w:rPr>
          <w:color w:val="505052"/>
        </w:rPr>
        <w:t>gement is both a system development and a certification activity</w:t>
      </w:r>
      <w:r>
        <w:rPr>
          <w:color w:val="747475"/>
        </w:rPr>
        <w:t xml:space="preserve">. </w:t>
      </w:r>
      <w:r>
        <w:rPr>
          <w:color w:val="505052"/>
        </w:rPr>
        <w:t>A configuration baseline should be established at the time in the system development process where requirements compliance substantiation is first desired</w:t>
      </w:r>
      <w:r>
        <w:rPr>
          <w:color w:val="747475"/>
        </w:rPr>
        <w:t xml:space="preserve">. </w:t>
      </w:r>
      <w:r>
        <w:rPr>
          <w:color w:val="505052"/>
        </w:rPr>
        <w:t>The traceability of the final proposed configuration to that configuration baseline is a necessary element of demonstrating development assurance</w:t>
      </w:r>
      <w:r>
        <w:rPr>
          <w:color w:val="747475"/>
        </w:rPr>
        <w:t>.</w:t>
      </w:r>
    </w:p>
    <w:p w:rsidR="00000000" w:rsidRDefault="00685932">
      <w:pPr>
        <w:pStyle w:val="BodyText"/>
        <w:kinsoku w:val="0"/>
        <w:overflowPunct w:val="0"/>
        <w:ind w:left="124" w:right="115"/>
        <w:jc w:val="both"/>
        <w:rPr>
          <w:color w:val="747475"/>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Pr>
          <w:color w:val="4F4F50"/>
          <w:w w:val="105"/>
          <w:sz w:val="23"/>
          <w:szCs w:val="23"/>
        </w:rPr>
      </w:pPr>
      <w:r>
        <w:rPr>
          <w:noProof/>
        </w:rPr>
        <w:pict>
          <v:group id="_x0000_s3072" style="position:absolute;left:0;text-align:left;margin-left:38.15pt;margin-top:44.3pt;width:528.75pt;height:332.2pt;z-index:-115;mso-position-horizontal-relative:page" coordorigin="763,886" coordsize="10575,6644" o:allowincell="f">
            <v:shape id="_x0000_s3073" type="#_x0000_t75" style="position:absolute;left:2381;top:887;width:240;height:1060;mso-position-horizontal-relative:page;mso-position-vertical-relative:text" o:allowincell="f">
              <v:imagedata r:id="rId55" o:title=""/>
            </v:shape>
            <v:shape id="_x0000_s3074" style="position:absolute;left:775;top:1078;width:1635;height:20;mso-position-horizontal-relative:page;mso-position-vertical-relative:text" coordsize="1635,20" o:allowincell="f" path="m,hhl1634,e" filled="f" strokecolor="#4b4b4b" strokeweight="1.2pt">
              <v:path arrowok="t"/>
            </v:shape>
            <v:group id="_x0000_s3075" style="position:absolute;left:2601;top:12061;width:8724;height:1107" coordorigin="2601,12061" coordsize="8724,1107" o:allowincell="f">
              <v:shape id="_x0000_s3076" style="position:absolute;left:2601;top:12061;width:8724;height:1107;mso-position-horizontal-relative:page;mso-position-vertical-relative:text" coordsize="8724,1107" o:allowincell="f" path="m8711,-9888hhl8711,-10994e" filled="f" strokecolor="#1f1c1f" strokeweight="1.2pt">
                <v:path arrowok="t"/>
              </v:shape>
              <v:shape id="_x0000_s3077" style="position:absolute;left:2601;top:12061;width:8724;height:1107;mso-position-horizontal-relative:page;mso-position-vertical-relative:text" coordsize="8724,1107" o:allowincell="f" path="m,-10982hhl8723,-10982e" filled="f" strokecolor="#1f1c1f" strokeweight="1.2pt">
                <v:path arrowok="t"/>
              </v:shape>
            </v:group>
            <v:group id="_x0000_s3078" style="position:absolute;left:775;top:12387;width:1635;height:406" coordorigin="775,12387" coordsize="1635,406" o:allowincell="f">
              <v:shape id="_x0000_s3079" style="position:absolute;left:775;top:12387;width:1635;height:406;mso-position-horizontal-relative:page;mso-position-vertical-relative:text" coordsize="1635,406" o:allowincell="f" path="m,-10946hhl1634,-10946e" filled="f" strokecolor="#4b4b4b" strokeweight="1.2pt">
                <v:path arrowok="t"/>
              </v:shape>
              <v:shape id="_x0000_s3080" style="position:absolute;left:775;top:12387;width:1635;height:406;mso-position-horizontal-relative:page;mso-position-vertical-relative:text" coordsize="1635,406" o:allowincell="f" path="m,-10540hhl1629,-10540e" filled="f" strokecolor="#4b4b4b" strokeweight="1.2pt">
                <v:path arrowok="t"/>
              </v:shape>
            </v:group>
            <v:shape id="_x0000_s3081" type="#_x0000_t75" style="position:absolute;left:3302;top:2116;width:720;height:540;mso-position-horizontal-relative:page;mso-position-vertical-relative:text" o:allowincell="f">
              <v:imagedata r:id="rId56" o:title=""/>
            </v:shape>
            <v:group id="_x0000_s3082" style="position:absolute;left:4003;top:6737;width:7323;height:5336" coordorigin="4003,6737" coordsize="7323,5336" o:allowincell="f">
              <v:shape id="_x0000_s3083" style="position:absolute;left:4003;top:6737;width:7323;height:5336;mso-position-horizontal-relative:page;mso-position-vertical-relative:text" coordsize="7323,5336" o:allowincell="f" path="m,-4576hhl7322,-4576e" filled="f" strokecolor="#1f1c1f" strokeweight="1.2pt">
                <v:path arrowok="t"/>
              </v:shape>
              <v:shape id="_x0000_s3084" style="position:absolute;left:4003;top:6737;width:7323;height:5336;mso-position-horizontal-relative:page;mso-position-vertical-relative:text" coordsize="7323,5336" o:allowincell="f" path="m7310,758hhl7310,-4137e" filled="f" strokecolor="#1f1c1f" strokeweight="1.2pt">
                <v:path arrowok="t"/>
              </v:shape>
              <v:shape id="_x0000_s3085" style="position:absolute;left:4003;top:6737;width:7323;height:5336;mso-position-horizontal-relative:page;mso-position-vertical-relative:text" coordsize="7323,5336" o:allowincell="f" path="m6398,-4125hhl7322,-4125e" filled="f" strokecolor="#1f1c1f" strokeweight="1.2pt">
                <v:path arrowok="t"/>
              </v:shape>
            </v:group>
            <v:shape id="_x0000_s3086" style="position:absolute;left:775;top:2237;width:1630;height:20;mso-position-horizontal-relative:page;mso-position-vertical-relative:text" coordsize="1630,20" o:allowincell="f" path="m,hhl1629,e" filled="f" strokecolor="#4b4b4b" strokeweight="1.2pt">
              <v:path arrowok="t"/>
            </v:shape>
            <v:group id="_x0000_s3087" style="position:absolute;left:2575;top:9982;width:2187;height:1652" coordorigin="2575,9982" coordsize="2187,1652" o:allowincell="f">
              <v:shape id="_x0000_s3088" style="position:absolute;left:2575;top:9982;width:2187;height:1652;mso-position-horizontal-relative:page;mso-position-vertical-relative:text" coordsize="2187,1652" o:allowincell="f" path="m12,-5731hhl12,-7382e" filled="f" strokecolor="#1f1c1f" strokeweight="1.2pt">
                <v:path arrowok="t"/>
              </v:shape>
              <v:shape id="_x0000_s3089" style="position:absolute;left:2575;top:9982;width:2187;height:1652;mso-position-horizontal-relative:page;mso-position-vertical-relative:text" coordsize="2187,1652" o:allowincell="f" path="m,-7370hhl756,-7370e" filled="f" strokecolor="#1f1c1f" strokeweight="1.2pt">
                <v:path arrowok="t"/>
              </v:shape>
              <v:shape id="_x0000_s3090" style="position:absolute;left:2575;top:9982;width:2187;height:1652;mso-position-horizontal-relative:page;mso-position-vertical-relative:text" coordsize="2187,1652" o:allowincell="f" path="m,-5743hhl2186,-5743e" filled="f" strokecolor="#1f1c1f" strokeweight="1.2pt">
                <v:path arrowok="t"/>
              </v:shape>
            </v:group>
            <v:shape id="_x0000_s3091" type="#_x0000_t75" style="position:absolute;left:4704;top:3056;width:240;height:740;mso-position-horizontal-relative:page;mso-position-vertical-relative:text" o:allowincell="f">
              <v:imagedata r:id="rId57" o:title=""/>
            </v:shape>
            <v:shape id="_x0000_s3092" type="#_x0000_t75" style="position:absolute;left:5472;top:4496;width:720;height:240;mso-position-horizontal-relative:page;mso-position-vertical-relative:text" o:allowincell="f">
              <v:imagedata r:id="rId58" o:title=""/>
            </v:shape>
            <v:group id="_x0000_s3093" style="position:absolute;left:4912;top:9713;width:1095;height:924" coordorigin="4912,9713" coordsize="1095,924" o:allowincell="f">
              <v:shape id="_x0000_s3094" style="position:absolute;left:4912;top:9713;width:1095;height:924;mso-position-horizontal-relative:page;mso-position-vertical-relative:text" coordsize="1095,924" o:allowincell="f" path="m734,-5193hhl734,-6117e" filled="f" strokecolor="#4b4b4b" strokeweight="1.2pt">
                <v:path arrowok="t"/>
              </v:shape>
              <v:shape id="_x0000_s3095" style="position:absolute;left:4912;top:9713;width:1095;height:924;mso-position-horizontal-relative:page;mso-position-vertical-relative:text" coordsize="1095,924" o:allowincell="f" path="m1094,-5193hhl1094,-6117e" filled="f" strokecolor="#4b4b4b" strokeweight="1.2pt">
                <v:path arrowok="t"/>
              </v:shape>
              <v:shape id="_x0000_s3096" style="position:absolute;left:4912;top:9713;width:1095;height:924;mso-position-horizontal-relative:page;mso-position-vertical-relative:text" coordsize="1095,924" o:allowincell="f" path="m,-6105hhl746,-6105e" filled="f" strokecolor="#4b4b4b" strokeweight="1.2pt">
                <v:path arrowok="t"/>
              </v:shape>
            </v:group>
            <v:shape id="_x0000_s3097" type="#_x0000_t75" style="position:absolute;left:10214;top:3056;width:240;height:720;mso-position-horizontal-relative:page;mso-position-vertical-relative:text" o:allowincell="f">
              <v:imagedata r:id="rId59" o:title=""/>
            </v:shape>
            <v:shape id="_x0000_s3098" style="position:absolute;left:5995;top:3608;width:4248;height:20;mso-position-horizontal-relative:page;mso-position-vertical-relative:text" coordsize="4248,20" o:allowincell="f" path="m,hhl4248,e" filled="f" strokecolor="#4b4b4b" strokeweight="1.2pt">
              <v:path arrowok="t"/>
            </v:shape>
            <v:group id="_x0000_s3099" style="position:absolute;left:4720;top:7911;width:780;height:1644" coordorigin="4720,7911" coordsize="780,1644" o:allowincell="f">
              <v:shape id="_x0000_s3100" style="position:absolute;left:4720;top:7911;width:780;height:1644;mso-position-horizontal-relative:page;mso-position-vertical-relative:text" coordsize="780,1644" o:allowincell="f" path="m11,-1588hhl11,-3232e" filled="f" strokecolor="#1f1c1f" strokeweight="1.2pt">
                <v:path arrowok="t"/>
              </v:shape>
              <v:shape id="_x0000_s3101" style="position:absolute;left:4720;top:7911;width:780;height:1644;mso-position-horizontal-relative:page;mso-position-vertical-relative:text" coordsize="780,1644" o:allowincell="f" path="m,-3220hhl780,-3220e" filled="f" strokecolor="#1f1c1f" strokeweight="1.2pt">
                <v:path arrowok="t"/>
              </v:shape>
            </v:group>
            <v:shape id="_x0000_s3102" type="#_x0000_t75" style="position:absolute;left:6854;top:5130;width:240;height:740;mso-position-horizontal-relative:page;mso-position-vertical-relative:text" o:allowincell="f">
              <v:imagedata r:id="rId60" o:title=""/>
            </v:shape>
            <v:shape id="_x0000_s3103" type="#_x0000_t75" style="position:absolute;left:10214;top:5130;width:240;height:2400;mso-position-horizontal-relative:page;mso-position-vertical-relative:text" o:allowincell="f">
              <v:imagedata r:id="rId61" o:title=""/>
            </v:shape>
            <v:shape id="_x0000_s3104" style="position:absolute;left:7063;top:5319;width:3180;height:20;mso-position-horizontal-relative:page;mso-position-vertical-relative:text" coordsize="3180,20" o:allowincell="f" path="m,hhl3179,e" filled="f" strokecolor="#4b4b4b" strokeweight="1.2pt">
              <v:path arrowok="t"/>
            </v:shape>
            <v:shape id="_x0000_s3105" type="#_x0000_t75" style="position:absolute;left:7622;top:6570;width:720;height:240;mso-position-horizontal-relative:page;mso-position-vertical-relative:text" o:allowincell="f">
              <v:imagedata r:id="rId62" o:title=""/>
            </v:shape>
            <v:group id="_x0000_s3106" style="position:absolute;left:7063;top:7635;width:3180;height:939" coordorigin="7063,7635" coordsize="3180,939" o:allowincell="f">
              <v:shape id="_x0000_s3107" style="position:absolute;left:7063;top:7635;width:3180;height:939;mso-position-horizontal-relative:page;mso-position-vertical-relative:text" coordsize="3180,939" o:allowincell="f" path="m739,-1036hhl739,-1975e" filled="f" strokecolor="#4b4b4b" strokeweight="1.2pt">
                <v:path arrowok="t"/>
              </v:shape>
              <v:shape id="_x0000_s3108" style="position:absolute;left:7063;top:7635;width:3180;height:939;mso-position-horizontal-relative:page;mso-position-vertical-relative:text" coordsize="3180,939" o:allowincell="f" path="m1099,-1036hhl1099,-1975e" filled="f" strokecolor="#4b4b4b" strokeweight="1.2pt">
                <v:path arrowok="t"/>
              </v:shape>
              <v:shape id="_x0000_s3109" style="position:absolute;left:7063;top:7635;width:3180;height:939;mso-position-horizontal-relative:page;mso-position-vertical-relative:text" coordsize="3180,939" o:allowincell="f" path="m,-1953hhl751,-1953e" filled="f" strokecolor="#4b4b4b" strokeweight="1.2pt">
                <v:path arrowok="t"/>
              </v:shape>
              <v:shape id="_x0000_s3110" style="position:absolute;left:7063;top:7635;width:3180;height:939;mso-position-horizontal-relative:page;mso-position-vertical-relative:text" coordsize="3180,939" o:allowincell="f" path="m1087,-1953hhl3179,-1953e" filled="f" strokecolor="#4b4b4b" strokeweight="1.2pt">
                <v:path arrowok="t"/>
              </v:shape>
            </v:group>
            <v:shape id="_x0000_s3111" style="position:absolute;left:4720;top:6310;width:2184;height:20;mso-position-horizontal-relative:page;mso-position-vertical-relative:text" coordsize="2184,20" o:allowincell="f" path="m,hhl2184,e" filled="f" strokecolor="#1f1c1f" strokeweight="1.2pt">
              <v:path arrowok="t"/>
            </v:shape>
            <v:shape id="_x0000_s3112" type="#_x0000_t202" style="position:absolute;left:1142;top:1192;width:1106;height:150;mso-position-horizontal-relative:page;mso-position-vertical-relative:text" o:allowincell="f" filled="f" stroked="f">
              <v:textbox inset="0,0,0,0">
                <w:txbxContent>
                  <w:p w:rsidR="00000000" w:rsidRDefault="00685932">
                    <w:pPr>
                      <w:pStyle w:val="BodyText"/>
                      <w:kinsoku w:val="0"/>
                      <w:overflowPunct w:val="0"/>
                      <w:spacing w:line="150" w:lineRule="exact"/>
                      <w:ind w:right="-20"/>
                      <w:rPr>
                        <w:color w:val="4F4F50"/>
                        <w:w w:val="105"/>
                        <w:sz w:val="15"/>
                        <w:szCs w:val="15"/>
                      </w:rPr>
                    </w:pPr>
                    <w:r>
                      <w:rPr>
                        <w:color w:val="4F4F50"/>
                        <w:w w:val="105"/>
                        <w:sz w:val="15"/>
                        <w:szCs w:val="15"/>
                      </w:rPr>
                      <w:t>NEW</w:t>
                    </w:r>
                    <w:r>
                      <w:rPr>
                        <w:color w:val="4F4F50"/>
                        <w:spacing w:val="-15"/>
                        <w:w w:val="105"/>
                        <w:sz w:val="15"/>
                        <w:szCs w:val="15"/>
                      </w:rPr>
                      <w:t xml:space="preserve"> </w:t>
                    </w:r>
                    <w:r>
                      <w:rPr>
                        <w:color w:val="4F4F50"/>
                        <w:w w:val="105"/>
                        <w:sz w:val="15"/>
                        <w:szCs w:val="15"/>
                      </w:rPr>
                      <w:t>DESIGNS</w:t>
                    </w:r>
                  </w:p>
                </w:txbxContent>
              </v:textbox>
            </v:shape>
            <v:shape id="_x0000_s3113" type="#_x0000_t202" style="position:absolute;left:5050;top:1521;width:3827;height:200;mso-position-horizontal-relative:page;mso-position-vertical-relative:text" o:allowincell="f" filled="f" stroked="f">
              <v:textbox inset="0,0,0,0">
                <w:txbxContent>
                  <w:p w:rsidR="00000000" w:rsidRDefault="00685932">
                    <w:pPr>
                      <w:pStyle w:val="BodyText"/>
                      <w:kinsoku w:val="0"/>
                      <w:overflowPunct w:val="0"/>
                      <w:spacing w:line="200" w:lineRule="exact"/>
                      <w:rPr>
                        <w:color w:val="4F4F50"/>
                      </w:rPr>
                    </w:pPr>
                    <w:r>
                      <w:rPr>
                        <w:color w:val="4F4F50"/>
                      </w:rPr>
                      <w:t>CONFIGURATION MANAGEMENT  PLAN</w:t>
                    </w:r>
                  </w:p>
                </w:txbxContent>
              </v:textbox>
            </v:shape>
            <v:shape id="_x0000_s3114" type="#_x0000_t202" style="position:absolute;left:1171;top:1874;width:1034;height:342;mso-position-horizontal-relative:page;mso-position-vertical-relative:text" o:allowincell="f" filled="f" stroked="f">
              <v:textbox inset="0,0,0,0">
                <w:txbxContent>
                  <w:p w:rsidR="00000000" w:rsidRDefault="00685932">
                    <w:pPr>
                      <w:pStyle w:val="BodyText"/>
                      <w:kinsoku w:val="0"/>
                      <w:overflowPunct w:val="0"/>
                      <w:spacing w:line="153" w:lineRule="exact"/>
                      <w:jc w:val="center"/>
                      <w:rPr>
                        <w:color w:val="4F4F50"/>
                        <w:w w:val="105"/>
                        <w:sz w:val="15"/>
                        <w:szCs w:val="15"/>
                      </w:rPr>
                    </w:pPr>
                    <w:r>
                      <w:rPr>
                        <w:color w:val="4F4F50"/>
                        <w:w w:val="105"/>
                        <w:sz w:val="15"/>
                        <w:szCs w:val="15"/>
                      </w:rPr>
                      <w:t>DESIGN</w:t>
                    </w:r>
                  </w:p>
                  <w:p w:rsidR="00000000" w:rsidRDefault="00685932">
                    <w:pPr>
                      <w:pStyle w:val="BodyText"/>
                      <w:kinsoku w:val="0"/>
                      <w:overflowPunct w:val="0"/>
                      <w:spacing w:before="19" w:line="169" w:lineRule="exact"/>
                      <w:jc w:val="center"/>
                      <w:rPr>
                        <w:color w:val="4F4F50"/>
                        <w:spacing w:val="-2"/>
                        <w:w w:val="105"/>
                        <w:sz w:val="15"/>
                        <w:szCs w:val="15"/>
                      </w:rPr>
                    </w:pPr>
                    <w:r>
                      <w:rPr>
                        <w:color w:val="4F4F50"/>
                        <w:spacing w:val="-2"/>
                        <w:w w:val="105"/>
                        <w:sz w:val="15"/>
                        <w:szCs w:val="15"/>
                      </w:rPr>
                      <w:t>DERIVATIVES</w:t>
                    </w:r>
                  </w:p>
                </w:txbxContent>
              </v:textbox>
            </v:shape>
            <v:shape id="_x0000_s3115" type="#_x0000_t202" style="position:absolute;left:10502;top:1865;width:558;height:210;mso-position-horizontal-relative:page;mso-position-vertical-relative:text" o:allowincell="f" filled="f" stroked="f">
              <v:textbox inset="0,0,0,0">
                <w:txbxContent>
                  <w:p w:rsidR="00000000" w:rsidRDefault="00685932">
                    <w:pPr>
                      <w:pStyle w:val="BodyText"/>
                      <w:kinsoku w:val="0"/>
                      <w:overflowPunct w:val="0"/>
                      <w:spacing w:line="210" w:lineRule="exact"/>
                      <w:ind w:right="-17"/>
                      <w:rPr>
                        <w:rFonts w:ascii="Courier New" w:hAnsi="Courier New" w:cs="Courier New"/>
                        <w:color w:val="4F4F50"/>
                        <w:w w:val="76"/>
                        <w:sz w:val="21"/>
                        <w:szCs w:val="21"/>
                      </w:rPr>
                    </w:pPr>
                    <w:r>
                      <w:rPr>
                        <w:rFonts w:ascii="Courier New" w:hAnsi="Courier New" w:cs="Courier New"/>
                        <w:color w:val="4F4F50"/>
                        <w:spacing w:val="-26"/>
                        <w:w w:val="99"/>
                        <w:sz w:val="21"/>
                        <w:szCs w:val="21"/>
                      </w:rPr>
                      <w:t>5</w:t>
                    </w:r>
                    <w:r>
                      <w:rPr>
                        <w:rFonts w:ascii="Courier New" w:hAnsi="Courier New" w:cs="Courier New"/>
                        <w:color w:val="4F4F50"/>
                        <w:spacing w:val="-85"/>
                        <w:w w:val="104"/>
                        <w:sz w:val="21"/>
                        <w:szCs w:val="21"/>
                      </w:rPr>
                      <w:t>.</w:t>
                    </w:r>
                    <w:r>
                      <w:rPr>
                        <w:rFonts w:ascii="Courier New" w:hAnsi="Courier New" w:cs="Courier New"/>
                        <w:color w:val="4F4F50"/>
                        <w:spacing w:val="-36"/>
                        <w:w w:val="111"/>
                        <w:sz w:val="21"/>
                        <w:szCs w:val="21"/>
                      </w:rPr>
                      <w:t>6</w:t>
                    </w:r>
                    <w:r>
                      <w:rPr>
                        <w:rFonts w:ascii="Courier New" w:hAnsi="Courier New" w:cs="Courier New"/>
                        <w:color w:val="4F4F50"/>
                        <w:spacing w:val="-85"/>
                        <w:w w:val="104"/>
                        <w:sz w:val="21"/>
                        <w:szCs w:val="21"/>
                      </w:rPr>
                      <w:t>.</w:t>
                    </w:r>
                    <w:r>
                      <w:rPr>
                        <w:rFonts w:ascii="Courier New" w:hAnsi="Courier New" w:cs="Courier New"/>
                        <w:color w:val="4F4F50"/>
                        <w:spacing w:val="-23"/>
                        <w:w w:val="101"/>
                        <w:sz w:val="21"/>
                        <w:szCs w:val="21"/>
                      </w:rPr>
                      <w:t>2</w:t>
                    </w:r>
                    <w:r>
                      <w:rPr>
                        <w:rFonts w:ascii="Courier New" w:hAnsi="Courier New" w:cs="Courier New"/>
                        <w:color w:val="4F4F50"/>
                        <w:spacing w:val="-80"/>
                        <w:w w:val="104"/>
                        <w:sz w:val="21"/>
                        <w:szCs w:val="21"/>
                      </w:rPr>
                      <w:t>.</w:t>
                    </w:r>
                    <w:r>
                      <w:rPr>
                        <w:rFonts w:ascii="Courier New" w:hAnsi="Courier New" w:cs="Courier New"/>
                        <w:color w:val="4F4F50"/>
                        <w:w w:val="76"/>
                        <w:sz w:val="21"/>
                        <w:szCs w:val="21"/>
                      </w:rPr>
                      <w:t>1</w:t>
                    </w:r>
                  </w:p>
                </w:txbxContent>
              </v:textbox>
            </v:shape>
            <v:shape id="_x0000_s3116" type="#_x0000_t202" style="position:absolute;left:2518;top:2066;width:841;height:150;mso-position-horizontal-relative:page;mso-position-vertical-relative:text" o:allowincell="f" filled="f" stroked="f">
              <v:textbox inset="0,0,0,0">
                <w:txbxContent>
                  <w:p w:rsidR="00000000" w:rsidRDefault="00685932">
                    <w:pPr>
                      <w:pStyle w:val="BodyText"/>
                      <w:tabs>
                        <w:tab w:val="left" w:pos="840"/>
                      </w:tabs>
                      <w:kinsoku w:val="0"/>
                      <w:overflowPunct w:val="0"/>
                      <w:spacing w:line="150" w:lineRule="exact"/>
                      <w:rPr>
                        <w:color w:val="4F4F50"/>
                        <w:w w:val="99"/>
                        <w:sz w:val="15"/>
                        <w:szCs w:val="15"/>
                      </w:rPr>
                    </w:pPr>
                    <w:r>
                      <w:rPr>
                        <w:color w:val="4F4F50"/>
                        <w:w w:val="99"/>
                        <w:sz w:val="15"/>
                        <w:szCs w:val="15"/>
                        <w:u w:val="thick" w:color="231F1F"/>
                      </w:rPr>
                      <w:t xml:space="preserve"> </w:t>
                    </w:r>
                    <w:r>
                      <w:rPr>
                        <w:color w:val="4F4F50"/>
                        <w:sz w:val="15"/>
                        <w:szCs w:val="15"/>
                        <w:u w:val="thick" w:color="231F1F"/>
                      </w:rPr>
                      <w:tab/>
                    </w:r>
                  </w:p>
                </w:txbxContent>
              </v:textbox>
            </v:shape>
            <v:shape id="_x0000_s3117" type="#_x0000_t202" style="position:absolute;left:2822;top:3086;width:1705;height:685;mso-position-horizontal-relative:page;mso-position-vertical-relative:text" o:allowincell="f" filled="f" stroked="f">
              <v:textbox inset="0,0,0,0">
                <w:txbxContent>
                  <w:p w:rsidR="00000000" w:rsidRDefault="00685932">
                    <w:pPr>
                      <w:pStyle w:val="BodyText"/>
                      <w:kinsoku w:val="0"/>
                      <w:overflowPunct w:val="0"/>
                      <w:spacing w:line="204" w:lineRule="exact"/>
                      <w:jc w:val="center"/>
                      <w:rPr>
                        <w:color w:val="4F4F50"/>
                      </w:rPr>
                    </w:pPr>
                    <w:r>
                      <w:rPr>
                        <w:color w:val="4F4F50"/>
                      </w:rPr>
                      <w:t>CONFIGURATION</w:t>
                    </w:r>
                  </w:p>
                  <w:p w:rsidR="00000000" w:rsidRDefault="00685932">
                    <w:pPr>
                      <w:pStyle w:val="BodyText"/>
                      <w:kinsoku w:val="0"/>
                      <w:overflowPunct w:val="0"/>
                      <w:spacing w:before="10" w:line="254" w:lineRule="auto"/>
                      <w:ind w:right="20" w:firstLine="15"/>
                      <w:jc w:val="center"/>
                      <w:rPr>
                        <w:color w:val="4F4F50"/>
                      </w:rPr>
                    </w:pPr>
                    <w:r>
                      <w:rPr>
                        <w:color w:val="4F4F50"/>
                      </w:rPr>
                      <w:t>BASELINE ESTABLISHMENT</w:t>
                    </w:r>
                  </w:p>
                </w:txbxContent>
              </v:textbox>
            </v:shape>
            <v:shape id="_x0000_s3118" type="#_x0000_t202" style="position:absolute;left:4913;top:3086;width:5371;height:200;mso-position-horizontal-relative:page;mso-position-vertical-relative:text" o:allowincell="f" filled="f" stroked="f">
              <v:textbox inset="0,0,0,0">
                <w:txbxContent>
                  <w:p w:rsidR="00000000" w:rsidRDefault="00685932">
                    <w:pPr>
                      <w:pStyle w:val="BodyText"/>
                      <w:tabs>
                        <w:tab w:val="left" w:pos="5370"/>
                      </w:tabs>
                      <w:kinsoku w:val="0"/>
                      <w:overflowPunct w:val="0"/>
                      <w:spacing w:line="200" w:lineRule="exact"/>
                      <w:rPr>
                        <w:color w:val="4F4F50"/>
                        <w:w w:val="99"/>
                      </w:rPr>
                    </w:pPr>
                    <w:r>
                      <w:rPr>
                        <w:color w:val="4F4F50"/>
                        <w:w w:val="99"/>
                        <w:u w:val="thick" w:color="4B4B4B"/>
                      </w:rPr>
                      <w:t xml:space="preserve"> </w:t>
                    </w:r>
                    <w:r>
                      <w:rPr>
                        <w:color w:val="4F4F50"/>
                        <w:u w:val="thick" w:color="4B4B4B"/>
                      </w:rPr>
                      <w:tab/>
                    </w:r>
                  </w:p>
                </w:txbxContent>
              </v:textbox>
            </v:shape>
            <v:shape id="_x0000_s3119" type="#_x0000_t202" style="position:absolute;left:5222;top:3352;width:4010;height:180;mso-position-horizontal-relative:page;mso-position-vertical-relative:text" o:allowincell="f" filled="f" stroked="f">
              <v:textbox inset="0,0,0,0">
                <w:txbxContent>
                  <w:p w:rsidR="00000000" w:rsidRDefault="00685932">
                    <w:pPr>
                      <w:pStyle w:val="BodyText"/>
                      <w:kinsoku w:val="0"/>
                      <w:overflowPunct w:val="0"/>
                      <w:spacing w:line="180" w:lineRule="exact"/>
                      <w:rPr>
                        <w:color w:val="4F4F50"/>
                        <w:sz w:val="18"/>
                        <w:szCs w:val="18"/>
                      </w:rPr>
                    </w:pPr>
                    <w:r>
                      <w:rPr>
                        <w:color w:val="4F4F50"/>
                        <w:sz w:val="18"/>
                        <w:szCs w:val="18"/>
                      </w:rPr>
                      <w:t>CHANGE CONTROL  &amp; PROBLEM REPORTING</w:t>
                    </w:r>
                  </w:p>
                </w:txbxContent>
              </v:textbox>
            </v:shape>
            <v:shape id="_x0000_s3120" type="#_x0000_t202" style="position:absolute;left:9624;top:3348;width:610;height:210;mso-position-horizontal-relative:page;mso-position-vertical-relative:text" o:allowincell="f" filled="f" stroked="f">
              <v:textbox inset="0,0,0,0">
                <w:txbxContent>
                  <w:p w:rsidR="00000000" w:rsidRDefault="00685932">
                    <w:pPr>
                      <w:pStyle w:val="BodyText"/>
                      <w:kinsoku w:val="0"/>
                      <w:overflowPunct w:val="0"/>
                      <w:spacing w:line="210" w:lineRule="exact"/>
                      <w:ind w:right="-17"/>
                      <w:rPr>
                        <w:rFonts w:ascii="Courier New" w:hAnsi="Courier New" w:cs="Courier New"/>
                        <w:color w:val="4F4F50"/>
                        <w:w w:val="125"/>
                        <w:sz w:val="21"/>
                        <w:szCs w:val="21"/>
                      </w:rPr>
                    </w:pPr>
                    <w:r>
                      <w:rPr>
                        <w:rFonts w:ascii="Courier New" w:hAnsi="Courier New" w:cs="Courier New"/>
                        <w:color w:val="4F4F50"/>
                        <w:spacing w:val="-26"/>
                        <w:w w:val="99"/>
                        <w:sz w:val="21"/>
                        <w:szCs w:val="21"/>
                      </w:rPr>
                      <w:t>5</w:t>
                    </w:r>
                    <w:r>
                      <w:rPr>
                        <w:rFonts w:ascii="Courier New" w:hAnsi="Courier New" w:cs="Courier New"/>
                        <w:color w:val="4F4F50"/>
                        <w:spacing w:val="-85"/>
                        <w:w w:val="104"/>
                        <w:sz w:val="21"/>
                        <w:szCs w:val="21"/>
                      </w:rPr>
                      <w:t>.</w:t>
                    </w:r>
                    <w:r>
                      <w:rPr>
                        <w:rFonts w:ascii="Courier New" w:hAnsi="Courier New" w:cs="Courier New"/>
                        <w:color w:val="4F4F50"/>
                        <w:spacing w:val="-36"/>
                        <w:w w:val="111"/>
                        <w:sz w:val="21"/>
                        <w:szCs w:val="21"/>
                      </w:rPr>
                      <w:t>6</w:t>
                    </w:r>
                    <w:r>
                      <w:rPr>
                        <w:rFonts w:ascii="Courier New" w:hAnsi="Courier New" w:cs="Courier New"/>
                        <w:color w:val="4F4F50"/>
                        <w:spacing w:val="-80"/>
                        <w:w w:val="104"/>
                        <w:sz w:val="21"/>
                        <w:szCs w:val="21"/>
                      </w:rPr>
                      <w:t>.</w:t>
                    </w:r>
                    <w:r>
                      <w:rPr>
                        <w:rFonts w:ascii="Courier New" w:hAnsi="Courier New" w:cs="Courier New"/>
                        <w:color w:val="4F4F50"/>
                        <w:spacing w:val="-28"/>
                        <w:w w:val="101"/>
                        <w:sz w:val="21"/>
                        <w:szCs w:val="21"/>
                      </w:rPr>
                      <w:t>2</w:t>
                    </w:r>
                    <w:r>
                      <w:rPr>
                        <w:rFonts w:ascii="Courier New" w:hAnsi="Courier New" w:cs="Courier New"/>
                        <w:color w:val="4F4F50"/>
                        <w:spacing w:val="-90"/>
                        <w:w w:val="104"/>
                        <w:sz w:val="21"/>
                        <w:szCs w:val="21"/>
                      </w:rPr>
                      <w:t>.</w:t>
                    </w:r>
                    <w:r>
                      <w:rPr>
                        <w:rFonts w:ascii="Courier New" w:hAnsi="Courier New" w:cs="Courier New"/>
                        <w:color w:val="4F4F50"/>
                        <w:w w:val="125"/>
                        <w:sz w:val="21"/>
                        <w:szCs w:val="21"/>
                      </w:rPr>
                      <w:t>4</w:t>
                    </w:r>
                  </w:p>
                </w:txbxContent>
              </v:textbox>
            </v:shape>
            <v:shape id="_x0000_s3121" type="#_x0000_t202" style="position:absolute;left:10776;top:3752;width:161;height:150;mso-position-horizontal-relative:page;mso-position-vertical-relative:text" o:allowincell="f" filled="f" stroked="f">
              <v:textbox inset="0,0,0,0">
                <w:txbxContent>
                  <w:p w:rsidR="00000000" w:rsidRDefault="00685932">
                    <w:pPr>
                      <w:pStyle w:val="BodyText"/>
                      <w:kinsoku w:val="0"/>
                      <w:overflowPunct w:val="0"/>
                      <w:spacing w:line="150" w:lineRule="exact"/>
                      <w:ind w:right="-20"/>
                      <w:rPr>
                        <w:rFonts w:ascii="Times New Roman" w:hAnsi="Times New Roman" w:cs="Times New Roman"/>
                        <w:color w:val="4F4F50"/>
                        <w:w w:val="120"/>
                        <w:sz w:val="15"/>
                        <w:szCs w:val="15"/>
                      </w:rPr>
                    </w:pPr>
                    <w:r>
                      <w:rPr>
                        <w:rFonts w:ascii="Times New Roman" w:hAnsi="Times New Roman" w:cs="Times New Roman"/>
                        <w:color w:val="4F4F50"/>
                        <w:w w:val="120"/>
                        <w:sz w:val="15"/>
                        <w:szCs w:val="15"/>
                      </w:rPr>
                      <w:t>..J</w:t>
                    </w:r>
                  </w:p>
                </w:txbxContent>
              </v:textbox>
            </v:shape>
            <v:shape id="_x0000_s3122" type="#_x0000_t202" style="position:absolute;left:3446;top:4025;width:1202;height:210;mso-position-horizontal-relative:page;mso-position-vertical-relative:text" o:allowincell="f" filled="f" stroked="f">
              <v:textbox inset="0,0,0,0">
                <w:txbxContent>
                  <w:p w:rsidR="00000000" w:rsidRDefault="00685932">
                    <w:pPr>
                      <w:pStyle w:val="BodyText"/>
                      <w:kinsoku w:val="0"/>
                      <w:overflowPunct w:val="0"/>
                      <w:spacing w:line="210" w:lineRule="exact"/>
                      <w:ind w:right="-13"/>
                      <w:rPr>
                        <w:rFonts w:ascii="Courier New" w:hAnsi="Courier New" w:cs="Courier New"/>
                        <w:color w:val="4F4F50"/>
                        <w:w w:val="99"/>
                        <w:sz w:val="21"/>
                        <w:szCs w:val="21"/>
                      </w:rPr>
                    </w:pPr>
                    <w:r>
                      <w:rPr>
                        <w:rFonts w:ascii="Courier New" w:hAnsi="Courier New" w:cs="Courier New"/>
                        <w:color w:val="4F4F50"/>
                        <w:spacing w:val="-26"/>
                        <w:w w:val="99"/>
                        <w:sz w:val="21"/>
                        <w:szCs w:val="21"/>
                      </w:rPr>
                      <w:t>5</w:t>
                    </w:r>
                    <w:r>
                      <w:rPr>
                        <w:rFonts w:ascii="Courier New" w:hAnsi="Courier New" w:cs="Courier New"/>
                        <w:color w:val="4F4F50"/>
                        <w:spacing w:val="-85"/>
                        <w:w w:val="104"/>
                        <w:sz w:val="21"/>
                        <w:szCs w:val="21"/>
                      </w:rPr>
                      <w:t>.</w:t>
                    </w:r>
                    <w:r>
                      <w:rPr>
                        <w:rFonts w:ascii="Courier New" w:hAnsi="Courier New" w:cs="Courier New"/>
                        <w:color w:val="4F4F50"/>
                        <w:spacing w:val="-36"/>
                        <w:w w:val="111"/>
                        <w:sz w:val="21"/>
                        <w:szCs w:val="21"/>
                      </w:rPr>
                      <w:t>6</w:t>
                    </w:r>
                    <w:r>
                      <w:rPr>
                        <w:rFonts w:ascii="Courier New" w:hAnsi="Courier New" w:cs="Courier New"/>
                        <w:color w:val="69696B"/>
                        <w:spacing w:val="-80"/>
                        <w:w w:val="104"/>
                        <w:sz w:val="21"/>
                        <w:szCs w:val="21"/>
                      </w:rPr>
                      <w:t>.</w:t>
                    </w:r>
                    <w:r>
                      <w:rPr>
                        <w:rFonts w:ascii="Courier New" w:hAnsi="Courier New" w:cs="Courier New"/>
                        <w:color w:val="4F4F50"/>
                        <w:spacing w:val="-28"/>
                        <w:w w:val="101"/>
                        <w:sz w:val="21"/>
                        <w:szCs w:val="21"/>
                      </w:rPr>
                      <w:t>2</w:t>
                    </w:r>
                    <w:r>
                      <w:rPr>
                        <w:rFonts w:ascii="Courier New" w:hAnsi="Courier New" w:cs="Courier New"/>
                        <w:color w:val="69696B"/>
                        <w:spacing w:val="-80"/>
                        <w:w w:val="104"/>
                        <w:sz w:val="21"/>
                        <w:szCs w:val="21"/>
                      </w:rPr>
                      <w:t>.</w:t>
                    </w:r>
                    <w:r>
                      <w:rPr>
                        <w:rFonts w:ascii="Courier New" w:hAnsi="Courier New" w:cs="Courier New"/>
                        <w:color w:val="4F4F50"/>
                        <w:spacing w:val="-38"/>
                        <w:w w:val="101"/>
                        <w:sz w:val="21"/>
                        <w:szCs w:val="21"/>
                      </w:rPr>
                      <w:t>2</w:t>
                    </w:r>
                    <w:r>
                      <w:rPr>
                        <w:rFonts w:ascii="Courier New" w:hAnsi="Courier New" w:cs="Courier New"/>
                        <w:color w:val="4F4F50"/>
                        <w:w w:val="69"/>
                        <w:sz w:val="21"/>
                        <w:szCs w:val="21"/>
                      </w:rPr>
                      <w:t>/</w:t>
                    </w:r>
                    <w:r>
                      <w:rPr>
                        <w:rFonts w:ascii="Courier New" w:hAnsi="Courier New" w:cs="Courier New"/>
                        <w:color w:val="4F4F50"/>
                        <w:spacing w:val="-14"/>
                        <w:w w:val="69"/>
                        <w:sz w:val="21"/>
                        <w:szCs w:val="21"/>
                      </w:rPr>
                      <w:t>5</w:t>
                    </w:r>
                    <w:r>
                      <w:rPr>
                        <w:rFonts w:ascii="Courier New" w:hAnsi="Courier New" w:cs="Courier New"/>
                        <w:color w:val="4F4F50"/>
                        <w:spacing w:val="-85"/>
                        <w:w w:val="104"/>
                        <w:sz w:val="21"/>
                        <w:szCs w:val="21"/>
                      </w:rPr>
                      <w:t>.</w:t>
                    </w:r>
                    <w:r>
                      <w:rPr>
                        <w:rFonts w:ascii="Courier New" w:hAnsi="Courier New" w:cs="Courier New"/>
                        <w:color w:val="4F4F50"/>
                        <w:spacing w:val="-36"/>
                        <w:w w:val="111"/>
                        <w:sz w:val="21"/>
                        <w:szCs w:val="21"/>
                      </w:rPr>
                      <w:t>6</w:t>
                    </w:r>
                    <w:r>
                      <w:rPr>
                        <w:rFonts w:ascii="Courier New" w:hAnsi="Courier New" w:cs="Courier New"/>
                        <w:color w:val="69696B"/>
                        <w:spacing w:val="-80"/>
                        <w:w w:val="104"/>
                        <w:sz w:val="21"/>
                        <w:szCs w:val="21"/>
                      </w:rPr>
                      <w:t>.</w:t>
                    </w:r>
                    <w:r>
                      <w:rPr>
                        <w:rFonts w:ascii="Courier New" w:hAnsi="Courier New" w:cs="Courier New"/>
                        <w:color w:val="4F4F50"/>
                        <w:spacing w:val="-28"/>
                        <w:w w:val="101"/>
                        <w:sz w:val="21"/>
                        <w:szCs w:val="21"/>
                      </w:rPr>
                      <w:t>2</w:t>
                    </w:r>
                    <w:r>
                      <w:rPr>
                        <w:rFonts w:ascii="Courier New" w:hAnsi="Courier New" w:cs="Courier New"/>
                        <w:color w:val="69696B"/>
                        <w:spacing w:val="-80"/>
                        <w:w w:val="104"/>
                        <w:sz w:val="21"/>
                        <w:szCs w:val="21"/>
                      </w:rPr>
                      <w:t>.</w:t>
                    </w:r>
                    <w:r>
                      <w:rPr>
                        <w:rFonts w:ascii="Courier New" w:hAnsi="Courier New" w:cs="Courier New"/>
                        <w:color w:val="4F4F50"/>
                        <w:w w:val="99"/>
                        <w:sz w:val="21"/>
                        <w:szCs w:val="21"/>
                      </w:rPr>
                      <w:t>3</w:t>
                    </w:r>
                  </w:p>
                </w:txbxContent>
              </v:textbox>
            </v:shape>
            <v:shape id="_x0000_s3123" type="#_x0000_t202" style="position:absolute;left:10776;top:4123;width:148;height:200;mso-position-horizontal-relative:page;mso-position-vertical-relative:text" o:allowincell="f" filled="f" stroked="f">
              <v:textbox inset="0,0,0,0">
                <w:txbxContent>
                  <w:p w:rsidR="00000000" w:rsidRDefault="00685932">
                    <w:pPr>
                      <w:pStyle w:val="BodyText"/>
                      <w:kinsoku w:val="0"/>
                      <w:overflowPunct w:val="0"/>
                      <w:spacing w:line="200" w:lineRule="exact"/>
                      <w:rPr>
                        <w:color w:val="4F4F50"/>
                        <w:w w:val="101"/>
                      </w:rPr>
                    </w:pPr>
                    <w:r>
                      <w:rPr>
                        <w:color w:val="4F4F50"/>
                        <w:w w:val="101"/>
                      </w:rPr>
                      <w:t>w</w:t>
                    </w:r>
                  </w:p>
                </w:txbxContent>
              </v:textbox>
            </v:shape>
            <v:shape id="_x0000_s3124" type="#_x0000_t202" style="position:absolute;left:10776;top:4491;width:174;height:160;mso-position-horizontal-relative:page;mso-position-vertical-relative:text" o:allowincell="f" filled="f" stroked="f">
              <v:textbox inset="0,0,0,0">
                <w:txbxContent>
                  <w:p w:rsidR="00000000" w:rsidRDefault="00685932">
                    <w:pPr>
                      <w:pStyle w:val="BodyText"/>
                      <w:kinsoku w:val="0"/>
                      <w:overflowPunct w:val="0"/>
                      <w:spacing w:line="160" w:lineRule="exact"/>
                      <w:ind w:right="-17"/>
                      <w:rPr>
                        <w:color w:val="4F4F50"/>
                        <w:w w:val="120"/>
                        <w:sz w:val="16"/>
                        <w:szCs w:val="16"/>
                      </w:rPr>
                    </w:pPr>
                    <w:r>
                      <w:rPr>
                        <w:color w:val="4F4F50"/>
                        <w:w w:val="120"/>
                        <w:sz w:val="16"/>
                        <w:szCs w:val="16"/>
                      </w:rPr>
                      <w:t>1-</w:t>
                    </w:r>
                  </w:p>
                </w:txbxContent>
              </v:textbox>
            </v:shape>
            <v:shape id="_x0000_s3125" type="#_x0000_t202" style="position:absolute;left:10776;top:4589;width:164;height:339;mso-position-horizontal-relative:page;mso-position-vertical-relative:text" o:allowincell="f" filled="f" stroked="f">
              <v:textbox inset="0,0,0,0">
                <w:txbxContent>
                  <w:p w:rsidR="00000000" w:rsidRDefault="00685932">
                    <w:pPr>
                      <w:pStyle w:val="BodyText"/>
                      <w:kinsoku w:val="0"/>
                      <w:overflowPunct w:val="0"/>
                      <w:spacing w:line="176" w:lineRule="exact"/>
                      <w:rPr>
                        <w:color w:val="4F4F50"/>
                        <w:w w:val="101"/>
                      </w:rPr>
                    </w:pPr>
                    <w:r>
                      <w:rPr>
                        <w:color w:val="4F4F50"/>
                        <w:w w:val="101"/>
                      </w:rPr>
                      <w:t>w</w:t>
                    </w:r>
                  </w:p>
                  <w:p w:rsidR="00000000" w:rsidRDefault="00685932">
                    <w:pPr>
                      <w:pStyle w:val="BodyText"/>
                      <w:kinsoku w:val="0"/>
                      <w:overflowPunct w:val="0"/>
                      <w:spacing w:line="163" w:lineRule="exact"/>
                      <w:ind w:right="-17"/>
                      <w:rPr>
                        <w:color w:val="4F4F50"/>
                        <w:sz w:val="17"/>
                        <w:szCs w:val="17"/>
                      </w:rPr>
                    </w:pPr>
                    <w:r>
                      <w:rPr>
                        <w:color w:val="4F4F50"/>
                        <w:sz w:val="17"/>
                        <w:szCs w:val="17"/>
                      </w:rPr>
                      <w:t>IX</w:t>
                    </w:r>
                  </w:p>
                </w:txbxContent>
              </v:textbox>
            </v:shape>
            <v:shape id="_x0000_s3126" type="#_x0000_t202" style="position:absolute;left:10716;top:4954;width:220;height:335;mso-position-horizontal-relative:page;mso-position-vertical-relative:text" o:allowincell="f" filled="f" stroked="f">
              <v:textbox inset="0,0,0,0">
                <w:txbxContent>
                  <w:p w:rsidR="00000000" w:rsidRDefault="00685932">
                    <w:pPr>
                      <w:pStyle w:val="BodyText"/>
                      <w:kinsoku w:val="0"/>
                      <w:overflowPunct w:val="0"/>
                      <w:spacing w:line="334" w:lineRule="exact"/>
                      <w:rPr>
                        <w:rFonts w:ascii="Times New Roman" w:hAnsi="Times New Roman" w:cs="Times New Roman"/>
                        <w:color w:val="4F4F50"/>
                        <w:w w:val="132"/>
                        <w:position w:val="-14"/>
                        <w:sz w:val="27"/>
                        <w:szCs w:val="27"/>
                      </w:rPr>
                    </w:pPr>
                    <w:r>
                      <w:rPr>
                        <w:color w:val="4F4F50"/>
                        <w:spacing w:val="-227"/>
                        <w:w w:val="135"/>
                        <w:sz w:val="17"/>
                        <w:szCs w:val="17"/>
                      </w:rPr>
                      <w:t>C</w:t>
                    </w:r>
                    <w:r>
                      <w:rPr>
                        <w:rFonts w:ascii="Times New Roman" w:hAnsi="Times New Roman" w:cs="Times New Roman"/>
                        <w:color w:val="4F4F50"/>
                        <w:w w:val="132"/>
                        <w:position w:val="-14"/>
                        <w:sz w:val="27"/>
                        <w:szCs w:val="27"/>
                      </w:rPr>
                      <w:t>z</w:t>
                    </w:r>
                  </w:p>
                </w:txbxContent>
              </v:textbox>
            </v:shape>
            <v:shape id="_x0000_s3127" type="#_x0000_t202" style="position:absolute;left:4906;top:5280;width:1830;height:445;mso-position-horizontal-relative:page;mso-position-vertical-relative:text" o:allowincell="f" filled="f" stroked="f">
              <v:textbox inset="0,0,0,0">
                <w:txbxContent>
                  <w:p w:rsidR="00000000" w:rsidRDefault="00685932">
                    <w:pPr>
                      <w:pStyle w:val="BodyText"/>
                      <w:kinsoku w:val="0"/>
                      <w:overflowPunct w:val="0"/>
                      <w:spacing w:line="204" w:lineRule="exact"/>
                      <w:ind w:left="446" w:right="447"/>
                      <w:jc w:val="center"/>
                      <w:rPr>
                        <w:color w:val="4F4F50"/>
                        <w:spacing w:val="-7"/>
                        <w:w w:val="115"/>
                      </w:rPr>
                    </w:pPr>
                    <w:r>
                      <w:rPr>
                        <w:color w:val="4F4F50"/>
                        <w:spacing w:val="-7"/>
                        <w:w w:val="115"/>
                      </w:rPr>
                      <w:t>INTERIM</w:t>
                    </w:r>
                  </w:p>
                  <w:p w:rsidR="00000000" w:rsidRDefault="00685932">
                    <w:pPr>
                      <w:pStyle w:val="BodyText"/>
                      <w:kinsoku w:val="0"/>
                      <w:overflowPunct w:val="0"/>
                      <w:spacing w:before="15" w:line="226" w:lineRule="exact"/>
                      <w:ind w:left="-1"/>
                      <w:jc w:val="center"/>
                      <w:rPr>
                        <w:color w:val="4F4F50"/>
                        <w:spacing w:val="-1"/>
                      </w:rPr>
                    </w:pPr>
                    <w:r>
                      <w:rPr>
                        <w:color w:val="4F4F50"/>
                        <w:spacing w:val="-1"/>
                      </w:rPr>
                      <w:t>CONFIGURATIONS</w:t>
                    </w:r>
                  </w:p>
                </w:txbxContent>
              </v:textbox>
            </v:shape>
            <v:shape id="_x0000_s3128" type="#_x0000_t202" style="position:absolute;left:10776;top:5239;width:163;height:150;mso-position-horizontal-relative:page;mso-position-vertical-relative:text" o:allowincell="f" filled="f" stroked="f">
              <v:textbox inset="0,0,0,0">
                <w:txbxContent>
                  <w:p w:rsidR="00000000" w:rsidRDefault="00685932">
                    <w:pPr>
                      <w:pStyle w:val="BodyText"/>
                      <w:kinsoku w:val="0"/>
                      <w:overflowPunct w:val="0"/>
                      <w:spacing w:line="150" w:lineRule="exact"/>
                      <w:ind w:right="-16"/>
                      <w:rPr>
                        <w:color w:val="4F4F50"/>
                        <w:w w:val="115"/>
                        <w:sz w:val="15"/>
                        <w:szCs w:val="15"/>
                      </w:rPr>
                    </w:pPr>
                    <w:r>
                      <w:rPr>
                        <w:color w:val="4F4F50"/>
                        <w:w w:val="115"/>
                        <w:sz w:val="15"/>
                        <w:szCs w:val="15"/>
                      </w:rPr>
                      <w:t>&lt;(</w:t>
                    </w:r>
                  </w:p>
                </w:txbxContent>
              </v:textbox>
            </v:shape>
            <v:shape id="_x0000_s3129" type="#_x0000_t202" style="position:absolute;left:7795;top:5390;width:836;height:200;mso-position-horizontal-relative:page;mso-position-vertical-relative:text" o:allowincell="f" filled="f" stroked="f">
              <v:textbox inset="0,0,0,0">
                <w:txbxContent>
                  <w:p w:rsidR="00000000" w:rsidRDefault="00685932">
                    <w:pPr>
                      <w:pStyle w:val="BodyText"/>
                      <w:kinsoku w:val="0"/>
                      <w:overflowPunct w:val="0"/>
                      <w:spacing w:line="200" w:lineRule="exact"/>
                      <w:rPr>
                        <w:color w:val="4F4F50"/>
                      </w:rPr>
                    </w:pPr>
                    <w:r>
                      <w:rPr>
                        <w:color w:val="4F4F50"/>
                      </w:rPr>
                      <w:t>CC &amp; PR</w:t>
                    </w:r>
                  </w:p>
                </w:txbxContent>
              </v:textbox>
            </v:shape>
            <v:shape id="_x0000_s3130" type="#_x0000_t202" style="position:absolute;left:10771;top:5405;width:152;height:383;mso-position-horizontal-relative:page;mso-position-vertical-relative:text" o:allowincell="f" filled="f" stroked="f">
              <v:textbox inset="0,0,0,0">
                <w:txbxContent>
                  <w:p w:rsidR="00000000" w:rsidRDefault="00685932">
                    <w:pPr>
                      <w:pStyle w:val="BodyText"/>
                      <w:kinsoku w:val="0"/>
                      <w:overflowPunct w:val="0"/>
                      <w:spacing w:line="141" w:lineRule="exact"/>
                      <w:ind w:left="4"/>
                      <w:rPr>
                        <w:color w:val="4F4F50"/>
                        <w:w w:val="101"/>
                      </w:rPr>
                    </w:pPr>
                    <w:r>
                      <w:rPr>
                        <w:color w:val="4F4F50"/>
                        <w:w w:val="101"/>
                      </w:rPr>
                      <w:t>w</w:t>
                    </w:r>
                  </w:p>
                  <w:p w:rsidR="00000000" w:rsidRDefault="00685932">
                    <w:pPr>
                      <w:pStyle w:val="BodyText"/>
                      <w:kinsoku w:val="0"/>
                      <w:overflowPunct w:val="0"/>
                      <w:spacing w:line="242" w:lineRule="exact"/>
                      <w:rPr>
                        <w:rFonts w:ascii="Times New Roman" w:hAnsi="Times New Roman" w:cs="Times New Roman"/>
                        <w:color w:val="4F4F50"/>
                        <w:spacing w:val="-162"/>
                        <w:w w:val="102"/>
                        <w:sz w:val="27"/>
                        <w:szCs w:val="27"/>
                      </w:rPr>
                    </w:pPr>
                    <w:r>
                      <w:rPr>
                        <w:rFonts w:ascii="Times New Roman" w:hAnsi="Times New Roman" w:cs="Times New Roman"/>
                        <w:color w:val="4F4F50"/>
                        <w:spacing w:val="-162"/>
                        <w:w w:val="102"/>
                        <w:sz w:val="27"/>
                        <w:szCs w:val="27"/>
                      </w:rPr>
                      <w:t>&gt;</w:t>
                    </w:r>
                  </w:p>
                </w:txbxContent>
              </v:textbox>
            </v:shape>
            <v:shape id="_x0000_s3131" type="#_x0000_t202" style="position:absolute;left:10776;top:5608;width:179;height:360;mso-position-horizontal-relative:page;mso-position-vertical-relative:text" o:allowincell="f" filled="f" stroked="f">
              <v:textbox inset="0,0,0,0">
                <w:txbxContent>
                  <w:p w:rsidR="00000000" w:rsidRDefault="00685932">
                    <w:pPr>
                      <w:pStyle w:val="BodyText"/>
                      <w:kinsoku w:val="0"/>
                      <w:overflowPunct w:val="0"/>
                      <w:spacing w:line="360" w:lineRule="exact"/>
                      <w:ind w:right="-10"/>
                      <w:rPr>
                        <w:rFonts w:ascii="Times New Roman" w:hAnsi="Times New Roman" w:cs="Times New Roman"/>
                        <w:color w:val="4F4F50"/>
                        <w:w w:val="65"/>
                        <w:sz w:val="36"/>
                        <w:szCs w:val="36"/>
                      </w:rPr>
                    </w:pPr>
                    <w:r>
                      <w:rPr>
                        <w:rFonts w:ascii="Times New Roman" w:hAnsi="Times New Roman" w:cs="Times New Roman"/>
                        <w:color w:val="4F4F50"/>
                        <w:w w:val="65"/>
                        <w:sz w:val="36"/>
                        <w:szCs w:val="36"/>
                      </w:rPr>
                      <w:t>:c</w:t>
                    </w:r>
                  </w:p>
                </w:txbxContent>
              </v:textbox>
            </v:shape>
            <v:shape id="_x0000_s3132" type="#_x0000_t202" style="position:absolute;left:10776;top:5902;width:172;height:443;mso-position-horizontal-relative:page;mso-position-vertical-relative:text" o:allowincell="f" filled="f" stroked="f">
              <v:textbox inset="0,0,0,0">
                <w:txbxContent>
                  <w:p w:rsidR="00000000" w:rsidRDefault="00685932">
                    <w:pPr>
                      <w:pStyle w:val="BodyText"/>
                      <w:kinsoku w:val="0"/>
                      <w:overflowPunct w:val="0"/>
                      <w:spacing w:line="157" w:lineRule="exact"/>
                      <w:rPr>
                        <w:rFonts w:ascii="Times New Roman" w:hAnsi="Times New Roman" w:cs="Times New Roman"/>
                        <w:color w:val="4F4F50"/>
                        <w:w w:val="191"/>
                        <w:sz w:val="18"/>
                        <w:szCs w:val="18"/>
                      </w:rPr>
                    </w:pPr>
                    <w:r>
                      <w:rPr>
                        <w:rFonts w:ascii="Times New Roman" w:hAnsi="Times New Roman" w:cs="Times New Roman"/>
                        <w:color w:val="4F4F50"/>
                        <w:w w:val="191"/>
                        <w:sz w:val="18"/>
                        <w:szCs w:val="18"/>
                      </w:rPr>
                      <w:t>0</w:t>
                    </w:r>
                  </w:p>
                  <w:p w:rsidR="00000000" w:rsidRDefault="00685932">
                    <w:pPr>
                      <w:pStyle w:val="BodyText"/>
                      <w:kinsoku w:val="0"/>
                      <w:overflowPunct w:val="0"/>
                      <w:spacing w:line="142" w:lineRule="exact"/>
                      <w:ind w:right="-9"/>
                      <w:rPr>
                        <w:color w:val="4F4F50"/>
                        <w:sz w:val="17"/>
                        <w:szCs w:val="17"/>
                      </w:rPr>
                    </w:pPr>
                    <w:r>
                      <w:rPr>
                        <w:color w:val="4F4F50"/>
                        <w:sz w:val="17"/>
                        <w:szCs w:val="17"/>
                      </w:rPr>
                      <w:t>IX</w:t>
                    </w:r>
                  </w:p>
                  <w:p w:rsidR="00000000" w:rsidRDefault="00685932">
                    <w:pPr>
                      <w:pStyle w:val="BodyText"/>
                      <w:kinsoku w:val="0"/>
                      <w:overflowPunct w:val="0"/>
                      <w:spacing w:line="143" w:lineRule="exact"/>
                      <w:ind w:right="-14"/>
                      <w:rPr>
                        <w:color w:val="4F4F50"/>
                        <w:w w:val="120"/>
                        <w:sz w:val="15"/>
                        <w:szCs w:val="15"/>
                      </w:rPr>
                    </w:pPr>
                    <w:r>
                      <w:rPr>
                        <w:color w:val="4F4F50"/>
                        <w:w w:val="120"/>
                        <w:sz w:val="15"/>
                        <w:szCs w:val="15"/>
                      </w:rPr>
                      <w:t>&lt;(</w:t>
                    </w:r>
                  </w:p>
                </w:txbxContent>
              </v:textbox>
            </v:shape>
            <v:shape id="_x0000_s3133" type="#_x0000_t202" style="position:absolute;left:10594;top:7275;width:589;height:210;mso-position-horizontal-relative:page;mso-position-vertical-relative:text" o:allowincell="f" filled="f" stroked="f">
              <v:textbox inset="0,0,0,0">
                <w:txbxContent>
                  <w:p w:rsidR="00000000" w:rsidRDefault="00685932">
                    <w:pPr>
                      <w:pStyle w:val="BodyText"/>
                      <w:kinsoku w:val="0"/>
                      <w:overflowPunct w:val="0"/>
                      <w:spacing w:line="210" w:lineRule="exact"/>
                      <w:ind w:right="-17"/>
                      <w:rPr>
                        <w:rFonts w:ascii="Courier New" w:hAnsi="Courier New" w:cs="Courier New"/>
                        <w:color w:val="4F4F50"/>
                        <w:spacing w:val="-26"/>
                        <w:w w:val="99"/>
                        <w:sz w:val="21"/>
                        <w:szCs w:val="21"/>
                      </w:rPr>
                    </w:pPr>
                    <w:r>
                      <w:rPr>
                        <w:rFonts w:ascii="Courier New" w:hAnsi="Courier New" w:cs="Courier New"/>
                        <w:color w:val="4F4F50"/>
                        <w:spacing w:val="-26"/>
                        <w:w w:val="99"/>
                        <w:sz w:val="21"/>
                        <w:szCs w:val="21"/>
                        <w:u w:val="thick" w:color="000000"/>
                      </w:rPr>
                      <w:t>5</w:t>
                    </w:r>
                    <w:r>
                      <w:rPr>
                        <w:rFonts w:ascii="Courier New" w:hAnsi="Courier New" w:cs="Courier New"/>
                        <w:color w:val="4F4F50"/>
                        <w:spacing w:val="-85"/>
                        <w:w w:val="104"/>
                        <w:sz w:val="21"/>
                        <w:szCs w:val="21"/>
                        <w:u w:val="thick" w:color="000000"/>
                      </w:rPr>
                      <w:t>.</w:t>
                    </w:r>
                    <w:r>
                      <w:rPr>
                        <w:rFonts w:ascii="Courier New" w:hAnsi="Courier New" w:cs="Courier New"/>
                        <w:color w:val="4F4F50"/>
                        <w:spacing w:val="-28"/>
                        <w:w w:val="105"/>
                        <w:sz w:val="21"/>
                        <w:szCs w:val="21"/>
                        <w:u w:val="thick" w:color="000000"/>
                      </w:rPr>
                      <w:t>6</w:t>
                    </w:r>
                    <w:r>
                      <w:rPr>
                        <w:rFonts w:ascii="Courier New" w:hAnsi="Courier New" w:cs="Courier New"/>
                        <w:color w:val="4F4F50"/>
                        <w:spacing w:val="-85"/>
                        <w:w w:val="104"/>
                        <w:sz w:val="21"/>
                        <w:szCs w:val="21"/>
                        <w:u w:val="thick" w:color="000000"/>
                      </w:rPr>
                      <w:t>.</w:t>
                    </w:r>
                    <w:r>
                      <w:rPr>
                        <w:rFonts w:ascii="Courier New" w:hAnsi="Courier New" w:cs="Courier New"/>
                        <w:color w:val="4F4F50"/>
                        <w:spacing w:val="-23"/>
                        <w:w w:val="101"/>
                        <w:sz w:val="21"/>
                        <w:szCs w:val="21"/>
                        <w:u w:val="thick" w:color="000000"/>
                      </w:rPr>
                      <w:t>2</w:t>
                    </w:r>
                    <w:r>
                      <w:rPr>
                        <w:rFonts w:ascii="Courier New" w:hAnsi="Courier New" w:cs="Courier New"/>
                        <w:color w:val="4F4F50"/>
                        <w:spacing w:val="-85"/>
                        <w:w w:val="104"/>
                        <w:sz w:val="21"/>
                        <w:szCs w:val="21"/>
                        <w:u w:val="thick" w:color="000000"/>
                      </w:rPr>
                      <w:t>.</w:t>
                    </w:r>
                    <w:r>
                      <w:rPr>
                        <w:rFonts w:ascii="Courier New" w:hAnsi="Courier New" w:cs="Courier New"/>
                        <w:color w:val="4F4F50"/>
                        <w:w w:val="104"/>
                        <w:sz w:val="21"/>
                        <w:szCs w:val="21"/>
                        <w:u w:val="thick" w:color="000000"/>
                      </w:rPr>
                      <w:t>5</w:t>
                    </w:r>
                  </w:p>
                </w:txbxContent>
              </v:textbox>
            </v:shape>
            <w10:wrap anchorx="page"/>
          </v:group>
        </w:pict>
      </w:r>
      <w:r>
        <w:rPr>
          <w:noProof/>
        </w:rPr>
        <w:pict>
          <v:shape id="_x0000_s3134" style="position:absolute;left:0;text-align:left;margin-left:35.85pt;margin-top:15.95pt;width:535.7pt;height:1pt;z-index:-114;mso-position-horizontal-relative:page;mso-position-vertical-relative:text" coordsize="10714,20" o:allowincell="f" path="m,hhl10713,e" filled="f" strokecolor="#4b4b4b" strokeweight="1.08pt">
            <v:path arrowok="t"/>
            <w10:wrap anchorx="page"/>
          </v:shape>
        </w:pict>
      </w:r>
      <w:r>
        <w:rPr>
          <w:color w:val="4F4F50"/>
          <w:w w:val="105"/>
          <w:sz w:val="23"/>
          <w:szCs w:val="23"/>
        </w:rPr>
        <w:t>SAE</w:t>
      </w:r>
      <w:r>
        <w:rPr>
          <w:color w:val="4F4F50"/>
          <w:w w:val="105"/>
          <w:sz w:val="23"/>
          <w:szCs w:val="23"/>
        </w:rPr>
        <w:tab/>
        <w:t>ARP4754A</w:t>
      </w:r>
      <w:r>
        <w:rPr>
          <w:color w:val="4F4F50"/>
          <w:w w:val="105"/>
          <w:sz w:val="23"/>
          <w:szCs w:val="23"/>
        </w:rPr>
        <w:tab/>
      </w:r>
      <w:r>
        <w:rPr>
          <w:color w:val="4F4F50"/>
          <w:w w:val="105"/>
          <w:sz w:val="23"/>
          <w:szCs w:val="23"/>
          <w:u w:val="thick" w:color="000000"/>
        </w:rPr>
        <w:t xml:space="preserve">Page </w:t>
      </w:r>
      <w:r>
        <w:rPr>
          <w:color w:val="4F4F50"/>
          <w:w w:val="105"/>
          <w:sz w:val="23"/>
          <w:szCs w:val="23"/>
        </w:rPr>
        <w:t>73 of</w:t>
      </w:r>
      <w:r>
        <w:rPr>
          <w:color w:val="4F4F50"/>
          <w:spacing w:val="-15"/>
          <w:w w:val="105"/>
          <w:sz w:val="23"/>
          <w:szCs w:val="23"/>
        </w:rPr>
        <w:t xml:space="preserve"> </w:t>
      </w:r>
      <w:r>
        <w:rPr>
          <w:color w:val="4F4F50"/>
          <w:w w:val="105"/>
          <w:sz w:val="23"/>
          <w:szCs w:val="23"/>
        </w:rPr>
        <w:t>115</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7"/>
        <w:rPr>
          <w:sz w:val="18"/>
          <w:szCs w:val="18"/>
        </w:rPr>
      </w:pPr>
    </w:p>
    <w:tbl>
      <w:tblPr>
        <w:tblW w:w="0" w:type="auto"/>
        <w:tblInd w:w="6306" w:type="dxa"/>
        <w:tblLayout w:type="fixed"/>
        <w:tblCellMar>
          <w:left w:w="0" w:type="dxa"/>
          <w:right w:w="0" w:type="dxa"/>
        </w:tblCellMar>
        <w:tblLook w:val="0000" w:firstRow="0" w:lastRow="0" w:firstColumn="0" w:lastColumn="0" w:noHBand="0" w:noVBand="0"/>
      </w:tblPr>
      <w:tblGrid>
        <w:gridCol w:w="2158"/>
        <w:gridCol w:w="1178"/>
      </w:tblGrid>
      <w:tr w:rsidR="00000000" w:rsidRPr="00685932">
        <w:tblPrEx>
          <w:tblCellMar>
            <w:top w:w="0" w:type="dxa"/>
            <w:left w:w="0" w:type="dxa"/>
            <w:bottom w:w="0" w:type="dxa"/>
            <w:right w:w="0" w:type="dxa"/>
          </w:tblCellMar>
        </w:tblPrEx>
        <w:trPr>
          <w:trHeight w:hRule="exact" w:val="173"/>
        </w:trPr>
        <w:tc>
          <w:tcPr>
            <w:tcW w:w="2158" w:type="dxa"/>
            <w:vMerge w:val="restart"/>
            <w:tcBorders>
              <w:top w:val="single" w:sz="9" w:space="0" w:color="1F1C1F"/>
              <w:left w:val="single" w:sz="9" w:space="0" w:color="1F1C1F"/>
              <w:bottom w:val="single" w:sz="9" w:space="0" w:color="1F1C1F"/>
              <w:right w:val="single" w:sz="9" w:space="0" w:color="231F1F"/>
            </w:tcBorders>
          </w:tcPr>
          <w:p w:rsidR="00000000" w:rsidRPr="00685932" w:rsidRDefault="00685932">
            <w:pPr>
              <w:pStyle w:val="TableParagraph"/>
              <w:kinsoku w:val="0"/>
              <w:overflowPunct w:val="0"/>
              <w:rPr>
                <w:sz w:val="20"/>
                <w:szCs w:val="20"/>
              </w:rPr>
            </w:pPr>
          </w:p>
          <w:p w:rsidR="00000000" w:rsidRPr="00685932" w:rsidRDefault="00685932">
            <w:pPr>
              <w:pStyle w:val="TableParagraph"/>
              <w:kinsoku w:val="0"/>
              <w:overflowPunct w:val="0"/>
              <w:spacing w:before="8"/>
              <w:rPr>
                <w:sz w:val="17"/>
                <w:szCs w:val="17"/>
              </w:rPr>
            </w:pPr>
          </w:p>
          <w:p w:rsidR="00000000" w:rsidRPr="00685932" w:rsidRDefault="00685932">
            <w:pPr>
              <w:pStyle w:val="TableParagraph"/>
              <w:kinsoku w:val="0"/>
              <w:overflowPunct w:val="0"/>
              <w:spacing w:line="249" w:lineRule="auto"/>
              <w:ind w:left="223" w:right="208" w:firstLine="3"/>
              <w:jc w:val="center"/>
              <w:rPr>
                <w:rFonts w:ascii="Times New Roman" w:hAnsi="Times New Roman" w:cs="Times New Roman"/>
              </w:rPr>
            </w:pPr>
            <w:r w:rsidRPr="00685932">
              <w:rPr>
                <w:color w:val="4F4F50"/>
                <w:sz w:val="20"/>
                <w:szCs w:val="20"/>
              </w:rPr>
              <w:t>DESIGN COMPLETION CONFIGURATION</w:t>
            </w:r>
          </w:p>
        </w:tc>
        <w:tc>
          <w:tcPr>
            <w:tcW w:w="1178" w:type="dxa"/>
            <w:tcBorders>
              <w:top w:val="nil"/>
              <w:left w:val="single" w:sz="9" w:space="0" w:color="231F1F"/>
              <w:bottom w:val="single" w:sz="9" w:space="0" w:color="4B4B4B"/>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362"/>
        </w:trPr>
        <w:tc>
          <w:tcPr>
            <w:tcW w:w="2158" w:type="dxa"/>
            <w:vMerge/>
            <w:tcBorders>
              <w:top w:val="single" w:sz="9" w:space="0" w:color="1F1C1F"/>
              <w:left w:val="single" w:sz="9" w:space="0" w:color="1F1C1F"/>
              <w:bottom w:val="single" w:sz="9" w:space="0" w:color="1F1C1F"/>
              <w:right w:val="single" w:sz="9" w:space="0" w:color="231F1F"/>
            </w:tcBorders>
          </w:tcPr>
          <w:p w:rsidR="00000000" w:rsidRPr="00685932" w:rsidRDefault="00685932">
            <w:pPr>
              <w:rPr>
                <w:rFonts w:ascii="Times New Roman" w:hAnsi="Times New Roman" w:cs="Times New Roman"/>
              </w:rPr>
            </w:pPr>
          </w:p>
        </w:tc>
        <w:tc>
          <w:tcPr>
            <w:tcW w:w="1178" w:type="dxa"/>
            <w:tcBorders>
              <w:top w:val="single" w:sz="9" w:space="0" w:color="4B4B4B"/>
              <w:left w:val="single" w:sz="9" w:space="0" w:color="231F1F"/>
              <w:bottom w:val="single" w:sz="9" w:space="0" w:color="4B4B4B"/>
              <w:right w:val="nil"/>
            </w:tcBorders>
          </w:tcPr>
          <w:p w:rsidR="00000000" w:rsidRPr="00685932" w:rsidRDefault="00685932">
            <w:pPr>
              <w:pStyle w:val="TableParagraph"/>
              <w:kinsoku w:val="0"/>
              <w:overflowPunct w:val="0"/>
              <w:spacing w:before="77"/>
              <w:ind w:left="307"/>
              <w:rPr>
                <w:rFonts w:ascii="Times New Roman" w:hAnsi="Times New Roman" w:cs="Times New Roman"/>
              </w:rPr>
            </w:pPr>
            <w:r w:rsidRPr="00685932">
              <w:rPr>
                <w:color w:val="4F4F50"/>
                <w:w w:val="105"/>
                <w:sz w:val="15"/>
                <w:szCs w:val="15"/>
              </w:rPr>
              <w:t>ARCHIVE</w:t>
            </w:r>
          </w:p>
        </w:tc>
      </w:tr>
      <w:tr w:rsidR="00000000" w:rsidRPr="00685932">
        <w:tblPrEx>
          <w:tblCellMar>
            <w:top w:w="0" w:type="dxa"/>
            <w:left w:w="0" w:type="dxa"/>
            <w:bottom w:w="0" w:type="dxa"/>
            <w:right w:w="0" w:type="dxa"/>
          </w:tblCellMar>
        </w:tblPrEx>
        <w:trPr>
          <w:trHeight w:hRule="exact" w:val="1085"/>
        </w:trPr>
        <w:tc>
          <w:tcPr>
            <w:tcW w:w="2158" w:type="dxa"/>
            <w:vMerge/>
            <w:tcBorders>
              <w:top w:val="single" w:sz="9" w:space="0" w:color="1F1C1F"/>
              <w:left w:val="single" w:sz="9" w:space="0" w:color="1F1C1F"/>
              <w:bottom w:val="single" w:sz="9" w:space="0" w:color="1F1C1F"/>
              <w:right w:val="single" w:sz="9" w:space="0" w:color="231F1F"/>
            </w:tcBorders>
          </w:tcPr>
          <w:p w:rsidR="00000000" w:rsidRPr="00685932" w:rsidRDefault="00685932">
            <w:pPr>
              <w:pStyle w:val="TableParagraph"/>
              <w:kinsoku w:val="0"/>
              <w:overflowPunct w:val="0"/>
              <w:spacing w:before="77"/>
              <w:ind w:left="307"/>
              <w:rPr>
                <w:rFonts w:ascii="Times New Roman" w:hAnsi="Times New Roman" w:cs="Times New Roman"/>
              </w:rPr>
            </w:pPr>
          </w:p>
        </w:tc>
        <w:tc>
          <w:tcPr>
            <w:tcW w:w="1178" w:type="dxa"/>
            <w:tcBorders>
              <w:top w:val="single" w:sz="9" w:space="0" w:color="4B4B4B"/>
              <w:left w:val="single" w:sz="9" w:space="0" w:color="231F1F"/>
              <w:bottom w:val="nil"/>
              <w:right w:val="nil"/>
            </w:tcBorders>
          </w:tcPr>
          <w:p w:rsidR="00000000" w:rsidRPr="00685932" w:rsidRDefault="00685932">
            <w:pPr>
              <w:rPr>
                <w:rFonts w:ascii="Times New Roman" w:hAnsi="Times New Roman" w:cs="Times New Roman"/>
              </w:rPr>
            </w:pPr>
          </w:p>
        </w:tc>
      </w:tr>
    </w:tbl>
    <w:p w:rsidR="00000000" w:rsidRDefault="00685932">
      <w:pPr>
        <w:pStyle w:val="BodyText"/>
        <w:kinsoku w:val="0"/>
        <w:overflowPunct w:val="0"/>
        <w:spacing w:before="5"/>
        <w:rPr>
          <w:sz w:val="16"/>
          <w:szCs w:val="16"/>
        </w:rPr>
      </w:pPr>
    </w:p>
    <w:p w:rsidR="00000000" w:rsidRDefault="00685932">
      <w:pPr>
        <w:pStyle w:val="BodyText"/>
        <w:kinsoku w:val="0"/>
        <w:overflowPunct w:val="0"/>
        <w:spacing w:before="74"/>
        <w:ind w:left="2438"/>
        <w:rPr>
          <w:color w:val="4F4F50"/>
        </w:rPr>
      </w:pPr>
      <w:r>
        <w:rPr>
          <w:color w:val="4F4F50"/>
        </w:rPr>
        <w:t>FIGURE 14 - CONFIGURATION MANAGEMENT PROCESS MODEL</w:t>
      </w:r>
    </w:p>
    <w:p w:rsidR="00000000" w:rsidRDefault="00685932">
      <w:pPr>
        <w:pStyle w:val="BodyText"/>
        <w:kinsoku w:val="0"/>
        <w:overflowPunct w:val="0"/>
        <w:spacing w:before="10"/>
      </w:pPr>
    </w:p>
    <w:p w:rsidR="00000000" w:rsidRDefault="00685932">
      <w:pPr>
        <w:pStyle w:val="ListParagraph"/>
        <w:numPr>
          <w:ilvl w:val="2"/>
          <w:numId w:val="48"/>
        </w:numPr>
        <w:tabs>
          <w:tab w:val="left" w:pos="850"/>
        </w:tabs>
        <w:kinsoku w:val="0"/>
        <w:overflowPunct w:val="0"/>
        <w:jc w:val="left"/>
        <w:rPr>
          <w:color w:val="4F4F50"/>
          <w:sz w:val="20"/>
          <w:szCs w:val="20"/>
        </w:rPr>
      </w:pPr>
      <w:r>
        <w:rPr>
          <w:color w:val="4F4F50"/>
          <w:sz w:val="20"/>
          <w:szCs w:val="20"/>
        </w:rPr>
        <w:t>Configuration Management Process Activities</w:t>
      </w:r>
      <w:r>
        <w:rPr>
          <w:color w:val="4F4F50"/>
          <w:spacing w:val="-36"/>
          <w:sz w:val="20"/>
          <w:szCs w:val="20"/>
        </w:rPr>
        <w:t xml:space="preserve"> </w:t>
      </w:r>
      <w:r>
        <w:rPr>
          <w:color w:val="8E8E8E"/>
          <w:sz w:val="20"/>
          <w:szCs w:val="20"/>
        </w:rPr>
        <w:t>:</w:t>
      </w:r>
    </w:p>
    <w:p w:rsidR="00000000" w:rsidRDefault="00685932">
      <w:pPr>
        <w:pStyle w:val="BodyText"/>
        <w:kinsoku w:val="0"/>
        <w:overflowPunct w:val="0"/>
        <w:spacing w:before="4"/>
        <w:rPr>
          <w:sz w:val="14"/>
          <w:szCs w:val="14"/>
        </w:rPr>
      </w:pPr>
    </w:p>
    <w:p w:rsidR="00000000" w:rsidRDefault="00685932">
      <w:pPr>
        <w:pStyle w:val="BodyText"/>
        <w:kinsoku w:val="0"/>
        <w:overflowPunct w:val="0"/>
        <w:spacing w:before="75"/>
        <w:ind w:left="120"/>
        <w:rPr>
          <w:color w:val="69696B"/>
        </w:rPr>
      </w:pPr>
      <w:r>
        <w:rPr>
          <w:color w:val="4F4F50"/>
        </w:rPr>
        <w:t>The configuration management process shown in Figure 14 includes</w:t>
      </w:r>
      <w:r>
        <w:rPr>
          <w:color w:val="69696B"/>
        </w:rPr>
        <w:t>:</w:t>
      </w:r>
    </w:p>
    <w:p w:rsidR="00000000" w:rsidRDefault="00685932">
      <w:pPr>
        <w:pStyle w:val="BodyText"/>
        <w:kinsoku w:val="0"/>
        <w:overflowPunct w:val="0"/>
        <w:spacing w:before="4"/>
        <w:rPr>
          <w:sz w:val="14"/>
          <w:szCs w:val="14"/>
        </w:rPr>
      </w:pPr>
    </w:p>
    <w:p w:rsidR="00000000" w:rsidRDefault="00685932">
      <w:pPr>
        <w:pStyle w:val="ListParagraph"/>
        <w:numPr>
          <w:ilvl w:val="0"/>
          <w:numId w:val="46"/>
        </w:numPr>
        <w:tabs>
          <w:tab w:val="left" w:pos="490"/>
        </w:tabs>
        <w:kinsoku w:val="0"/>
        <w:overflowPunct w:val="0"/>
        <w:spacing w:before="75"/>
        <w:jc w:val="left"/>
        <w:rPr>
          <w:color w:val="4F4F50"/>
          <w:sz w:val="20"/>
          <w:szCs w:val="20"/>
        </w:rPr>
      </w:pPr>
      <w:r>
        <w:rPr>
          <w:color w:val="4F4F50"/>
          <w:sz w:val="20"/>
          <w:szCs w:val="20"/>
        </w:rPr>
        <w:t>Configuration management</w:t>
      </w:r>
      <w:r>
        <w:rPr>
          <w:color w:val="4F4F50"/>
          <w:spacing w:val="-6"/>
          <w:sz w:val="20"/>
          <w:szCs w:val="20"/>
        </w:rPr>
        <w:t xml:space="preserve"> </w:t>
      </w:r>
      <w:r>
        <w:rPr>
          <w:color w:val="4F4F50"/>
          <w:sz w:val="20"/>
          <w:szCs w:val="20"/>
        </w:rPr>
        <w:t>plan,</w:t>
      </w:r>
    </w:p>
    <w:p w:rsidR="00000000" w:rsidRDefault="00685932">
      <w:pPr>
        <w:pStyle w:val="BodyText"/>
        <w:kinsoku w:val="0"/>
        <w:overflowPunct w:val="0"/>
        <w:spacing w:before="4"/>
        <w:rPr>
          <w:sz w:val="14"/>
          <w:szCs w:val="14"/>
        </w:rPr>
      </w:pPr>
    </w:p>
    <w:p w:rsidR="00000000" w:rsidRDefault="00685932">
      <w:pPr>
        <w:pStyle w:val="ListParagraph"/>
        <w:numPr>
          <w:ilvl w:val="0"/>
          <w:numId w:val="46"/>
        </w:numPr>
        <w:tabs>
          <w:tab w:val="left" w:pos="490"/>
        </w:tabs>
        <w:kinsoku w:val="0"/>
        <w:overflowPunct w:val="0"/>
        <w:spacing w:before="75"/>
        <w:ind w:hanging="360"/>
        <w:jc w:val="left"/>
        <w:rPr>
          <w:color w:val="4F4F50"/>
          <w:sz w:val="20"/>
          <w:szCs w:val="20"/>
        </w:rPr>
      </w:pPr>
      <w:r>
        <w:rPr>
          <w:color w:val="4F4F50"/>
          <w:sz w:val="20"/>
          <w:szCs w:val="20"/>
        </w:rPr>
        <w:t>Configuration</w:t>
      </w:r>
      <w:r>
        <w:rPr>
          <w:color w:val="4F4F50"/>
          <w:spacing w:val="-22"/>
          <w:sz w:val="20"/>
          <w:szCs w:val="20"/>
        </w:rPr>
        <w:t xml:space="preserve"> </w:t>
      </w:r>
      <w:r>
        <w:rPr>
          <w:color w:val="4F4F50"/>
          <w:sz w:val="20"/>
          <w:szCs w:val="20"/>
        </w:rPr>
        <w:t>identification,</w:t>
      </w:r>
    </w:p>
    <w:p w:rsidR="00000000" w:rsidRDefault="00685932">
      <w:pPr>
        <w:pStyle w:val="BodyText"/>
        <w:kinsoku w:val="0"/>
        <w:overflowPunct w:val="0"/>
        <w:spacing w:before="10"/>
      </w:pPr>
    </w:p>
    <w:p w:rsidR="00000000" w:rsidRDefault="00685932">
      <w:pPr>
        <w:pStyle w:val="ListParagraph"/>
        <w:numPr>
          <w:ilvl w:val="0"/>
          <w:numId w:val="46"/>
        </w:numPr>
        <w:tabs>
          <w:tab w:val="left" w:pos="495"/>
        </w:tabs>
        <w:kinsoku w:val="0"/>
        <w:overflowPunct w:val="0"/>
        <w:ind w:left="494" w:hanging="370"/>
        <w:jc w:val="left"/>
        <w:rPr>
          <w:color w:val="4F4F50"/>
          <w:w w:val="95"/>
          <w:sz w:val="20"/>
          <w:szCs w:val="20"/>
        </w:rPr>
      </w:pPr>
      <w:r>
        <w:rPr>
          <w:color w:val="4F4F50"/>
          <w:w w:val="95"/>
          <w:sz w:val="20"/>
          <w:szCs w:val="20"/>
        </w:rPr>
        <w:t xml:space="preserve">Baseline </w:t>
      </w:r>
      <w:r>
        <w:rPr>
          <w:color w:val="4F4F50"/>
          <w:spacing w:val="14"/>
          <w:w w:val="95"/>
          <w:sz w:val="20"/>
          <w:szCs w:val="20"/>
        </w:rPr>
        <w:t xml:space="preserve"> </w:t>
      </w:r>
      <w:r>
        <w:rPr>
          <w:color w:val="4F4F50"/>
          <w:w w:val="95"/>
          <w:sz w:val="20"/>
          <w:szCs w:val="20"/>
        </w:rPr>
        <w:t>establishment,</w:t>
      </w:r>
    </w:p>
    <w:p w:rsidR="00000000" w:rsidRDefault="00685932">
      <w:pPr>
        <w:pStyle w:val="BodyText"/>
        <w:kinsoku w:val="0"/>
        <w:overflowPunct w:val="0"/>
        <w:spacing w:before="10"/>
      </w:pPr>
    </w:p>
    <w:p w:rsidR="00000000" w:rsidRDefault="00685932">
      <w:pPr>
        <w:pStyle w:val="ListParagraph"/>
        <w:numPr>
          <w:ilvl w:val="0"/>
          <w:numId w:val="46"/>
        </w:numPr>
        <w:tabs>
          <w:tab w:val="left" w:pos="490"/>
        </w:tabs>
        <w:kinsoku w:val="0"/>
        <w:overflowPunct w:val="0"/>
        <w:jc w:val="left"/>
        <w:rPr>
          <w:color w:val="4F4F50"/>
          <w:sz w:val="20"/>
          <w:szCs w:val="20"/>
        </w:rPr>
      </w:pPr>
      <w:r>
        <w:rPr>
          <w:color w:val="4F4F50"/>
          <w:sz w:val="20"/>
          <w:szCs w:val="20"/>
        </w:rPr>
        <w:t>Change control and problem</w:t>
      </w:r>
      <w:r>
        <w:rPr>
          <w:color w:val="4F4F50"/>
          <w:spacing w:val="-12"/>
          <w:sz w:val="20"/>
          <w:szCs w:val="20"/>
        </w:rPr>
        <w:t xml:space="preserve"> </w:t>
      </w:r>
      <w:r>
        <w:rPr>
          <w:color w:val="4F4F50"/>
          <w:sz w:val="20"/>
          <w:szCs w:val="20"/>
        </w:rPr>
        <w:t>reporting,</w:t>
      </w:r>
    </w:p>
    <w:p w:rsidR="00000000" w:rsidRDefault="00685932">
      <w:pPr>
        <w:pStyle w:val="BodyText"/>
        <w:kinsoku w:val="0"/>
        <w:overflowPunct w:val="0"/>
        <w:spacing w:before="10"/>
      </w:pPr>
    </w:p>
    <w:p w:rsidR="00000000" w:rsidRDefault="00685932">
      <w:pPr>
        <w:pStyle w:val="ListParagraph"/>
        <w:numPr>
          <w:ilvl w:val="0"/>
          <w:numId w:val="46"/>
        </w:numPr>
        <w:tabs>
          <w:tab w:val="left" w:pos="480"/>
        </w:tabs>
        <w:kinsoku w:val="0"/>
        <w:overflowPunct w:val="0"/>
        <w:ind w:left="480" w:hanging="356"/>
        <w:jc w:val="left"/>
        <w:rPr>
          <w:color w:val="69696B"/>
          <w:sz w:val="20"/>
          <w:szCs w:val="20"/>
        </w:rPr>
      </w:pPr>
      <w:r>
        <w:rPr>
          <w:color w:val="4F4F50"/>
          <w:sz w:val="20"/>
          <w:szCs w:val="20"/>
        </w:rPr>
        <w:t>Archiving and retrieval</w:t>
      </w:r>
      <w:r>
        <w:rPr>
          <w:color w:val="4F4F50"/>
          <w:spacing w:val="22"/>
          <w:sz w:val="20"/>
          <w:szCs w:val="20"/>
        </w:rPr>
        <w:t xml:space="preserve"> </w:t>
      </w:r>
      <w:r>
        <w:rPr>
          <w:color w:val="4F4F50"/>
          <w:sz w:val="20"/>
          <w:szCs w:val="20"/>
        </w:rPr>
        <w:t>activit</w:t>
      </w:r>
      <w:r>
        <w:rPr>
          <w:color w:val="69696B"/>
          <w:sz w:val="20"/>
          <w:szCs w:val="20"/>
        </w:rPr>
        <w:t>i</w:t>
      </w:r>
      <w:r>
        <w:rPr>
          <w:color w:val="4F4F50"/>
          <w:sz w:val="20"/>
          <w:szCs w:val="20"/>
        </w:rPr>
        <w:t>es</w:t>
      </w:r>
      <w:r>
        <w:rPr>
          <w:color w:val="69696B"/>
          <w:sz w:val="20"/>
          <w:szCs w:val="20"/>
        </w:rPr>
        <w:t>.</w:t>
      </w:r>
    </w:p>
    <w:p w:rsidR="00000000" w:rsidRDefault="00685932">
      <w:pPr>
        <w:pStyle w:val="BodyText"/>
        <w:kinsoku w:val="0"/>
        <w:overflowPunct w:val="0"/>
        <w:spacing w:before="4"/>
        <w:rPr>
          <w:sz w:val="14"/>
          <w:szCs w:val="14"/>
        </w:rPr>
      </w:pPr>
    </w:p>
    <w:p w:rsidR="00000000" w:rsidRDefault="00685932">
      <w:pPr>
        <w:pStyle w:val="BodyText"/>
        <w:kinsoku w:val="0"/>
        <w:overflowPunct w:val="0"/>
        <w:spacing w:before="75"/>
        <w:ind w:left="129" w:right="101"/>
        <w:jc w:val="both"/>
        <w:rPr>
          <w:color w:val="69696B"/>
        </w:rPr>
      </w:pPr>
      <w:r>
        <w:rPr>
          <w:color w:val="4F4F50"/>
        </w:rPr>
        <w:t>Continuity of these activities significantly enhances their effectiveness and the credibility of the overall configuration management process</w:t>
      </w:r>
      <w:r>
        <w:rPr>
          <w:color w:val="69696B"/>
        </w:rPr>
        <w:t xml:space="preserve">. </w:t>
      </w:r>
      <w:r>
        <w:rPr>
          <w:color w:val="4F4F50"/>
        </w:rPr>
        <w:t>For certification purposes, evidence of a continuous configuration management process may include</w:t>
      </w:r>
      <w:r>
        <w:rPr>
          <w:color w:val="69696B"/>
        </w:rPr>
        <w:t xml:space="preserve">, </w:t>
      </w:r>
      <w:r>
        <w:rPr>
          <w:color w:val="4F4F50"/>
        </w:rPr>
        <w:t>but is not lim</w:t>
      </w:r>
      <w:r>
        <w:rPr>
          <w:color w:val="4F4F50"/>
        </w:rPr>
        <w:t>ited to, historical records or successive reports from these activities</w:t>
      </w:r>
      <w:r>
        <w:rPr>
          <w:color w:val="69696B"/>
        </w:rPr>
        <w:t>.</w:t>
      </w:r>
    </w:p>
    <w:p w:rsidR="00000000" w:rsidRDefault="00685932">
      <w:pPr>
        <w:pStyle w:val="BodyText"/>
        <w:kinsoku w:val="0"/>
        <w:overflowPunct w:val="0"/>
        <w:spacing w:before="75"/>
        <w:ind w:left="129" w:right="101"/>
        <w:jc w:val="both"/>
        <w:rPr>
          <w:color w:val="69696B"/>
        </w:rPr>
        <w:sectPr w:rsidR="00000000">
          <w:pgSz w:w="12240" w:h="15840"/>
          <w:pgMar w:top="380" w:right="620" w:bottom="280" w:left="600" w:header="182" w:footer="0" w:gutter="0"/>
          <w:cols w:space="720" w:equalWidth="0">
            <w:col w:w="1102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3135" style="position:absolute;left:0;text-align:left;margin-left:35.85pt;margin-top:15.95pt;width:535.7pt;height:1pt;z-index:-113;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74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ListParagraph"/>
        <w:numPr>
          <w:ilvl w:val="3"/>
          <w:numId w:val="45"/>
        </w:numPr>
        <w:tabs>
          <w:tab w:val="left" w:pos="1032"/>
        </w:tabs>
        <w:kinsoku w:val="0"/>
        <w:overflowPunct w:val="0"/>
        <w:rPr>
          <w:color w:val="505052"/>
          <w:sz w:val="20"/>
          <w:szCs w:val="20"/>
        </w:rPr>
      </w:pPr>
      <w:r>
        <w:rPr>
          <w:color w:val="505052"/>
          <w:sz w:val="20"/>
          <w:szCs w:val="20"/>
        </w:rPr>
        <w:t>Configuration Management</w:t>
      </w:r>
      <w:r>
        <w:rPr>
          <w:color w:val="505052"/>
          <w:spacing w:val="8"/>
          <w:sz w:val="20"/>
          <w:szCs w:val="20"/>
        </w:rPr>
        <w:t xml:space="preserve"> </w:t>
      </w:r>
      <w:r>
        <w:rPr>
          <w:color w:val="505052"/>
          <w:sz w:val="20"/>
          <w:szCs w:val="20"/>
        </w:rPr>
        <w:t>Plan</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15" w:hanging="5"/>
        <w:jc w:val="both"/>
        <w:rPr>
          <w:color w:val="727274"/>
        </w:rPr>
      </w:pPr>
      <w:r>
        <w:rPr>
          <w:color w:val="505052"/>
        </w:rPr>
        <w:t>The Configuration Management Plan (CMP) establishes the methods to be used to achieve the objectives of the configuration management process throughout the system development life cycle</w:t>
      </w:r>
      <w:r>
        <w:rPr>
          <w:color w:val="727274"/>
        </w:rPr>
        <w:t xml:space="preserve">. </w:t>
      </w:r>
      <w:r>
        <w:rPr>
          <w:color w:val="505052"/>
        </w:rPr>
        <w:t>The CMP should be created and  agreed to by the aviation authority, w</w:t>
      </w:r>
      <w:r>
        <w:rPr>
          <w:color w:val="505052"/>
        </w:rPr>
        <w:t xml:space="preserve">hen </w:t>
      </w:r>
      <w:r>
        <w:rPr>
          <w:color w:val="505052"/>
          <w:spacing w:val="2"/>
        </w:rPr>
        <w:t>necessary</w:t>
      </w:r>
      <w:r>
        <w:rPr>
          <w:color w:val="727274"/>
          <w:spacing w:val="2"/>
        </w:rPr>
        <w:t xml:space="preserve">. </w:t>
      </w:r>
      <w:r>
        <w:rPr>
          <w:color w:val="505052"/>
        </w:rPr>
        <w:t>The plan should include a description of the configuration management environment including procedures, tools, methods, standards, organizational responsibilities and interfaces</w:t>
      </w:r>
      <w:r>
        <w:rPr>
          <w:color w:val="727274"/>
        </w:rPr>
        <w:t xml:space="preserve">. </w:t>
      </w:r>
      <w:r>
        <w:rPr>
          <w:color w:val="505052"/>
        </w:rPr>
        <w:t xml:space="preserve">A description  of the activities presented in section </w:t>
      </w:r>
      <w:r>
        <w:rPr>
          <w:color w:val="505052"/>
          <w:spacing w:val="-8"/>
        </w:rPr>
        <w:t>5</w:t>
      </w:r>
      <w:r>
        <w:rPr>
          <w:color w:val="727274"/>
          <w:spacing w:val="-8"/>
        </w:rPr>
        <w:t>.</w:t>
      </w:r>
      <w:r>
        <w:rPr>
          <w:color w:val="505052"/>
          <w:spacing w:val="-8"/>
        </w:rPr>
        <w:t>6</w:t>
      </w:r>
      <w:r>
        <w:rPr>
          <w:color w:val="727274"/>
          <w:spacing w:val="-8"/>
        </w:rPr>
        <w:t>.</w:t>
      </w:r>
      <w:r>
        <w:rPr>
          <w:color w:val="505052"/>
          <w:spacing w:val="-8"/>
        </w:rPr>
        <w:t>2</w:t>
      </w:r>
      <w:r>
        <w:rPr>
          <w:color w:val="727274"/>
          <w:spacing w:val="-8"/>
        </w:rPr>
        <w:t>.</w:t>
      </w:r>
      <w:r>
        <w:rPr>
          <w:color w:val="505052"/>
          <w:spacing w:val="-8"/>
        </w:rPr>
        <w:t xml:space="preserve">2 </w:t>
      </w:r>
      <w:r>
        <w:rPr>
          <w:color w:val="505052"/>
        </w:rPr>
        <w:t xml:space="preserve">through </w:t>
      </w:r>
      <w:r>
        <w:rPr>
          <w:color w:val="505052"/>
          <w:spacing w:val="-7"/>
        </w:rPr>
        <w:t>5</w:t>
      </w:r>
      <w:r>
        <w:rPr>
          <w:color w:val="727274"/>
          <w:spacing w:val="-7"/>
        </w:rPr>
        <w:t>.</w:t>
      </w:r>
      <w:r>
        <w:rPr>
          <w:color w:val="505052"/>
          <w:spacing w:val="-7"/>
        </w:rPr>
        <w:t>6</w:t>
      </w:r>
      <w:r>
        <w:rPr>
          <w:color w:val="727274"/>
          <w:spacing w:val="-7"/>
        </w:rPr>
        <w:t>.</w:t>
      </w:r>
      <w:r>
        <w:rPr>
          <w:color w:val="505052"/>
          <w:spacing w:val="-7"/>
        </w:rPr>
        <w:t>2</w:t>
      </w:r>
      <w:r>
        <w:rPr>
          <w:color w:val="727274"/>
          <w:spacing w:val="-7"/>
        </w:rPr>
        <w:t>.</w:t>
      </w:r>
      <w:r>
        <w:rPr>
          <w:color w:val="505052"/>
          <w:spacing w:val="-7"/>
        </w:rPr>
        <w:t xml:space="preserve">5 </w:t>
      </w:r>
      <w:r>
        <w:rPr>
          <w:color w:val="505052"/>
        </w:rPr>
        <w:t xml:space="preserve">should also be </w:t>
      </w:r>
      <w:r>
        <w:rPr>
          <w:color w:val="505052"/>
          <w:spacing w:val="30"/>
        </w:rPr>
        <w:t xml:space="preserve"> </w:t>
      </w:r>
      <w:r>
        <w:rPr>
          <w:color w:val="505052"/>
        </w:rPr>
        <w:t>included</w:t>
      </w:r>
      <w:r>
        <w:rPr>
          <w:color w:val="727274"/>
        </w:rPr>
        <w:t>.</w:t>
      </w:r>
    </w:p>
    <w:p w:rsidR="00000000" w:rsidRDefault="00685932">
      <w:pPr>
        <w:pStyle w:val="BodyText"/>
        <w:kinsoku w:val="0"/>
        <w:overflowPunct w:val="0"/>
        <w:spacing w:before="8"/>
      </w:pPr>
    </w:p>
    <w:p w:rsidR="00000000" w:rsidRDefault="00685932">
      <w:pPr>
        <w:pStyle w:val="ListParagraph"/>
        <w:numPr>
          <w:ilvl w:val="3"/>
          <w:numId w:val="45"/>
        </w:numPr>
        <w:tabs>
          <w:tab w:val="left" w:pos="1037"/>
        </w:tabs>
        <w:kinsoku w:val="0"/>
        <w:overflowPunct w:val="0"/>
        <w:ind w:left="1036" w:hanging="907"/>
        <w:rPr>
          <w:color w:val="505052"/>
          <w:spacing w:val="-3"/>
          <w:sz w:val="20"/>
          <w:szCs w:val="20"/>
        </w:rPr>
      </w:pPr>
      <w:r>
        <w:rPr>
          <w:color w:val="505052"/>
          <w:sz w:val="20"/>
          <w:szCs w:val="20"/>
        </w:rPr>
        <w:t>Configuration</w:t>
      </w:r>
      <w:r>
        <w:rPr>
          <w:color w:val="505052"/>
          <w:spacing w:val="18"/>
          <w:sz w:val="20"/>
          <w:szCs w:val="20"/>
        </w:rPr>
        <w:t xml:space="preserve"> </w:t>
      </w:r>
      <w:r>
        <w:rPr>
          <w:color w:val="505052"/>
          <w:spacing w:val="-3"/>
          <w:sz w:val="20"/>
          <w:szCs w:val="20"/>
        </w:rPr>
        <w:t>Identification</w:t>
      </w:r>
    </w:p>
    <w:p w:rsidR="00000000" w:rsidRDefault="00685932">
      <w:pPr>
        <w:pStyle w:val="BodyText"/>
        <w:kinsoku w:val="0"/>
        <w:overflowPunct w:val="0"/>
        <w:spacing w:before="10"/>
      </w:pPr>
    </w:p>
    <w:p w:rsidR="00000000" w:rsidRDefault="00685932">
      <w:pPr>
        <w:pStyle w:val="BodyText"/>
        <w:kinsoku w:val="0"/>
        <w:overflowPunct w:val="0"/>
        <w:ind w:left="120"/>
        <w:rPr>
          <w:color w:val="727274"/>
        </w:rPr>
      </w:pPr>
      <w:r>
        <w:rPr>
          <w:color w:val="505052"/>
        </w:rPr>
        <w:t>The objective of the configuration identification activity is to unambiguously and uniquely label each Configuration Item so that a basis is established for control and reference</w:t>
      </w:r>
      <w:r>
        <w:rPr>
          <w:color w:val="727274"/>
        </w:rPr>
        <w:t>.</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727274"/>
        </w:rPr>
      </w:pPr>
      <w:r>
        <w:rPr>
          <w:color w:val="505052"/>
        </w:rPr>
        <w:t>The set of Configuration Items should be recorded as part of the archiving and retrieval activity</w:t>
      </w:r>
      <w:r>
        <w:rPr>
          <w:color w:val="727274"/>
        </w:rPr>
        <w:t>.</w:t>
      </w:r>
    </w:p>
    <w:p w:rsidR="00000000" w:rsidRDefault="00685932">
      <w:pPr>
        <w:pStyle w:val="BodyText"/>
        <w:kinsoku w:val="0"/>
        <w:overflowPunct w:val="0"/>
        <w:spacing w:before="10"/>
      </w:pPr>
    </w:p>
    <w:p w:rsidR="00000000" w:rsidRDefault="00685932">
      <w:pPr>
        <w:pStyle w:val="ListParagraph"/>
        <w:numPr>
          <w:ilvl w:val="3"/>
          <w:numId w:val="45"/>
        </w:numPr>
        <w:tabs>
          <w:tab w:val="left" w:pos="1037"/>
        </w:tabs>
        <w:kinsoku w:val="0"/>
        <w:overflowPunct w:val="0"/>
        <w:ind w:left="1036" w:hanging="907"/>
        <w:rPr>
          <w:color w:val="505052"/>
          <w:sz w:val="20"/>
          <w:szCs w:val="20"/>
        </w:rPr>
      </w:pPr>
      <w:r>
        <w:rPr>
          <w:color w:val="505052"/>
          <w:sz w:val="20"/>
          <w:szCs w:val="20"/>
        </w:rPr>
        <w:t>Configuration Baseline</w:t>
      </w:r>
      <w:r>
        <w:rPr>
          <w:color w:val="505052"/>
          <w:spacing w:val="-8"/>
          <w:sz w:val="20"/>
          <w:szCs w:val="20"/>
        </w:rPr>
        <w:t xml:space="preserve"> </w:t>
      </w:r>
      <w:r>
        <w:rPr>
          <w:color w:val="505052"/>
          <w:sz w:val="20"/>
          <w:szCs w:val="20"/>
        </w:rPr>
        <w:t>Establishment</w:t>
      </w:r>
    </w:p>
    <w:p w:rsidR="00000000" w:rsidRDefault="00685932">
      <w:pPr>
        <w:pStyle w:val="BodyText"/>
        <w:kinsoku w:val="0"/>
        <w:overflowPunct w:val="0"/>
        <w:spacing w:before="10"/>
      </w:pPr>
    </w:p>
    <w:p w:rsidR="00000000" w:rsidRDefault="00685932">
      <w:pPr>
        <w:pStyle w:val="BodyText"/>
        <w:kinsoku w:val="0"/>
        <w:overflowPunct w:val="0"/>
        <w:ind w:left="124" w:hanging="5"/>
        <w:rPr>
          <w:color w:val="8A8A8C"/>
        </w:rPr>
      </w:pPr>
      <w:r>
        <w:rPr>
          <w:color w:val="505052"/>
        </w:rPr>
        <w:t>The objective of the configuration baseline establishment activity is to create and maintain control of and traceabili</w:t>
      </w:r>
      <w:r>
        <w:rPr>
          <w:color w:val="505052"/>
        </w:rPr>
        <w:t>ty of Configuration Items</w:t>
      </w:r>
      <w:r>
        <w:rPr>
          <w:color w:val="727274"/>
        </w:rPr>
        <w:t xml:space="preserve">.  </w:t>
      </w:r>
      <w:r>
        <w:rPr>
          <w:color w:val="505052"/>
        </w:rPr>
        <w:t>Guidelines include</w:t>
      </w:r>
      <w:r>
        <w:rPr>
          <w:color w:val="8A8A8C"/>
        </w:rPr>
        <w:t>:</w:t>
      </w:r>
    </w:p>
    <w:p w:rsidR="00000000" w:rsidRDefault="00685932">
      <w:pPr>
        <w:pStyle w:val="BodyText"/>
        <w:kinsoku w:val="0"/>
        <w:overflowPunct w:val="0"/>
        <w:spacing w:before="10"/>
      </w:pPr>
    </w:p>
    <w:p w:rsidR="00000000" w:rsidRDefault="00685932">
      <w:pPr>
        <w:pStyle w:val="ListParagraph"/>
        <w:numPr>
          <w:ilvl w:val="0"/>
          <w:numId w:val="44"/>
        </w:numPr>
        <w:tabs>
          <w:tab w:val="left" w:pos="480"/>
        </w:tabs>
        <w:kinsoku w:val="0"/>
        <w:overflowPunct w:val="0"/>
        <w:rPr>
          <w:color w:val="727274"/>
          <w:sz w:val="20"/>
          <w:szCs w:val="20"/>
        </w:rPr>
      </w:pPr>
      <w:r>
        <w:rPr>
          <w:color w:val="505052"/>
          <w:sz w:val="20"/>
          <w:szCs w:val="20"/>
        </w:rPr>
        <w:t>A baseline should be established for Configuration Items used for requirements compliance substantiation</w:t>
      </w:r>
      <w:r>
        <w:rPr>
          <w:color w:val="505052"/>
          <w:spacing w:val="-20"/>
          <w:sz w:val="20"/>
          <w:szCs w:val="20"/>
        </w:rPr>
        <w:t xml:space="preserve"> </w:t>
      </w:r>
      <w:r>
        <w:rPr>
          <w:color w:val="727274"/>
          <w:sz w:val="20"/>
          <w:szCs w:val="20"/>
        </w:rPr>
        <w:t>.</w:t>
      </w:r>
    </w:p>
    <w:p w:rsidR="00000000" w:rsidRDefault="00685932">
      <w:pPr>
        <w:pStyle w:val="BodyText"/>
        <w:kinsoku w:val="0"/>
        <w:overflowPunct w:val="0"/>
        <w:spacing w:before="10"/>
      </w:pPr>
    </w:p>
    <w:p w:rsidR="00000000" w:rsidRDefault="00685932">
      <w:pPr>
        <w:pStyle w:val="ListParagraph"/>
        <w:numPr>
          <w:ilvl w:val="0"/>
          <w:numId w:val="44"/>
        </w:numPr>
        <w:tabs>
          <w:tab w:val="left" w:pos="490"/>
        </w:tabs>
        <w:kinsoku w:val="0"/>
        <w:overflowPunct w:val="0"/>
        <w:ind w:left="489" w:hanging="360"/>
        <w:rPr>
          <w:color w:val="727274"/>
          <w:sz w:val="20"/>
          <w:szCs w:val="20"/>
        </w:rPr>
      </w:pPr>
      <w:r>
        <w:rPr>
          <w:color w:val="505052"/>
          <w:sz w:val="20"/>
          <w:szCs w:val="20"/>
        </w:rPr>
        <w:t xml:space="preserve">Once a baseline is established it should be </w:t>
      </w:r>
      <w:r>
        <w:rPr>
          <w:color w:val="505052"/>
          <w:spacing w:val="2"/>
          <w:sz w:val="20"/>
          <w:szCs w:val="20"/>
        </w:rPr>
        <w:t>archived</w:t>
      </w:r>
      <w:r>
        <w:rPr>
          <w:color w:val="727274"/>
          <w:spacing w:val="2"/>
          <w:sz w:val="20"/>
          <w:szCs w:val="20"/>
        </w:rPr>
        <w:t xml:space="preserve">, </w:t>
      </w:r>
      <w:r>
        <w:rPr>
          <w:color w:val="505052"/>
          <w:sz w:val="20"/>
          <w:szCs w:val="20"/>
        </w:rPr>
        <w:t>protected and subject to change control</w:t>
      </w:r>
      <w:r>
        <w:rPr>
          <w:color w:val="505052"/>
          <w:spacing w:val="7"/>
          <w:sz w:val="20"/>
          <w:szCs w:val="20"/>
        </w:rPr>
        <w:t xml:space="preserve"> </w:t>
      </w:r>
      <w:r>
        <w:rPr>
          <w:color w:val="505052"/>
          <w:sz w:val="20"/>
          <w:szCs w:val="20"/>
        </w:rPr>
        <w:t>procedures</w:t>
      </w:r>
      <w:r>
        <w:rPr>
          <w:color w:val="727274"/>
          <w:sz w:val="20"/>
          <w:szCs w:val="20"/>
        </w:rPr>
        <w:t>.</w:t>
      </w:r>
    </w:p>
    <w:p w:rsidR="00000000" w:rsidRDefault="00685932">
      <w:pPr>
        <w:pStyle w:val="BodyText"/>
        <w:kinsoku w:val="0"/>
        <w:overflowPunct w:val="0"/>
        <w:spacing w:before="10"/>
      </w:pPr>
    </w:p>
    <w:p w:rsidR="00000000" w:rsidRDefault="00685932">
      <w:pPr>
        <w:pStyle w:val="ListParagraph"/>
        <w:numPr>
          <w:ilvl w:val="0"/>
          <w:numId w:val="44"/>
        </w:numPr>
        <w:tabs>
          <w:tab w:val="left" w:pos="485"/>
        </w:tabs>
        <w:kinsoku w:val="0"/>
        <w:overflowPunct w:val="0"/>
        <w:ind w:left="484" w:hanging="360"/>
        <w:rPr>
          <w:color w:val="727274"/>
          <w:sz w:val="20"/>
          <w:szCs w:val="20"/>
        </w:rPr>
      </w:pPr>
      <w:r>
        <w:rPr>
          <w:color w:val="505052"/>
          <w:sz w:val="20"/>
          <w:szCs w:val="20"/>
        </w:rPr>
        <w:t>Change control activity should be followed when developing a derivative baseline from an established</w:t>
      </w:r>
      <w:r>
        <w:rPr>
          <w:color w:val="505052"/>
          <w:spacing w:val="27"/>
          <w:sz w:val="20"/>
          <w:szCs w:val="20"/>
        </w:rPr>
        <w:t xml:space="preserve"> </w:t>
      </w:r>
      <w:r>
        <w:rPr>
          <w:color w:val="505052"/>
          <w:sz w:val="20"/>
          <w:szCs w:val="20"/>
        </w:rPr>
        <w:t>baseline</w:t>
      </w:r>
      <w:r>
        <w:rPr>
          <w:color w:val="727274"/>
          <w:sz w:val="20"/>
          <w:szCs w:val="20"/>
        </w:rPr>
        <w:t>.</w:t>
      </w:r>
    </w:p>
    <w:p w:rsidR="00000000" w:rsidRDefault="00685932">
      <w:pPr>
        <w:pStyle w:val="BodyText"/>
        <w:kinsoku w:val="0"/>
        <w:overflowPunct w:val="0"/>
        <w:spacing w:before="10"/>
      </w:pPr>
    </w:p>
    <w:p w:rsidR="00000000" w:rsidRDefault="00685932">
      <w:pPr>
        <w:pStyle w:val="ListParagraph"/>
        <w:numPr>
          <w:ilvl w:val="0"/>
          <w:numId w:val="44"/>
        </w:numPr>
        <w:tabs>
          <w:tab w:val="left" w:pos="476"/>
        </w:tabs>
        <w:kinsoku w:val="0"/>
        <w:overflowPunct w:val="0"/>
        <w:ind w:left="475" w:hanging="351"/>
        <w:rPr>
          <w:color w:val="727274"/>
          <w:sz w:val="20"/>
          <w:szCs w:val="20"/>
        </w:rPr>
      </w:pPr>
      <w:r>
        <w:rPr>
          <w:color w:val="505052"/>
          <w:sz w:val="20"/>
          <w:szCs w:val="20"/>
        </w:rPr>
        <w:t>A derivative baseline should be traceable to the previous</w:t>
      </w:r>
      <w:r>
        <w:rPr>
          <w:color w:val="505052"/>
          <w:spacing w:val="31"/>
          <w:sz w:val="20"/>
          <w:szCs w:val="20"/>
        </w:rPr>
        <w:t xml:space="preserve"> </w:t>
      </w:r>
      <w:r>
        <w:rPr>
          <w:color w:val="505052"/>
          <w:sz w:val="20"/>
          <w:szCs w:val="20"/>
        </w:rPr>
        <w:t>baseline</w:t>
      </w:r>
      <w:r>
        <w:rPr>
          <w:color w:val="727274"/>
          <w:sz w:val="20"/>
          <w:szCs w:val="20"/>
        </w:rPr>
        <w:t>.</w:t>
      </w:r>
    </w:p>
    <w:p w:rsidR="00000000" w:rsidRDefault="00685932">
      <w:pPr>
        <w:pStyle w:val="BodyText"/>
        <w:kinsoku w:val="0"/>
        <w:overflowPunct w:val="0"/>
        <w:spacing w:before="5"/>
      </w:pPr>
    </w:p>
    <w:p w:rsidR="00000000" w:rsidRDefault="00685932">
      <w:pPr>
        <w:pStyle w:val="BodyText"/>
        <w:kinsoku w:val="0"/>
        <w:overflowPunct w:val="0"/>
        <w:ind w:left="120"/>
        <w:jc w:val="both"/>
        <w:rPr>
          <w:color w:val="727274"/>
        </w:rPr>
      </w:pPr>
      <w:r>
        <w:rPr>
          <w:color w:val="505052"/>
        </w:rPr>
        <w:t xml:space="preserve">The design completion configuration in Figure 14 is typically </w:t>
      </w:r>
      <w:r>
        <w:rPr>
          <w:color w:val="505052"/>
        </w:rPr>
        <w:t xml:space="preserve">that configuration used for entry into service or certification </w:t>
      </w:r>
      <w:r>
        <w:rPr>
          <w:color w:val="727274"/>
        </w:rPr>
        <w:t>.</w:t>
      </w:r>
    </w:p>
    <w:p w:rsidR="00000000" w:rsidRDefault="00685932">
      <w:pPr>
        <w:pStyle w:val="BodyText"/>
        <w:kinsoku w:val="0"/>
        <w:overflowPunct w:val="0"/>
        <w:spacing w:before="3"/>
        <w:rPr>
          <w:sz w:val="21"/>
          <w:szCs w:val="21"/>
        </w:rPr>
      </w:pPr>
    </w:p>
    <w:p w:rsidR="00000000" w:rsidRDefault="00685932">
      <w:pPr>
        <w:pStyle w:val="ListParagraph"/>
        <w:numPr>
          <w:ilvl w:val="3"/>
          <w:numId w:val="45"/>
        </w:numPr>
        <w:tabs>
          <w:tab w:val="left" w:pos="1037"/>
        </w:tabs>
        <w:kinsoku w:val="0"/>
        <w:overflowPunct w:val="0"/>
        <w:ind w:left="1036" w:hanging="907"/>
        <w:rPr>
          <w:color w:val="505052"/>
          <w:sz w:val="20"/>
          <w:szCs w:val="20"/>
        </w:rPr>
      </w:pPr>
      <w:r>
        <w:rPr>
          <w:color w:val="505052"/>
          <w:sz w:val="20"/>
          <w:szCs w:val="20"/>
        </w:rPr>
        <w:t>Change Control and Problem</w:t>
      </w:r>
      <w:r>
        <w:rPr>
          <w:color w:val="505052"/>
          <w:spacing w:val="-7"/>
          <w:sz w:val="20"/>
          <w:szCs w:val="20"/>
        </w:rPr>
        <w:t xml:space="preserve"> </w:t>
      </w:r>
      <w:r>
        <w:rPr>
          <w:color w:val="505052"/>
          <w:sz w:val="20"/>
          <w:szCs w:val="20"/>
        </w:rPr>
        <w:t>Reporting</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0" w:right="138"/>
        <w:jc w:val="both"/>
        <w:rPr>
          <w:color w:val="8A8A8C"/>
        </w:rPr>
      </w:pPr>
      <w:r>
        <w:rPr>
          <w:color w:val="505052"/>
        </w:rPr>
        <w:t>The objective of change control (CC) and problem reporting (PR) is to record changes or issues identified during review, testing or service and their resolutions</w:t>
      </w:r>
      <w:r>
        <w:rPr>
          <w:color w:val="727274"/>
        </w:rPr>
        <w:t xml:space="preserve">. </w:t>
      </w:r>
      <w:r>
        <w:rPr>
          <w:color w:val="505052"/>
        </w:rPr>
        <w:t>The following guidelines highlight the aspects of change control and problem reporting that a</w:t>
      </w:r>
      <w:r>
        <w:rPr>
          <w:color w:val="505052"/>
        </w:rPr>
        <w:t>re significant in demonstrating development assurance</w:t>
      </w:r>
      <w:r>
        <w:rPr>
          <w:color w:val="8A8A8C"/>
        </w:rPr>
        <w:t>:</w:t>
      </w:r>
    </w:p>
    <w:p w:rsidR="00000000" w:rsidRDefault="00685932">
      <w:pPr>
        <w:pStyle w:val="BodyText"/>
        <w:kinsoku w:val="0"/>
        <w:overflowPunct w:val="0"/>
        <w:spacing w:before="8"/>
      </w:pPr>
    </w:p>
    <w:p w:rsidR="00000000" w:rsidRDefault="00685932">
      <w:pPr>
        <w:pStyle w:val="ListParagraph"/>
        <w:numPr>
          <w:ilvl w:val="0"/>
          <w:numId w:val="43"/>
        </w:numPr>
        <w:tabs>
          <w:tab w:val="left" w:pos="490"/>
        </w:tabs>
        <w:kinsoku w:val="0"/>
        <w:overflowPunct w:val="0"/>
        <w:ind w:hanging="360"/>
        <w:rPr>
          <w:color w:val="505052"/>
          <w:sz w:val="20"/>
          <w:szCs w:val="20"/>
        </w:rPr>
      </w:pPr>
      <w:r>
        <w:rPr>
          <w:color w:val="505052"/>
          <w:sz w:val="20"/>
          <w:szCs w:val="20"/>
        </w:rPr>
        <w:t>Means should be established to document changes and the resolution of</w:t>
      </w:r>
      <w:r>
        <w:rPr>
          <w:color w:val="505052"/>
          <w:spacing w:val="-12"/>
          <w:sz w:val="20"/>
          <w:szCs w:val="20"/>
        </w:rPr>
        <w:t xml:space="preserve"> </w:t>
      </w:r>
      <w:r>
        <w:rPr>
          <w:color w:val="505052"/>
          <w:sz w:val="20"/>
          <w:szCs w:val="20"/>
        </w:rPr>
        <w:t>problems,</w:t>
      </w:r>
    </w:p>
    <w:p w:rsidR="00000000" w:rsidRDefault="00685932">
      <w:pPr>
        <w:pStyle w:val="BodyText"/>
        <w:kinsoku w:val="0"/>
        <w:overflowPunct w:val="0"/>
        <w:spacing w:before="5"/>
      </w:pPr>
    </w:p>
    <w:p w:rsidR="00000000" w:rsidRDefault="00685932">
      <w:pPr>
        <w:pStyle w:val="ListParagraph"/>
        <w:numPr>
          <w:ilvl w:val="0"/>
          <w:numId w:val="43"/>
        </w:numPr>
        <w:tabs>
          <w:tab w:val="left" w:pos="490"/>
        </w:tabs>
        <w:kinsoku w:val="0"/>
        <w:overflowPunct w:val="0"/>
        <w:spacing w:line="244" w:lineRule="auto"/>
        <w:ind w:right="124" w:hanging="355"/>
        <w:jc w:val="left"/>
        <w:rPr>
          <w:color w:val="727274"/>
          <w:sz w:val="20"/>
          <w:szCs w:val="20"/>
        </w:rPr>
      </w:pPr>
      <w:r>
        <w:rPr>
          <w:color w:val="505052"/>
          <w:sz w:val="20"/>
          <w:szCs w:val="20"/>
        </w:rPr>
        <w:t>Change control should ensure that any change to a system/item is appropriately identified by a change to its configuration</w:t>
      </w:r>
      <w:r>
        <w:rPr>
          <w:color w:val="505052"/>
          <w:spacing w:val="15"/>
          <w:sz w:val="20"/>
          <w:szCs w:val="20"/>
        </w:rPr>
        <w:t xml:space="preserve"> </w:t>
      </w:r>
      <w:r>
        <w:rPr>
          <w:color w:val="505052"/>
          <w:sz w:val="20"/>
          <w:szCs w:val="20"/>
        </w:rPr>
        <w:t>identification</w:t>
      </w:r>
      <w:r>
        <w:rPr>
          <w:color w:val="727274"/>
          <w:sz w:val="20"/>
          <w:szCs w:val="20"/>
        </w:rPr>
        <w:t>,</w:t>
      </w:r>
    </w:p>
    <w:p w:rsidR="00000000" w:rsidRDefault="00685932">
      <w:pPr>
        <w:pStyle w:val="BodyText"/>
        <w:kinsoku w:val="0"/>
        <w:overflowPunct w:val="0"/>
        <w:spacing w:before="1"/>
      </w:pPr>
    </w:p>
    <w:p w:rsidR="00000000" w:rsidRDefault="00685932">
      <w:pPr>
        <w:pStyle w:val="ListParagraph"/>
        <w:numPr>
          <w:ilvl w:val="0"/>
          <w:numId w:val="43"/>
        </w:numPr>
        <w:tabs>
          <w:tab w:val="left" w:pos="490"/>
        </w:tabs>
        <w:kinsoku w:val="0"/>
        <w:overflowPunct w:val="0"/>
        <w:ind w:right="163" w:hanging="360"/>
        <w:jc w:val="left"/>
        <w:rPr>
          <w:color w:val="505052"/>
          <w:sz w:val="20"/>
          <w:szCs w:val="20"/>
        </w:rPr>
      </w:pPr>
      <w:r>
        <w:rPr>
          <w:color w:val="505052"/>
          <w:sz w:val="20"/>
          <w:szCs w:val="20"/>
        </w:rPr>
        <w:t>Change control should ensure that changes to a system/item require applicable changes to the documentation associate</w:t>
      </w:r>
      <w:r>
        <w:rPr>
          <w:color w:val="505052"/>
          <w:sz w:val="20"/>
          <w:szCs w:val="20"/>
        </w:rPr>
        <w:t>d with the</w:t>
      </w:r>
      <w:r>
        <w:rPr>
          <w:color w:val="505052"/>
          <w:spacing w:val="-20"/>
          <w:sz w:val="20"/>
          <w:szCs w:val="20"/>
        </w:rPr>
        <w:t xml:space="preserve"> </w:t>
      </w:r>
      <w:r>
        <w:rPr>
          <w:color w:val="505052"/>
          <w:sz w:val="20"/>
          <w:szCs w:val="20"/>
        </w:rPr>
        <w:t>system/item,</w:t>
      </w:r>
    </w:p>
    <w:p w:rsidR="00000000" w:rsidRDefault="00685932">
      <w:pPr>
        <w:pStyle w:val="BodyText"/>
        <w:kinsoku w:val="0"/>
        <w:overflowPunct w:val="0"/>
        <w:spacing w:before="10"/>
      </w:pPr>
    </w:p>
    <w:p w:rsidR="00000000" w:rsidRDefault="00685932">
      <w:pPr>
        <w:pStyle w:val="ListParagraph"/>
        <w:numPr>
          <w:ilvl w:val="0"/>
          <w:numId w:val="43"/>
        </w:numPr>
        <w:tabs>
          <w:tab w:val="left" w:pos="490"/>
        </w:tabs>
        <w:kinsoku w:val="0"/>
        <w:overflowPunct w:val="0"/>
        <w:ind w:left="489"/>
        <w:rPr>
          <w:color w:val="727274"/>
          <w:spacing w:val="2"/>
          <w:sz w:val="20"/>
          <w:szCs w:val="20"/>
        </w:rPr>
      </w:pPr>
      <w:r>
        <w:rPr>
          <w:color w:val="505052"/>
          <w:sz w:val="20"/>
          <w:szCs w:val="20"/>
        </w:rPr>
        <w:t xml:space="preserve">Change control should preserve the integrity of a system </w:t>
      </w:r>
      <w:r>
        <w:rPr>
          <w:i/>
          <w:iCs/>
          <w:color w:val="505052"/>
          <w:sz w:val="20"/>
          <w:szCs w:val="20"/>
        </w:rPr>
        <w:t xml:space="preserve">I </w:t>
      </w:r>
      <w:r>
        <w:rPr>
          <w:color w:val="505052"/>
          <w:sz w:val="20"/>
          <w:szCs w:val="20"/>
        </w:rPr>
        <w:t>item by providing protection against unauthorized</w:t>
      </w:r>
      <w:r>
        <w:rPr>
          <w:color w:val="505052"/>
          <w:spacing w:val="7"/>
          <w:sz w:val="20"/>
          <w:szCs w:val="20"/>
        </w:rPr>
        <w:t xml:space="preserve"> </w:t>
      </w:r>
      <w:r>
        <w:rPr>
          <w:color w:val="505052"/>
          <w:spacing w:val="2"/>
          <w:sz w:val="20"/>
          <w:szCs w:val="20"/>
        </w:rPr>
        <w:t>change</w:t>
      </w:r>
      <w:r>
        <w:rPr>
          <w:color w:val="727274"/>
          <w:spacing w:val="2"/>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3"/>
          <w:numId w:val="45"/>
        </w:numPr>
        <w:tabs>
          <w:tab w:val="left" w:pos="1028"/>
        </w:tabs>
        <w:kinsoku w:val="0"/>
        <w:overflowPunct w:val="0"/>
        <w:ind w:left="1027" w:hanging="898"/>
        <w:rPr>
          <w:color w:val="505052"/>
          <w:sz w:val="20"/>
          <w:szCs w:val="20"/>
        </w:rPr>
      </w:pPr>
      <w:r>
        <w:rPr>
          <w:color w:val="505052"/>
          <w:sz w:val="20"/>
          <w:szCs w:val="20"/>
        </w:rPr>
        <w:t>Archive and</w:t>
      </w:r>
      <w:r>
        <w:rPr>
          <w:color w:val="505052"/>
          <w:spacing w:val="7"/>
          <w:sz w:val="20"/>
          <w:szCs w:val="20"/>
        </w:rPr>
        <w:t xml:space="preserve"> </w:t>
      </w:r>
      <w:r>
        <w:rPr>
          <w:color w:val="505052"/>
          <w:sz w:val="20"/>
          <w:szCs w:val="20"/>
        </w:rPr>
        <w:t>Retrieval</w:t>
      </w:r>
    </w:p>
    <w:p w:rsidR="00000000" w:rsidRDefault="00685932">
      <w:pPr>
        <w:pStyle w:val="BodyText"/>
        <w:kinsoku w:val="0"/>
        <w:overflowPunct w:val="0"/>
        <w:spacing w:before="5"/>
      </w:pPr>
    </w:p>
    <w:p w:rsidR="00000000" w:rsidRDefault="00685932">
      <w:pPr>
        <w:pStyle w:val="BodyText"/>
        <w:kinsoku w:val="0"/>
        <w:overflowPunct w:val="0"/>
        <w:ind w:left="129" w:hanging="10"/>
        <w:rPr>
          <w:color w:val="505052"/>
        </w:rPr>
      </w:pPr>
      <w:r>
        <w:rPr>
          <w:color w:val="505052"/>
        </w:rPr>
        <w:t xml:space="preserve">The objective of the archive and retrieval activity is to ensure that the Configuration </w:t>
      </w:r>
      <w:r>
        <w:rPr>
          <w:color w:val="505052"/>
          <w:spacing w:val="-8"/>
        </w:rPr>
        <w:t xml:space="preserve">Items </w:t>
      </w:r>
      <w:r>
        <w:rPr>
          <w:color w:val="505052"/>
        </w:rPr>
        <w:t>can be retrieved</w:t>
      </w:r>
      <w:r>
        <w:rPr>
          <w:color w:val="727274"/>
        </w:rPr>
        <w:t xml:space="preserve">. </w:t>
      </w:r>
      <w:r>
        <w:rPr>
          <w:color w:val="505052"/>
        </w:rPr>
        <w:t>Data retention procedures should be established to satisfy airworthiness requirements</w:t>
      </w:r>
      <w:r>
        <w:rPr>
          <w:color w:val="727274"/>
        </w:rPr>
        <w:t xml:space="preserve">. </w:t>
      </w:r>
      <w:r>
        <w:rPr>
          <w:color w:val="505052"/>
        </w:rPr>
        <w:t>The following guidelines are</w:t>
      </w:r>
      <w:r>
        <w:rPr>
          <w:color w:val="505052"/>
          <w:spacing w:val="53"/>
        </w:rPr>
        <w:t xml:space="preserve"> </w:t>
      </w:r>
      <w:r>
        <w:rPr>
          <w:color w:val="505052"/>
        </w:rPr>
        <w:t>provided:</w:t>
      </w:r>
    </w:p>
    <w:p w:rsidR="00000000" w:rsidRDefault="00685932">
      <w:pPr>
        <w:pStyle w:val="BodyText"/>
        <w:kinsoku w:val="0"/>
        <w:overflowPunct w:val="0"/>
        <w:spacing w:before="10"/>
      </w:pPr>
    </w:p>
    <w:p w:rsidR="00000000" w:rsidRDefault="00685932">
      <w:pPr>
        <w:pStyle w:val="ListParagraph"/>
        <w:numPr>
          <w:ilvl w:val="0"/>
          <w:numId w:val="42"/>
        </w:numPr>
        <w:tabs>
          <w:tab w:val="left" w:pos="495"/>
        </w:tabs>
        <w:kinsoku w:val="0"/>
        <w:overflowPunct w:val="0"/>
        <w:ind w:right="149" w:hanging="360"/>
        <w:jc w:val="left"/>
        <w:rPr>
          <w:color w:val="505052"/>
          <w:sz w:val="20"/>
          <w:szCs w:val="20"/>
        </w:rPr>
      </w:pPr>
      <w:r>
        <w:rPr>
          <w:color w:val="505052"/>
          <w:sz w:val="20"/>
          <w:szCs w:val="20"/>
        </w:rPr>
        <w:t xml:space="preserve">Data associated with the system or item should be retrievable from a controlled source (for example, the </w:t>
      </w:r>
      <w:r>
        <w:rPr>
          <w:color w:val="505052"/>
          <w:sz w:val="20"/>
          <w:szCs w:val="20"/>
        </w:rPr>
        <w:t>organization or company that developed the system)</w:t>
      </w:r>
      <w:r>
        <w:rPr>
          <w:color w:val="505052"/>
          <w:spacing w:val="-36"/>
          <w:sz w:val="20"/>
          <w:szCs w:val="20"/>
        </w:rPr>
        <w:t xml:space="preserve"> </w:t>
      </w:r>
      <w:r>
        <w:rPr>
          <w:color w:val="727274"/>
          <w:sz w:val="20"/>
          <w:szCs w:val="20"/>
        </w:rPr>
        <w:t>.</w:t>
      </w:r>
    </w:p>
    <w:p w:rsidR="00000000" w:rsidRDefault="00685932">
      <w:pPr>
        <w:pStyle w:val="ListParagraph"/>
        <w:numPr>
          <w:ilvl w:val="0"/>
          <w:numId w:val="42"/>
        </w:numPr>
        <w:tabs>
          <w:tab w:val="left" w:pos="495"/>
        </w:tabs>
        <w:kinsoku w:val="0"/>
        <w:overflowPunct w:val="0"/>
        <w:ind w:right="149" w:hanging="360"/>
        <w:jc w:val="left"/>
        <w:rPr>
          <w:color w:val="505052"/>
          <w:sz w:val="20"/>
          <w:szCs w:val="20"/>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4F4F52"/>
          <w:w w:val="105"/>
          <w:sz w:val="23"/>
          <w:szCs w:val="23"/>
        </w:rPr>
      </w:pPr>
      <w:r>
        <w:rPr>
          <w:noProof/>
        </w:rPr>
        <w:pict>
          <v:shape id="_x0000_s3136" style="position:absolute;left:0;text-align:left;margin-left:35.85pt;margin-top:15.95pt;width:535.7pt;height:1pt;z-index:-112;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75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9"/>
        <w:rPr>
          <w:sz w:val="23"/>
          <w:szCs w:val="23"/>
        </w:rPr>
      </w:pPr>
    </w:p>
    <w:p w:rsidR="00000000" w:rsidRDefault="00685932">
      <w:pPr>
        <w:pStyle w:val="ListParagraph"/>
        <w:numPr>
          <w:ilvl w:val="0"/>
          <w:numId w:val="42"/>
        </w:numPr>
        <w:tabs>
          <w:tab w:val="left" w:pos="495"/>
        </w:tabs>
        <w:kinsoku w:val="0"/>
        <w:overflowPunct w:val="0"/>
        <w:spacing w:line="259" w:lineRule="auto"/>
        <w:ind w:left="489" w:right="140" w:hanging="360"/>
        <w:jc w:val="left"/>
        <w:rPr>
          <w:color w:val="4F4F52"/>
          <w:w w:val="105"/>
          <w:sz w:val="19"/>
          <w:szCs w:val="19"/>
        </w:rPr>
      </w:pPr>
      <w:r>
        <w:rPr>
          <w:color w:val="4F4F52"/>
          <w:w w:val="105"/>
          <w:sz w:val="19"/>
          <w:szCs w:val="19"/>
        </w:rPr>
        <w:t>Procedures should be established to ensure the integrity of the stored data for as long as may be required</w:t>
      </w:r>
      <w:r>
        <w:rPr>
          <w:color w:val="727275"/>
          <w:w w:val="105"/>
          <w:sz w:val="19"/>
          <w:szCs w:val="19"/>
        </w:rPr>
        <w:t xml:space="preserve">. </w:t>
      </w:r>
      <w:r>
        <w:rPr>
          <w:color w:val="4F4F52"/>
          <w:w w:val="105"/>
          <w:sz w:val="19"/>
          <w:szCs w:val="19"/>
        </w:rPr>
        <w:t>These procedures should</w:t>
      </w:r>
      <w:r>
        <w:rPr>
          <w:color w:val="4F4F52"/>
          <w:spacing w:val="-4"/>
          <w:w w:val="105"/>
          <w:sz w:val="19"/>
          <w:szCs w:val="19"/>
        </w:rPr>
        <w:t xml:space="preserve"> </w:t>
      </w:r>
      <w:r>
        <w:rPr>
          <w:color w:val="4F4F52"/>
          <w:w w:val="105"/>
          <w:sz w:val="19"/>
          <w:szCs w:val="19"/>
        </w:rPr>
        <w:t>include:</w:t>
      </w:r>
    </w:p>
    <w:p w:rsidR="00000000" w:rsidRDefault="00685932">
      <w:pPr>
        <w:pStyle w:val="BodyText"/>
        <w:kinsoku w:val="0"/>
        <w:overflowPunct w:val="0"/>
      </w:pPr>
    </w:p>
    <w:p w:rsidR="00000000" w:rsidRDefault="00685932">
      <w:pPr>
        <w:pStyle w:val="ListParagraph"/>
        <w:numPr>
          <w:ilvl w:val="1"/>
          <w:numId w:val="42"/>
        </w:numPr>
        <w:tabs>
          <w:tab w:val="left" w:pos="855"/>
        </w:tabs>
        <w:kinsoku w:val="0"/>
        <w:overflowPunct w:val="0"/>
        <w:jc w:val="left"/>
        <w:rPr>
          <w:color w:val="727275"/>
          <w:w w:val="105"/>
          <w:sz w:val="19"/>
          <w:szCs w:val="19"/>
        </w:rPr>
      </w:pPr>
      <w:r>
        <w:rPr>
          <w:color w:val="4F4F52"/>
          <w:w w:val="105"/>
          <w:sz w:val="19"/>
          <w:szCs w:val="19"/>
        </w:rPr>
        <w:t>Ensuring that no unauthorized changes can be</w:t>
      </w:r>
      <w:r>
        <w:rPr>
          <w:color w:val="4F4F52"/>
          <w:spacing w:val="24"/>
          <w:w w:val="105"/>
          <w:sz w:val="19"/>
          <w:szCs w:val="19"/>
        </w:rPr>
        <w:t xml:space="preserve"> </w:t>
      </w:r>
      <w:r>
        <w:rPr>
          <w:color w:val="4F4F52"/>
          <w:w w:val="105"/>
          <w:sz w:val="19"/>
          <w:szCs w:val="19"/>
        </w:rPr>
        <w:t>made</w:t>
      </w:r>
      <w:r>
        <w:rPr>
          <w:color w:val="727275"/>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1"/>
          <w:numId w:val="42"/>
        </w:numPr>
        <w:tabs>
          <w:tab w:val="left" w:pos="850"/>
        </w:tabs>
        <w:kinsoku w:val="0"/>
        <w:overflowPunct w:val="0"/>
        <w:ind w:left="849" w:hanging="360"/>
        <w:jc w:val="left"/>
        <w:rPr>
          <w:color w:val="727275"/>
          <w:w w:val="105"/>
          <w:sz w:val="19"/>
          <w:szCs w:val="19"/>
        </w:rPr>
      </w:pPr>
      <w:r>
        <w:rPr>
          <w:color w:val="4F4F52"/>
          <w:w w:val="105"/>
          <w:sz w:val="19"/>
          <w:szCs w:val="19"/>
        </w:rPr>
        <w:t>Selecting storage media that minimize regeneration errors or deterioration</w:t>
      </w:r>
      <w:r>
        <w:rPr>
          <w:color w:val="4F4F52"/>
          <w:spacing w:val="-18"/>
          <w:w w:val="105"/>
          <w:sz w:val="19"/>
          <w:szCs w:val="19"/>
        </w:rPr>
        <w:t xml:space="preserve"> </w:t>
      </w:r>
      <w:r>
        <w:rPr>
          <w:color w:val="727275"/>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1"/>
          <w:numId w:val="42"/>
        </w:numPr>
        <w:tabs>
          <w:tab w:val="left" w:pos="855"/>
        </w:tabs>
        <w:kinsoku w:val="0"/>
        <w:overflowPunct w:val="0"/>
        <w:jc w:val="left"/>
        <w:rPr>
          <w:color w:val="727275"/>
          <w:w w:val="105"/>
          <w:sz w:val="19"/>
          <w:szCs w:val="19"/>
        </w:rPr>
      </w:pPr>
      <w:r>
        <w:rPr>
          <w:color w:val="4F4F52"/>
          <w:w w:val="105"/>
          <w:sz w:val="19"/>
          <w:szCs w:val="19"/>
        </w:rPr>
        <w:t>Exercising and/or refreshing archived data at a frequency compatible with the storage life of the</w:t>
      </w:r>
      <w:r>
        <w:rPr>
          <w:color w:val="4F4F52"/>
          <w:spacing w:val="38"/>
          <w:w w:val="105"/>
          <w:sz w:val="19"/>
          <w:szCs w:val="19"/>
        </w:rPr>
        <w:t xml:space="preserve"> </w:t>
      </w:r>
      <w:r>
        <w:rPr>
          <w:color w:val="4F4F52"/>
          <w:w w:val="105"/>
          <w:sz w:val="19"/>
          <w:szCs w:val="19"/>
        </w:rPr>
        <w:t>medium</w:t>
      </w:r>
      <w:r>
        <w:rPr>
          <w:color w:val="727275"/>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1"/>
          <w:numId w:val="42"/>
        </w:numPr>
        <w:tabs>
          <w:tab w:val="left" w:pos="850"/>
        </w:tabs>
        <w:kinsoku w:val="0"/>
        <w:overflowPunct w:val="0"/>
        <w:ind w:left="849" w:hanging="360"/>
        <w:jc w:val="left"/>
        <w:rPr>
          <w:color w:val="4F4F52"/>
          <w:w w:val="105"/>
          <w:sz w:val="19"/>
          <w:szCs w:val="19"/>
        </w:rPr>
      </w:pPr>
      <w:r>
        <w:rPr>
          <w:color w:val="4F4F52"/>
          <w:w w:val="105"/>
          <w:sz w:val="19"/>
          <w:szCs w:val="19"/>
        </w:rPr>
        <w:t>Storing duplicate copies in physically separate archives that minimize the risk of loss in the event of a</w:t>
      </w:r>
      <w:r>
        <w:rPr>
          <w:color w:val="4F4F52"/>
          <w:spacing w:val="15"/>
          <w:w w:val="105"/>
          <w:sz w:val="19"/>
          <w:szCs w:val="19"/>
        </w:rPr>
        <w:t xml:space="preserve"> </w:t>
      </w:r>
      <w:r>
        <w:rPr>
          <w:color w:val="4F4F52"/>
          <w:w w:val="105"/>
          <w:sz w:val="19"/>
          <w:szCs w:val="19"/>
        </w:rPr>
        <w:t>disaster.</w:t>
      </w:r>
    </w:p>
    <w:p w:rsidR="00000000" w:rsidRDefault="00685932">
      <w:pPr>
        <w:pStyle w:val="BodyText"/>
        <w:kinsoku w:val="0"/>
        <w:overflowPunct w:val="0"/>
        <w:spacing w:before="3"/>
        <w:rPr>
          <w:sz w:val="22"/>
          <w:szCs w:val="22"/>
        </w:rPr>
      </w:pPr>
    </w:p>
    <w:p w:rsidR="00000000" w:rsidRDefault="00685932">
      <w:pPr>
        <w:pStyle w:val="ListParagraph"/>
        <w:numPr>
          <w:ilvl w:val="3"/>
          <w:numId w:val="45"/>
        </w:numPr>
        <w:tabs>
          <w:tab w:val="left" w:pos="1042"/>
        </w:tabs>
        <w:kinsoku w:val="0"/>
        <w:overflowPunct w:val="0"/>
        <w:ind w:left="1041" w:hanging="912"/>
        <w:rPr>
          <w:color w:val="4F4F52"/>
          <w:w w:val="105"/>
          <w:sz w:val="19"/>
          <w:szCs w:val="19"/>
        </w:rPr>
      </w:pPr>
      <w:r>
        <w:rPr>
          <w:color w:val="4F4F52"/>
          <w:w w:val="105"/>
          <w:sz w:val="19"/>
          <w:szCs w:val="19"/>
        </w:rPr>
        <w:t>Data Control</w:t>
      </w:r>
      <w:r>
        <w:rPr>
          <w:color w:val="4F4F52"/>
          <w:spacing w:val="-10"/>
          <w:w w:val="105"/>
          <w:sz w:val="19"/>
          <w:szCs w:val="19"/>
        </w:rPr>
        <w:t xml:space="preserve"> </w:t>
      </w:r>
      <w:r>
        <w:rPr>
          <w:color w:val="4F4F52"/>
          <w:w w:val="105"/>
          <w:sz w:val="19"/>
          <w:szCs w:val="19"/>
        </w:rPr>
        <w:t>Categories</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line="254" w:lineRule="auto"/>
        <w:ind w:left="124" w:right="134" w:hanging="5"/>
        <w:jc w:val="both"/>
        <w:rPr>
          <w:color w:val="727275"/>
          <w:w w:val="105"/>
          <w:sz w:val="19"/>
          <w:szCs w:val="19"/>
        </w:rPr>
      </w:pPr>
      <w:r>
        <w:rPr>
          <w:color w:val="4F4F52"/>
          <w:w w:val="105"/>
          <w:sz w:val="19"/>
          <w:szCs w:val="19"/>
        </w:rPr>
        <w:t xml:space="preserve">The development life cycle data of a Configuration  </w:t>
      </w:r>
      <w:r>
        <w:rPr>
          <w:color w:val="4F4F52"/>
          <w:spacing w:val="-10"/>
          <w:w w:val="105"/>
          <w:sz w:val="19"/>
          <w:szCs w:val="19"/>
        </w:rPr>
        <w:t xml:space="preserve">Item </w:t>
      </w:r>
      <w:r>
        <w:rPr>
          <w:color w:val="4F4F52"/>
          <w:w w:val="105"/>
          <w:sz w:val="19"/>
          <w:szCs w:val="19"/>
        </w:rPr>
        <w:t>can be assigned one of two categories: System Control cat</w:t>
      </w:r>
      <w:r>
        <w:rPr>
          <w:color w:val="4F4F52"/>
          <w:w w:val="105"/>
          <w:sz w:val="19"/>
          <w:szCs w:val="19"/>
        </w:rPr>
        <w:t>egory</w:t>
      </w:r>
      <w:r>
        <w:rPr>
          <w:color w:val="4F4F52"/>
          <w:spacing w:val="55"/>
          <w:w w:val="105"/>
          <w:sz w:val="19"/>
          <w:szCs w:val="19"/>
        </w:rPr>
        <w:t xml:space="preserve"> </w:t>
      </w:r>
      <w:r>
        <w:rPr>
          <w:color w:val="4F4F52"/>
          <w:w w:val="105"/>
          <w:sz w:val="19"/>
          <w:szCs w:val="19"/>
        </w:rPr>
        <w:t>1 (SC1) or System Control category 2 (SC2)</w:t>
      </w:r>
      <w:r>
        <w:rPr>
          <w:color w:val="727275"/>
          <w:w w:val="105"/>
          <w:sz w:val="19"/>
          <w:szCs w:val="19"/>
        </w:rPr>
        <w:t xml:space="preserve">. </w:t>
      </w:r>
      <w:r>
        <w:rPr>
          <w:color w:val="4F4F52"/>
          <w:w w:val="105"/>
          <w:sz w:val="19"/>
          <w:szCs w:val="19"/>
        </w:rPr>
        <w:t>These categories differ by virtue of the configuration management controls placed on the data</w:t>
      </w:r>
      <w:r>
        <w:rPr>
          <w:color w:val="727275"/>
          <w:w w:val="105"/>
          <w:sz w:val="19"/>
          <w:szCs w:val="19"/>
        </w:rPr>
        <w:t xml:space="preserve">. </w:t>
      </w:r>
      <w:r>
        <w:rPr>
          <w:color w:val="4F4F52"/>
          <w:w w:val="105"/>
          <w:sz w:val="19"/>
          <w:szCs w:val="19"/>
        </w:rPr>
        <w:t>Table 8 allocates the configuration  control process activities to the two data control categories</w:t>
      </w:r>
      <w:r>
        <w:rPr>
          <w:color w:val="727275"/>
          <w:w w:val="105"/>
          <w:sz w:val="19"/>
          <w:szCs w:val="19"/>
        </w:rPr>
        <w:t xml:space="preserve">.  </w:t>
      </w:r>
      <w:r>
        <w:rPr>
          <w:color w:val="4F4F52"/>
          <w:w w:val="105"/>
          <w:sz w:val="19"/>
          <w:szCs w:val="19"/>
        </w:rPr>
        <w:t>An</w:t>
      </w:r>
      <w:r>
        <w:rPr>
          <w:color w:val="4F4F52"/>
          <w:spacing w:val="55"/>
          <w:w w:val="105"/>
          <w:sz w:val="19"/>
          <w:szCs w:val="19"/>
        </w:rPr>
        <w:t xml:space="preserve"> </w:t>
      </w:r>
      <w:r>
        <w:rPr>
          <w:color w:val="4F4F52"/>
          <w:w w:val="105"/>
          <w:sz w:val="19"/>
          <w:szCs w:val="19"/>
        </w:rPr>
        <w:t xml:space="preserve">"X" in a Table 8 SC1 or SC2 column indicates that the configuration management objectives apply to the system life cycle data for that </w:t>
      </w:r>
      <w:r>
        <w:rPr>
          <w:color w:val="4F4F52"/>
          <w:spacing w:val="2"/>
          <w:w w:val="105"/>
          <w:sz w:val="19"/>
          <w:szCs w:val="19"/>
        </w:rPr>
        <w:t>category</w:t>
      </w:r>
      <w:r>
        <w:rPr>
          <w:color w:val="727275"/>
          <w:spacing w:val="2"/>
          <w:w w:val="105"/>
          <w:sz w:val="19"/>
          <w:szCs w:val="19"/>
        </w:rPr>
        <w:t xml:space="preserve">.  </w:t>
      </w:r>
      <w:r>
        <w:rPr>
          <w:color w:val="4F4F52"/>
          <w:w w:val="105"/>
          <w:sz w:val="19"/>
          <w:szCs w:val="19"/>
        </w:rPr>
        <w:t>SC2 activities form a sub-set of SC1</w:t>
      </w:r>
      <w:r>
        <w:rPr>
          <w:color w:val="4F4F52"/>
          <w:spacing w:val="6"/>
          <w:w w:val="105"/>
          <w:sz w:val="19"/>
          <w:szCs w:val="19"/>
        </w:rPr>
        <w:t xml:space="preserve"> </w:t>
      </w:r>
      <w:r>
        <w:rPr>
          <w:color w:val="4F4F52"/>
          <w:w w:val="105"/>
          <w:sz w:val="19"/>
          <w:szCs w:val="19"/>
        </w:rPr>
        <w:t>activities</w:t>
      </w:r>
      <w:r>
        <w:rPr>
          <w:color w:val="727275"/>
          <w:w w:val="105"/>
          <w:sz w:val="19"/>
          <w:szCs w:val="19"/>
        </w:rPr>
        <w:t>.</w:t>
      </w:r>
    </w:p>
    <w:p w:rsidR="00000000" w:rsidRDefault="00685932">
      <w:pPr>
        <w:pStyle w:val="BodyText"/>
        <w:kinsoku w:val="0"/>
        <w:overflowPunct w:val="0"/>
        <w:spacing w:before="9"/>
      </w:pPr>
    </w:p>
    <w:p w:rsidR="00000000" w:rsidRDefault="00685932">
      <w:pPr>
        <w:pStyle w:val="BodyText"/>
        <w:kinsoku w:val="0"/>
        <w:overflowPunct w:val="0"/>
        <w:spacing w:line="252" w:lineRule="auto"/>
        <w:ind w:left="124" w:right="131" w:hanging="10"/>
        <w:jc w:val="both"/>
        <w:rPr>
          <w:color w:val="727275"/>
          <w:w w:val="105"/>
          <w:sz w:val="19"/>
          <w:szCs w:val="19"/>
        </w:rPr>
      </w:pPr>
      <w:r>
        <w:rPr>
          <w:color w:val="4F4F52"/>
          <w:w w:val="105"/>
          <w:sz w:val="19"/>
          <w:szCs w:val="19"/>
        </w:rPr>
        <w:t>Appendix A identifies the usage of the control category mapp</w:t>
      </w:r>
      <w:r>
        <w:rPr>
          <w:color w:val="4F4F52"/>
          <w:w w:val="105"/>
          <w:sz w:val="19"/>
          <w:szCs w:val="19"/>
        </w:rPr>
        <w:t>ing for system development life cycle data by system development assurance level. The configuration management objectives identified by SC1 and SC2 should be applied as identified in Appendix A for each data type</w:t>
      </w:r>
      <w:r>
        <w:rPr>
          <w:color w:val="727275"/>
          <w:w w:val="105"/>
          <w:sz w:val="19"/>
          <w:szCs w:val="19"/>
        </w:rPr>
        <w:t>.</w:t>
      </w:r>
    </w:p>
    <w:p w:rsidR="00000000" w:rsidRDefault="00685932">
      <w:pPr>
        <w:pStyle w:val="BodyText"/>
        <w:kinsoku w:val="0"/>
        <w:overflowPunct w:val="0"/>
        <w:spacing w:before="11"/>
      </w:pPr>
    </w:p>
    <w:p w:rsidR="00000000" w:rsidRDefault="00685932">
      <w:pPr>
        <w:pStyle w:val="BodyText"/>
        <w:kinsoku w:val="0"/>
        <w:overflowPunct w:val="0"/>
        <w:ind w:right="19"/>
        <w:jc w:val="center"/>
        <w:rPr>
          <w:color w:val="4F4F52"/>
          <w:w w:val="105"/>
          <w:sz w:val="19"/>
          <w:szCs w:val="19"/>
        </w:rPr>
      </w:pPr>
      <w:r>
        <w:rPr>
          <w:color w:val="4F4F52"/>
          <w:w w:val="105"/>
          <w:sz w:val="19"/>
          <w:szCs w:val="19"/>
        </w:rPr>
        <w:t>TABLE 8 - CM ACTIVITIES TO CONTROL CATEGORY MAPPING</w:t>
      </w:r>
    </w:p>
    <w:p w:rsidR="00000000" w:rsidRDefault="00685932">
      <w:pPr>
        <w:pStyle w:val="BodyText"/>
        <w:kinsoku w:val="0"/>
        <w:overflowPunct w:val="0"/>
        <w:spacing w:before="8"/>
      </w:pPr>
    </w:p>
    <w:tbl>
      <w:tblPr>
        <w:tblW w:w="0" w:type="auto"/>
        <w:tblInd w:w="1580" w:type="dxa"/>
        <w:tblLayout w:type="fixed"/>
        <w:tblCellMar>
          <w:left w:w="0" w:type="dxa"/>
          <w:right w:w="0" w:type="dxa"/>
        </w:tblCellMar>
        <w:tblLook w:val="0000" w:firstRow="0" w:lastRow="0" w:firstColumn="0" w:lastColumn="0" w:noHBand="0" w:noVBand="0"/>
      </w:tblPr>
      <w:tblGrid>
        <w:gridCol w:w="4148"/>
        <w:gridCol w:w="1656"/>
        <w:gridCol w:w="1080"/>
        <w:gridCol w:w="990"/>
      </w:tblGrid>
      <w:tr w:rsidR="00000000" w:rsidRPr="00685932">
        <w:tblPrEx>
          <w:tblCellMar>
            <w:top w:w="0" w:type="dxa"/>
            <w:left w:w="0" w:type="dxa"/>
            <w:bottom w:w="0" w:type="dxa"/>
            <w:right w:w="0" w:type="dxa"/>
          </w:tblCellMar>
        </w:tblPrEx>
        <w:trPr>
          <w:trHeight w:hRule="exact" w:val="478"/>
        </w:trPr>
        <w:tc>
          <w:tcPr>
            <w:tcW w:w="414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19"/>
              <w:ind w:left="110"/>
              <w:rPr>
                <w:rFonts w:ascii="Times New Roman" w:hAnsi="Times New Roman" w:cs="Times New Roman"/>
              </w:rPr>
            </w:pPr>
            <w:r w:rsidRPr="00685932">
              <w:rPr>
                <w:color w:val="4F4F52"/>
                <w:w w:val="105"/>
                <w:sz w:val="20"/>
                <w:szCs w:val="20"/>
              </w:rPr>
              <w:t>CM Process Activity</w:t>
            </w:r>
          </w:p>
        </w:tc>
        <w:tc>
          <w:tcPr>
            <w:tcW w:w="165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line="244" w:lineRule="auto"/>
              <w:ind w:left="110" w:hanging="5"/>
              <w:rPr>
                <w:rFonts w:ascii="Times New Roman" w:hAnsi="Times New Roman" w:cs="Times New Roman"/>
              </w:rPr>
            </w:pPr>
            <w:r w:rsidRPr="00685932">
              <w:rPr>
                <w:color w:val="4F4F52"/>
                <w:w w:val="105"/>
                <w:sz w:val="20"/>
                <w:szCs w:val="20"/>
              </w:rPr>
              <w:t xml:space="preserve">Section </w:t>
            </w:r>
            <w:r w:rsidRPr="00685932">
              <w:rPr>
                <w:color w:val="4F4F52"/>
                <w:sz w:val="20"/>
                <w:szCs w:val="20"/>
              </w:rPr>
              <w:t>Reference</w:t>
            </w:r>
          </w:p>
        </w:tc>
        <w:tc>
          <w:tcPr>
            <w:tcW w:w="108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19"/>
              <w:ind w:left="325" w:right="311"/>
              <w:jc w:val="center"/>
              <w:rPr>
                <w:rFonts w:ascii="Times New Roman" w:hAnsi="Times New Roman" w:cs="Times New Roman"/>
              </w:rPr>
            </w:pPr>
            <w:r w:rsidRPr="00685932">
              <w:rPr>
                <w:color w:val="4F4F52"/>
                <w:sz w:val="20"/>
                <w:szCs w:val="20"/>
              </w:rPr>
              <w:t>SC1</w:t>
            </w:r>
          </w:p>
        </w:tc>
        <w:tc>
          <w:tcPr>
            <w:tcW w:w="9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19"/>
              <w:ind w:left="279" w:right="268"/>
              <w:jc w:val="center"/>
              <w:rPr>
                <w:rFonts w:ascii="Times New Roman" w:hAnsi="Times New Roman" w:cs="Times New Roman"/>
              </w:rPr>
            </w:pPr>
            <w:r w:rsidRPr="00685932">
              <w:rPr>
                <w:color w:val="4F4F52"/>
                <w:sz w:val="20"/>
                <w:szCs w:val="20"/>
              </w:rPr>
              <w:t>SC2</w:t>
            </w:r>
          </w:p>
        </w:tc>
      </w:tr>
      <w:tr w:rsidR="00000000" w:rsidRPr="00685932">
        <w:tblPrEx>
          <w:tblCellMar>
            <w:top w:w="0" w:type="dxa"/>
            <w:left w:w="0" w:type="dxa"/>
            <w:bottom w:w="0" w:type="dxa"/>
            <w:right w:w="0" w:type="dxa"/>
          </w:tblCellMar>
        </w:tblPrEx>
        <w:trPr>
          <w:trHeight w:hRule="exact" w:val="480"/>
        </w:trPr>
        <w:tc>
          <w:tcPr>
            <w:tcW w:w="414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F4F52"/>
                <w:w w:val="105"/>
                <w:sz w:val="19"/>
                <w:szCs w:val="19"/>
              </w:rPr>
              <w:t>Confiquration Identification</w:t>
            </w:r>
          </w:p>
        </w:tc>
        <w:tc>
          <w:tcPr>
            <w:tcW w:w="165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F4F52"/>
                <w:w w:val="115"/>
                <w:sz w:val="19"/>
                <w:szCs w:val="19"/>
              </w:rPr>
              <w:t>5</w:t>
            </w:r>
            <w:r w:rsidRPr="00685932">
              <w:rPr>
                <w:color w:val="727275"/>
                <w:w w:val="115"/>
                <w:sz w:val="19"/>
                <w:szCs w:val="19"/>
              </w:rPr>
              <w:t>.</w:t>
            </w:r>
            <w:r w:rsidRPr="00685932">
              <w:rPr>
                <w:color w:val="4F4F52"/>
                <w:w w:val="115"/>
                <w:sz w:val="19"/>
                <w:szCs w:val="19"/>
              </w:rPr>
              <w:t>6</w:t>
            </w:r>
            <w:r w:rsidRPr="00685932">
              <w:rPr>
                <w:color w:val="727275"/>
                <w:w w:val="115"/>
                <w:sz w:val="19"/>
                <w:szCs w:val="19"/>
              </w:rPr>
              <w:t>.</w:t>
            </w:r>
            <w:r w:rsidRPr="00685932">
              <w:rPr>
                <w:color w:val="4F4F52"/>
                <w:w w:val="115"/>
                <w:sz w:val="19"/>
                <w:szCs w:val="19"/>
              </w:rPr>
              <w:t>2</w:t>
            </w:r>
            <w:r w:rsidRPr="00685932">
              <w:rPr>
                <w:color w:val="727275"/>
                <w:w w:val="115"/>
                <w:sz w:val="19"/>
                <w:szCs w:val="19"/>
              </w:rPr>
              <w:t>.</w:t>
            </w:r>
            <w:r w:rsidRPr="00685932">
              <w:rPr>
                <w:color w:val="4F4F52"/>
                <w:w w:val="115"/>
                <w:sz w:val="19"/>
                <w:szCs w:val="19"/>
              </w:rPr>
              <w:t>2</w:t>
            </w:r>
          </w:p>
        </w:tc>
        <w:tc>
          <w:tcPr>
            <w:tcW w:w="108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right="3"/>
              <w:jc w:val="center"/>
              <w:rPr>
                <w:rFonts w:ascii="Times New Roman" w:hAnsi="Times New Roman" w:cs="Times New Roman"/>
              </w:rPr>
            </w:pPr>
            <w:r w:rsidRPr="00685932">
              <w:rPr>
                <w:color w:val="4F4F52"/>
                <w:w w:val="101"/>
                <w:sz w:val="19"/>
                <w:szCs w:val="19"/>
              </w:rPr>
              <w:t>X</w:t>
            </w:r>
          </w:p>
        </w:tc>
        <w:tc>
          <w:tcPr>
            <w:tcW w:w="9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jc w:val="center"/>
              <w:rPr>
                <w:rFonts w:ascii="Times New Roman" w:hAnsi="Times New Roman" w:cs="Times New Roman"/>
              </w:rPr>
            </w:pPr>
            <w:r w:rsidRPr="00685932">
              <w:rPr>
                <w:color w:val="4F4F52"/>
                <w:w w:val="101"/>
                <w:sz w:val="19"/>
                <w:szCs w:val="19"/>
              </w:rPr>
              <w:t>X</w:t>
            </w:r>
          </w:p>
        </w:tc>
      </w:tr>
      <w:tr w:rsidR="00000000" w:rsidRPr="00685932">
        <w:tblPrEx>
          <w:tblCellMar>
            <w:top w:w="0" w:type="dxa"/>
            <w:left w:w="0" w:type="dxa"/>
            <w:bottom w:w="0" w:type="dxa"/>
            <w:right w:w="0" w:type="dxa"/>
          </w:tblCellMar>
        </w:tblPrEx>
        <w:trPr>
          <w:trHeight w:hRule="exact" w:val="480"/>
        </w:trPr>
        <w:tc>
          <w:tcPr>
            <w:tcW w:w="414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F4F52"/>
                <w:w w:val="105"/>
                <w:sz w:val="19"/>
                <w:szCs w:val="19"/>
              </w:rPr>
              <w:t>Confiquration Baseline(s) Establishment</w:t>
            </w:r>
          </w:p>
        </w:tc>
        <w:tc>
          <w:tcPr>
            <w:tcW w:w="165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F4F52"/>
                <w:w w:val="115"/>
                <w:sz w:val="19"/>
                <w:szCs w:val="19"/>
              </w:rPr>
              <w:t>5</w:t>
            </w:r>
            <w:r w:rsidRPr="00685932">
              <w:rPr>
                <w:color w:val="727275"/>
                <w:w w:val="115"/>
                <w:sz w:val="19"/>
                <w:szCs w:val="19"/>
              </w:rPr>
              <w:t>.</w:t>
            </w:r>
            <w:r w:rsidRPr="00685932">
              <w:rPr>
                <w:color w:val="4F4F52"/>
                <w:w w:val="115"/>
                <w:sz w:val="19"/>
                <w:szCs w:val="19"/>
              </w:rPr>
              <w:t>6</w:t>
            </w:r>
            <w:r w:rsidRPr="00685932">
              <w:rPr>
                <w:color w:val="727275"/>
                <w:w w:val="115"/>
                <w:sz w:val="19"/>
                <w:szCs w:val="19"/>
              </w:rPr>
              <w:t>.</w:t>
            </w:r>
            <w:r w:rsidRPr="00685932">
              <w:rPr>
                <w:color w:val="4F4F52"/>
                <w:w w:val="115"/>
                <w:sz w:val="19"/>
                <w:szCs w:val="19"/>
              </w:rPr>
              <w:t>2</w:t>
            </w:r>
            <w:r w:rsidRPr="00685932">
              <w:rPr>
                <w:color w:val="727275"/>
                <w:w w:val="115"/>
                <w:sz w:val="19"/>
                <w:szCs w:val="19"/>
              </w:rPr>
              <w:t>.</w:t>
            </w:r>
            <w:r w:rsidRPr="00685932">
              <w:rPr>
                <w:color w:val="4F4F52"/>
                <w:w w:val="115"/>
                <w:sz w:val="19"/>
                <w:szCs w:val="19"/>
              </w:rPr>
              <w:t>3</w:t>
            </w:r>
          </w:p>
        </w:tc>
        <w:tc>
          <w:tcPr>
            <w:tcW w:w="108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right="3"/>
              <w:jc w:val="center"/>
              <w:rPr>
                <w:rFonts w:ascii="Times New Roman" w:hAnsi="Times New Roman" w:cs="Times New Roman"/>
              </w:rPr>
            </w:pPr>
            <w:r w:rsidRPr="00685932">
              <w:rPr>
                <w:color w:val="4F4F52"/>
                <w:w w:val="101"/>
                <w:sz w:val="19"/>
                <w:szCs w:val="19"/>
              </w:rPr>
              <w:t>X</w:t>
            </w:r>
          </w:p>
        </w:tc>
        <w:tc>
          <w:tcPr>
            <w:tcW w:w="990" w:type="dxa"/>
            <w:tcBorders>
              <w:top w:val="single" w:sz="5" w:space="0" w:color="4B4B4B"/>
              <w:left w:val="single" w:sz="5" w:space="0" w:color="4B4B4B"/>
              <w:bottom w:val="single" w:sz="5" w:space="0" w:color="4B4B4B"/>
              <w:right w:val="single" w:sz="4"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80"/>
        </w:trPr>
        <w:tc>
          <w:tcPr>
            <w:tcW w:w="414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115"/>
              <w:rPr>
                <w:rFonts w:ascii="Times New Roman" w:hAnsi="Times New Roman" w:cs="Times New Roman"/>
              </w:rPr>
            </w:pPr>
            <w:r w:rsidRPr="00685932">
              <w:rPr>
                <w:color w:val="4F4F52"/>
                <w:w w:val="105"/>
                <w:sz w:val="19"/>
                <w:szCs w:val="19"/>
              </w:rPr>
              <w:t>Problem Reportinq</w:t>
            </w:r>
          </w:p>
        </w:tc>
        <w:tc>
          <w:tcPr>
            <w:tcW w:w="165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F4F52"/>
                <w:w w:val="110"/>
                <w:sz w:val="19"/>
                <w:szCs w:val="19"/>
              </w:rPr>
              <w:t>5</w:t>
            </w:r>
            <w:r w:rsidRPr="00685932">
              <w:rPr>
                <w:color w:val="727275"/>
                <w:w w:val="110"/>
                <w:sz w:val="19"/>
                <w:szCs w:val="19"/>
              </w:rPr>
              <w:t>.</w:t>
            </w:r>
            <w:r w:rsidRPr="00685932">
              <w:rPr>
                <w:color w:val="4F4F52"/>
                <w:w w:val="110"/>
                <w:sz w:val="19"/>
                <w:szCs w:val="19"/>
              </w:rPr>
              <w:t>6</w:t>
            </w:r>
            <w:r w:rsidRPr="00685932">
              <w:rPr>
                <w:color w:val="727275"/>
                <w:w w:val="110"/>
                <w:sz w:val="19"/>
                <w:szCs w:val="19"/>
              </w:rPr>
              <w:t>.</w:t>
            </w:r>
            <w:r w:rsidRPr="00685932">
              <w:rPr>
                <w:color w:val="4F4F52"/>
                <w:w w:val="110"/>
                <w:sz w:val="19"/>
                <w:szCs w:val="19"/>
              </w:rPr>
              <w:t>2.4a</w:t>
            </w:r>
          </w:p>
        </w:tc>
        <w:tc>
          <w:tcPr>
            <w:tcW w:w="108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right="3"/>
              <w:jc w:val="center"/>
              <w:rPr>
                <w:rFonts w:ascii="Times New Roman" w:hAnsi="Times New Roman" w:cs="Times New Roman"/>
              </w:rPr>
            </w:pPr>
            <w:r w:rsidRPr="00685932">
              <w:rPr>
                <w:color w:val="4F4F52"/>
                <w:w w:val="101"/>
                <w:sz w:val="19"/>
                <w:szCs w:val="19"/>
              </w:rPr>
              <w:t>X</w:t>
            </w:r>
          </w:p>
        </w:tc>
        <w:tc>
          <w:tcPr>
            <w:tcW w:w="990" w:type="dxa"/>
            <w:tcBorders>
              <w:top w:val="single" w:sz="5" w:space="0" w:color="4B4B4B"/>
              <w:left w:val="single" w:sz="5" w:space="0" w:color="4B4B4B"/>
              <w:bottom w:val="single" w:sz="5" w:space="0" w:color="4B4B4B"/>
              <w:right w:val="single" w:sz="4"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80"/>
        </w:trPr>
        <w:tc>
          <w:tcPr>
            <w:tcW w:w="414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F4F52"/>
                <w:w w:val="110"/>
                <w:sz w:val="19"/>
                <w:szCs w:val="19"/>
              </w:rPr>
              <w:t>Chanqe Control - lnteqritv assurance</w:t>
            </w:r>
          </w:p>
        </w:tc>
        <w:tc>
          <w:tcPr>
            <w:tcW w:w="165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05"/>
              <w:rPr>
                <w:rFonts w:ascii="Times New Roman" w:hAnsi="Times New Roman" w:cs="Times New Roman"/>
              </w:rPr>
            </w:pPr>
            <w:r w:rsidRPr="00685932">
              <w:rPr>
                <w:color w:val="4F4F52"/>
                <w:w w:val="110"/>
                <w:sz w:val="19"/>
                <w:szCs w:val="19"/>
              </w:rPr>
              <w:t>5</w:t>
            </w:r>
            <w:r w:rsidRPr="00685932">
              <w:rPr>
                <w:color w:val="727275"/>
                <w:w w:val="110"/>
                <w:sz w:val="19"/>
                <w:szCs w:val="19"/>
              </w:rPr>
              <w:t>.</w:t>
            </w:r>
            <w:r w:rsidRPr="00685932">
              <w:rPr>
                <w:color w:val="4F4F52"/>
                <w:w w:val="110"/>
                <w:sz w:val="19"/>
                <w:szCs w:val="19"/>
              </w:rPr>
              <w:t>6</w:t>
            </w:r>
            <w:r w:rsidRPr="00685932">
              <w:rPr>
                <w:color w:val="727275"/>
                <w:w w:val="110"/>
                <w:sz w:val="19"/>
                <w:szCs w:val="19"/>
              </w:rPr>
              <w:t>.</w:t>
            </w:r>
            <w:r w:rsidRPr="00685932">
              <w:rPr>
                <w:color w:val="4F4F52"/>
                <w:w w:val="110"/>
                <w:sz w:val="19"/>
                <w:szCs w:val="19"/>
              </w:rPr>
              <w:t>2.4d</w:t>
            </w:r>
          </w:p>
        </w:tc>
        <w:tc>
          <w:tcPr>
            <w:tcW w:w="108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right="7"/>
              <w:jc w:val="center"/>
              <w:rPr>
                <w:rFonts w:ascii="Times New Roman" w:hAnsi="Times New Roman" w:cs="Times New Roman"/>
              </w:rPr>
            </w:pPr>
            <w:r w:rsidRPr="00685932">
              <w:rPr>
                <w:color w:val="4F4F52"/>
                <w:w w:val="105"/>
                <w:sz w:val="19"/>
                <w:szCs w:val="19"/>
              </w:rPr>
              <w:t>X</w:t>
            </w:r>
          </w:p>
        </w:tc>
        <w:tc>
          <w:tcPr>
            <w:tcW w:w="9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right="5"/>
              <w:jc w:val="center"/>
              <w:rPr>
                <w:rFonts w:ascii="Times New Roman" w:hAnsi="Times New Roman" w:cs="Times New Roman"/>
              </w:rPr>
            </w:pPr>
            <w:r w:rsidRPr="00685932">
              <w:rPr>
                <w:color w:val="4F4F52"/>
                <w:w w:val="105"/>
                <w:sz w:val="19"/>
                <w:szCs w:val="19"/>
              </w:rPr>
              <w:t>X</w:t>
            </w:r>
          </w:p>
        </w:tc>
      </w:tr>
      <w:tr w:rsidR="00000000" w:rsidRPr="00685932">
        <w:tblPrEx>
          <w:tblCellMar>
            <w:top w:w="0" w:type="dxa"/>
            <w:left w:w="0" w:type="dxa"/>
            <w:bottom w:w="0" w:type="dxa"/>
            <w:right w:w="0" w:type="dxa"/>
          </w:tblCellMar>
        </w:tblPrEx>
        <w:trPr>
          <w:trHeight w:hRule="exact" w:val="480"/>
        </w:trPr>
        <w:tc>
          <w:tcPr>
            <w:tcW w:w="414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F4F52"/>
                <w:w w:val="110"/>
                <w:sz w:val="19"/>
                <w:szCs w:val="19"/>
              </w:rPr>
              <w:t>Chanqe Control - Trackinq</w:t>
            </w:r>
          </w:p>
        </w:tc>
        <w:tc>
          <w:tcPr>
            <w:tcW w:w="165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05"/>
              <w:rPr>
                <w:rFonts w:ascii="Times New Roman" w:hAnsi="Times New Roman" w:cs="Times New Roman"/>
              </w:rPr>
            </w:pPr>
            <w:r w:rsidRPr="00685932">
              <w:rPr>
                <w:color w:val="4F4F52"/>
                <w:w w:val="110"/>
                <w:sz w:val="19"/>
                <w:szCs w:val="19"/>
              </w:rPr>
              <w:t>5</w:t>
            </w:r>
            <w:r w:rsidRPr="00685932">
              <w:rPr>
                <w:color w:val="727275"/>
                <w:w w:val="110"/>
                <w:sz w:val="19"/>
                <w:szCs w:val="19"/>
              </w:rPr>
              <w:t>.</w:t>
            </w:r>
            <w:r w:rsidRPr="00685932">
              <w:rPr>
                <w:color w:val="4F4F52"/>
                <w:w w:val="110"/>
                <w:sz w:val="19"/>
                <w:szCs w:val="19"/>
              </w:rPr>
              <w:t>6</w:t>
            </w:r>
            <w:r w:rsidRPr="00685932">
              <w:rPr>
                <w:color w:val="727275"/>
                <w:w w:val="110"/>
                <w:sz w:val="19"/>
                <w:szCs w:val="19"/>
              </w:rPr>
              <w:t>.</w:t>
            </w:r>
            <w:r w:rsidRPr="00685932">
              <w:rPr>
                <w:color w:val="4F4F52"/>
                <w:w w:val="110"/>
                <w:sz w:val="19"/>
                <w:szCs w:val="19"/>
              </w:rPr>
              <w:t>2.4b,c</w:t>
            </w:r>
          </w:p>
        </w:tc>
        <w:tc>
          <w:tcPr>
            <w:tcW w:w="108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right="3"/>
              <w:jc w:val="center"/>
              <w:rPr>
                <w:rFonts w:ascii="Times New Roman" w:hAnsi="Times New Roman" w:cs="Times New Roman"/>
              </w:rPr>
            </w:pPr>
            <w:r w:rsidRPr="00685932">
              <w:rPr>
                <w:color w:val="4F4F52"/>
                <w:w w:val="101"/>
                <w:sz w:val="19"/>
                <w:szCs w:val="19"/>
              </w:rPr>
              <w:t>X</w:t>
            </w:r>
          </w:p>
        </w:tc>
        <w:tc>
          <w:tcPr>
            <w:tcW w:w="990" w:type="dxa"/>
            <w:tcBorders>
              <w:top w:val="single" w:sz="5" w:space="0" w:color="4B4B4B"/>
              <w:left w:val="single" w:sz="5" w:space="0" w:color="4B4B4B"/>
              <w:bottom w:val="single" w:sz="5" w:space="0" w:color="4B4B4B"/>
              <w:right w:val="single" w:sz="4"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80"/>
        </w:trPr>
        <w:tc>
          <w:tcPr>
            <w:tcW w:w="414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F4F52"/>
                <w:w w:val="105"/>
                <w:sz w:val="19"/>
                <w:szCs w:val="19"/>
              </w:rPr>
              <w:t>Confiquration Index Establishment</w:t>
            </w:r>
          </w:p>
        </w:tc>
        <w:tc>
          <w:tcPr>
            <w:tcW w:w="165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F4F52"/>
                <w:w w:val="110"/>
                <w:sz w:val="19"/>
                <w:szCs w:val="19"/>
              </w:rPr>
              <w:t>5</w:t>
            </w:r>
            <w:r w:rsidRPr="00685932">
              <w:rPr>
                <w:color w:val="727275"/>
                <w:w w:val="110"/>
                <w:sz w:val="19"/>
                <w:szCs w:val="19"/>
              </w:rPr>
              <w:t>.</w:t>
            </w:r>
            <w:r w:rsidRPr="00685932">
              <w:rPr>
                <w:color w:val="4F4F52"/>
                <w:w w:val="110"/>
                <w:sz w:val="19"/>
                <w:szCs w:val="19"/>
              </w:rPr>
              <w:t>8.4</w:t>
            </w:r>
            <w:r w:rsidRPr="00685932">
              <w:rPr>
                <w:color w:val="727275"/>
                <w:w w:val="110"/>
                <w:sz w:val="19"/>
                <w:szCs w:val="19"/>
              </w:rPr>
              <w:t>.</w:t>
            </w:r>
            <w:r w:rsidRPr="00685932">
              <w:rPr>
                <w:color w:val="4F4F52"/>
                <w:w w:val="110"/>
                <w:sz w:val="19"/>
                <w:szCs w:val="19"/>
              </w:rPr>
              <w:t>2</w:t>
            </w:r>
          </w:p>
        </w:tc>
        <w:tc>
          <w:tcPr>
            <w:tcW w:w="108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right="3"/>
              <w:jc w:val="center"/>
              <w:rPr>
                <w:rFonts w:ascii="Times New Roman" w:hAnsi="Times New Roman" w:cs="Times New Roman"/>
              </w:rPr>
            </w:pPr>
            <w:r w:rsidRPr="00685932">
              <w:rPr>
                <w:color w:val="4F4F52"/>
                <w:w w:val="101"/>
                <w:sz w:val="19"/>
                <w:szCs w:val="19"/>
              </w:rPr>
              <w:t>X</w:t>
            </w:r>
          </w:p>
        </w:tc>
        <w:tc>
          <w:tcPr>
            <w:tcW w:w="9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jc w:val="center"/>
              <w:rPr>
                <w:rFonts w:ascii="Times New Roman" w:hAnsi="Times New Roman" w:cs="Times New Roman"/>
              </w:rPr>
            </w:pPr>
            <w:r w:rsidRPr="00685932">
              <w:rPr>
                <w:color w:val="4F4F52"/>
                <w:w w:val="101"/>
                <w:sz w:val="19"/>
                <w:szCs w:val="19"/>
              </w:rPr>
              <w:t>X</w:t>
            </w:r>
          </w:p>
        </w:tc>
      </w:tr>
      <w:tr w:rsidR="00000000" w:rsidRPr="00685932">
        <w:tblPrEx>
          <w:tblCellMar>
            <w:top w:w="0" w:type="dxa"/>
            <w:left w:w="0" w:type="dxa"/>
            <w:bottom w:w="0" w:type="dxa"/>
            <w:right w:w="0" w:type="dxa"/>
          </w:tblCellMar>
        </w:tblPrEx>
        <w:trPr>
          <w:trHeight w:hRule="exact" w:val="480"/>
        </w:trPr>
        <w:tc>
          <w:tcPr>
            <w:tcW w:w="414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00"/>
              <w:rPr>
                <w:rFonts w:ascii="Times New Roman" w:hAnsi="Times New Roman" w:cs="Times New Roman"/>
              </w:rPr>
            </w:pPr>
            <w:r w:rsidRPr="00685932">
              <w:rPr>
                <w:color w:val="4F4F52"/>
                <w:w w:val="105"/>
                <w:sz w:val="19"/>
                <w:szCs w:val="19"/>
              </w:rPr>
              <w:t>Archive and Retrieval</w:t>
            </w:r>
          </w:p>
        </w:tc>
        <w:tc>
          <w:tcPr>
            <w:tcW w:w="165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F4F52"/>
                <w:w w:val="115"/>
                <w:sz w:val="19"/>
                <w:szCs w:val="19"/>
              </w:rPr>
              <w:t>5</w:t>
            </w:r>
            <w:r w:rsidRPr="00685932">
              <w:rPr>
                <w:color w:val="727275"/>
                <w:w w:val="115"/>
                <w:sz w:val="19"/>
                <w:szCs w:val="19"/>
              </w:rPr>
              <w:t>.</w:t>
            </w:r>
            <w:r w:rsidRPr="00685932">
              <w:rPr>
                <w:color w:val="4F4F52"/>
                <w:w w:val="115"/>
                <w:sz w:val="19"/>
                <w:szCs w:val="19"/>
              </w:rPr>
              <w:t>6</w:t>
            </w:r>
            <w:r w:rsidRPr="00685932">
              <w:rPr>
                <w:color w:val="727275"/>
                <w:w w:val="115"/>
                <w:sz w:val="19"/>
                <w:szCs w:val="19"/>
              </w:rPr>
              <w:t>.</w:t>
            </w:r>
            <w:r w:rsidRPr="00685932">
              <w:rPr>
                <w:color w:val="4F4F52"/>
                <w:w w:val="115"/>
                <w:sz w:val="19"/>
                <w:szCs w:val="19"/>
              </w:rPr>
              <w:t>2</w:t>
            </w:r>
            <w:r w:rsidRPr="00685932">
              <w:rPr>
                <w:color w:val="727275"/>
                <w:w w:val="115"/>
                <w:sz w:val="19"/>
                <w:szCs w:val="19"/>
              </w:rPr>
              <w:t>.</w:t>
            </w:r>
            <w:r w:rsidRPr="00685932">
              <w:rPr>
                <w:color w:val="4F4F52"/>
                <w:w w:val="115"/>
                <w:sz w:val="19"/>
                <w:szCs w:val="19"/>
              </w:rPr>
              <w:t>5</w:t>
            </w:r>
          </w:p>
        </w:tc>
        <w:tc>
          <w:tcPr>
            <w:tcW w:w="108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ind w:right="3"/>
              <w:jc w:val="center"/>
              <w:rPr>
                <w:rFonts w:ascii="Times New Roman" w:hAnsi="Times New Roman" w:cs="Times New Roman"/>
              </w:rPr>
            </w:pPr>
            <w:r w:rsidRPr="00685932">
              <w:rPr>
                <w:color w:val="4F4F52"/>
                <w:w w:val="101"/>
                <w:sz w:val="19"/>
                <w:szCs w:val="19"/>
              </w:rPr>
              <w:t>X</w:t>
            </w:r>
          </w:p>
        </w:tc>
        <w:tc>
          <w:tcPr>
            <w:tcW w:w="9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5"/>
              <w:rPr>
                <w:sz w:val="21"/>
                <w:szCs w:val="21"/>
              </w:rPr>
            </w:pPr>
          </w:p>
          <w:p w:rsidR="00000000" w:rsidRPr="00685932" w:rsidRDefault="00685932">
            <w:pPr>
              <w:pStyle w:val="TableParagraph"/>
              <w:kinsoku w:val="0"/>
              <w:overflowPunct w:val="0"/>
              <w:jc w:val="center"/>
              <w:rPr>
                <w:rFonts w:ascii="Times New Roman" w:hAnsi="Times New Roman" w:cs="Times New Roman"/>
              </w:rPr>
            </w:pPr>
            <w:r w:rsidRPr="00685932">
              <w:rPr>
                <w:color w:val="4F4F52"/>
                <w:w w:val="101"/>
                <w:sz w:val="19"/>
                <w:szCs w:val="19"/>
              </w:rPr>
              <w:t>X</w:t>
            </w:r>
          </w:p>
        </w:tc>
      </w:tr>
    </w:tbl>
    <w:p w:rsidR="00000000" w:rsidRDefault="00685932">
      <w:pPr>
        <w:pStyle w:val="BodyText"/>
        <w:kinsoku w:val="0"/>
        <w:overflowPunct w:val="0"/>
        <w:spacing w:before="9"/>
        <w:rPr>
          <w:sz w:val="14"/>
          <w:szCs w:val="14"/>
        </w:rPr>
      </w:pPr>
    </w:p>
    <w:p w:rsidR="00000000" w:rsidRDefault="00685932">
      <w:pPr>
        <w:pStyle w:val="ListParagraph"/>
        <w:numPr>
          <w:ilvl w:val="1"/>
          <w:numId w:val="41"/>
        </w:numPr>
        <w:tabs>
          <w:tab w:val="left" w:pos="682"/>
        </w:tabs>
        <w:kinsoku w:val="0"/>
        <w:overflowPunct w:val="0"/>
        <w:spacing w:before="76"/>
        <w:rPr>
          <w:color w:val="4F4F52"/>
          <w:w w:val="105"/>
          <w:sz w:val="19"/>
          <w:szCs w:val="19"/>
        </w:rPr>
      </w:pPr>
      <w:r>
        <w:rPr>
          <w:color w:val="4F4F52"/>
          <w:w w:val="105"/>
          <w:sz w:val="19"/>
          <w:szCs w:val="19"/>
        </w:rPr>
        <w:t>Process</w:t>
      </w:r>
      <w:r>
        <w:rPr>
          <w:color w:val="4F4F52"/>
          <w:spacing w:val="-15"/>
          <w:w w:val="105"/>
          <w:sz w:val="19"/>
          <w:szCs w:val="19"/>
        </w:rPr>
        <w:t xml:space="preserve"> </w:t>
      </w:r>
      <w:r>
        <w:rPr>
          <w:color w:val="4F4F52"/>
          <w:w w:val="105"/>
          <w:sz w:val="19"/>
          <w:szCs w:val="19"/>
        </w:rPr>
        <w:t>Assurance</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6" w:lineRule="auto"/>
        <w:ind w:left="120" w:right="115"/>
        <w:jc w:val="both"/>
        <w:rPr>
          <w:color w:val="4F4F52"/>
          <w:w w:val="105"/>
          <w:sz w:val="19"/>
          <w:szCs w:val="19"/>
        </w:rPr>
      </w:pPr>
      <w:r>
        <w:rPr>
          <w:color w:val="4F4F52"/>
          <w:w w:val="105"/>
          <w:sz w:val="19"/>
          <w:szCs w:val="19"/>
        </w:rPr>
        <w:t>This section describes the activities that ensure that the development assurance activities are maintained and followed</w:t>
      </w:r>
      <w:r>
        <w:rPr>
          <w:color w:val="727275"/>
          <w:w w:val="105"/>
          <w:sz w:val="19"/>
          <w:szCs w:val="19"/>
        </w:rPr>
        <w:t xml:space="preserve">. </w:t>
      </w:r>
      <w:r>
        <w:rPr>
          <w:color w:val="4F4F52"/>
          <w:w w:val="105"/>
          <w:sz w:val="19"/>
          <w:szCs w:val="19"/>
        </w:rPr>
        <w:t xml:space="preserve">The process assurance activities described are not intended to imply or impose specific organizational structures or responsibilities. </w:t>
      </w:r>
      <w:r>
        <w:rPr>
          <w:color w:val="4F4F52"/>
          <w:w w:val="105"/>
          <w:sz w:val="19"/>
          <w:szCs w:val="19"/>
        </w:rPr>
        <w:t xml:space="preserve"> However, process assurance should have a level of independence from the development process.</w:t>
      </w:r>
    </w:p>
    <w:p w:rsidR="00000000" w:rsidRDefault="00685932">
      <w:pPr>
        <w:pStyle w:val="BodyText"/>
        <w:kinsoku w:val="0"/>
        <w:overflowPunct w:val="0"/>
        <w:spacing w:before="2"/>
      </w:pPr>
    </w:p>
    <w:p w:rsidR="00000000" w:rsidRDefault="00685932">
      <w:pPr>
        <w:pStyle w:val="ListParagraph"/>
        <w:numPr>
          <w:ilvl w:val="2"/>
          <w:numId w:val="41"/>
        </w:numPr>
        <w:tabs>
          <w:tab w:val="left" w:pos="855"/>
        </w:tabs>
        <w:kinsoku w:val="0"/>
        <w:overflowPunct w:val="0"/>
        <w:rPr>
          <w:color w:val="4F4F52"/>
          <w:w w:val="105"/>
          <w:sz w:val="19"/>
          <w:szCs w:val="19"/>
        </w:rPr>
      </w:pPr>
      <w:r>
        <w:rPr>
          <w:color w:val="4F4F52"/>
          <w:w w:val="105"/>
          <w:sz w:val="19"/>
          <w:szCs w:val="19"/>
        </w:rPr>
        <w:t>Process</w:t>
      </w:r>
      <w:r>
        <w:rPr>
          <w:color w:val="4F4F52"/>
          <w:spacing w:val="-14"/>
          <w:w w:val="105"/>
          <w:sz w:val="19"/>
          <w:szCs w:val="19"/>
        </w:rPr>
        <w:t xml:space="preserve"> </w:t>
      </w:r>
      <w:r>
        <w:rPr>
          <w:color w:val="4F4F52"/>
          <w:w w:val="105"/>
          <w:sz w:val="19"/>
          <w:szCs w:val="19"/>
        </w:rPr>
        <w:t>Objectives</w:t>
      </w:r>
    </w:p>
    <w:p w:rsidR="00000000" w:rsidRDefault="00685932">
      <w:pPr>
        <w:pStyle w:val="BodyText"/>
        <w:kinsoku w:val="0"/>
        <w:overflowPunct w:val="0"/>
        <w:spacing w:before="10"/>
        <w:rPr>
          <w:sz w:val="21"/>
          <w:szCs w:val="21"/>
        </w:rPr>
      </w:pPr>
    </w:p>
    <w:p w:rsidR="00000000" w:rsidRDefault="00685932">
      <w:pPr>
        <w:pStyle w:val="BodyText"/>
        <w:kinsoku w:val="0"/>
        <w:overflowPunct w:val="0"/>
        <w:ind w:left="120"/>
        <w:jc w:val="both"/>
        <w:rPr>
          <w:color w:val="878789"/>
          <w:w w:val="105"/>
          <w:sz w:val="19"/>
          <w:szCs w:val="19"/>
        </w:rPr>
      </w:pPr>
      <w:r>
        <w:rPr>
          <w:color w:val="4F4F52"/>
          <w:w w:val="105"/>
          <w:sz w:val="19"/>
          <w:szCs w:val="19"/>
        </w:rPr>
        <w:t>The objectives of the process assurance activities are</w:t>
      </w:r>
      <w:r>
        <w:rPr>
          <w:color w:val="878789"/>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40"/>
        </w:numPr>
        <w:tabs>
          <w:tab w:val="left" w:pos="480"/>
        </w:tabs>
        <w:kinsoku w:val="0"/>
        <w:overflowPunct w:val="0"/>
        <w:rPr>
          <w:color w:val="4F4F52"/>
          <w:sz w:val="19"/>
          <w:szCs w:val="19"/>
        </w:rPr>
      </w:pPr>
      <w:r>
        <w:rPr>
          <w:color w:val="4F4F52"/>
          <w:sz w:val="19"/>
          <w:szCs w:val="19"/>
        </w:rPr>
        <w:t>To</w:t>
      </w:r>
      <w:r>
        <w:rPr>
          <w:color w:val="4F4F52"/>
          <w:spacing w:val="-16"/>
          <w:sz w:val="19"/>
          <w:szCs w:val="19"/>
        </w:rPr>
        <w:t xml:space="preserve"> </w:t>
      </w:r>
      <w:r>
        <w:rPr>
          <w:color w:val="4F4F52"/>
          <w:sz w:val="19"/>
          <w:szCs w:val="19"/>
        </w:rPr>
        <w:t>ensure</w:t>
      </w:r>
      <w:r>
        <w:rPr>
          <w:color w:val="4F4F52"/>
          <w:spacing w:val="-15"/>
          <w:sz w:val="19"/>
          <w:szCs w:val="19"/>
        </w:rPr>
        <w:t xml:space="preserve"> </w:t>
      </w:r>
      <w:r>
        <w:rPr>
          <w:color w:val="4F4F52"/>
          <w:sz w:val="19"/>
          <w:szCs w:val="19"/>
        </w:rPr>
        <w:t>the</w:t>
      </w:r>
      <w:r>
        <w:rPr>
          <w:color w:val="4F4F52"/>
          <w:spacing w:val="-6"/>
          <w:sz w:val="19"/>
          <w:szCs w:val="19"/>
        </w:rPr>
        <w:t xml:space="preserve"> </w:t>
      </w:r>
      <w:r>
        <w:rPr>
          <w:color w:val="4F4F52"/>
          <w:sz w:val="19"/>
          <w:szCs w:val="19"/>
        </w:rPr>
        <w:t>necessary</w:t>
      </w:r>
      <w:r>
        <w:rPr>
          <w:color w:val="4F4F52"/>
          <w:spacing w:val="7"/>
          <w:sz w:val="19"/>
          <w:szCs w:val="19"/>
        </w:rPr>
        <w:t xml:space="preserve"> </w:t>
      </w:r>
      <w:r>
        <w:rPr>
          <w:color w:val="4F4F52"/>
          <w:sz w:val="19"/>
          <w:szCs w:val="19"/>
        </w:rPr>
        <w:t>plans</w:t>
      </w:r>
      <w:r>
        <w:rPr>
          <w:color w:val="4F4F52"/>
          <w:spacing w:val="-17"/>
          <w:sz w:val="19"/>
          <w:szCs w:val="19"/>
        </w:rPr>
        <w:t xml:space="preserve"> </w:t>
      </w:r>
      <w:r>
        <w:rPr>
          <w:color w:val="4F4F52"/>
          <w:sz w:val="19"/>
          <w:szCs w:val="19"/>
        </w:rPr>
        <w:t>are</w:t>
      </w:r>
      <w:r>
        <w:rPr>
          <w:color w:val="4F4F52"/>
          <w:spacing w:val="-18"/>
          <w:sz w:val="19"/>
          <w:szCs w:val="19"/>
        </w:rPr>
        <w:t xml:space="preserve"> </w:t>
      </w:r>
      <w:r>
        <w:rPr>
          <w:color w:val="4F4F52"/>
          <w:sz w:val="19"/>
          <w:szCs w:val="19"/>
        </w:rPr>
        <w:t>developed,</w:t>
      </w:r>
      <w:r>
        <w:rPr>
          <w:color w:val="4F4F52"/>
          <w:spacing w:val="3"/>
          <w:sz w:val="19"/>
          <w:szCs w:val="19"/>
        </w:rPr>
        <w:t xml:space="preserve"> </w:t>
      </w:r>
      <w:r>
        <w:rPr>
          <w:color w:val="4F4F52"/>
          <w:sz w:val="19"/>
          <w:szCs w:val="19"/>
        </w:rPr>
        <w:t>and</w:t>
      </w:r>
      <w:r>
        <w:rPr>
          <w:color w:val="4F4F52"/>
          <w:spacing w:val="-15"/>
          <w:sz w:val="19"/>
          <w:szCs w:val="19"/>
        </w:rPr>
        <w:t xml:space="preserve"> </w:t>
      </w:r>
      <w:r>
        <w:rPr>
          <w:color w:val="4F4F52"/>
          <w:sz w:val="19"/>
          <w:szCs w:val="19"/>
        </w:rPr>
        <w:t>then</w:t>
      </w:r>
      <w:r>
        <w:rPr>
          <w:color w:val="4F4F52"/>
          <w:spacing w:val="-2"/>
          <w:sz w:val="19"/>
          <w:szCs w:val="19"/>
        </w:rPr>
        <w:t xml:space="preserve"> </w:t>
      </w:r>
      <w:r>
        <w:rPr>
          <w:color w:val="4F4F52"/>
          <w:sz w:val="19"/>
          <w:szCs w:val="19"/>
        </w:rPr>
        <w:t>maintained</w:t>
      </w:r>
      <w:r>
        <w:rPr>
          <w:color w:val="4F4F52"/>
          <w:spacing w:val="-25"/>
          <w:sz w:val="19"/>
          <w:szCs w:val="19"/>
        </w:rPr>
        <w:t xml:space="preserve"> </w:t>
      </w:r>
      <w:r>
        <w:rPr>
          <w:color w:val="4F4F52"/>
          <w:sz w:val="19"/>
          <w:szCs w:val="19"/>
        </w:rPr>
        <w:t>for</w:t>
      </w:r>
      <w:r>
        <w:rPr>
          <w:color w:val="4F4F52"/>
          <w:spacing w:val="-5"/>
          <w:sz w:val="19"/>
          <w:szCs w:val="19"/>
        </w:rPr>
        <w:t xml:space="preserve"> </w:t>
      </w:r>
      <w:r>
        <w:rPr>
          <w:color w:val="4F4F52"/>
          <w:sz w:val="19"/>
          <w:szCs w:val="19"/>
        </w:rPr>
        <w:t>all</w:t>
      </w:r>
      <w:r>
        <w:rPr>
          <w:color w:val="4F4F52"/>
          <w:spacing w:val="-12"/>
          <w:sz w:val="19"/>
          <w:szCs w:val="19"/>
        </w:rPr>
        <w:t xml:space="preserve"> </w:t>
      </w:r>
      <w:r>
        <w:rPr>
          <w:color w:val="4F4F52"/>
          <w:sz w:val="19"/>
          <w:szCs w:val="19"/>
        </w:rPr>
        <w:t>aspects</w:t>
      </w:r>
      <w:r>
        <w:rPr>
          <w:color w:val="4F4F52"/>
          <w:spacing w:val="-5"/>
          <w:sz w:val="19"/>
          <w:szCs w:val="19"/>
        </w:rPr>
        <w:t xml:space="preserve"> </w:t>
      </w:r>
      <w:r>
        <w:rPr>
          <w:color w:val="4F4F52"/>
          <w:sz w:val="19"/>
          <w:szCs w:val="19"/>
        </w:rPr>
        <w:t>of</w:t>
      </w:r>
      <w:r>
        <w:rPr>
          <w:color w:val="4F4F52"/>
          <w:spacing w:val="-16"/>
          <w:sz w:val="19"/>
          <w:szCs w:val="19"/>
        </w:rPr>
        <w:t xml:space="preserve"> </w:t>
      </w:r>
      <w:r>
        <w:rPr>
          <w:color w:val="4F4F52"/>
          <w:sz w:val="19"/>
          <w:szCs w:val="19"/>
        </w:rPr>
        <w:t>aircraft,</w:t>
      </w:r>
      <w:r>
        <w:rPr>
          <w:color w:val="4F4F52"/>
          <w:spacing w:val="2"/>
          <w:sz w:val="19"/>
          <w:szCs w:val="19"/>
        </w:rPr>
        <w:t xml:space="preserve"> </w:t>
      </w:r>
      <w:r>
        <w:rPr>
          <w:color w:val="4F4F52"/>
          <w:sz w:val="19"/>
          <w:szCs w:val="19"/>
        </w:rPr>
        <w:t>system</w:t>
      </w:r>
      <w:r>
        <w:rPr>
          <w:color w:val="4F4F52"/>
          <w:spacing w:val="-6"/>
          <w:sz w:val="19"/>
          <w:szCs w:val="19"/>
        </w:rPr>
        <w:t xml:space="preserve"> </w:t>
      </w:r>
      <w:r>
        <w:rPr>
          <w:color w:val="4F4F52"/>
          <w:sz w:val="19"/>
          <w:szCs w:val="19"/>
        </w:rPr>
        <w:t>and</w:t>
      </w:r>
      <w:r>
        <w:rPr>
          <w:color w:val="4F4F52"/>
          <w:spacing w:val="-6"/>
          <w:sz w:val="19"/>
          <w:szCs w:val="19"/>
        </w:rPr>
        <w:t xml:space="preserve"> </w:t>
      </w:r>
      <w:r>
        <w:rPr>
          <w:color w:val="4F4F52"/>
          <w:spacing w:val="-8"/>
          <w:sz w:val="19"/>
          <w:szCs w:val="19"/>
        </w:rPr>
        <w:t xml:space="preserve">item </w:t>
      </w:r>
      <w:r>
        <w:rPr>
          <w:color w:val="4F4F52"/>
          <w:sz w:val="19"/>
          <w:szCs w:val="19"/>
        </w:rPr>
        <w:t>development.</w:t>
      </w:r>
    </w:p>
    <w:p w:rsidR="00000000" w:rsidRDefault="00685932">
      <w:pPr>
        <w:pStyle w:val="BodyText"/>
        <w:kinsoku w:val="0"/>
        <w:overflowPunct w:val="0"/>
        <w:spacing w:before="10"/>
        <w:rPr>
          <w:sz w:val="21"/>
          <w:szCs w:val="21"/>
        </w:rPr>
      </w:pPr>
    </w:p>
    <w:p w:rsidR="00000000" w:rsidRDefault="00685932">
      <w:pPr>
        <w:pStyle w:val="ListParagraph"/>
        <w:numPr>
          <w:ilvl w:val="0"/>
          <w:numId w:val="40"/>
        </w:numPr>
        <w:tabs>
          <w:tab w:val="left" w:pos="480"/>
        </w:tabs>
        <w:kinsoku w:val="0"/>
        <w:overflowPunct w:val="0"/>
        <w:ind w:hanging="351"/>
        <w:rPr>
          <w:color w:val="727275"/>
          <w:w w:val="105"/>
          <w:sz w:val="19"/>
          <w:szCs w:val="19"/>
        </w:rPr>
      </w:pPr>
      <w:r>
        <w:rPr>
          <w:color w:val="4F4F52"/>
          <w:w w:val="105"/>
          <w:sz w:val="19"/>
          <w:szCs w:val="19"/>
        </w:rPr>
        <w:t xml:space="preserve">To ensure development activities and processes are conducted in accordance with those </w:t>
      </w:r>
      <w:r>
        <w:rPr>
          <w:color w:val="4F4F52"/>
          <w:spacing w:val="3"/>
          <w:w w:val="105"/>
          <w:sz w:val="19"/>
          <w:szCs w:val="19"/>
        </w:rPr>
        <w:t xml:space="preserve"> </w:t>
      </w:r>
      <w:r>
        <w:rPr>
          <w:color w:val="4F4F52"/>
          <w:w w:val="105"/>
          <w:sz w:val="19"/>
          <w:szCs w:val="19"/>
        </w:rPr>
        <w:t>plans</w:t>
      </w:r>
      <w:r>
        <w:rPr>
          <w:color w:val="727275"/>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40"/>
        </w:numPr>
        <w:tabs>
          <w:tab w:val="left" w:pos="480"/>
        </w:tabs>
        <w:kinsoku w:val="0"/>
        <w:overflowPunct w:val="0"/>
        <w:rPr>
          <w:color w:val="727275"/>
          <w:w w:val="105"/>
          <w:sz w:val="19"/>
          <w:szCs w:val="19"/>
        </w:rPr>
      </w:pPr>
      <w:r>
        <w:rPr>
          <w:color w:val="4F4F52"/>
          <w:w w:val="105"/>
          <w:sz w:val="19"/>
          <w:szCs w:val="19"/>
        </w:rPr>
        <w:t>To establish evidence that the activities and processes adhered to the</w:t>
      </w:r>
      <w:r>
        <w:rPr>
          <w:color w:val="4F4F52"/>
          <w:spacing w:val="46"/>
          <w:w w:val="105"/>
          <w:sz w:val="19"/>
          <w:szCs w:val="19"/>
        </w:rPr>
        <w:t xml:space="preserve"> </w:t>
      </w:r>
      <w:r>
        <w:rPr>
          <w:color w:val="4F4F52"/>
          <w:w w:val="105"/>
          <w:sz w:val="19"/>
          <w:szCs w:val="19"/>
        </w:rPr>
        <w:t>plans</w:t>
      </w:r>
      <w:r>
        <w:rPr>
          <w:color w:val="727275"/>
          <w:w w:val="105"/>
          <w:sz w:val="19"/>
          <w:szCs w:val="19"/>
        </w:rPr>
        <w:t>.</w:t>
      </w:r>
    </w:p>
    <w:p w:rsidR="00000000" w:rsidRDefault="00685932">
      <w:pPr>
        <w:pStyle w:val="ListParagraph"/>
        <w:numPr>
          <w:ilvl w:val="0"/>
          <w:numId w:val="40"/>
        </w:numPr>
        <w:tabs>
          <w:tab w:val="left" w:pos="480"/>
        </w:tabs>
        <w:kinsoku w:val="0"/>
        <w:overflowPunct w:val="0"/>
        <w:rPr>
          <w:color w:val="727275"/>
          <w:w w:val="105"/>
          <w:sz w:val="19"/>
          <w:szCs w:val="19"/>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color w:val="505052"/>
          <w:w w:val="105"/>
          <w:sz w:val="23"/>
          <w:szCs w:val="23"/>
        </w:rPr>
      </w:pPr>
      <w:r>
        <w:rPr>
          <w:noProof/>
        </w:rPr>
        <w:pict>
          <v:shape id="_x0000_s3137" style="position:absolute;left:0;text-align:left;margin-left:35.85pt;margin-top:15.95pt;width:535.7pt;height:1pt;z-index:-111;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76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spacing w:before="1"/>
        <w:rPr>
          <w:sz w:val="24"/>
          <w:szCs w:val="24"/>
        </w:rPr>
      </w:pPr>
    </w:p>
    <w:p w:rsidR="00000000" w:rsidRDefault="00685932">
      <w:pPr>
        <w:pStyle w:val="ListParagraph"/>
        <w:numPr>
          <w:ilvl w:val="2"/>
          <w:numId w:val="41"/>
        </w:numPr>
        <w:tabs>
          <w:tab w:val="left" w:pos="855"/>
        </w:tabs>
        <w:kinsoku w:val="0"/>
        <w:overflowPunct w:val="0"/>
        <w:rPr>
          <w:color w:val="505052"/>
          <w:sz w:val="20"/>
          <w:szCs w:val="20"/>
        </w:rPr>
      </w:pPr>
      <w:r>
        <w:rPr>
          <w:color w:val="505052"/>
          <w:sz w:val="20"/>
          <w:szCs w:val="20"/>
        </w:rPr>
        <w:t>Process Assurance</w:t>
      </w:r>
      <w:r>
        <w:rPr>
          <w:color w:val="505052"/>
          <w:spacing w:val="5"/>
          <w:sz w:val="20"/>
          <w:szCs w:val="20"/>
        </w:rPr>
        <w:t xml:space="preserve"> </w:t>
      </w:r>
      <w:r>
        <w:rPr>
          <w:color w:val="505052"/>
          <w:sz w:val="20"/>
          <w:szCs w:val="20"/>
        </w:rPr>
        <w:t>Plan</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15"/>
        <w:jc w:val="both"/>
        <w:rPr>
          <w:color w:val="6E6E70"/>
        </w:rPr>
      </w:pPr>
      <w:r>
        <w:rPr>
          <w:color w:val="505052"/>
        </w:rPr>
        <w:t xml:space="preserve">The Process Assurance Plan describes the means to assure that the practices and procedures to be applied during system development are followed </w:t>
      </w:r>
      <w:r>
        <w:rPr>
          <w:color w:val="6E6E70"/>
        </w:rPr>
        <w:t xml:space="preserve">. </w:t>
      </w:r>
      <w:r>
        <w:rPr>
          <w:color w:val="505052"/>
        </w:rPr>
        <w:t>Particular emphasis should be placed on the certification-related activitie</w:t>
      </w:r>
      <w:r>
        <w:rPr>
          <w:color w:val="505052"/>
        </w:rPr>
        <w:t>s</w:t>
      </w:r>
      <w:r>
        <w:rPr>
          <w:color w:val="6E6E70"/>
        </w:rPr>
        <w:t xml:space="preserve">. </w:t>
      </w:r>
      <w:r>
        <w:rPr>
          <w:color w:val="505052"/>
        </w:rPr>
        <w:t xml:space="preserve">The following </w:t>
      </w:r>
      <w:r>
        <w:rPr>
          <w:color w:val="6E6E70"/>
        </w:rPr>
        <w:t>i</w:t>
      </w:r>
      <w:r>
        <w:rPr>
          <w:color w:val="505052"/>
        </w:rPr>
        <w:t>ssues should be considered when producing the Process Assurance Plan</w:t>
      </w:r>
      <w:r>
        <w:rPr>
          <w:color w:val="6E6E70"/>
        </w:rPr>
        <w:t>:</w:t>
      </w:r>
    </w:p>
    <w:p w:rsidR="00000000" w:rsidRDefault="00685932">
      <w:pPr>
        <w:pStyle w:val="BodyText"/>
        <w:kinsoku w:val="0"/>
        <w:overflowPunct w:val="0"/>
        <w:spacing w:before="3"/>
      </w:pPr>
    </w:p>
    <w:p w:rsidR="00000000" w:rsidRDefault="00685932">
      <w:pPr>
        <w:pStyle w:val="ListParagraph"/>
        <w:numPr>
          <w:ilvl w:val="0"/>
          <w:numId w:val="39"/>
        </w:numPr>
        <w:tabs>
          <w:tab w:val="left" w:pos="480"/>
        </w:tabs>
        <w:kinsoku w:val="0"/>
        <w:overflowPunct w:val="0"/>
        <w:ind w:right="138" w:hanging="365"/>
        <w:jc w:val="left"/>
        <w:rPr>
          <w:color w:val="6E6E70"/>
          <w:sz w:val="20"/>
          <w:szCs w:val="20"/>
        </w:rPr>
      </w:pPr>
      <w:r>
        <w:rPr>
          <w:color w:val="505052"/>
          <w:sz w:val="20"/>
          <w:szCs w:val="20"/>
        </w:rPr>
        <w:t xml:space="preserve">The scope and content of the other project plans (development, certification, validation, verificat </w:t>
      </w:r>
      <w:r>
        <w:rPr>
          <w:color w:val="6E6E70"/>
          <w:spacing w:val="-6"/>
          <w:sz w:val="20"/>
          <w:szCs w:val="20"/>
        </w:rPr>
        <w:t>i</w:t>
      </w:r>
      <w:r>
        <w:rPr>
          <w:color w:val="505052"/>
          <w:spacing w:val="-6"/>
          <w:sz w:val="20"/>
          <w:szCs w:val="20"/>
        </w:rPr>
        <w:t xml:space="preserve">on, </w:t>
      </w:r>
      <w:r>
        <w:rPr>
          <w:color w:val="505052"/>
          <w:sz w:val="20"/>
          <w:szCs w:val="20"/>
        </w:rPr>
        <w:t>and configuration management) are consistent with the development assurance level of the aircraft function, system or</w:t>
      </w:r>
      <w:r>
        <w:rPr>
          <w:color w:val="505052"/>
          <w:spacing w:val="17"/>
          <w:sz w:val="20"/>
          <w:szCs w:val="20"/>
        </w:rPr>
        <w:t xml:space="preserve"> </w:t>
      </w:r>
      <w:r>
        <w:rPr>
          <w:color w:val="505052"/>
          <w:sz w:val="20"/>
          <w:szCs w:val="20"/>
        </w:rPr>
        <w:t>item</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39"/>
        </w:numPr>
        <w:tabs>
          <w:tab w:val="left" w:pos="495"/>
        </w:tabs>
        <w:kinsoku w:val="0"/>
        <w:overflowPunct w:val="0"/>
        <w:ind w:left="494" w:hanging="365"/>
        <w:rPr>
          <w:color w:val="6E6E70"/>
          <w:spacing w:val="2"/>
          <w:sz w:val="20"/>
          <w:szCs w:val="20"/>
        </w:rPr>
      </w:pPr>
      <w:r>
        <w:rPr>
          <w:color w:val="505052"/>
          <w:sz w:val="20"/>
          <w:szCs w:val="20"/>
        </w:rPr>
        <w:t>Project communications, coordination and sequencing, and progress monitoring mechanisms are</w:t>
      </w:r>
      <w:r>
        <w:rPr>
          <w:color w:val="505052"/>
          <w:spacing w:val="12"/>
          <w:sz w:val="20"/>
          <w:szCs w:val="20"/>
        </w:rPr>
        <w:t xml:space="preserve"> </w:t>
      </w:r>
      <w:r>
        <w:rPr>
          <w:color w:val="505052"/>
          <w:spacing w:val="2"/>
          <w:sz w:val="20"/>
          <w:szCs w:val="20"/>
        </w:rPr>
        <w:t>defined</w:t>
      </w:r>
      <w:r>
        <w:rPr>
          <w:color w:val="6E6E70"/>
          <w:spacing w:val="2"/>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39"/>
        </w:numPr>
        <w:tabs>
          <w:tab w:val="left" w:pos="490"/>
        </w:tabs>
        <w:kinsoku w:val="0"/>
        <w:overflowPunct w:val="0"/>
        <w:ind w:hanging="365"/>
        <w:rPr>
          <w:color w:val="6E6E70"/>
          <w:sz w:val="20"/>
          <w:szCs w:val="20"/>
        </w:rPr>
      </w:pPr>
      <w:r>
        <w:rPr>
          <w:color w:val="505052"/>
          <w:sz w:val="20"/>
          <w:szCs w:val="20"/>
        </w:rPr>
        <w:t>Change control, operational, and maintenance procedures are</w:t>
      </w:r>
      <w:r>
        <w:rPr>
          <w:color w:val="505052"/>
          <w:spacing w:val="21"/>
          <w:sz w:val="20"/>
          <w:szCs w:val="20"/>
        </w:rPr>
        <w:t xml:space="preserve"> </w:t>
      </w:r>
      <w:r>
        <w:rPr>
          <w:color w:val="505052"/>
          <w:sz w:val="20"/>
          <w:szCs w:val="20"/>
        </w:rPr>
        <w:t>defined</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39"/>
        </w:numPr>
        <w:tabs>
          <w:tab w:val="left" w:pos="490"/>
        </w:tabs>
        <w:kinsoku w:val="0"/>
        <w:overflowPunct w:val="0"/>
        <w:ind w:hanging="365"/>
        <w:rPr>
          <w:color w:val="6E6E70"/>
          <w:sz w:val="20"/>
          <w:szCs w:val="20"/>
        </w:rPr>
      </w:pPr>
      <w:r>
        <w:rPr>
          <w:color w:val="505052"/>
          <w:sz w:val="20"/>
          <w:szCs w:val="20"/>
        </w:rPr>
        <w:t xml:space="preserve">Sufficient project </w:t>
      </w:r>
      <w:r>
        <w:rPr>
          <w:color w:val="505052"/>
          <w:spacing w:val="-3"/>
          <w:sz w:val="20"/>
          <w:szCs w:val="20"/>
        </w:rPr>
        <w:t>rev</w:t>
      </w:r>
      <w:r>
        <w:rPr>
          <w:color w:val="6E6E70"/>
          <w:spacing w:val="-3"/>
          <w:sz w:val="20"/>
          <w:szCs w:val="20"/>
        </w:rPr>
        <w:t>i</w:t>
      </w:r>
      <w:r>
        <w:rPr>
          <w:color w:val="505052"/>
          <w:spacing w:val="-3"/>
          <w:sz w:val="20"/>
          <w:szCs w:val="20"/>
        </w:rPr>
        <w:t xml:space="preserve">ew </w:t>
      </w:r>
      <w:r>
        <w:rPr>
          <w:color w:val="505052"/>
          <w:sz w:val="20"/>
          <w:szCs w:val="20"/>
        </w:rPr>
        <w:t>opportunities are defined to best achieve the timely detect</w:t>
      </w:r>
      <w:r>
        <w:rPr>
          <w:color w:val="6E6E70"/>
          <w:sz w:val="20"/>
          <w:szCs w:val="20"/>
        </w:rPr>
        <w:t>i</w:t>
      </w:r>
      <w:r>
        <w:rPr>
          <w:color w:val="505052"/>
          <w:sz w:val="20"/>
          <w:szCs w:val="20"/>
        </w:rPr>
        <w:t>on of development</w:t>
      </w:r>
      <w:r>
        <w:rPr>
          <w:color w:val="505052"/>
          <w:spacing w:val="34"/>
          <w:sz w:val="20"/>
          <w:szCs w:val="20"/>
        </w:rPr>
        <w:t xml:space="preserve"> </w:t>
      </w:r>
      <w:r>
        <w:rPr>
          <w:color w:val="505052"/>
          <w:sz w:val="20"/>
          <w:szCs w:val="20"/>
        </w:rPr>
        <w:t>errors</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39"/>
        </w:numPr>
        <w:tabs>
          <w:tab w:val="left" w:pos="490"/>
        </w:tabs>
        <w:kinsoku w:val="0"/>
        <w:overflowPunct w:val="0"/>
        <w:ind w:hanging="365"/>
        <w:rPr>
          <w:color w:val="6E6E70"/>
          <w:sz w:val="20"/>
          <w:szCs w:val="20"/>
        </w:rPr>
      </w:pPr>
      <w:r>
        <w:rPr>
          <w:color w:val="505052"/>
          <w:sz w:val="20"/>
          <w:szCs w:val="20"/>
        </w:rPr>
        <w:t>Sufficient coordination with the certification authorities is</w:t>
      </w:r>
      <w:r>
        <w:rPr>
          <w:color w:val="505052"/>
          <w:spacing w:val="15"/>
          <w:sz w:val="20"/>
          <w:szCs w:val="20"/>
        </w:rPr>
        <w:t xml:space="preserve"> </w:t>
      </w:r>
      <w:r>
        <w:rPr>
          <w:color w:val="505052"/>
          <w:sz w:val="20"/>
          <w:szCs w:val="20"/>
        </w:rPr>
        <w:t>planned</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2"/>
          <w:numId w:val="41"/>
        </w:numPr>
        <w:tabs>
          <w:tab w:val="left" w:pos="855"/>
        </w:tabs>
        <w:kinsoku w:val="0"/>
        <w:overflowPunct w:val="0"/>
        <w:rPr>
          <w:color w:val="505052"/>
          <w:sz w:val="20"/>
          <w:szCs w:val="20"/>
        </w:rPr>
      </w:pPr>
      <w:r>
        <w:rPr>
          <w:color w:val="505052"/>
          <w:sz w:val="20"/>
          <w:szCs w:val="20"/>
        </w:rPr>
        <w:t>P</w:t>
      </w:r>
      <w:r>
        <w:rPr>
          <w:color w:val="505052"/>
          <w:sz w:val="20"/>
          <w:szCs w:val="20"/>
        </w:rPr>
        <w:t>roject Plan</w:t>
      </w:r>
      <w:r>
        <w:rPr>
          <w:color w:val="505052"/>
          <w:spacing w:val="-5"/>
          <w:sz w:val="20"/>
          <w:szCs w:val="20"/>
        </w:rPr>
        <w:t xml:space="preserve"> </w:t>
      </w:r>
      <w:r>
        <w:rPr>
          <w:color w:val="505052"/>
          <w:sz w:val="20"/>
          <w:szCs w:val="20"/>
        </w:rPr>
        <w:t>Reviews</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6E6E70"/>
        </w:rPr>
      </w:pPr>
      <w:r>
        <w:rPr>
          <w:color w:val="505052"/>
        </w:rPr>
        <w:t>The following issues should be considered when assessing the project plans</w:t>
      </w:r>
      <w:r>
        <w:rPr>
          <w:color w:val="6E6E70"/>
        </w:rPr>
        <w:t>:</w:t>
      </w:r>
    </w:p>
    <w:p w:rsidR="00000000" w:rsidRDefault="00685932">
      <w:pPr>
        <w:pStyle w:val="BodyText"/>
        <w:kinsoku w:val="0"/>
        <w:overflowPunct w:val="0"/>
        <w:spacing w:before="10"/>
      </w:pPr>
    </w:p>
    <w:p w:rsidR="00000000" w:rsidRDefault="00685932">
      <w:pPr>
        <w:pStyle w:val="ListParagraph"/>
        <w:numPr>
          <w:ilvl w:val="0"/>
          <w:numId w:val="38"/>
        </w:numPr>
        <w:tabs>
          <w:tab w:val="left" w:pos="480"/>
        </w:tabs>
        <w:kinsoku w:val="0"/>
        <w:overflowPunct w:val="0"/>
        <w:ind w:hanging="360"/>
        <w:rPr>
          <w:color w:val="6E6E70"/>
          <w:spacing w:val="2"/>
          <w:sz w:val="20"/>
          <w:szCs w:val="20"/>
        </w:rPr>
      </w:pPr>
      <w:r>
        <w:rPr>
          <w:color w:val="505052"/>
          <w:sz w:val="20"/>
          <w:szCs w:val="20"/>
        </w:rPr>
        <w:t>Applicable procedures and practices are</w:t>
      </w:r>
      <w:r>
        <w:rPr>
          <w:color w:val="505052"/>
          <w:spacing w:val="12"/>
          <w:sz w:val="20"/>
          <w:szCs w:val="20"/>
        </w:rPr>
        <w:t xml:space="preserve"> </w:t>
      </w:r>
      <w:r>
        <w:rPr>
          <w:color w:val="505052"/>
          <w:spacing w:val="2"/>
          <w:sz w:val="20"/>
          <w:szCs w:val="20"/>
        </w:rPr>
        <w:t>documented</w:t>
      </w:r>
      <w:r>
        <w:rPr>
          <w:color w:val="6E6E70"/>
          <w:spacing w:val="2"/>
          <w:sz w:val="20"/>
          <w:szCs w:val="20"/>
        </w:rPr>
        <w:t>.</w:t>
      </w:r>
    </w:p>
    <w:p w:rsidR="00000000" w:rsidRDefault="00685932">
      <w:pPr>
        <w:pStyle w:val="BodyText"/>
        <w:kinsoku w:val="0"/>
        <w:overflowPunct w:val="0"/>
        <w:spacing w:before="5"/>
      </w:pPr>
    </w:p>
    <w:p w:rsidR="00000000" w:rsidRDefault="00685932">
      <w:pPr>
        <w:pStyle w:val="ListParagraph"/>
        <w:numPr>
          <w:ilvl w:val="0"/>
          <w:numId w:val="38"/>
        </w:numPr>
        <w:tabs>
          <w:tab w:val="left" w:pos="495"/>
        </w:tabs>
        <w:kinsoku w:val="0"/>
        <w:overflowPunct w:val="0"/>
        <w:spacing w:line="244" w:lineRule="auto"/>
        <w:ind w:right="115" w:hanging="355"/>
        <w:jc w:val="left"/>
        <w:rPr>
          <w:color w:val="505052"/>
          <w:sz w:val="20"/>
          <w:szCs w:val="20"/>
        </w:rPr>
      </w:pPr>
      <w:r>
        <w:rPr>
          <w:color w:val="505052"/>
          <w:sz w:val="20"/>
          <w:szCs w:val="20"/>
        </w:rPr>
        <w:t>Defined communication practices ensure the timely exchange of information between the applicable proces</w:t>
      </w:r>
      <w:r>
        <w:rPr>
          <w:color w:val="505052"/>
          <w:sz w:val="20"/>
          <w:szCs w:val="20"/>
        </w:rPr>
        <w:t>ses and affected</w:t>
      </w:r>
      <w:r>
        <w:rPr>
          <w:color w:val="505052"/>
          <w:spacing w:val="-14"/>
          <w:sz w:val="20"/>
          <w:szCs w:val="20"/>
        </w:rPr>
        <w:t xml:space="preserve"> </w:t>
      </w:r>
      <w:r>
        <w:rPr>
          <w:color w:val="505052"/>
          <w:sz w:val="20"/>
          <w:szCs w:val="20"/>
        </w:rPr>
        <w:t>personnel.</w:t>
      </w:r>
    </w:p>
    <w:p w:rsidR="00000000" w:rsidRDefault="00685932">
      <w:pPr>
        <w:pStyle w:val="BodyText"/>
        <w:kinsoku w:val="0"/>
        <w:overflowPunct w:val="0"/>
        <w:spacing w:before="1"/>
      </w:pPr>
    </w:p>
    <w:p w:rsidR="00000000" w:rsidRDefault="00685932">
      <w:pPr>
        <w:pStyle w:val="ListParagraph"/>
        <w:numPr>
          <w:ilvl w:val="0"/>
          <w:numId w:val="38"/>
        </w:numPr>
        <w:tabs>
          <w:tab w:val="left" w:pos="495"/>
        </w:tabs>
        <w:kinsoku w:val="0"/>
        <w:overflowPunct w:val="0"/>
        <w:ind w:left="494" w:hanging="370"/>
        <w:rPr>
          <w:color w:val="6E6E70"/>
          <w:spacing w:val="2"/>
          <w:sz w:val="20"/>
          <w:szCs w:val="20"/>
        </w:rPr>
      </w:pPr>
      <w:r>
        <w:rPr>
          <w:color w:val="505052"/>
          <w:sz w:val="20"/>
          <w:szCs w:val="20"/>
        </w:rPr>
        <w:t>Procedures for plan updates due to process</w:t>
      </w:r>
      <w:r>
        <w:rPr>
          <w:color w:val="6E6E70"/>
          <w:sz w:val="20"/>
          <w:szCs w:val="20"/>
        </w:rPr>
        <w:t xml:space="preserve">, </w:t>
      </w:r>
      <w:r>
        <w:rPr>
          <w:color w:val="505052"/>
          <w:sz w:val="20"/>
          <w:szCs w:val="20"/>
        </w:rPr>
        <w:t>schedule, or technical changes are</w:t>
      </w:r>
      <w:r>
        <w:rPr>
          <w:color w:val="505052"/>
          <w:spacing w:val="2"/>
          <w:sz w:val="20"/>
          <w:szCs w:val="20"/>
        </w:rPr>
        <w:t xml:space="preserve"> defined</w:t>
      </w:r>
      <w:r>
        <w:rPr>
          <w:color w:val="6E6E70"/>
          <w:spacing w:val="2"/>
          <w:sz w:val="20"/>
          <w:szCs w:val="20"/>
        </w:rPr>
        <w:t>.</w:t>
      </w:r>
    </w:p>
    <w:p w:rsidR="00000000" w:rsidRDefault="00685932">
      <w:pPr>
        <w:pStyle w:val="BodyText"/>
        <w:kinsoku w:val="0"/>
        <w:overflowPunct w:val="0"/>
        <w:spacing w:before="10"/>
      </w:pPr>
    </w:p>
    <w:p w:rsidR="00000000" w:rsidRDefault="00685932">
      <w:pPr>
        <w:pStyle w:val="ListParagraph"/>
        <w:numPr>
          <w:ilvl w:val="0"/>
          <w:numId w:val="38"/>
        </w:numPr>
        <w:tabs>
          <w:tab w:val="left" w:pos="495"/>
        </w:tabs>
        <w:kinsoku w:val="0"/>
        <w:overflowPunct w:val="0"/>
        <w:ind w:left="494" w:hanging="370"/>
        <w:rPr>
          <w:color w:val="6E6E70"/>
          <w:sz w:val="20"/>
          <w:szCs w:val="20"/>
        </w:rPr>
      </w:pPr>
      <w:r>
        <w:rPr>
          <w:color w:val="505052"/>
          <w:sz w:val="20"/>
          <w:szCs w:val="20"/>
        </w:rPr>
        <w:t>Plan updates are appropriately tracked and</w:t>
      </w:r>
      <w:r>
        <w:rPr>
          <w:color w:val="505052"/>
          <w:spacing w:val="16"/>
          <w:sz w:val="20"/>
          <w:szCs w:val="20"/>
        </w:rPr>
        <w:t xml:space="preserve"> </w:t>
      </w:r>
      <w:r>
        <w:rPr>
          <w:color w:val="505052"/>
          <w:sz w:val="20"/>
          <w:szCs w:val="20"/>
        </w:rPr>
        <w:t>controlled</w:t>
      </w:r>
      <w:r>
        <w:rPr>
          <w:color w:val="6E6E70"/>
          <w:sz w:val="20"/>
          <w:szCs w:val="20"/>
        </w:rPr>
        <w:t>.</w:t>
      </w:r>
    </w:p>
    <w:p w:rsidR="00000000" w:rsidRDefault="00685932">
      <w:pPr>
        <w:pStyle w:val="BodyText"/>
        <w:kinsoku w:val="0"/>
        <w:overflowPunct w:val="0"/>
        <w:spacing w:before="3"/>
        <w:rPr>
          <w:sz w:val="21"/>
          <w:szCs w:val="21"/>
        </w:rPr>
      </w:pPr>
    </w:p>
    <w:p w:rsidR="00000000" w:rsidRDefault="00685932">
      <w:pPr>
        <w:pStyle w:val="ListParagraph"/>
        <w:numPr>
          <w:ilvl w:val="2"/>
          <w:numId w:val="41"/>
        </w:numPr>
        <w:tabs>
          <w:tab w:val="left" w:pos="855"/>
        </w:tabs>
        <w:kinsoku w:val="0"/>
        <w:overflowPunct w:val="0"/>
        <w:rPr>
          <w:color w:val="505052"/>
          <w:sz w:val="20"/>
          <w:szCs w:val="20"/>
        </w:rPr>
      </w:pPr>
      <w:r>
        <w:rPr>
          <w:color w:val="505052"/>
          <w:sz w:val="20"/>
          <w:szCs w:val="20"/>
        </w:rPr>
        <w:t>Evidence of Process</w:t>
      </w:r>
      <w:r>
        <w:rPr>
          <w:color w:val="505052"/>
          <w:spacing w:val="-24"/>
          <w:sz w:val="20"/>
          <w:szCs w:val="20"/>
        </w:rPr>
        <w:t xml:space="preserve"> </w:t>
      </w:r>
      <w:r>
        <w:rPr>
          <w:color w:val="505052"/>
          <w:sz w:val="20"/>
          <w:szCs w:val="20"/>
        </w:rPr>
        <w:t>Assurance</w:t>
      </w:r>
    </w:p>
    <w:p w:rsidR="00000000" w:rsidRDefault="00685932">
      <w:pPr>
        <w:pStyle w:val="BodyText"/>
        <w:kinsoku w:val="0"/>
        <w:overflowPunct w:val="0"/>
        <w:spacing w:before="5"/>
      </w:pPr>
    </w:p>
    <w:p w:rsidR="00000000" w:rsidRDefault="00685932">
      <w:pPr>
        <w:pStyle w:val="BodyText"/>
        <w:kinsoku w:val="0"/>
        <w:overflowPunct w:val="0"/>
        <w:ind w:left="134"/>
        <w:jc w:val="both"/>
        <w:rPr>
          <w:color w:val="8C8C8E"/>
        </w:rPr>
      </w:pPr>
      <w:r>
        <w:rPr>
          <w:color w:val="505052"/>
        </w:rPr>
        <w:t>Evidenc</w:t>
      </w:r>
      <w:r>
        <w:rPr>
          <w:color w:val="505052"/>
        </w:rPr>
        <w:t>e of conformance with the project plans can include</w:t>
      </w:r>
      <w:r>
        <w:rPr>
          <w:color w:val="8C8C8E"/>
        </w:rPr>
        <w:t>:</w:t>
      </w:r>
    </w:p>
    <w:p w:rsidR="00000000" w:rsidRDefault="00685932">
      <w:pPr>
        <w:pStyle w:val="BodyText"/>
        <w:kinsoku w:val="0"/>
        <w:overflowPunct w:val="0"/>
        <w:spacing w:before="10"/>
      </w:pPr>
    </w:p>
    <w:p w:rsidR="00000000" w:rsidRDefault="00685932">
      <w:pPr>
        <w:pStyle w:val="ListParagraph"/>
        <w:numPr>
          <w:ilvl w:val="0"/>
          <w:numId w:val="37"/>
        </w:numPr>
        <w:tabs>
          <w:tab w:val="left" w:pos="495"/>
        </w:tabs>
        <w:kinsoku w:val="0"/>
        <w:overflowPunct w:val="0"/>
        <w:rPr>
          <w:color w:val="6E6E70"/>
          <w:sz w:val="20"/>
          <w:szCs w:val="20"/>
        </w:rPr>
      </w:pPr>
      <w:r>
        <w:rPr>
          <w:color w:val="505052"/>
          <w:sz w:val="20"/>
          <w:szCs w:val="20"/>
        </w:rPr>
        <w:t>Dated and approved project</w:t>
      </w:r>
      <w:r>
        <w:rPr>
          <w:color w:val="505052"/>
          <w:spacing w:val="10"/>
          <w:sz w:val="20"/>
          <w:szCs w:val="20"/>
        </w:rPr>
        <w:t xml:space="preserve"> </w:t>
      </w:r>
      <w:r>
        <w:rPr>
          <w:color w:val="505052"/>
          <w:sz w:val="20"/>
          <w:szCs w:val="20"/>
        </w:rPr>
        <w:t>plans</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37"/>
        </w:numPr>
        <w:tabs>
          <w:tab w:val="left" w:pos="495"/>
        </w:tabs>
        <w:kinsoku w:val="0"/>
        <w:overflowPunct w:val="0"/>
        <w:ind w:hanging="365"/>
        <w:rPr>
          <w:color w:val="6E6E70"/>
          <w:sz w:val="20"/>
          <w:szCs w:val="20"/>
        </w:rPr>
      </w:pPr>
      <w:r>
        <w:rPr>
          <w:color w:val="505052"/>
          <w:sz w:val="20"/>
          <w:szCs w:val="20"/>
        </w:rPr>
        <w:t>Reports</w:t>
      </w:r>
      <w:r>
        <w:rPr>
          <w:color w:val="6E6E70"/>
          <w:sz w:val="20"/>
          <w:szCs w:val="20"/>
        </w:rPr>
        <w:t xml:space="preserve">, </w:t>
      </w:r>
      <w:r>
        <w:rPr>
          <w:color w:val="505052"/>
          <w:sz w:val="20"/>
          <w:szCs w:val="20"/>
        </w:rPr>
        <w:t>metrics</w:t>
      </w:r>
      <w:r>
        <w:rPr>
          <w:color w:val="6E6E70"/>
          <w:sz w:val="20"/>
          <w:szCs w:val="20"/>
        </w:rPr>
        <w:t xml:space="preserve">, </w:t>
      </w:r>
      <w:r>
        <w:rPr>
          <w:color w:val="505052"/>
          <w:sz w:val="20"/>
          <w:szCs w:val="20"/>
        </w:rPr>
        <w:t>and summaries of reviews</w:t>
      </w:r>
      <w:r>
        <w:rPr>
          <w:color w:val="6E6E70"/>
          <w:sz w:val="20"/>
          <w:szCs w:val="20"/>
        </w:rPr>
        <w:t xml:space="preserve">, </w:t>
      </w:r>
      <w:r>
        <w:rPr>
          <w:color w:val="505052"/>
          <w:sz w:val="20"/>
          <w:szCs w:val="20"/>
        </w:rPr>
        <w:t>as required by the</w:t>
      </w:r>
      <w:r>
        <w:rPr>
          <w:color w:val="505052"/>
          <w:spacing w:val="11"/>
          <w:sz w:val="20"/>
          <w:szCs w:val="20"/>
        </w:rPr>
        <w:t xml:space="preserve"> </w:t>
      </w:r>
      <w:r>
        <w:rPr>
          <w:color w:val="505052"/>
          <w:sz w:val="20"/>
          <w:szCs w:val="20"/>
        </w:rPr>
        <w:t>plans</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37"/>
        </w:numPr>
        <w:tabs>
          <w:tab w:val="left" w:pos="476"/>
        </w:tabs>
        <w:kinsoku w:val="0"/>
        <w:overflowPunct w:val="0"/>
        <w:ind w:left="475" w:hanging="351"/>
        <w:rPr>
          <w:color w:val="6E6E70"/>
          <w:sz w:val="20"/>
          <w:szCs w:val="20"/>
        </w:rPr>
      </w:pPr>
      <w:r>
        <w:rPr>
          <w:color w:val="505052"/>
          <w:sz w:val="20"/>
          <w:szCs w:val="20"/>
        </w:rPr>
        <w:t xml:space="preserve">Actual data developed from </w:t>
      </w:r>
      <w:r>
        <w:rPr>
          <w:color w:val="505052"/>
          <w:spacing w:val="2"/>
          <w:sz w:val="20"/>
          <w:szCs w:val="20"/>
        </w:rPr>
        <w:t>design</w:t>
      </w:r>
      <w:r>
        <w:rPr>
          <w:color w:val="6E6E70"/>
          <w:spacing w:val="2"/>
          <w:sz w:val="20"/>
          <w:szCs w:val="20"/>
        </w:rPr>
        <w:t xml:space="preserve">, </w:t>
      </w:r>
      <w:r>
        <w:rPr>
          <w:color w:val="505052"/>
          <w:sz w:val="20"/>
          <w:szCs w:val="20"/>
        </w:rPr>
        <w:t>ver</w:t>
      </w:r>
      <w:r>
        <w:rPr>
          <w:color w:val="6E6E70"/>
          <w:sz w:val="20"/>
          <w:szCs w:val="20"/>
        </w:rPr>
        <w:t>i</w:t>
      </w:r>
      <w:r>
        <w:rPr>
          <w:color w:val="505052"/>
          <w:sz w:val="20"/>
          <w:szCs w:val="20"/>
        </w:rPr>
        <w:t>fication, validation, configurat</w:t>
      </w:r>
      <w:r>
        <w:rPr>
          <w:color w:val="6E6E70"/>
          <w:sz w:val="20"/>
          <w:szCs w:val="20"/>
        </w:rPr>
        <w:t>i</w:t>
      </w:r>
      <w:r>
        <w:rPr>
          <w:color w:val="505052"/>
          <w:sz w:val="20"/>
          <w:szCs w:val="20"/>
        </w:rPr>
        <w:t>on management, and certification</w:t>
      </w:r>
      <w:r>
        <w:rPr>
          <w:color w:val="505052"/>
          <w:spacing w:val="12"/>
          <w:sz w:val="20"/>
          <w:szCs w:val="20"/>
        </w:rPr>
        <w:t xml:space="preserve"> </w:t>
      </w:r>
      <w:r>
        <w:rPr>
          <w:color w:val="505052"/>
          <w:sz w:val="20"/>
          <w:szCs w:val="20"/>
        </w:rPr>
        <w:t>activit</w:t>
      </w:r>
      <w:r>
        <w:rPr>
          <w:color w:val="6E6E70"/>
          <w:sz w:val="20"/>
          <w:szCs w:val="20"/>
        </w:rPr>
        <w:t>i</w:t>
      </w:r>
      <w:r>
        <w:rPr>
          <w:color w:val="505052"/>
          <w:sz w:val="20"/>
          <w:szCs w:val="20"/>
        </w:rPr>
        <w:t>es</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0"/>
          <w:numId w:val="37"/>
        </w:numPr>
        <w:tabs>
          <w:tab w:val="left" w:pos="485"/>
        </w:tabs>
        <w:kinsoku w:val="0"/>
        <w:overflowPunct w:val="0"/>
        <w:ind w:left="484" w:hanging="360"/>
        <w:rPr>
          <w:color w:val="6E6E70"/>
          <w:sz w:val="20"/>
          <w:szCs w:val="20"/>
        </w:rPr>
      </w:pPr>
      <w:r>
        <w:rPr>
          <w:color w:val="505052"/>
          <w:sz w:val="20"/>
          <w:szCs w:val="20"/>
        </w:rPr>
        <w:t xml:space="preserve">Confirmation </w:t>
      </w:r>
      <w:r>
        <w:rPr>
          <w:color w:val="505052"/>
          <w:spacing w:val="-4"/>
          <w:sz w:val="20"/>
          <w:szCs w:val="20"/>
        </w:rPr>
        <w:t>(e</w:t>
      </w:r>
      <w:r>
        <w:rPr>
          <w:color w:val="6E6E70"/>
          <w:spacing w:val="-4"/>
          <w:sz w:val="20"/>
          <w:szCs w:val="20"/>
        </w:rPr>
        <w:t>.</w:t>
      </w:r>
      <w:r>
        <w:rPr>
          <w:color w:val="505052"/>
          <w:spacing w:val="-4"/>
          <w:sz w:val="20"/>
          <w:szCs w:val="20"/>
        </w:rPr>
        <w:t>g</w:t>
      </w:r>
      <w:r>
        <w:rPr>
          <w:color w:val="6E6E70"/>
          <w:spacing w:val="-4"/>
          <w:sz w:val="20"/>
          <w:szCs w:val="20"/>
        </w:rPr>
        <w:t>.</w:t>
      </w:r>
      <w:r>
        <w:rPr>
          <w:color w:val="505052"/>
          <w:spacing w:val="-4"/>
          <w:sz w:val="20"/>
          <w:szCs w:val="20"/>
        </w:rPr>
        <w:t xml:space="preserve">, </w:t>
      </w:r>
      <w:r>
        <w:rPr>
          <w:color w:val="505052"/>
          <w:sz w:val="20"/>
          <w:szCs w:val="20"/>
        </w:rPr>
        <w:t>completed checklists and meeting minutes) of timely process assurance</w:t>
      </w:r>
      <w:r>
        <w:rPr>
          <w:color w:val="505052"/>
          <w:spacing w:val="53"/>
          <w:sz w:val="20"/>
          <w:szCs w:val="20"/>
        </w:rPr>
        <w:t xml:space="preserve"> </w:t>
      </w:r>
      <w:r>
        <w:rPr>
          <w:color w:val="505052"/>
          <w:sz w:val="20"/>
          <w:szCs w:val="20"/>
        </w:rPr>
        <w:t>reviews</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1"/>
          <w:numId w:val="36"/>
        </w:numPr>
        <w:tabs>
          <w:tab w:val="left" w:pos="672"/>
        </w:tabs>
        <w:kinsoku w:val="0"/>
        <w:overflowPunct w:val="0"/>
        <w:rPr>
          <w:color w:val="505052"/>
          <w:sz w:val="20"/>
          <w:szCs w:val="20"/>
        </w:rPr>
      </w:pPr>
      <w:r>
        <w:rPr>
          <w:color w:val="505052"/>
          <w:sz w:val="20"/>
          <w:szCs w:val="20"/>
        </w:rPr>
        <w:t>Certification and Regulatory Authority</w:t>
      </w:r>
      <w:r>
        <w:rPr>
          <w:color w:val="505052"/>
          <w:spacing w:val="3"/>
          <w:sz w:val="20"/>
          <w:szCs w:val="20"/>
        </w:rPr>
        <w:t xml:space="preserve"> </w:t>
      </w:r>
      <w:r>
        <w:rPr>
          <w:color w:val="505052"/>
          <w:sz w:val="20"/>
          <w:szCs w:val="20"/>
        </w:rPr>
        <w:t>Coordinat</w:t>
      </w:r>
      <w:r>
        <w:rPr>
          <w:color w:val="6E6E70"/>
          <w:sz w:val="20"/>
          <w:szCs w:val="20"/>
        </w:rPr>
        <w:t>i</w:t>
      </w:r>
      <w:r>
        <w:rPr>
          <w:color w:val="505052"/>
          <w:sz w:val="20"/>
          <w:szCs w:val="20"/>
        </w:rPr>
        <w:t>on</w:t>
      </w:r>
    </w:p>
    <w:p w:rsidR="00000000" w:rsidRDefault="00685932">
      <w:pPr>
        <w:pStyle w:val="BodyText"/>
        <w:kinsoku w:val="0"/>
        <w:overflowPunct w:val="0"/>
        <w:spacing w:before="10"/>
      </w:pPr>
    </w:p>
    <w:p w:rsidR="00000000" w:rsidRDefault="00685932">
      <w:pPr>
        <w:pStyle w:val="BodyText"/>
        <w:kinsoku w:val="0"/>
        <w:overflowPunct w:val="0"/>
        <w:ind w:left="129" w:right="124" w:hanging="10"/>
        <w:jc w:val="both"/>
        <w:rPr>
          <w:color w:val="6E6E70"/>
        </w:rPr>
      </w:pPr>
      <w:r>
        <w:rPr>
          <w:color w:val="505052"/>
        </w:rPr>
        <w:t>The objective of the certification process is to substantiate that the aircraft and its systems comply with applicable requirements</w:t>
      </w:r>
      <w:r>
        <w:rPr>
          <w:color w:val="6E6E70"/>
        </w:rPr>
        <w:t xml:space="preserve">. </w:t>
      </w:r>
      <w:r>
        <w:rPr>
          <w:color w:val="505052"/>
        </w:rPr>
        <w:t>In most situations the aircraft certification is accomplished through compliance with a series of certification plans (incl</w:t>
      </w:r>
      <w:r>
        <w:rPr>
          <w:color w:val="505052"/>
        </w:rPr>
        <w:t xml:space="preserve">uding references to plans for equipment qualification) </w:t>
      </w:r>
      <w:r>
        <w:rPr>
          <w:color w:val="6E6E70"/>
        </w:rPr>
        <w:t xml:space="preserve">. </w:t>
      </w:r>
      <w:r>
        <w:rPr>
          <w:color w:val="505052"/>
        </w:rPr>
        <w:t>Planning and coordination are vital to</w:t>
      </w:r>
      <w:r>
        <w:rPr>
          <w:color w:val="6E6E70"/>
        </w:rPr>
        <w:t>:</w:t>
      </w:r>
    </w:p>
    <w:p w:rsidR="00000000" w:rsidRDefault="00685932">
      <w:pPr>
        <w:pStyle w:val="BodyText"/>
        <w:kinsoku w:val="0"/>
        <w:overflowPunct w:val="0"/>
        <w:spacing w:before="10"/>
      </w:pPr>
    </w:p>
    <w:p w:rsidR="00000000" w:rsidRDefault="00685932">
      <w:pPr>
        <w:pStyle w:val="BodyText"/>
        <w:kinsoku w:val="0"/>
        <w:overflowPunct w:val="0"/>
        <w:ind w:left="484" w:right="115"/>
        <w:rPr>
          <w:color w:val="505052"/>
        </w:rPr>
      </w:pPr>
      <w:r>
        <w:rPr>
          <w:color w:val="505052"/>
        </w:rPr>
        <w:t>establish effective communications between the applicant and the cert</w:t>
      </w:r>
      <w:r>
        <w:rPr>
          <w:color w:val="6E6E70"/>
        </w:rPr>
        <w:t>i</w:t>
      </w:r>
      <w:r>
        <w:rPr>
          <w:color w:val="505052"/>
        </w:rPr>
        <w:t>fication authority,</w:t>
      </w:r>
    </w:p>
    <w:p w:rsidR="00000000" w:rsidRDefault="00685932">
      <w:pPr>
        <w:pStyle w:val="BodyText"/>
        <w:kinsoku w:val="0"/>
        <w:overflowPunct w:val="0"/>
        <w:spacing w:before="10"/>
      </w:pPr>
    </w:p>
    <w:p w:rsidR="00000000" w:rsidRDefault="00685932">
      <w:pPr>
        <w:pStyle w:val="BodyText"/>
        <w:kinsoku w:val="0"/>
        <w:overflowPunct w:val="0"/>
        <w:ind w:left="489" w:right="115"/>
        <w:rPr>
          <w:color w:val="6E6E70"/>
        </w:rPr>
      </w:pPr>
      <w:r>
        <w:rPr>
          <w:color w:val="505052"/>
        </w:rPr>
        <w:t>reach agreement on the intended means of showing that the aircraft</w:t>
      </w:r>
      <w:r>
        <w:rPr>
          <w:color w:val="6E6E70"/>
        </w:rPr>
        <w:t>,</w:t>
      </w:r>
      <w:r>
        <w:rPr>
          <w:color w:val="6E6E70"/>
        </w:rPr>
        <w:t xml:space="preserve"> </w:t>
      </w:r>
      <w:r>
        <w:rPr>
          <w:color w:val="505052"/>
        </w:rPr>
        <w:t>its systems and items meet specific regulatory requirements</w:t>
      </w:r>
      <w:r>
        <w:rPr>
          <w:color w:val="6E6E70"/>
        </w:rPr>
        <w:t xml:space="preserve">, </w:t>
      </w:r>
      <w:r>
        <w:rPr>
          <w:color w:val="505052"/>
        </w:rPr>
        <w:t>and industry standards</w:t>
      </w:r>
      <w:r>
        <w:rPr>
          <w:color w:val="6E6E70"/>
        </w:rPr>
        <w:t>.</w:t>
      </w:r>
    </w:p>
    <w:p w:rsidR="00000000" w:rsidRDefault="00685932">
      <w:pPr>
        <w:pStyle w:val="BodyText"/>
        <w:kinsoku w:val="0"/>
        <w:overflowPunct w:val="0"/>
        <w:ind w:left="489" w:right="115"/>
        <w:rPr>
          <w:color w:val="6E6E70"/>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3"/>
        <w:rPr>
          <w:sz w:val="21"/>
          <w:szCs w:val="21"/>
        </w:rPr>
      </w:pPr>
    </w:p>
    <w:p w:rsidR="00000000" w:rsidRDefault="00685932">
      <w:pPr>
        <w:pStyle w:val="BodyText"/>
        <w:tabs>
          <w:tab w:val="left" w:pos="4924"/>
          <w:tab w:val="left" w:pos="9220"/>
        </w:tabs>
        <w:kinsoku w:val="0"/>
        <w:overflowPunct w:val="0"/>
        <w:ind w:left="129"/>
        <w:jc w:val="both"/>
        <w:rPr>
          <w:b/>
          <w:bCs/>
          <w:color w:val="505052"/>
          <w:sz w:val="23"/>
          <w:szCs w:val="23"/>
        </w:rPr>
      </w:pPr>
      <w:r>
        <w:rPr>
          <w:noProof/>
        </w:rPr>
        <w:pict>
          <v:shape id="_x0000_s3138" style="position:absolute;left:0;text-align:left;margin-left:35.85pt;margin-top:13.25pt;width:535.7pt;height:1pt;z-index:-110;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5"/>
          <w:szCs w:val="25"/>
        </w:rPr>
        <w:t xml:space="preserve">77 </w:t>
      </w:r>
      <w:r>
        <w:rPr>
          <w:color w:val="505052"/>
          <w:sz w:val="23"/>
          <w:szCs w:val="23"/>
        </w:rPr>
        <w:t>of</w:t>
      </w:r>
      <w:r>
        <w:rPr>
          <w:color w:val="505052"/>
          <w:spacing w:val="49"/>
          <w:sz w:val="23"/>
          <w:szCs w:val="23"/>
        </w:rPr>
        <w:t xml:space="preserve"> </w:t>
      </w:r>
      <w:r>
        <w:rPr>
          <w:b/>
          <w:bCs/>
          <w:color w:val="505052"/>
          <w:sz w:val="23"/>
          <w:szCs w:val="23"/>
        </w:rPr>
        <w:t>115</w:t>
      </w:r>
    </w:p>
    <w:p w:rsidR="00000000" w:rsidRDefault="00685932">
      <w:pPr>
        <w:pStyle w:val="BodyText"/>
        <w:kinsoku w:val="0"/>
        <w:overflowPunct w:val="0"/>
        <w:rPr>
          <w:b/>
          <w:bCs/>
          <w:sz w:val="24"/>
          <w:szCs w:val="24"/>
        </w:rPr>
      </w:pPr>
    </w:p>
    <w:p w:rsidR="00000000" w:rsidRDefault="00685932">
      <w:pPr>
        <w:pStyle w:val="BodyText"/>
        <w:kinsoku w:val="0"/>
        <w:overflowPunct w:val="0"/>
        <w:spacing w:before="5"/>
        <w:rPr>
          <w:b/>
          <w:bCs/>
        </w:rPr>
      </w:pPr>
    </w:p>
    <w:p w:rsidR="00000000" w:rsidRDefault="00685932">
      <w:pPr>
        <w:pStyle w:val="ListParagraph"/>
        <w:numPr>
          <w:ilvl w:val="2"/>
          <w:numId w:val="36"/>
        </w:numPr>
        <w:tabs>
          <w:tab w:val="left" w:pos="850"/>
        </w:tabs>
        <w:kinsoku w:val="0"/>
        <w:overflowPunct w:val="0"/>
        <w:spacing w:before="1"/>
        <w:rPr>
          <w:color w:val="505052"/>
          <w:sz w:val="20"/>
          <w:szCs w:val="20"/>
        </w:rPr>
      </w:pPr>
      <w:r>
        <w:rPr>
          <w:color w:val="505052"/>
          <w:sz w:val="20"/>
          <w:szCs w:val="20"/>
        </w:rPr>
        <w:t>Certification</w:t>
      </w:r>
      <w:r>
        <w:rPr>
          <w:color w:val="505052"/>
          <w:spacing w:val="-2"/>
          <w:sz w:val="20"/>
          <w:szCs w:val="20"/>
        </w:rPr>
        <w:t xml:space="preserve"> </w:t>
      </w:r>
      <w:r>
        <w:rPr>
          <w:color w:val="505052"/>
          <w:sz w:val="20"/>
          <w:szCs w:val="20"/>
        </w:rPr>
        <w:t>Planning</w:t>
      </w:r>
    </w:p>
    <w:p w:rsidR="00000000" w:rsidRDefault="00685932">
      <w:pPr>
        <w:pStyle w:val="BodyText"/>
        <w:kinsoku w:val="0"/>
        <w:overflowPunct w:val="0"/>
        <w:spacing w:before="10"/>
      </w:pPr>
    </w:p>
    <w:p w:rsidR="00000000" w:rsidRDefault="00685932">
      <w:pPr>
        <w:pStyle w:val="BodyText"/>
        <w:kinsoku w:val="0"/>
        <w:overflowPunct w:val="0"/>
        <w:ind w:left="124" w:right="114" w:firstLine="4"/>
        <w:jc w:val="both"/>
        <w:rPr>
          <w:color w:val="505052"/>
        </w:rPr>
      </w:pPr>
      <w:r>
        <w:rPr>
          <w:color w:val="505052"/>
        </w:rPr>
        <w:t xml:space="preserve">Certification planning separates the regulatory aspects of the overall development process </w:t>
      </w:r>
      <w:r>
        <w:rPr>
          <w:color w:val="646466"/>
        </w:rPr>
        <w:t xml:space="preserve">into </w:t>
      </w:r>
      <w:r>
        <w:rPr>
          <w:color w:val="505052"/>
        </w:rPr>
        <w:t>manageable tasks that  can be accomplished in a logical and sequential manner</w:t>
      </w:r>
      <w:r>
        <w:rPr>
          <w:color w:val="747475"/>
        </w:rPr>
        <w:t xml:space="preserve">. </w:t>
      </w:r>
      <w:r>
        <w:rPr>
          <w:color w:val="505052"/>
        </w:rPr>
        <w:t>The certification plan describes the certification  project,  identifies the cert</w:t>
      </w:r>
      <w:r>
        <w:rPr>
          <w:color w:val="505052"/>
        </w:rPr>
        <w:t>ification basis (applicable regulations and any special conditions which may apply), outlines the means  by which the applicant expects to demonstrate compliance and provides a schedule for the</w:t>
      </w:r>
      <w:r>
        <w:rPr>
          <w:color w:val="505052"/>
          <w:spacing w:val="1"/>
        </w:rPr>
        <w:t xml:space="preserve"> </w:t>
      </w:r>
      <w:r>
        <w:rPr>
          <w:color w:val="505052"/>
        </w:rPr>
        <w:t>project.</w:t>
      </w:r>
    </w:p>
    <w:p w:rsidR="00000000" w:rsidRDefault="00685932">
      <w:pPr>
        <w:pStyle w:val="BodyText"/>
        <w:kinsoku w:val="0"/>
        <w:overflowPunct w:val="0"/>
        <w:spacing w:before="10"/>
      </w:pPr>
    </w:p>
    <w:p w:rsidR="00000000" w:rsidRDefault="00685932">
      <w:pPr>
        <w:pStyle w:val="BodyText"/>
        <w:kinsoku w:val="0"/>
        <w:overflowPunct w:val="0"/>
        <w:ind w:left="120" w:right="103" w:firstLine="14"/>
        <w:jc w:val="both"/>
        <w:rPr>
          <w:color w:val="747475"/>
        </w:rPr>
      </w:pPr>
      <w:r>
        <w:rPr>
          <w:color w:val="505052"/>
        </w:rPr>
        <w:t>Depending on the complexity and extent of the certif</w:t>
      </w:r>
      <w:r>
        <w:rPr>
          <w:color w:val="505052"/>
        </w:rPr>
        <w:t>ication project</w:t>
      </w:r>
      <w:r>
        <w:rPr>
          <w:color w:val="747475"/>
        </w:rPr>
        <w:t xml:space="preserve">, </w:t>
      </w:r>
      <w:r>
        <w:rPr>
          <w:color w:val="505052"/>
        </w:rPr>
        <w:t xml:space="preserve">there may be a single certification plan for the project or a top-level plan for the aircraft and a set of related plans for each of the aircraft </w:t>
      </w:r>
      <w:r>
        <w:rPr>
          <w:color w:val="505052"/>
          <w:spacing w:val="2"/>
        </w:rPr>
        <w:t>systems</w:t>
      </w:r>
      <w:r>
        <w:rPr>
          <w:color w:val="747475"/>
          <w:spacing w:val="2"/>
        </w:rPr>
        <w:t xml:space="preserve">. </w:t>
      </w:r>
      <w:r>
        <w:rPr>
          <w:color w:val="505052"/>
        </w:rPr>
        <w:t>The certification plan(s) for  the project is prepared by the applicant and agreed t</w:t>
      </w:r>
      <w:r>
        <w:rPr>
          <w:color w:val="505052"/>
        </w:rPr>
        <w:t xml:space="preserve">o by the certification authority </w:t>
      </w:r>
      <w:r>
        <w:rPr>
          <w:color w:val="747475"/>
        </w:rPr>
        <w:t xml:space="preserve">. </w:t>
      </w:r>
      <w:r>
        <w:rPr>
          <w:color w:val="505052"/>
        </w:rPr>
        <w:t>The certification plan for an aircraft or installation of a system includes the definition of the processes and requirements to be used for development assurance, and identifies the proposed means of compliance with the r</w:t>
      </w:r>
      <w:r>
        <w:rPr>
          <w:color w:val="505052"/>
        </w:rPr>
        <w:t>egulations</w:t>
      </w:r>
      <w:r>
        <w:rPr>
          <w:color w:val="747475"/>
        </w:rPr>
        <w:t xml:space="preserve">. </w:t>
      </w:r>
      <w:r>
        <w:rPr>
          <w:color w:val="505052"/>
        </w:rPr>
        <w:t>Since many of the  development  assurance activities occur well before an implementation is available, early coordination with the certification authorities is recommended</w:t>
      </w:r>
      <w:r>
        <w:rPr>
          <w:color w:val="747475"/>
        </w:rPr>
        <w:t xml:space="preserve">. </w:t>
      </w:r>
      <w:r>
        <w:rPr>
          <w:color w:val="505052"/>
        </w:rPr>
        <w:t>An early certification plan may be missing significant detail, necessit</w:t>
      </w:r>
      <w:r>
        <w:rPr>
          <w:color w:val="505052"/>
        </w:rPr>
        <w:t>ating subsequent updates</w:t>
      </w:r>
      <w:r>
        <w:rPr>
          <w:color w:val="747475"/>
        </w:rPr>
        <w:t xml:space="preserve">. </w:t>
      </w:r>
      <w:r>
        <w:rPr>
          <w:color w:val="505052"/>
        </w:rPr>
        <w:t xml:space="preserve">Even so, early coordination and approval of the plan </w:t>
      </w:r>
      <w:r>
        <w:rPr>
          <w:color w:val="646466"/>
        </w:rPr>
        <w:t xml:space="preserve">is </w:t>
      </w:r>
      <w:r>
        <w:rPr>
          <w:color w:val="505052"/>
        </w:rPr>
        <w:t xml:space="preserve">strongly encouraged </w:t>
      </w:r>
      <w:r>
        <w:rPr>
          <w:color w:val="747475"/>
        </w:rPr>
        <w:t xml:space="preserve">. </w:t>
      </w:r>
      <w:r>
        <w:rPr>
          <w:color w:val="505052"/>
        </w:rPr>
        <w:t xml:space="preserve">Early certification planning can minimize the effects of misinterpretations of </w:t>
      </w:r>
      <w:r>
        <w:rPr>
          <w:color w:val="646466"/>
        </w:rPr>
        <w:t xml:space="preserve">internal </w:t>
      </w:r>
      <w:r>
        <w:rPr>
          <w:color w:val="505052"/>
        </w:rPr>
        <w:t>requirements, industry standards, regulations and advisory</w:t>
      </w:r>
      <w:r>
        <w:rPr>
          <w:color w:val="505052"/>
          <w:spacing w:val="24"/>
        </w:rPr>
        <w:t xml:space="preserve"> </w:t>
      </w:r>
      <w:r>
        <w:rPr>
          <w:color w:val="505052"/>
        </w:rPr>
        <w:t>mater</w:t>
      </w:r>
      <w:r>
        <w:rPr>
          <w:color w:val="505052"/>
        </w:rPr>
        <w:t>ials</w:t>
      </w:r>
      <w:r>
        <w:rPr>
          <w:color w:val="747475"/>
        </w:rPr>
        <w:t>.</w:t>
      </w:r>
    </w:p>
    <w:p w:rsidR="00000000" w:rsidRDefault="00685932">
      <w:pPr>
        <w:pStyle w:val="BodyText"/>
        <w:kinsoku w:val="0"/>
        <w:overflowPunct w:val="0"/>
        <w:spacing w:before="10"/>
      </w:pPr>
    </w:p>
    <w:p w:rsidR="00000000" w:rsidRDefault="00685932">
      <w:pPr>
        <w:pStyle w:val="ListParagraph"/>
        <w:numPr>
          <w:ilvl w:val="2"/>
          <w:numId w:val="36"/>
        </w:numPr>
        <w:tabs>
          <w:tab w:val="left" w:pos="840"/>
        </w:tabs>
        <w:kinsoku w:val="0"/>
        <w:overflowPunct w:val="0"/>
        <w:ind w:left="840" w:hanging="711"/>
        <w:rPr>
          <w:color w:val="505052"/>
          <w:sz w:val="20"/>
          <w:szCs w:val="20"/>
        </w:rPr>
      </w:pPr>
      <w:r>
        <w:rPr>
          <w:color w:val="505052"/>
          <w:sz w:val="20"/>
          <w:szCs w:val="20"/>
        </w:rPr>
        <w:t>Agreement on the Proposed Means of</w:t>
      </w:r>
      <w:r>
        <w:rPr>
          <w:color w:val="505052"/>
          <w:spacing w:val="2"/>
          <w:sz w:val="20"/>
          <w:szCs w:val="20"/>
        </w:rPr>
        <w:t xml:space="preserve"> </w:t>
      </w:r>
      <w:r>
        <w:rPr>
          <w:color w:val="505052"/>
          <w:sz w:val="20"/>
          <w:szCs w:val="20"/>
        </w:rPr>
        <w:t>Compliance</w:t>
      </w:r>
    </w:p>
    <w:p w:rsidR="00000000" w:rsidRDefault="00685932">
      <w:pPr>
        <w:pStyle w:val="BodyText"/>
        <w:kinsoku w:val="0"/>
        <w:overflowPunct w:val="0"/>
        <w:spacing w:before="10"/>
      </w:pPr>
    </w:p>
    <w:p w:rsidR="00000000" w:rsidRDefault="00685932">
      <w:pPr>
        <w:pStyle w:val="BodyText"/>
        <w:kinsoku w:val="0"/>
        <w:overflowPunct w:val="0"/>
        <w:ind w:left="124" w:right="118" w:hanging="5"/>
        <w:jc w:val="both"/>
        <w:rPr>
          <w:color w:val="505052"/>
        </w:rPr>
      </w:pPr>
      <w:r>
        <w:rPr>
          <w:color w:val="505052"/>
        </w:rPr>
        <w:t xml:space="preserve">The applicant proposes a means of compliance that defines how the development of the aircraft, system or </w:t>
      </w:r>
      <w:r>
        <w:rPr>
          <w:color w:val="646466"/>
        </w:rPr>
        <w:t xml:space="preserve">item </w:t>
      </w:r>
      <w:r>
        <w:rPr>
          <w:color w:val="505052"/>
        </w:rPr>
        <w:t>will  satisfy the applicable certification basis</w:t>
      </w:r>
      <w:r>
        <w:rPr>
          <w:color w:val="747475"/>
        </w:rPr>
        <w:t xml:space="preserve">. </w:t>
      </w:r>
      <w:r>
        <w:rPr>
          <w:color w:val="505052"/>
        </w:rPr>
        <w:t>The applicant</w:t>
      </w:r>
      <w:r>
        <w:rPr>
          <w:color w:val="505052"/>
          <w:spacing w:val="45"/>
        </w:rPr>
        <w:t xml:space="preserve"> </w:t>
      </w:r>
      <w:r>
        <w:rPr>
          <w:color w:val="505052"/>
        </w:rPr>
        <w:t>should:</w:t>
      </w:r>
    </w:p>
    <w:p w:rsidR="00000000" w:rsidRDefault="00685932">
      <w:pPr>
        <w:pStyle w:val="BodyText"/>
        <w:kinsoku w:val="0"/>
        <w:overflowPunct w:val="0"/>
        <w:spacing w:before="10"/>
      </w:pPr>
    </w:p>
    <w:p w:rsidR="00000000" w:rsidRDefault="00685932">
      <w:pPr>
        <w:pStyle w:val="ListParagraph"/>
        <w:numPr>
          <w:ilvl w:val="0"/>
          <w:numId w:val="35"/>
        </w:numPr>
        <w:tabs>
          <w:tab w:val="left" w:pos="490"/>
        </w:tabs>
        <w:kinsoku w:val="0"/>
        <w:overflowPunct w:val="0"/>
        <w:ind w:right="118" w:hanging="360"/>
        <w:rPr>
          <w:color w:val="747475"/>
          <w:sz w:val="20"/>
          <w:szCs w:val="20"/>
        </w:rPr>
      </w:pPr>
      <w:r>
        <w:rPr>
          <w:color w:val="505052"/>
          <w:sz w:val="20"/>
          <w:szCs w:val="20"/>
        </w:rPr>
        <w:t>Submit plans to the</w:t>
      </w:r>
      <w:r>
        <w:rPr>
          <w:color w:val="505052"/>
          <w:sz w:val="20"/>
          <w:szCs w:val="20"/>
        </w:rPr>
        <w:t xml:space="preserve"> certification authority for review before relevant development activities </w:t>
      </w:r>
      <w:r>
        <w:rPr>
          <w:color w:val="505052"/>
          <w:spacing w:val="2"/>
          <w:sz w:val="20"/>
          <w:szCs w:val="20"/>
        </w:rPr>
        <w:t>occur</w:t>
      </w:r>
      <w:r>
        <w:rPr>
          <w:color w:val="747475"/>
          <w:spacing w:val="2"/>
          <w:sz w:val="20"/>
          <w:szCs w:val="20"/>
        </w:rPr>
        <w:t xml:space="preserve">. </w:t>
      </w:r>
      <w:r>
        <w:rPr>
          <w:color w:val="505052"/>
          <w:spacing w:val="-20"/>
          <w:sz w:val="20"/>
          <w:szCs w:val="20"/>
        </w:rPr>
        <w:t xml:space="preserve">If </w:t>
      </w:r>
      <w:r>
        <w:rPr>
          <w:color w:val="505052"/>
          <w:sz w:val="20"/>
          <w:szCs w:val="20"/>
        </w:rPr>
        <w:t xml:space="preserve">additional substantiating data concerning the plans or means of compliance </w:t>
      </w:r>
      <w:r>
        <w:rPr>
          <w:color w:val="646466"/>
          <w:sz w:val="20"/>
          <w:szCs w:val="20"/>
        </w:rPr>
        <w:t xml:space="preserve">is </w:t>
      </w:r>
      <w:r>
        <w:rPr>
          <w:color w:val="505052"/>
          <w:sz w:val="20"/>
          <w:szCs w:val="20"/>
        </w:rPr>
        <w:t xml:space="preserve">requested, </w:t>
      </w:r>
      <w:r>
        <w:rPr>
          <w:color w:val="646466"/>
          <w:sz w:val="20"/>
          <w:szCs w:val="20"/>
        </w:rPr>
        <w:t xml:space="preserve">it </w:t>
      </w:r>
      <w:r>
        <w:rPr>
          <w:color w:val="505052"/>
          <w:sz w:val="20"/>
          <w:szCs w:val="20"/>
        </w:rPr>
        <w:t xml:space="preserve">should be submitted </w:t>
      </w:r>
      <w:r>
        <w:rPr>
          <w:color w:val="646466"/>
          <w:sz w:val="20"/>
          <w:szCs w:val="20"/>
        </w:rPr>
        <w:t xml:space="preserve">in </w:t>
      </w:r>
      <w:r>
        <w:rPr>
          <w:color w:val="505052"/>
          <w:sz w:val="20"/>
          <w:szCs w:val="20"/>
        </w:rPr>
        <w:t>time to allow meaningful</w:t>
      </w:r>
      <w:r>
        <w:rPr>
          <w:color w:val="505052"/>
          <w:spacing w:val="14"/>
          <w:sz w:val="20"/>
          <w:szCs w:val="20"/>
        </w:rPr>
        <w:t xml:space="preserve"> </w:t>
      </w:r>
      <w:r>
        <w:rPr>
          <w:color w:val="505052"/>
          <w:sz w:val="20"/>
          <w:szCs w:val="20"/>
        </w:rPr>
        <w:t>review</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0"/>
          <w:numId w:val="35"/>
        </w:numPr>
        <w:tabs>
          <w:tab w:val="left" w:pos="495"/>
        </w:tabs>
        <w:kinsoku w:val="0"/>
        <w:overflowPunct w:val="0"/>
        <w:ind w:right="104" w:hanging="355"/>
        <w:jc w:val="left"/>
        <w:rPr>
          <w:color w:val="747475"/>
          <w:sz w:val="20"/>
          <w:szCs w:val="20"/>
        </w:rPr>
      </w:pPr>
      <w:r>
        <w:rPr>
          <w:color w:val="505052"/>
          <w:sz w:val="20"/>
          <w:szCs w:val="20"/>
        </w:rPr>
        <w:t xml:space="preserve">Resolve </w:t>
      </w:r>
      <w:r>
        <w:rPr>
          <w:color w:val="646466"/>
          <w:sz w:val="20"/>
          <w:szCs w:val="20"/>
        </w:rPr>
        <w:t xml:space="preserve">issues </w:t>
      </w:r>
      <w:r>
        <w:rPr>
          <w:color w:val="505052"/>
          <w:sz w:val="20"/>
          <w:szCs w:val="20"/>
        </w:rPr>
        <w:t>identified by the certification authority concerning the means by which the aircraft system will be shown to comply with airworthiness</w:t>
      </w:r>
      <w:r>
        <w:rPr>
          <w:color w:val="505052"/>
          <w:spacing w:val="23"/>
          <w:sz w:val="20"/>
          <w:szCs w:val="20"/>
        </w:rPr>
        <w:t xml:space="preserve"> </w:t>
      </w:r>
      <w:r>
        <w:rPr>
          <w:color w:val="505052"/>
          <w:sz w:val="20"/>
          <w:szCs w:val="20"/>
        </w:rPr>
        <w:t>requirements</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0"/>
          <w:numId w:val="35"/>
        </w:numPr>
        <w:tabs>
          <w:tab w:val="left" w:pos="490"/>
        </w:tabs>
        <w:kinsoku w:val="0"/>
        <w:overflowPunct w:val="0"/>
        <w:ind w:left="489"/>
        <w:rPr>
          <w:color w:val="747475"/>
          <w:sz w:val="20"/>
          <w:szCs w:val="20"/>
        </w:rPr>
      </w:pPr>
      <w:r>
        <w:rPr>
          <w:color w:val="505052"/>
          <w:sz w:val="20"/>
          <w:szCs w:val="20"/>
        </w:rPr>
        <w:t>Obtain agreement with the certification authority on the</w:t>
      </w:r>
      <w:r>
        <w:rPr>
          <w:color w:val="505052"/>
          <w:spacing w:val="13"/>
          <w:sz w:val="20"/>
          <w:szCs w:val="20"/>
        </w:rPr>
        <w:t xml:space="preserve"> </w:t>
      </w:r>
      <w:r>
        <w:rPr>
          <w:color w:val="505052"/>
          <w:sz w:val="20"/>
          <w:szCs w:val="20"/>
        </w:rPr>
        <w:t>plans</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2"/>
          <w:numId w:val="36"/>
        </w:numPr>
        <w:tabs>
          <w:tab w:val="left" w:pos="850"/>
        </w:tabs>
        <w:kinsoku w:val="0"/>
        <w:overflowPunct w:val="0"/>
        <w:rPr>
          <w:color w:val="505052"/>
          <w:sz w:val="20"/>
          <w:szCs w:val="20"/>
        </w:rPr>
      </w:pPr>
      <w:r>
        <w:rPr>
          <w:color w:val="505052"/>
          <w:sz w:val="20"/>
          <w:szCs w:val="20"/>
        </w:rPr>
        <w:t>Compliance</w:t>
      </w:r>
      <w:r>
        <w:rPr>
          <w:color w:val="505052"/>
          <w:spacing w:val="-13"/>
          <w:sz w:val="20"/>
          <w:szCs w:val="20"/>
        </w:rPr>
        <w:t xml:space="preserve"> </w:t>
      </w:r>
      <w:r>
        <w:rPr>
          <w:color w:val="505052"/>
          <w:sz w:val="20"/>
          <w:szCs w:val="20"/>
        </w:rPr>
        <w:t>Substantiation</w:t>
      </w:r>
    </w:p>
    <w:p w:rsidR="00000000" w:rsidRDefault="00685932">
      <w:pPr>
        <w:pStyle w:val="BodyText"/>
        <w:kinsoku w:val="0"/>
        <w:overflowPunct w:val="0"/>
        <w:spacing w:before="10"/>
      </w:pPr>
    </w:p>
    <w:p w:rsidR="00000000" w:rsidRDefault="00685932">
      <w:pPr>
        <w:pStyle w:val="BodyText"/>
        <w:kinsoku w:val="0"/>
        <w:overflowPunct w:val="0"/>
        <w:ind w:left="124" w:right="108" w:hanging="5"/>
        <w:jc w:val="both"/>
        <w:rPr>
          <w:color w:val="747475"/>
        </w:rPr>
      </w:pPr>
      <w:r>
        <w:rPr>
          <w:color w:val="505052"/>
        </w:rPr>
        <w:t>The certificat</w:t>
      </w:r>
      <w:r>
        <w:rPr>
          <w:color w:val="505052"/>
        </w:rPr>
        <w:t xml:space="preserve">ion data </w:t>
      </w:r>
      <w:r>
        <w:rPr>
          <w:color w:val="646466"/>
        </w:rPr>
        <w:t xml:space="preserve">is </w:t>
      </w:r>
      <w:r>
        <w:rPr>
          <w:color w:val="505052"/>
        </w:rPr>
        <w:t>the evidence that the aircraft, system or item satisfies airworthiness requirements</w:t>
      </w:r>
      <w:r>
        <w:rPr>
          <w:color w:val="747475"/>
        </w:rPr>
        <w:t xml:space="preserve">. </w:t>
      </w:r>
      <w:r>
        <w:rPr>
          <w:color w:val="505052"/>
        </w:rPr>
        <w:t>This includes both the data that are submitted to the certification authority and the data required to be retained</w:t>
      </w:r>
      <w:r>
        <w:rPr>
          <w:color w:val="747475"/>
        </w:rPr>
        <w:t xml:space="preserve">. </w:t>
      </w:r>
      <w:r>
        <w:rPr>
          <w:color w:val="505052"/>
        </w:rPr>
        <w:t>The certification  authority determines the</w:t>
      </w:r>
      <w:r>
        <w:rPr>
          <w:color w:val="505052"/>
        </w:rPr>
        <w:t xml:space="preserve"> adequacy of the data for showing regulatory compliance</w:t>
      </w:r>
      <w:r>
        <w:rPr>
          <w:color w:val="747475"/>
        </w:rPr>
        <w:t xml:space="preserve">. </w:t>
      </w:r>
      <w:r>
        <w:rPr>
          <w:color w:val="505052"/>
        </w:rPr>
        <w:t xml:space="preserve">The applicant should develop a certification summary to describe how it was determined that the system, as installed on the aircraft, or the aircraft itself (as appropriate) complies with the agreed </w:t>
      </w:r>
      <w:r>
        <w:rPr>
          <w:color w:val="505052"/>
        </w:rPr>
        <w:t>certification</w:t>
      </w:r>
      <w:r>
        <w:rPr>
          <w:color w:val="505052"/>
          <w:spacing w:val="17"/>
        </w:rPr>
        <w:t xml:space="preserve"> </w:t>
      </w:r>
      <w:r>
        <w:rPr>
          <w:color w:val="505052"/>
        </w:rPr>
        <w:t>plan</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4" w:right="115" w:hanging="5"/>
        <w:jc w:val="both"/>
        <w:rPr>
          <w:color w:val="505052"/>
        </w:rPr>
      </w:pPr>
      <w:r>
        <w:rPr>
          <w:color w:val="505052"/>
        </w:rPr>
        <w:t xml:space="preserve">The certification summary </w:t>
      </w:r>
      <w:r>
        <w:rPr>
          <w:i/>
          <w:iCs/>
          <w:color w:val="505052"/>
        </w:rPr>
        <w:t xml:space="preserve">I </w:t>
      </w:r>
      <w:r>
        <w:rPr>
          <w:color w:val="505052"/>
        </w:rPr>
        <w:t xml:space="preserve">compliance report should provide an outline of the results of the activities established </w:t>
      </w:r>
      <w:r>
        <w:rPr>
          <w:color w:val="646466"/>
        </w:rPr>
        <w:t xml:space="preserve">in </w:t>
      </w:r>
      <w:r>
        <w:rPr>
          <w:color w:val="505052"/>
        </w:rPr>
        <w:t>the certification plan</w:t>
      </w:r>
      <w:r>
        <w:rPr>
          <w:color w:val="747475"/>
        </w:rPr>
        <w:t xml:space="preserve">. </w:t>
      </w:r>
      <w:r>
        <w:rPr>
          <w:color w:val="505052"/>
        </w:rPr>
        <w:t>Any deviation from the agreed plan should be described together with rationale to substanti</w:t>
      </w:r>
      <w:r>
        <w:rPr>
          <w:color w:val="505052"/>
        </w:rPr>
        <w:t>ate the deviation</w:t>
      </w:r>
      <w:r>
        <w:rPr>
          <w:color w:val="747475"/>
        </w:rPr>
        <w:t xml:space="preserve">.  </w:t>
      </w:r>
      <w:r>
        <w:rPr>
          <w:color w:val="505052"/>
        </w:rPr>
        <w:t>In addition to addressing the content of the certification plan, the certification summary should include:</w:t>
      </w:r>
    </w:p>
    <w:p w:rsidR="00000000" w:rsidRDefault="00685932">
      <w:pPr>
        <w:pStyle w:val="BodyText"/>
        <w:kinsoku w:val="0"/>
        <w:overflowPunct w:val="0"/>
        <w:spacing w:before="10"/>
      </w:pPr>
    </w:p>
    <w:p w:rsidR="00000000" w:rsidRDefault="00685932">
      <w:pPr>
        <w:pStyle w:val="ListParagraph"/>
        <w:numPr>
          <w:ilvl w:val="0"/>
          <w:numId w:val="34"/>
        </w:numPr>
        <w:tabs>
          <w:tab w:val="left" w:pos="480"/>
        </w:tabs>
        <w:kinsoku w:val="0"/>
        <w:overflowPunct w:val="0"/>
        <w:rPr>
          <w:color w:val="747475"/>
          <w:sz w:val="20"/>
          <w:szCs w:val="20"/>
        </w:rPr>
      </w:pPr>
      <w:r>
        <w:rPr>
          <w:color w:val="505052"/>
          <w:sz w:val="20"/>
          <w:szCs w:val="20"/>
        </w:rPr>
        <w:t>A statement of compliance to the airworthiness</w:t>
      </w:r>
      <w:r>
        <w:rPr>
          <w:color w:val="505052"/>
          <w:spacing w:val="25"/>
          <w:sz w:val="20"/>
          <w:szCs w:val="20"/>
        </w:rPr>
        <w:t xml:space="preserve"> </w:t>
      </w:r>
      <w:r>
        <w:rPr>
          <w:color w:val="505052"/>
          <w:sz w:val="20"/>
          <w:szCs w:val="20"/>
        </w:rPr>
        <w:t>requirements</w:t>
      </w:r>
      <w:r>
        <w:rPr>
          <w:color w:val="747475"/>
          <w:sz w:val="20"/>
          <w:szCs w:val="20"/>
        </w:rPr>
        <w:t>.</w:t>
      </w:r>
    </w:p>
    <w:p w:rsidR="00000000" w:rsidRDefault="00685932">
      <w:pPr>
        <w:pStyle w:val="BodyText"/>
        <w:kinsoku w:val="0"/>
        <w:overflowPunct w:val="0"/>
        <w:spacing w:before="10"/>
      </w:pPr>
    </w:p>
    <w:p w:rsidR="00000000" w:rsidRDefault="00685932">
      <w:pPr>
        <w:pStyle w:val="ListParagraph"/>
        <w:numPr>
          <w:ilvl w:val="0"/>
          <w:numId w:val="34"/>
        </w:numPr>
        <w:tabs>
          <w:tab w:val="left" w:pos="480"/>
        </w:tabs>
        <w:kinsoku w:val="0"/>
        <w:overflowPunct w:val="0"/>
        <w:ind w:hanging="351"/>
        <w:rPr>
          <w:color w:val="747475"/>
          <w:spacing w:val="2"/>
          <w:sz w:val="20"/>
          <w:szCs w:val="20"/>
        </w:rPr>
      </w:pPr>
      <w:r>
        <w:rPr>
          <w:color w:val="505052"/>
          <w:sz w:val="20"/>
          <w:szCs w:val="20"/>
        </w:rPr>
        <w:t xml:space="preserve">An outline of any open problem reports that </w:t>
      </w:r>
      <w:r>
        <w:rPr>
          <w:color w:val="646466"/>
          <w:sz w:val="20"/>
          <w:szCs w:val="20"/>
        </w:rPr>
        <w:t xml:space="preserve">impact </w:t>
      </w:r>
      <w:r>
        <w:rPr>
          <w:color w:val="505052"/>
          <w:sz w:val="20"/>
          <w:szCs w:val="20"/>
        </w:rPr>
        <w:t>functionality or</w:t>
      </w:r>
      <w:r>
        <w:rPr>
          <w:color w:val="505052"/>
          <w:spacing w:val="6"/>
          <w:sz w:val="20"/>
          <w:szCs w:val="20"/>
        </w:rPr>
        <w:t xml:space="preserve"> </w:t>
      </w:r>
      <w:r>
        <w:rPr>
          <w:color w:val="505052"/>
          <w:spacing w:val="2"/>
          <w:sz w:val="20"/>
          <w:szCs w:val="20"/>
        </w:rPr>
        <w:t>safety</w:t>
      </w:r>
      <w:r>
        <w:rPr>
          <w:color w:val="747475"/>
          <w:spacing w:val="2"/>
          <w:sz w:val="20"/>
          <w:szCs w:val="20"/>
        </w:rPr>
        <w:t>.</w:t>
      </w:r>
    </w:p>
    <w:p w:rsidR="00000000" w:rsidRDefault="00685932">
      <w:pPr>
        <w:pStyle w:val="BodyText"/>
        <w:kinsoku w:val="0"/>
        <w:overflowPunct w:val="0"/>
        <w:spacing w:before="10"/>
      </w:pPr>
    </w:p>
    <w:p w:rsidR="00000000" w:rsidRDefault="00685932">
      <w:pPr>
        <w:pStyle w:val="ListParagraph"/>
        <w:numPr>
          <w:ilvl w:val="2"/>
          <w:numId w:val="36"/>
        </w:numPr>
        <w:tabs>
          <w:tab w:val="left" w:pos="850"/>
        </w:tabs>
        <w:kinsoku w:val="0"/>
        <w:overflowPunct w:val="0"/>
        <w:rPr>
          <w:color w:val="505052"/>
          <w:sz w:val="20"/>
          <w:szCs w:val="20"/>
        </w:rPr>
      </w:pPr>
      <w:r>
        <w:rPr>
          <w:color w:val="505052"/>
          <w:sz w:val="20"/>
          <w:szCs w:val="20"/>
        </w:rPr>
        <w:t>Certification</w:t>
      </w:r>
      <w:r>
        <w:rPr>
          <w:color w:val="505052"/>
          <w:spacing w:val="6"/>
          <w:sz w:val="20"/>
          <w:szCs w:val="20"/>
        </w:rPr>
        <w:t xml:space="preserve"> </w:t>
      </w:r>
      <w:r>
        <w:rPr>
          <w:color w:val="505052"/>
          <w:sz w:val="20"/>
          <w:szCs w:val="20"/>
        </w:rPr>
        <w:t>Data</w:t>
      </w:r>
    </w:p>
    <w:p w:rsidR="00000000" w:rsidRDefault="00685932">
      <w:pPr>
        <w:pStyle w:val="BodyText"/>
        <w:kinsoku w:val="0"/>
        <w:overflowPunct w:val="0"/>
        <w:spacing w:before="10"/>
      </w:pPr>
    </w:p>
    <w:p w:rsidR="00000000" w:rsidRDefault="00685932">
      <w:pPr>
        <w:pStyle w:val="BodyText"/>
        <w:kinsoku w:val="0"/>
        <w:overflowPunct w:val="0"/>
        <w:ind w:left="120" w:right="104" w:firstLine="14"/>
        <w:jc w:val="both"/>
        <w:rPr>
          <w:color w:val="747475"/>
        </w:rPr>
      </w:pPr>
      <w:r>
        <w:rPr>
          <w:color w:val="505052"/>
        </w:rPr>
        <w:t xml:space="preserve">Possible aircraft and system certification data, as appropriate, </w:t>
      </w:r>
      <w:r>
        <w:rPr>
          <w:color w:val="646466"/>
        </w:rPr>
        <w:t xml:space="preserve">is </w:t>
      </w:r>
      <w:r>
        <w:rPr>
          <w:color w:val="505052"/>
        </w:rPr>
        <w:t>listed in Table 9</w:t>
      </w:r>
      <w:r>
        <w:rPr>
          <w:color w:val="747475"/>
        </w:rPr>
        <w:t xml:space="preserve">. </w:t>
      </w:r>
      <w:r>
        <w:rPr>
          <w:color w:val="505052"/>
        </w:rPr>
        <w:t xml:space="preserve">Table 9 includes a cross-reference to sections of this document where related information, </w:t>
      </w:r>
      <w:r>
        <w:rPr>
          <w:color w:val="646466"/>
        </w:rPr>
        <w:t xml:space="preserve">including </w:t>
      </w:r>
      <w:r>
        <w:rPr>
          <w:color w:val="505052"/>
        </w:rPr>
        <w:t>information about the development assurance level, can be found</w:t>
      </w:r>
      <w:r>
        <w:rPr>
          <w:color w:val="747475"/>
        </w:rPr>
        <w:t>.</w:t>
      </w:r>
    </w:p>
    <w:p w:rsidR="00000000" w:rsidRDefault="00685932">
      <w:pPr>
        <w:pStyle w:val="BodyText"/>
        <w:kinsoku w:val="0"/>
        <w:overflowPunct w:val="0"/>
        <w:ind w:left="120" w:right="104" w:firstLine="14"/>
        <w:jc w:val="both"/>
        <w:rPr>
          <w:color w:val="747475"/>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795"/>
          <w:tab w:val="left" w:pos="9091"/>
        </w:tabs>
        <w:kinsoku w:val="0"/>
        <w:overflowPunct w:val="0"/>
        <w:spacing w:before="71"/>
        <w:ind w:right="82"/>
        <w:jc w:val="center"/>
        <w:rPr>
          <w:color w:val="4F4F52"/>
          <w:w w:val="105"/>
          <w:sz w:val="23"/>
          <w:szCs w:val="23"/>
        </w:rPr>
      </w:pPr>
      <w:r>
        <w:rPr>
          <w:noProof/>
        </w:rPr>
        <w:pict>
          <v:shape id="_x0000_s3139" style="position:absolute;left:0;text-align:left;margin-left:35.85pt;margin-top:15.95pt;width:535.7pt;height:1pt;z-index:-109;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78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BodyText"/>
        <w:kinsoku w:val="0"/>
        <w:overflowPunct w:val="0"/>
        <w:ind w:right="21"/>
        <w:jc w:val="center"/>
        <w:rPr>
          <w:color w:val="4F4F52"/>
        </w:rPr>
      </w:pPr>
      <w:r>
        <w:rPr>
          <w:color w:val="4F4F52"/>
        </w:rPr>
        <w:t>TABLE 9 - CERTIFICATION DATA CROSS REFERENCE</w:t>
      </w:r>
    </w:p>
    <w:p w:rsidR="00000000" w:rsidRDefault="00685932">
      <w:pPr>
        <w:pStyle w:val="BodyText"/>
        <w:kinsoku w:val="0"/>
        <w:overflowPunct w:val="0"/>
        <w:spacing w:before="10" w:after="1"/>
      </w:pPr>
    </w:p>
    <w:tbl>
      <w:tblPr>
        <w:tblW w:w="0" w:type="auto"/>
        <w:tblInd w:w="2008" w:type="dxa"/>
        <w:tblLayout w:type="fixed"/>
        <w:tblCellMar>
          <w:left w:w="0" w:type="dxa"/>
          <w:right w:w="0" w:type="dxa"/>
        </w:tblCellMar>
        <w:tblLook w:val="0000" w:firstRow="0" w:lastRow="0" w:firstColumn="0" w:lastColumn="0" w:noHBand="0" w:noVBand="0"/>
      </w:tblPr>
      <w:tblGrid>
        <w:gridCol w:w="4500"/>
        <w:gridCol w:w="2520"/>
      </w:tblGrid>
      <w:tr w:rsidR="00000000" w:rsidRPr="00685932">
        <w:tblPrEx>
          <w:tblCellMar>
            <w:top w:w="0" w:type="dxa"/>
            <w:left w:w="0" w:type="dxa"/>
            <w:bottom w:w="0" w:type="dxa"/>
            <w:right w:w="0" w:type="dxa"/>
          </w:tblCellMar>
        </w:tblPrEx>
        <w:trPr>
          <w:trHeight w:hRule="exact" w:val="572"/>
        </w:trPr>
        <w:tc>
          <w:tcPr>
            <w:tcW w:w="450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pPr>
          </w:p>
          <w:p w:rsidR="00000000" w:rsidRPr="00685932" w:rsidRDefault="00685932">
            <w:pPr>
              <w:pStyle w:val="TableParagraph"/>
              <w:kinsoku w:val="0"/>
              <w:overflowPunct w:val="0"/>
              <w:ind w:left="110" w:right="157"/>
              <w:rPr>
                <w:rFonts w:ascii="Times New Roman" w:hAnsi="Times New Roman" w:cs="Times New Roman"/>
              </w:rPr>
            </w:pPr>
            <w:r w:rsidRPr="00685932">
              <w:rPr>
                <w:color w:val="4F4F52"/>
                <w:w w:val="110"/>
                <w:sz w:val="20"/>
                <w:szCs w:val="20"/>
              </w:rPr>
              <w:t>Certification Data</w:t>
            </w:r>
          </w:p>
        </w:tc>
        <w:tc>
          <w:tcPr>
            <w:tcW w:w="25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0" w:line="244" w:lineRule="auto"/>
              <w:ind w:left="189" w:firstLine="273"/>
              <w:rPr>
                <w:rFonts w:ascii="Times New Roman" w:hAnsi="Times New Roman" w:cs="Times New Roman"/>
              </w:rPr>
            </w:pPr>
            <w:r w:rsidRPr="00685932">
              <w:rPr>
                <w:color w:val="4F4F52"/>
                <w:w w:val="105"/>
                <w:sz w:val="20"/>
                <w:szCs w:val="20"/>
              </w:rPr>
              <w:t>Cross Reference Description Paragraph</w:t>
            </w:r>
          </w:p>
        </w:tc>
      </w:tr>
      <w:tr w:rsidR="00000000" w:rsidRPr="00685932">
        <w:tblPrEx>
          <w:tblCellMar>
            <w:top w:w="0" w:type="dxa"/>
            <w:left w:w="0" w:type="dxa"/>
            <w:bottom w:w="0" w:type="dxa"/>
            <w:right w:w="0" w:type="dxa"/>
          </w:tblCellMar>
        </w:tblPrEx>
        <w:trPr>
          <w:trHeight w:hRule="exact" w:val="337"/>
        </w:trPr>
        <w:tc>
          <w:tcPr>
            <w:tcW w:w="450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7"/>
              <w:ind w:left="105" w:right="157"/>
              <w:rPr>
                <w:rFonts w:ascii="Times New Roman" w:hAnsi="Times New Roman" w:cs="Times New Roman"/>
              </w:rPr>
            </w:pPr>
            <w:r w:rsidRPr="00685932">
              <w:rPr>
                <w:color w:val="4F4F52"/>
                <w:sz w:val="20"/>
                <w:szCs w:val="20"/>
              </w:rPr>
              <w:t>Cert</w:t>
            </w:r>
            <w:r w:rsidRPr="00685932">
              <w:rPr>
                <w:color w:val="6B6B6D"/>
                <w:sz w:val="20"/>
                <w:szCs w:val="20"/>
              </w:rPr>
              <w:t>i</w:t>
            </w:r>
            <w:r w:rsidRPr="00685932">
              <w:rPr>
                <w:color w:val="4F4F52"/>
                <w:sz w:val="20"/>
                <w:szCs w:val="20"/>
              </w:rPr>
              <w:t>ficat</w:t>
            </w:r>
            <w:r w:rsidRPr="00685932">
              <w:rPr>
                <w:color w:val="6B6B6D"/>
                <w:sz w:val="20"/>
                <w:szCs w:val="20"/>
              </w:rPr>
              <w:t>i</w:t>
            </w:r>
            <w:r w:rsidRPr="00685932">
              <w:rPr>
                <w:color w:val="4F4F52"/>
                <w:sz w:val="20"/>
                <w:szCs w:val="20"/>
              </w:rPr>
              <w:t>on Plan</w:t>
            </w:r>
          </w:p>
        </w:tc>
        <w:tc>
          <w:tcPr>
            <w:tcW w:w="25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7"/>
              <w:ind w:left="914" w:right="877"/>
              <w:jc w:val="center"/>
              <w:rPr>
                <w:rFonts w:ascii="Times New Roman" w:hAnsi="Times New Roman" w:cs="Times New Roman"/>
              </w:rPr>
            </w:pPr>
            <w:r w:rsidRPr="00685932">
              <w:rPr>
                <w:color w:val="4F4F52"/>
                <w:w w:val="105"/>
                <w:sz w:val="20"/>
                <w:szCs w:val="20"/>
              </w:rPr>
              <w:t>5</w:t>
            </w:r>
            <w:r w:rsidRPr="00685932">
              <w:rPr>
                <w:color w:val="6B6B6D"/>
                <w:w w:val="105"/>
                <w:sz w:val="20"/>
                <w:szCs w:val="20"/>
              </w:rPr>
              <w:t>.</w:t>
            </w:r>
            <w:r w:rsidRPr="00685932">
              <w:rPr>
                <w:color w:val="4F4F52"/>
                <w:w w:val="105"/>
                <w:sz w:val="20"/>
                <w:szCs w:val="20"/>
              </w:rPr>
              <w:t>8.4</w:t>
            </w:r>
            <w:r w:rsidRPr="00685932">
              <w:rPr>
                <w:color w:val="6B6B6D"/>
                <w:w w:val="105"/>
                <w:sz w:val="20"/>
                <w:szCs w:val="20"/>
              </w:rPr>
              <w:t>.</w:t>
            </w:r>
            <w:r w:rsidRPr="00685932">
              <w:rPr>
                <w:color w:val="4F4F52"/>
                <w:w w:val="105"/>
                <w:sz w:val="20"/>
                <w:szCs w:val="20"/>
              </w:rPr>
              <w:t>1</w:t>
            </w:r>
          </w:p>
        </w:tc>
      </w:tr>
      <w:tr w:rsidR="00000000" w:rsidRPr="00685932">
        <w:tblPrEx>
          <w:tblCellMar>
            <w:top w:w="0" w:type="dxa"/>
            <w:left w:w="0" w:type="dxa"/>
            <w:bottom w:w="0" w:type="dxa"/>
            <w:right w:w="0" w:type="dxa"/>
          </w:tblCellMar>
        </w:tblPrEx>
        <w:trPr>
          <w:trHeight w:hRule="exact" w:val="336"/>
        </w:trPr>
        <w:tc>
          <w:tcPr>
            <w:tcW w:w="450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7"/>
              <w:ind w:left="115" w:right="157"/>
              <w:rPr>
                <w:rFonts w:ascii="Times New Roman" w:hAnsi="Times New Roman" w:cs="Times New Roman"/>
              </w:rPr>
            </w:pPr>
            <w:r w:rsidRPr="00685932">
              <w:rPr>
                <w:color w:val="4F4F52"/>
                <w:sz w:val="20"/>
                <w:szCs w:val="20"/>
              </w:rPr>
              <w:t>Development Plan</w:t>
            </w:r>
          </w:p>
        </w:tc>
        <w:tc>
          <w:tcPr>
            <w:tcW w:w="25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7"/>
              <w:ind w:left="897" w:right="877"/>
              <w:jc w:val="center"/>
              <w:rPr>
                <w:rFonts w:ascii="Times New Roman" w:hAnsi="Times New Roman" w:cs="Times New Roman"/>
              </w:rPr>
            </w:pPr>
            <w:r w:rsidRPr="00685932">
              <w:rPr>
                <w:color w:val="4F4F52"/>
                <w:w w:val="105"/>
                <w:sz w:val="20"/>
                <w:szCs w:val="20"/>
              </w:rPr>
              <w:t>5</w:t>
            </w:r>
            <w:r w:rsidRPr="00685932">
              <w:rPr>
                <w:color w:val="6B6B6D"/>
                <w:w w:val="105"/>
                <w:sz w:val="20"/>
                <w:szCs w:val="20"/>
              </w:rPr>
              <w:t>.</w:t>
            </w:r>
            <w:r w:rsidRPr="00685932">
              <w:rPr>
                <w:color w:val="4F4F52"/>
                <w:w w:val="105"/>
                <w:sz w:val="20"/>
                <w:szCs w:val="20"/>
              </w:rPr>
              <w:t>8.4</w:t>
            </w:r>
            <w:r w:rsidRPr="00685932">
              <w:rPr>
                <w:color w:val="6B6B6D"/>
                <w:w w:val="105"/>
                <w:sz w:val="20"/>
                <w:szCs w:val="20"/>
              </w:rPr>
              <w:t>.</w:t>
            </w:r>
            <w:r w:rsidRPr="00685932">
              <w:rPr>
                <w:color w:val="4F4F52"/>
                <w:w w:val="105"/>
                <w:sz w:val="20"/>
                <w:szCs w:val="20"/>
              </w:rPr>
              <w:t>3</w:t>
            </w:r>
          </w:p>
        </w:tc>
      </w:tr>
      <w:tr w:rsidR="00000000" w:rsidRPr="00685932">
        <w:tblPrEx>
          <w:tblCellMar>
            <w:top w:w="0" w:type="dxa"/>
            <w:left w:w="0" w:type="dxa"/>
            <w:bottom w:w="0" w:type="dxa"/>
            <w:right w:w="0" w:type="dxa"/>
          </w:tblCellMar>
        </w:tblPrEx>
        <w:trPr>
          <w:trHeight w:hRule="exact" w:val="336"/>
        </w:trPr>
        <w:tc>
          <w:tcPr>
            <w:tcW w:w="450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7"/>
              <w:ind w:left="115" w:right="157"/>
              <w:rPr>
                <w:rFonts w:ascii="Times New Roman" w:hAnsi="Times New Roman" w:cs="Times New Roman"/>
              </w:rPr>
            </w:pPr>
            <w:r w:rsidRPr="00685932">
              <w:rPr>
                <w:color w:val="4F4F52"/>
                <w:sz w:val="20"/>
                <w:szCs w:val="20"/>
              </w:rPr>
              <w:t>Design Description</w:t>
            </w:r>
          </w:p>
        </w:tc>
        <w:tc>
          <w:tcPr>
            <w:tcW w:w="25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7"/>
              <w:ind w:left="884" w:right="877"/>
              <w:jc w:val="center"/>
              <w:rPr>
                <w:rFonts w:ascii="Times New Roman" w:hAnsi="Times New Roman" w:cs="Times New Roman"/>
              </w:rPr>
            </w:pPr>
            <w:r w:rsidRPr="00685932">
              <w:rPr>
                <w:color w:val="4F4F52"/>
                <w:sz w:val="20"/>
                <w:szCs w:val="20"/>
              </w:rPr>
              <w:t>5</w:t>
            </w:r>
            <w:r w:rsidRPr="00685932">
              <w:rPr>
                <w:color w:val="6B6B6D"/>
                <w:sz w:val="20"/>
                <w:szCs w:val="20"/>
              </w:rPr>
              <w:t>.</w:t>
            </w:r>
            <w:r w:rsidRPr="00685932">
              <w:rPr>
                <w:color w:val="4F4F52"/>
                <w:sz w:val="20"/>
                <w:szCs w:val="20"/>
              </w:rPr>
              <w:t>8.4.4</w:t>
            </w:r>
          </w:p>
        </w:tc>
      </w:tr>
      <w:tr w:rsidR="00000000" w:rsidRPr="00685932">
        <w:tblPrEx>
          <w:tblCellMar>
            <w:top w:w="0" w:type="dxa"/>
            <w:left w:w="0" w:type="dxa"/>
            <w:bottom w:w="0" w:type="dxa"/>
            <w:right w:w="0" w:type="dxa"/>
          </w:tblCellMar>
        </w:tblPrEx>
        <w:trPr>
          <w:trHeight w:hRule="exact" w:val="338"/>
        </w:trPr>
        <w:tc>
          <w:tcPr>
            <w:tcW w:w="450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2"/>
              <w:ind w:left="100" w:right="157"/>
              <w:rPr>
                <w:rFonts w:ascii="Times New Roman" w:hAnsi="Times New Roman" w:cs="Times New Roman"/>
              </w:rPr>
            </w:pPr>
            <w:r w:rsidRPr="00685932">
              <w:rPr>
                <w:color w:val="4F4F52"/>
                <w:sz w:val="20"/>
                <w:szCs w:val="20"/>
              </w:rPr>
              <w:t xml:space="preserve">Validat </w:t>
            </w:r>
            <w:r w:rsidRPr="00685932">
              <w:rPr>
                <w:color w:val="6B6B6D"/>
                <w:sz w:val="20"/>
                <w:szCs w:val="20"/>
              </w:rPr>
              <w:t>i</w:t>
            </w:r>
            <w:r w:rsidRPr="00685932">
              <w:rPr>
                <w:color w:val="4F4F52"/>
                <w:sz w:val="20"/>
                <w:szCs w:val="20"/>
              </w:rPr>
              <w:t>on Plan</w:t>
            </w:r>
          </w:p>
        </w:tc>
        <w:tc>
          <w:tcPr>
            <w:tcW w:w="25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2"/>
              <w:ind w:left="914" w:right="877"/>
              <w:jc w:val="center"/>
              <w:rPr>
                <w:rFonts w:ascii="Times New Roman" w:hAnsi="Times New Roman" w:cs="Times New Roman"/>
              </w:rPr>
            </w:pPr>
            <w:r w:rsidRPr="00685932">
              <w:rPr>
                <w:color w:val="4F4F52"/>
                <w:w w:val="105"/>
                <w:sz w:val="20"/>
                <w:szCs w:val="20"/>
              </w:rPr>
              <w:t>5.4</w:t>
            </w:r>
            <w:r w:rsidRPr="00685932">
              <w:rPr>
                <w:color w:val="6B6B6D"/>
                <w:w w:val="105"/>
                <w:sz w:val="20"/>
                <w:szCs w:val="20"/>
              </w:rPr>
              <w:t>.</w:t>
            </w:r>
            <w:r w:rsidRPr="00685932">
              <w:rPr>
                <w:color w:val="4F4F52"/>
                <w:w w:val="105"/>
                <w:sz w:val="20"/>
                <w:szCs w:val="20"/>
              </w:rPr>
              <w:t>7</w:t>
            </w:r>
            <w:r w:rsidRPr="00685932">
              <w:rPr>
                <w:color w:val="6B6B6D"/>
                <w:w w:val="105"/>
                <w:sz w:val="20"/>
                <w:szCs w:val="20"/>
              </w:rPr>
              <w:t>.</w:t>
            </w:r>
            <w:r w:rsidRPr="00685932">
              <w:rPr>
                <w:color w:val="4F4F52"/>
                <w:w w:val="105"/>
                <w:sz w:val="20"/>
                <w:szCs w:val="20"/>
              </w:rPr>
              <w:t>1</w:t>
            </w:r>
          </w:p>
        </w:tc>
      </w:tr>
      <w:tr w:rsidR="00000000" w:rsidRPr="00685932">
        <w:tblPrEx>
          <w:tblCellMar>
            <w:top w:w="0" w:type="dxa"/>
            <w:left w:w="0" w:type="dxa"/>
            <w:bottom w:w="0" w:type="dxa"/>
            <w:right w:w="0" w:type="dxa"/>
          </w:tblCellMar>
        </w:tblPrEx>
        <w:trPr>
          <w:trHeight w:hRule="exact" w:val="335"/>
        </w:trPr>
        <w:tc>
          <w:tcPr>
            <w:tcW w:w="450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100" w:right="157"/>
              <w:rPr>
                <w:rFonts w:ascii="Times New Roman" w:hAnsi="Times New Roman" w:cs="Times New Roman"/>
              </w:rPr>
            </w:pPr>
            <w:r w:rsidRPr="00685932">
              <w:rPr>
                <w:color w:val="4F4F52"/>
                <w:sz w:val="20"/>
                <w:szCs w:val="20"/>
              </w:rPr>
              <w:t xml:space="preserve">Verificat </w:t>
            </w:r>
            <w:r w:rsidRPr="00685932">
              <w:rPr>
                <w:color w:val="6B6B6D"/>
                <w:sz w:val="20"/>
                <w:szCs w:val="20"/>
              </w:rPr>
              <w:t>i</w:t>
            </w:r>
            <w:r w:rsidRPr="00685932">
              <w:rPr>
                <w:color w:val="4F4F52"/>
                <w:sz w:val="20"/>
                <w:szCs w:val="20"/>
              </w:rPr>
              <w:t>on Plan</w:t>
            </w:r>
          </w:p>
        </w:tc>
        <w:tc>
          <w:tcPr>
            <w:tcW w:w="25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914" w:right="877"/>
              <w:jc w:val="center"/>
              <w:rPr>
                <w:rFonts w:ascii="Times New Roman" w:hAnsi="Times New Roman" w:cs="Times New Roman"/>
              </w:rPr>
            </w:pPr>
            <w:r w:rsidRPr="00685932">
              <w:rPr>
                <w:color w:val="4F4F52"/>
                <w:w w:val="110"/>
                <w:sz w:val="20"/>
                <w:szCs w:val="20"/>
              </w:rPr>
              <w:t>5</w:t>
            </w:r>
            <w:r w:rsidRPr="00685932">
              <w:rPr>
                <w:color w:val="6B6B6D"/>
                <w:w w:val="110"/>
                <w:sz w:val="20"/>
                <w:szCs w:val="20"/>
              </w:rPr>
              <w:t>.</w:t>
            </w:r>
            <w:r w:rsidRPr="00685932">
              <w:rPr>
                <w:color w:val="4F4F52"/>
                <w:w w:val="110"/>
                <w:sz w:val="20"/>
                <w:szCs w:val="20"/>
              </w:rPr>
              <w:t>5</w:t>
            </w:r>
            <w:r w:rsidRPr="00685932">
              <w:rPr>
                <w:color w:val="6B6B6D"/>
                <w:w w:val="110"/>
                <w:sz w:val="20"/>
                <w:szCs w:val="20"/>
              </w:rPr>
              <w:t>.</w:t>
            </w:r>
            <w:r w:rsidRPr="00685932">
              <w:rPr>
                <w:color w:val="4F4F52"/>
                <w:w w:val="110"/>
                <w:sz w:val="20"/>
                <w:szCs w:val="20"/>
              </w:rPr>
              <w:t>6</w:t>
            </w:r>
            <w:r w:rsidRPr="00685932">
              <w:rPr>
                <w:color w:val="6B6B6D"/>
                <w:w w:val="110"/>
                <w:sz w:val="20"/>
                <w:szCs w:val="20"/>
              </w:rPr>
              <w:t>.</w:t>
            </w:r>
            <w:r w:rsidRPr="00685932">
              <w:rPr>
                <w:color w:val="4F4F52"/>
                <w:w w:val="110"/>
                <w:sz w:val="20"/>
                <w:szCs w:val="20"/>
              </w:rPr>
              <w:t>1</w:t>
            </w:r>
          </w:p>
        </w:tc>
      </w:tr>
      <w:tr w:rsidR="00000000" w:rsidRPr="00685932">
        <w:tblPrEx>
          <w:tblCellMar>
            <w:top w:w="0" w:type="dxa"/>
            <w:left w:w="0" w:type="dxa"/>
            <w:bottom w:w="0" w:type="dxa"/>
            <w:right w:w="0" w:type="dxa"/>
          </w:tblCellMar>
        </w:tblPrEx>
        <w:trPr>
          <w:trHeight w:hRule="exact" w:val="337"/>
        </w:trPr>
        <w:tc>
          <w:tcPr>
            <w:tcW w:w="450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5"/>
              <w:ind w:left="105" w:right="157"/>
              <w:rPr>
                <w:rFonts w:ascii="Times New Roman" w:hAnsi="Times New Roman" w:cs="Times New Roman"/>
              </w:rPr>
            </w:pPr>
            <w:r w:rsidRPr="00685932">
              <w:rPr>
                <w:color w:val="4F4F52"/>
                <w:sz w:val="20"/>
                <w:szCs w:val="20"/>
              </w:rPr>
              <w:t>Configuration Management Plan</w:t>
            </w:r>
          </w:p>
        </w:tc>
        <w:tc>
          <w:tcPr>
            <w:tcW w:w="25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5"/>
              <w:ind w:left="890" w:right="877"/>
              <w:jc w:val="center"/>
              <w:rPr>
                <w:rFonts w:ascii="Times New Roman" w:hAnsi="Times New Roman" w:cs="Times New Roman"/>
              </w:rPr>
            </w:pPr>
            <w:r w:rsidRPr="00685932">
              <w:rPr>
                <w:color w:val="4F4F52"/>
                <w:w w:val="105"/>
                <w:sz w:val="20"/>
                <w:szCs w:val="20"/>
              </w:rPr>
              <w:t>5</w:t>
            </w:r>
            <w:r w:rsidRPr="00685932">
              <w:rPr>
                <w:color w:val="6B6B6D"/>
                <w:w w:val="105"/>
                <w:sz w:val="20"/>
                <w:szCs w:val="20"/>
              </w:rPr>
              <w:t>.</w:t>
            </w:r>
            <w:r w:rsidRPr="00685932">
              <w:rPr>
                <w:color w:val="4F4F52"/>
                <w:w w:val="105"/>
                <w:sz w:val="20"/>
                <w:szCs w:val="20"/>
              </w:rPr>
              <w:t>6</w:t>
            </w:r>
            <w:r w:rsidRPr="00685932">
              <w:rPr>
                <w:color w:val="6B6B6D"/>
                <w:w w:val="105"/>
                <w:sz w:val="20"/>
                <w:szCs w:val="20"/>
              </w:rPr>
              <w:t>.</w:t>
            </w:r>
            <w:r w:rsidRPr="00685932">
              <w:rPr>
                <w:color w:val="4F4F52"/>
                <w:w w:val="105"/>
                <w:sz w:val="20"/>
                <w:szCs w:val="20"/>
              </w:rPr>
              <w:t>2.1</w:t>
            </w:r>
          </w:p>
        </w:tc>
      </w:tr>
      <w:tr w:rsidR="00000000" w:rsidRPr="00685932">
        <w:tblPrEx>
          <w:tblCellMar>
            <w:top w:w="0" w:type="dxa"/>
            <w:left w:w="0" w:type="dxa"/>
            <w:bottom w:w="0" w:type="dxa"/>
            <w:right w:w="0" w:type="dxa"/>
          </w:tblCellMar>
        </w:tblPrEx>
        <w:trPr>
          <w:trHeight w:hRule="exact" w:val="336"/>
        </w:trPr>
        <w:tc>
          <w:tcPr>
            <w:tcW w:w="450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5"/>
              <w:ind w:left="115" w:right="157"/>
              <w:rPr>
                <w:rFonts w:ascii="Times New Roman" w:hAnsi="Times New Roman" w:cs="Times New Roman"/>
              </w:rPr>
            </w:pPr>
            <w:r w:rsidRPr="00685932">
              <w:rPr>
                <w:color w:val="4F4F52"/>
                <w:sz w:val="20"/>
                <w:szCs w:val="20"/>
              </w:rPr>
              <w:t>Process Assurance Plan</w:t>
            </w:r>
          </w:p>
        </w:tc>
        <w:tc>
          <w:tcPr>
            <w:tcW w:w="25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5"/>
              <w:ind w:left="891" w:right="877"/>
              <w:jc w:val="center"/>
              <w:rPr>
                <w:rFonts w:ascii="Times New Roman" w:hAnsi="Times New Roman" w:cs="Times New Roman"/>
              </w:rPr>
            </w:pPr>
            <w:r w:rsidRPr="00685932">
              <w:rPr>
                <w:color w:val="4F4F52"/>
                <w:w w:val="110"/>
                <w:sz w:val="20"/>
                <w:szCs w:val="20"/>
              </w:rPr>
              <w:t>5</w:t>
            </w:r>
            <w:r w:rsidRPr="00685932">
              <w:rPr>
                <w:color w:val="6B6B6D"/>
                <w:w w:val="110"/>
                <w:sz w:val="20"/>
                <w:szCs w:val="20"/>
              </w:rPr>
              <w:t>.</w:t>
            </w:r>
            <w:r w:rsidRPr="00685932">
              <w:rPr>
                <w:color w:val="4F4F52"/>
                <w:w w:val="110"/>
                <w:sz w:val="20"/>
                <w:szCs w:val="20"/>
              </w:rPr>
              <w:t>7</w:t>
            </w:r>
            <w:r w:rsidRPr="00685932">
              <w:rPr>
                <w:color w:val="6B6B6D"/>
                <w:w w:val="110"/>
                <w:sz w:val="20"/>
                <w:szCs w:val="20"/>
              </w:rPr>
              <w:t>.</w:t>
            </w:r>
            <w:r w:rsidRPr="00685932">
              <w:rPr>
                <w:color w:val="4F4F52"/>
                <w:w w:val="110"/>
                <w:sz w:val="20"/>
                <w:szCs w:val="20"/>
              </w:rPr>
              <w:t>2</w:t>
            </w:r>
          </w:p>
        </w:tc>
      </w:tr>
      <w:tr w:rsidR="00000000" w:rsidRPr="00685932">
        <w:tblPrEx>
          <w:tblCellMar>
            <w:top w:w="0" w:type="dxa"/>
            <w:left w:w="0" w:type="dxa"/>
            <w:bottom w:w="0" w:type="dxa"/>
            <w:right w:w="0" w:type="dxa"/>
          </w:tblCellMar>
        </w:tblPrEx>
        <w:trPr>
          <w:trHeight w:hRule="exact" w:val="336"/>
        </w:trPr>
        <w:tc>
          <w:tcPr>
            <w:tcW w:w="450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0"/>
              <w:ind w:left="105" w:right="157"/>
              <w:rPr>
                <w:rFonts w:ascii="Times New Roman" w:hAnsi="Times New Roman" w:cs="Times New Roman"/>
              </w:rPr>
            </w:pPr>
            <w:r w:rsidRPr="00685932">
              <w:rPr>
                <w:color w:val="4F4F52"/>
                <w:sz w:val="20"/>
                <w:szCs w:val="20"/>
              </w:rPr>
              <w:t xml:space="preserve">Configurat </w:t>
            </w:r>
            <w:r w:rsidRPr="00685932">
              <w:rPr>
                <w:color w:val="6B6B6D"/>
                <w:sz w:val="20"/>
                <w:szCs w:val="20"/>
              </w:rPr>
              <w:t>i</w:t>
            </w:r>
            <w:r w:rsidRPr="00685932">
              <w:rPr>
                <w:color w:val="4F4F52"/>
                <w:sz w:val="20"/>
                <w:szCs w:val="20"/>
              </w:rPr>
              <w:t>on Index</w:t>
            </w:r>
          </w:p>
        </w:tc>
        <w:tc>
          <w:tcPr>
            <w:tcW w:w="25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0"/>
              <w:ind w:left="894" w:right="877"/>
              <w:jc w:val="center"/>
              <w:rPr>
                <w:rFonts w:ascii="Times New Roman" w:hAnsi="Times New Roman" w:cs="Times New Roman"/>
              </w:rPr>
            </w:pPr>
            <w:r w:rsidRPr="00685932">
              <w:rPr>
                <w:color w:val="4F4F52"/>
                <w:sz w:val="20"/>
                <w:szCs w:val="20"/>
              </w:rPr>
              <w:t>5</w:t>
            </w:r>
            <w:r w:rsidRPr="00685932">
              <w:rPr>
                <w:color w:val="6B6B6D"/>
                <w:sz w:val="20"/>
                <w:szCs w:val="20"/>
              </w:rPr>
              <w:t>.</w:t>
            </w:r>
            <w:r w:rsidRPr="00685932">
              <w:rPr>
                <w:color w:val="4F4F52"/>
                <w:sz w:val="20"/>
                <w:szCs w:val="20"/>
              </w:rPr>
              <w:t>8.4.2</w:t>
            </w:r>
          </w:p>
        </w:tc>
      </w:tr>
      <w:tr w:rsidR="00000000" w:rsidRPr="00685932">
        <w:tblPrEx>
          <w:tblCellMar>
            <w:top w:w="0" w:type="dxa"/>
            <w:left w:w="0" w:type="dxa"/>
            <w:bottom w:w="0" w:type="dxa"/>
            <w:right w:w="0" w:type="dxa"/>
          </w:tblCellMar>
        </w:tblPrEx>
        <w:trPr>
          <w:trHeight w:hRule="exact" w:val="335"/>
        </w:trPr>
        <w:tc>
          <w:tcPr>
            <w:tcW w:w="450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115" w:right="157"/>
              <w:rPr>
                <w:rFonts w:ascii="Times New Roman" w:hAnsi="Times New Roman" w:cs="Times New Roman"/>
              </w:rPr>
            </w:pPr>
            <w:r w:rsidRPr="00685932">
              <w:rPr>
                <w:color w:val="4F4F52"/>
                <w:sz w:val="20"/>
                <w:szCs w:val="20"/>
              </w:rPr>
              <w:t>Functional Hazard Assessment</w:t>
            </w:r>
          </w:p>
        </w:tc>
        <w:tc>
          <w:tcPr>
            <w:tcW w:w="25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904" w:right="877"/>
              <w:jc w:val="center"/>
              <w:rPr>
                <w:rFonts w:ascii="Times New Roman" w:hAnsi="Times New Roman" w:cs="Times New Roman"/>
              </w:rPr>
            </w:pPr>
            <w:r w:rsidRPr="00685932">
              <w:rPr>
                <w:color w:val="4F4F52"/>
                <w:w w:val="110"/>
                <w:sz w:val="20"/>
                <w:szCs w:val="20"/>
              </w:rPr>
              <w:t>5</w:t>
            </w:r>
            <w:r w:rsidRPr="00685932">
              <w:rPr>
                <w:color w:val="6B6B6D"/>
                <w:w w:val="110"/>
                <w:sz w:val="20"/>
                <w:szCs w:val="20"/>
              </w:rPr>
              <w:t>.</w:t>
            </w:r>
            <w:r w:rsidRPr="00685932">
              <w:rPr>
                <w:color w:val="4F4F52"/>
                <w:w w:val="110"/>
                <w:sz w:val="20"/>
                <w:szCs w:val="20"/>
              </w:rPr>
              <w:t>1</w:t>
            </w:r>
            <w:r w:rsidRPr="00685932">
              <w:rPr>
                <w:color w:val="6B6B6D"/>
                <w:w w:val="110"/>
                <w:sz w:val="20"/>
                <w:szCs w:val="20"/>
              </w:rPr>
              <w:t>.</w:t>
            </w:r>
            <w:r w:rsidRPr="00685932">
              <w:rPr>
                <w:color w:val="4F4F52"/>
                <w:w w:val="110"/>
                <w:sz w:val="20"/>
                <w:szCs w:val="20"/>
              </w:rPr>
              <w:t>1</w:t>
            </w:r>
          </w:p>
        </w:tc>
      </w:tr>
      <w:tr w:rsidR="00000000" w:rsidRPr="00685932">
        <w:tblPrEx>
          <w:tblCellMar>
            <w:top w:w="0" w:type="dxa"/>
            <w:left w:w="0" w:type="dxa"/>
            <w:bottom w:w="0" w:type="dxa"/>
            <w:right w:w="0" w:type="dxa"/>
          </w:tblCellMar>
        </w:tblPrEx>
        <w:trPr>
          <w:trHeight w:hRule="exact" w:val="566"/>
        </w:trPr>
        <w:tc>
          <w:tcPr>
            <w:tcW w:w="4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line="244" w:lineRule="auto"/>
              <w:ind w:left="100" w:right="157" w:firstLine="14"/>
              <w:rPr>
                <w:rFonts w:ascii="Times New Roman" w:hAnsi="Times New Roman" w:cs="Times New Roman"/>
              </w:rPr>
            </w:pPr>
            <w:r w:rsidRPr="00685932">
              <w:rPr>
                <w:color w:val="4F4F52"/>
                <w:sz w:val="20"/>
                <w:szCs w:val="20"/>
              </w:rPr>
              <w:t xml:space="preserve">Preliminary Aircraft </w:t>
            </w:r>
            <w:r w:rsidRPr="00685932">
              <w:rPr>
                <w:i/>
                <w:iCs/>
                <w:color w:val="4F4F52"/>
                <w:sz w:val="20"/>
                <w:szCs w:val="20"/>
              </w:rPr>
              <w:t xml:space="preserve">I </w:t>
            </w:r>
            <w:r w:rsidRPr="00685932">
              <w:rPr>
                <w:color w:val="4F4F52"/>
                <w:sz w:val="20"/>
                <w:szCs w:val="20"/>
              </w:rPr>
              <w:t>System Safety Assessment</w:t>
            </w:r>
          </w:p>
        </w:tc>
        <w:tc>
          <w:tcPr>
            <w:tcW w:w="25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891" w:right="877"/>
              <w:jc w:val="center"/>
              <w:rPr>
                <w:rFonts w:ascii="Times New Roman" w:hAnsi="Times New Roman" w:cs="Times New Roman"/>
              </w:rPr>
            </w:pPr>
            <w:r w:rsidRPr="00685932">
              <w:rPr>
                <w:color w:val="4F4F52"/>
                <w:w w:val="110"/>
                <w:sz w:val="20"/>
                <w:szCs w:val="20"/>
              </w:rPr>
              <w:t>5</w:t>
            </w:r>
            <w:r w:rsidRPr="00685932">
              <w:rPr>
                <w:color w:val="6B6B6D"/>
                <w:w w:val="110"/>
                <w:sz w:val="20"/>
                <w:szCs w:val="20"/>
              </w:rPr>
              <w:t>.</w:t>
            </w:r>
            <w:r w:rsidRPr="00685932">
              <w:rPr>
                <w:color w:val="4F4F52"/>
                <w:w w:val="110"/>
                <w:sz w:val="20"/>
                <w:szCs w:val="20"/>
              </w:rPr>
              <w:t>1</w:t>
            </w:r>
            <w:r w:rsidRPr="00685932">
              <w:rPr>
                <w:color w:val="6B6B6D"/>
                <w:w w:val="110"/>
                <w:sz w:val="20"/>
                <w:szCs w:val="20"/>
              </w:rPr>
              <w:t>.</w:t>
            </w:r>
            <w:r w:rsidRPr="00685932">
              <w:rPr>
                <w:color w:val="4F4F52"/>
                <w:w w:val="110"/>
                <w:sz w:val="20"/>
                <w:szCs w:val="20"/>
              </w:rPr>
              <w:t>2</w:t>
            </w:r>
          </w:p>
        </w:tc>
      </w:tr>
      <w:tr w:rsidR="00000000" w:rsidRPr="00685932">
        <w:tblPrEx>
          <w:tblCellMar>
            <w:top w:w="0" w:type="dxa"/>
            <w:left w:w="0" w:type="dxa"/>
            <w:bottom w:w="0" w:type="dxa"/>
            <w:right w:w="0" w:type="dxa"/>
          </w:tblCellMar>
        </w:tblPrEx>
        <w:trPr>
          <w:trHeight w:hRule="exact" w:val="336"/>
        </w:trPr>
        <w:tc>
          <w:tcPr>
            <w:tcW w:w="4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100" w:right="157"/>
              <w:rPr>
                <w:rFonts w:ascii="Times New Roman" w:hAnsi="Times New Roman" w:cs="Times New Roman"/>
              </w:rPr>
            </w:pPr>
            <w:r w:rsidRPr="00685932">
              <w:rPr>
                <w:color w:val="4F4F52"/>
                <w:sz w:val="20"/>
                <w:szCs w:val="20"/>
              </w:rPr>
              <w:t xml:space="preserve">Aircraft </w:t>
            </w:r>
            <w:r w:rsidRPr="00685932">
              <w:rPr>
                <w:i/>
                <w:iCs/>
                <w:color w:val="4F4F52"/>
                <w:sz w:val="20"/>
                <w:szCs w:val="20"/>
              </w:rPr>
              <w:t xml:space="preserve">I </w:t>
            </w:r>
            <w:r w:rsidRPr="00685932">
              <w:rPr>
                <w:color w:val="4F4F52"/>
                <w:sz w:val="20"/>
                <w:szCs w:val="20"/>
              </w:rPr>
              <w:t>System Safety Assessment</w:t>
            </w:r>
          </w:p>
        </w:tc>
        <w:tc>
          <w:tcPr>
            <w:tcW w:w="25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892" w:right="877"/>
              <w:jc w:val="center"/>
              <w:rPr>
                <w:rFonts w:ascii="Times New Roman" w:hAnsi="Times New Roman" w:cs="Times New Roman"/>
              </w:rPr>
            </w:pPr>
            <w:r w:rsidRPr="00685932">
              <w:rPr>
                <w:color w:val="4F4F52"/>
                <w:w w:val="110"/>
                <w:sz w:val="20"/>
                <w:szCs w:val="20"/>
              </w:rPr>
              <w:t>5</w:t>
            </w:r>
            <w:r w:rsidRPr="00685932">
              <w:rPr>
                <w:color w:val="6B6B6D"/>
                <w:w w:val="110"/>
                <w:sz w:val="20"/>
                <w:szCs w:val="20"/>
              </w:rPr>
              <w:t>.</w:t>
            </w:r>
            <w:r w:rsidRPr="00685932">
              <w:rPr>
                <w:color w:val="4F4F52"/>
                <w:w w:val="110"/>
                <w:sz w:val="20"/>
                <w:szCs w:val="20"/>
              </w:rPr>
              <w:t>1</w:t>
            </w:r>
            <w:r w:rsidRPr="00685932">
              <w:rPr>
                <w:color w:val="6B6B6D"/>
                <w:w w:val="110"/>
                <w:sz w:val="20"/>
                <w:szCs w:val="20"/>
              </w:rPr>
              <w:t>.</w:t>
            </w:r>
            <w:r w:rsidRPr="00685932">
              <w:rPr>
                <w:color w:val="4F4F52"/>
                <w:w w:val="110"/>
                <w:sz w:val="20"/>
                <w:szCs w:val="20"/>
              </w:rPr>
              <w:t>3</w:t>
            </w:r>
          </w:p>
        </w:tc>
      </w:tr>
      <w:tr w:rsidR="00000000" w:rsidRPr="00685932">
        <w:tblPrEx>
          <w:tblCellMar>
            <w:top w:w="0" w:type="dxa"/>
            <w:left w:w="0" w:type="dxa"/>
            <w:bottom w:w="0" w:type="dxa"/>
            <w:right w:w="0" w:type="dxa"/>
          </w:tblCellMar>
        </w:tblPrEx>
        <w:trPr>
          <w:trHeight w:hRule="exact" w:val="336"/>
        </w:trPr>
        <w:tc>
          <w:tcPr>
            <w:tcW w:w="4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105" w:right="157"/>
              <w:rPr>
                <w:rFonts w:ascii="Times New Roman" w:hAnsi="Times New Roman" w:cs="Times New Roman"/>
              </w:rPr>
            </w:pPr>
            <w:r w:rsidRPr="00685932">
              <w:rPr>
                <w:color w:val="4F4F52"/>
                <w:sz w:val="20"/>
                <w:szCs w:val="20"/>
              </w:rPr>
              <w:t>Common Cause Analysis</w:t>
            </w:r>
          </w:p>
        </w:tc>
        <w:tc>
          <w:tcPr>
            <w:tcW w:w="25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902" w:right="877"/>
              <w:jc w:val="center"/>
              <w:rPr>
                <w:rFonts w:ascii="Times New Roman" w:hAnsi="Times New Roman" w:cs="Times New Roman"/>
              </w:rPr>
            </w:pPr>
            <w:r w:rsidRPr="00685932">
              <w:rPr>
                <w:color w:val="4F4F52"/>
                <w:w w:val="105"/>
                <w:sz w:val="20"/>
                <w:szCs w:val="20"/>
              </w:rPr>
              <w:t>5</w:t>
            </w:r>
            <w:r w:rsidRPr="00685932">
              <w:rPr>
                <w:color w:val="6B6B6D"/>
                <w:w w:val="105"/>
                <w:sz w:val="20"/>
                <w:szCs w:val="20"/>
              </w:rPr>
              <w:t>.</w:t>
            </w:r>
            <w:r w:rsidRPr="00685932">
              <w:rPr>
                <w:color w:val="4F4F52"/>
                <w:w w:val="105"/>
                <w:sz w:val="20"/>
                <w:szCs w:val="20"/>
              </w:rPr>
              <w:t>1.4</w:t>
            </w:r>
          </w:p>
        </w:tc>
      </w:tr>
      <w:tr w:rsidR="00000000" w:rsidRPr="00685932">
        <w:tblPrEx>
          <w:tblCellMar>
            <w:top w:w="0" w:type="dxa"/>
            <w:left w:w="0" w:type="dxa"/>
            <w:bottom w:w="0" w:type="dxa"/>
            <w:right w:w="0" w:type="dxa"/>
          </w:tblCellMar>
        </w:tblPrEx>
        <w:trPr>
          <w:trHeight w:hRule="exact" w:val="336"/>
        </w:trPr>
        <w:tc>
          <w:tcPr>
            <w:tcW w:w="4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100" w:right="157"/>
              <w:rPr>
                <w:rFonts w:ascii="Times New Roman" w:hAnsi="Times New Roman" w:cs="Times New Roman"/>
              </w:rPr>
            </w:pPr>
            <w:r w:rsidRPr="00685932">
              <w:rPr>
                <w:color w:val="4F4F52"/>
                <w:sz w:val="20"/>
                <w:szCs w:val="20"/>
              </w:rPr>
              <w:t xml:space="preserve">Validat </w:t>
            </w:r>
            <w:r w:rsidRPr="00685932">
              <w:rPr>
                <w:color w:val="6B6B6D"/>
                <w:sz w:val="20"/>
                <w:szCs w:val="20"/>
              </w:rPr>
              <w:t>i</w:t>
            </w:r>
            <w:r w:rsidRPr="00685932">
              <w:rPr>
                <w:color w:val="4F4F52"/>
                <w:sz w:val="20"/>
                <w:szCs w:val="20"/>
              </w:rPr>
              <w:t>on Data</w:t>
            </w:r>
          </w:p>
        </w:tc>
        <w:tc>
          <w:tcPr>
            <w:tcW w:w="25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899" w:right="877"/>
              <w:jc w:val="center"/>
              <w:rPr>
                <w:rFonts w:ascii="Times New Roman" w:hAnsi="Times New Roman" w:cs="Times New Roman"/>
              </w:rPr>
            </w:pPr>
            <w:r w:rsidRPr="00685932">
              <w:rPr>
                <w:color w:val="4F4F52"/>
                <w:w w:val="105"/>
                <w:sz w:val="20"/>
                <w:szCs w:val="20"/>
              </w:rPr>
              <w:t>5.4</w:t>
            </w:r>
            <w:r w:rsidRPr="00685932">
              <w:rPr>
                <w:color w:val="6B6B6D"/>
                <w:w w:val="105"/>
                <w:sz w:val="20"/>
                <w:szCs w:val="20"/>
              </w:rPr>
              <w:t>.</w:t>
            </w:r>
            <w:r w:rsidRPr="00685932">
              <w:rPr>
                <w:color w:val="4F4F52"/>
                <w:w w:val="105"/>
                <w:sz w:val="20"/>
                <w:szCs w:val="20"/>
              </w:rPr>
              <w:t>7</w:t>
            </w:r>
          </w:p>
        </w:tc>
      </w:tr>
      <w:tr w:rsidR="00000000" w:rsidRPr="00685932">
        <w:tblPrEx>
          <w:tblCellMar>
            <w:top w:w="0" w:type="dxa"/>
            <w:left w:w="0" w:type="dxa"/>
            <w:bottom w:w="0" w:type="dxa"/>
            <w:right w:w="0" w:type="dxa"/>
          </w:tblCellMar>
        </w:tblPrEx>
        <w:trPr>
          <w:trHeight w:hRule="exact" w:val="336"/>
        </w:trPr>
        <w:tc>
          <w:tcPr>
            <w:tcW w:w="4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100" w:right="157"/>
              <w:rPr>
                <w:rFonts w:ascii="Times New Roman" w:hAnsi="Times New Roman" w:cs="Times New Roman"/>
              </w:rPr>
            </w:pPr>
            <w:r w:rsidRPr="00685932">
              <w:rPr>
                <w:color w:val="4F4F52"/>
                <w:sz w:val="20"/>
                <w:szCs w:val="20"/>
              </w:rPr>
              <w:t>Verification Data</w:t>
            </w:r>
          </w:p>
        </w:tc>
        <w:tc>
          <w:tcPr>
            <w:tcW w:w="25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895" w:right="877"/>
              <w:jc w:val="center"/>
              <w:rPr>
                <w:rFonts w:ascii="Times New Roman" w:hAnsi="Times New Roman" w:cs="Times New Roman"/>
              </w:rPr>
            </w:pPr>
            <w:r w:rsidRPr="00685932">
              <w:rPr>
                <w:color w:val="4F4F52"/>
                <w:w w:val="105"/>
                <w:sz w:val="20"/>
                <w:szCs w:val="20"/>
              </w:rPr>
              <w:t>5</w:t>
            </w:r>
            <w:r w:rsidRPr="00685932">
              <w:rPr>
                <w:color w:val="6B6B6D"/>
                <w:w w:val="105"/>
                <w:sz w:val="20"/>
                <w:szCs w:val="20"/>
              </w:rPr>
              <w:t>.</w:t>
            </w:r>
            <w:r w:rsidRPr="00685932">
              <w:rPr>
                <w:color w:val="4F4F52"/>
                <w:w w:val="105"/>
                <w:sz w:val="20"/>
                <w:szCs w:val="20"/>
              </w:rPr>
              <w:t>5</w:t>
            </w:r>
            <w:r w:rsidRPr="00685932">
              <w:rPr>
                <w:color w:val="6B6B6D"/>
                <w:w w:val="105"/>
                <w:sz w:val="20"/>
                <w:szCs w:val="20"/>
              </w:rPr>
              <w:t>.</w:t>
            </w:r>
            <w:r w:rsidRPr="00685932">
              <w:rPr>
                <w:color w:val="4F4F52"/>
                <w:w w:val="105"/>
                <w:sz w:val="20"/>
                <w:szCs w:val="20"/>
              </w:rPr>
              <w:t>5</w:t>
            </w:r>
          </w:p>
        </w:tc>
      </w:tr>
      <w:tr w:rsidR="00000000" w:rsidRPr="00685932">
        <w:tblPrEx>
          <w:tblCellMar>
            <w:top w:w="0" w:type="dxa"/>
            <w:left w:w="0" w:type="dxa"/>
            <w:bottom w:w="0" w:type="dxa"/>
            <w:right w:w="0" w:type="dxa"/>
          </w:tblCellMar>
        </w:tblPrEx>
        <w:trPr>
          <w:trHeight w:hRule="exact" w:val="336"/>
        </w:trPr>
        <w:tc>
          <w:tcPr>
            <w:tcW w:w="4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115" w:right="157"/>
              <w:rPr>
                <w:rFonts w:ascii="Times New Roman" w:hAnsi="Times New Roman" w:cs="Times New Roman"/>
              </w:rPr>
            </w:pPr>
            <w:r w:rsidRPr="00685932">
              <w:rPr>
                <w:color w:val="4F4F52"/>
                <w:sz w:val="20"/>
                <w:szCs w:val="20"/>
              </w:rPr>
              <w:t>Ev</w:t>
            </w:r>
            <w:r w:rsidRPr="00685932">
              <w:rPr>
                <w:color w:val="6B6B6D"/>
                <w:sz w:val="20"/>
                <w:szCs w:val="20"/>
              </w:rPr>
              <w:t>i</w:t>
            </w:r>
            <w:r w:rsidRPr="00685932">
              <w:rPr>
                <w:color w:val="4F4F52"/>
                <w:sz w:val="20"/>
                <w:szCs w:val="20"/>
              </w:rPr>
              <w:t>dence of Configuration Management</w:t>
            </w:r>
          </w:p>
        </w:tc>
        <w:tc>
          <w:tcPr>
            <w:tcW w:w="25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891" w:right="877"/>
              <w:jc w:val="center"/>
              <w:rPr>
                <w:rFonts w:ascii="Times New Roman" w:hAnsi="Times New Roman" w:cs="Times New Roman"/>
              </w:rPr>
            </w:pPr>
            <w:r w:rsidRPr="00685932">
              <w:rPr>
                <w:color w:val="4F4F52"/>
                <w:w w:val="110"/>
                <w:sz w:val="20"/>
                <w:szCs w:val="20"/>
              </w:rPr>
              <w:t>5</w:t>
            </w:r>
            <w:r w:rsidRPr="00685932">
              <w:rPr>
                <w:color w:val="6B6B6D"/>
                <w:w w:val="110"/>
                <w:sz w:val="20"/>
                <w:szCs w:val="20"/>
              </w:rPr>
              <w:t>.</w:t>
            </w:r>
            <w:r w:rsidRPr="00685932">
              <w:rPr>
                <w:color w:val="4F4F52"/>
                <w:w w:val="110"/>
                <w:sz w:val="20"/>
                <w:szCs w:val="20"/>
              </w:rPr>
              <w:t>6</w:t>
            </w:r>
            <w:r w:rsidRPr="00685932">
              <w:rPr>
                <w:color w:val="6B6B6D"/>
                <w:w w:val="110"/>
                <w:sz w:val="20"/>
                <w:szCs w:val="20"/>
              </w:rPr>
              <w:t>.</w:t>
            </w:r>
            <w:r w:rsidRPr="00685932">
              <w:rPr>
                <w:color w:val="4F4F52"/>
                <w:w w:val="110"/>
                <w:sz w:val="20"/>
                <w:szCs w:val="20"/>
              </w:rPr>
              <w:t>2</w:t>
            </w:r>
          </w:p>
        </w:tc>
      </w:tr>
      <w:tr w:rsidR="00000000" w:rsidRPr="00685932">
        <w:tblPrEx>
          <w:tblCellMar>
            <w:top w:w="0" w:type="dxa"/>
            <w:left w:w="0" w:type="dxa"/>
            <w:bottom w:w="0" w:type="dxa"/>
            <w:right w:w="0" w:type="dxa"/>
          </w:tblCellMar>
        </w:tblPrEx>
        <w:trPr>
          <w:trHeight w:hRule="exact" w:val="336"/>
        </w:trPr>
        <w:tc>
          <w:tcPr>
            <w:tcW w:w="4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115" w:right="157"/>
              <w:rPr>
                <w:rFonts w:ascii="Times New Roman" w:hAnsi="Times New Roman" w:cs="Times New Roman"/>
              </w:rPr>
            </w:pPr>
            <w:r w:rsidRPr="00685932">
              <w:rPr>
                <w:color w:val="4F4F52"/>
                <w:sz w:val="20"/>
                <w:szCs w:val="20"/>
              </w:rPr>
              <w:t>Evidence of Process Assurance</w:t>
            </w:r>
          </w:p>
        </w:tc>
        <w:tc>
          <w:tcPr>
            <w:tcW w:w="25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890" w:right="877"/>
              <w:jc w:val="center"/>
              <w:rPr>
                <w:rFonts w:ascii="Times New Roman" w:hAnsi="Times New Roman" w:cs="Times New Roman"/>
              </w:rPr>
            </w:pPr>
            <w:r w:rsidRPr="00685932">
              <w:rPr>
                <w:color w:val="4F4F52"/>
                <w:w w:val="105"/>
                <w:sz w:val="20"/>
                <w:szCs w:val="20"/>
              </w:rPr>
              <w:t>5</w:t>
            </w:r>
            <w:r w:rsidRPr="00685932">
              <w:rPr>
                <w:color w:val="6B6B6D"/>
                <w:w w:val="105"/>
                <w:sz w:val="20"/>
                <w:szCs w:val="20"/>
              </w:rPr>
              <w:t>.</w:t>
            </w:r>
            <w:r w:rsidRPr="00685932">
              <w:rPr>
                <w:color w:val="4F4F52"/>
                <w:w w:val="105"/>
                <w:sz w:val="20"/>
                <w:szCs w:val="20"/>
              </w:rPr>
              <w:t>7.4</w:t>
            </w:r>
          </w:p>
        </w:tc>
      </w:tr>
      <w:tr w:rsidR="00000000" w:rsidRPr="00685932">
        <w:tblPrEx>
          <w:tblCellMar>
            <w:top w:w="0" w:type="dxa"/>
            <w:left w:w="0" w:type="dxa"/>
            <w:bottom w:w="0" w:type="dxa"/>
            <w:right w:w="0" w:type="dxa"/>
          </w:tblCellMar>
        </w:tblPrEx>
        <w:trPr>
          <w:trHeight w:hRule="exact" w:val="336"/>
        </w:trPr>
        <w:tc>
          <w:tcPr>
            <w:tcW w:w="4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105" w:right="157"/>
              <w:rPr>
                <w:rFonts w:ascii="Times New Roman" w:hAnsi="Times New Roman" w:cs="Times New Roman"/>
              </w:rPr>
            </w:pPr>
            <w:r w:rsidRPr="00685932">
              <w:rPr>
                <w:color w:val="4F4F52"/>
                <w:sz w:val="20"/>
                <w:szCs w:val="20"/>
              </w:rPr>
              <w:t>Cert</w:t>
            </w:r>
            <w:r w:rsidRPr="00685932">
              <w:rPr>
                <w:color w:val="6B6B6D"/>
                <w:sz w:val="20"/>
                <w:szCs w:val="20"/>
              </w:rPr>
              <w:t>i</w:t>
            </w:r>
            <w:r w:rsidRPr="00685932">
              <w:rPr>
                <w:color w:val="4F4F52"/>
                <w:sz w:val="20"/>
                <w:szCs w:val="20"/>
              </w:rPr>
              <w:t>ficat</w:t>
            </w:r>
            <w:r w:rsidRPr="00685932">
              <w:rPr>
                <w:color w:val="6B6B6D"/>
                <w:sz w:val="20"/>
                <w:szCs w:val="20"/>
              </w:rPr>
              <w:t>i</w:t>
            </w:r>
            <w:r w:rsidRPr="00685932">
              <w:rPr>
                <w:color w:val="4F4F52"/>
                <w:sz w:val="20"/>
                <w:szCs w:val="20"/>
              </w:rPr>
              <w:t xml:space="preserve">on Summary </w:t>
            </w:r>
            <w:r w:rsidRPr="00685932">
              <w:rPr>
                <w:i/>
                <w:iCs/>
                <w:color w:val="4F4F52"/>
                <w:sz w:val="20"/>
                <w:szCs w:val="20"/>
              </w:rPr>
              <w:t xml:space="preserve">I </w:t>
            </w:r>
            <w:r w:rsidRPr="00685932">
              <w:rPr>
                <w:color w:val="4F4F52"/>
                <w:sz w:val="20"/>
                <w:szCs w:val="20"/>
              </w:rPr>
              <w:t>Compl</w:t>
            </w:r>
            <w:r w:rsidRPr="00685932">
              <w:rPr>
                <w:color w:val="6B6B6D"/>
                <w:sz w:val="20"/>
                <w:szCs w:val="20"/>
              </w:rPr>
              <w:t>i</w:t>
            </w:r>
            <w:r w:rsidRPr="00685932">
              <w:rPr>
                <w:color w:val="4F4F52"/>
                <w:sz w:val="20"/>
                <w:szCs w:val="20"/>
              </w:rPr>
              <w:t>ance Report</w:t>
            </w:r>
          </w:p>
        </w:tc>
        <w:tc>
          <w:tcPr>
            <w:tcW w:w="25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5"/>
              <w:ind w:left="892" w:right="877"/>
              <w:jc w:val="center"/>
              <w:rPr>
                <w:rFonts w:ascii="Times New Roman" w:hAnsi="Times New Roman" w:cs="Times New Roman"/>
              </w:rPr>
            </w:pPr>
            <w:r w:rsidRPr="00685932">
              <w:rPr>
                <w:color w:val="4F4F52"/>
                <w:w w:val="105"/>
                <w:sz w:val="20"/>
                <w:szCs w:val="20"/>
              </w:rPr>
              <w:t>5</w:t>
            </w:r>
            <w:r w:rsidRPr="00685932">
              <w:rPr>
                <w:color w:val="6B6B6D"/>
                <w:w w:val="105"/>
                <w:sz w:val="20"/>
                <w:szCs w:val="20"/>
              </w:rPr>
              <w:t>.</w:t>
            </w:r>
            <w:r w:rsidRPr="00685932">
              <w:rPr>
                <w:color w:val="4F4F52"/>
                <w:w w:val="105"/>
                <w:sz w:val="20"/>
                <w:szCs w:val="20"/>
              </w:rPr>
              <w:t>8</w:t>
            </w:r>
            <w:r w:rsidRPr="00685932">
              <w:rPr>
                <w:color w:val="6B6B6D"/>
                <w:w w:val="105"/>
                <w:sz w:val="20"/>
                <w:szCs w:val="20"/>
              </w:rPr>
              <w:t>.</w:t>
            </w:r>
            <w:r w:rsidRPr="00685932">
              <w:rPr>
                <w:color w:val="4F4F52"/>
                <w:w w:val="105"/>
                <w:sz w:val="20"/>
                <w:szCs w:val="20"/>
              </w:rPr>
              <w:t>3</w:t>
            </w:r>
          </w:p>
        </w:tc>
      </w:tr>
    </w:tbl>
    <w:p w:rsidR="00000000" w:rsidRDefault="00685932">
      <w:pPr>
        <w:pStyle w:val="BodyText"/>
        <w:kinsoku w:val="0"/>
        <w:overflowPunct w:val="0"/>
        <w:spacing w:before="1"/>
        <w:rPr>
          <w:sz w:val="14"/>
          <w:szCs w:val="14"/>
        </w:rPr>
      </w:pPr>
    </w:p>
    <w:p w:rsidR="00000000" w:rsidRDefault="00685932">
      <w:pPr>
        <w:pStyle w:val="BodyText"/>
        <w:kinsoku w:val="0"/>
        <w:overflowPunct w:val="0"/>
        <w:spacing w:before="75"/>
        <w:ind w:left="124" w:right="135" w:hanging="5"/>
        <w:jc w:val="both"/>
        <w:rPr>
          <w:color w:val="6B6B6D"/>
        </w:rPr>
      </w:pPr>
      <w:r>
        <w:rPr>
          <w:color w:val="4F4F52"/>
        </w:rPr>
        <w:t>All certification data in the above table should be generated as required</w:t>
      </w:r>
      <w:r>
        <w:rPr>
          <w:color w:val="6B6B6D"/>
        </w:rPr>
        <w:t xml:space="preserve">. </w:t>
      </w:r>
      <w:r>
        <w:rPr>
          <w:color w:val="4F4F52"/>
        </w:rPr>
        <w:t>The certification data to be submitted to the certification author</w:t>
      </w:r>
      <w:r>
        <w:rPr>
          <w:color w:val="6B6B6D"/>
        </w:rPr>
        <w:t>i</w:t>
      </w:r>
      <w:r>
        <w:rPr>
          <w:color w:val="4F4F52"/>
        </w:rPr>
        <w:t>ty includes the certification plan</w:t>
      </w:r>
      <w:r>
        <w:rPr>
          <w:color w:val="6B6B6D"/>
        </w:rPr>
        <w:t xml:space="preserve">, </w:t>
      </w:r>
      <w:r>
        <w:rPr>
          <w:color w:val="4F4F52"/>
        </w:rPr>
        <w:t>certificat</w:t>
      </w:r>
      <w:r>
        <w:rPr>
          <w:color w:val="6B6B6D"/>
        </w:rPr>
        <w:t>i</w:t>
      </w:r>
      <w:r>
        <w:rPr>
          <w:color w:val="4F4F52"/>
        </w:rPr>
        <w:t>on summary, and configuration index</w:t>
      </w:r>
      <w:r>
        <w:rPr>
          <w:color w:val="6B6B6D"/>
        </w:rPr>
        <w:t>.</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15" w:right="131" w:firstLine="4"/>
        <w:jc w:val="both"/>
        <w:rPr>
          <w:color w:val="4F4F52"/>
        </w:rPr>
      </w:pPr>
      <w:r>
        <w:rPr>
          <w:color w:val="4F4F52"/>
        </w:rPr>
        <w:t xml:space="preserve">The certification data described </w:t>
      </w:r>
      <w:r>
        <w:rPr>
          <w:color w:val="6B6B6D"/>
          <w:spacing w:val="-9"/>
        </w:rPr>
        <w:t>i</w:t>
      </w:r>
      <w:r>
        <w:rPr>
          <w:color w:val="4F4F52"/>
          <w:spacing w:val="-9"/>
        </w:rPr>
        <w:t xml:space="preserve">n </w:t>
      </w:r>
      <w:r>
        <w:rPr>
          <w:color w:val="4F4F52"/>
          <w:spacing w:val="-4"/>
        </w:rPr>
        <w:t>th</w:t>
      </w:r>
      <w:r>
        <w:rPr>
          <w:color w:val="6B6B6D"/>
          <w:spacing w:val="-4"/>
        </w:rPr>
        <w:t>i</w:t>
      </w:r>
      <w:r>
        <w:rPr>
          <w:color w:val="4F4F52"/>
          <w:spacing w:val="-4"/>
        </w:rPr>
        <w:t xml:space="preserve">s </w:t>
      </w:r>
      <w:r>
        <w:rPr>
          <w:color w:val="4F4F52"/>
        </w:rPr>
        <w:t>document does not imply a requirement for specific arrangement or grouping of  data or delivery format (such as paper</w:t>
      </w:r>
      <w:r>
        <w:rPr>
          <w:color w:val="6B6B6D"/>
        </w:rPr>
        <w:t xml:space="preserve">, </w:t>
      </w:r>
      <w:r>
        <w:rPr>
          <w:color w:val="4F4F52"/>
        </w:rPr>
        <w:t xml:space="preserve">computer </w:t>
      </w:r>
      <w:r>
        <w:rPr>
          <w:color w:val="4F4F52"/>
          <w:spacing w:val="2"/>
        </w:rPr>
        <w:t>files</w:t>
      </w:r>
      <w:r>
        <w:rPr>
          <w:color w:val="6B6B6D"/>
          <w:spacing w:val="2"/>
        </w:rPr>
        <w:t xml:space="preserve">, </w:t>
      </w:r>
      <w:r>
        <w:rPr>
          <w:color w:val="4F4F52"/>
        </w:rPr>
        <w:t xml:space="preserve">or remote terminal </w:t>
      </w:r>
      <w:r>
        <w:rPr>
          <w:color w:val="4F4F52"/>
          <w:spacing w:val="2"/>
        </w:rPr>
        <w:t>displays)</w:t>
      </w:r>
      <w:r>
        <w:rPr>
          <w:color w:val="6B6B6D"/>
          <w:spacing w:val="2"/>
        </w:rPr>
        <w:t xml:space="preserve">. </w:t>
      </w:r>
      <w:r>
        <w:rPr>
          <w:color w:val="4F4F52"/>
        </w:rPr>
        <w:t xml:space="preserve">Whatever form is selected by the applicant should provide for efficient retrieval and review by the certification authority as required by regulations and laws in effect governing in-service </w:t>
      </w:r>
      <w:r>
        <w:rPr>
          <w:color w:val="4F4F52"/>
          <w:spacing w:val="2"/>
        </w:rPr>
        <w:t>aircraft</w:t>
      </w:r>
      <w:r>
        <w:rPr>
          <w:color w:val="6B6B6D"/>
          <w:spacing w:val="2"/>
        </w:rPr>
        <w:t xml:space="preserve">. </w:t>
      </w:r>
      <w:r>
        <w:rPr>
          <w:color w:val="4F4F52"/>
        </w:rPr>
        <w:t>Appendix A highlights certification data recommendation</w:t>
      </w:r>
      <w:r>
        <w:rPr>
          <w:color w:val="4F4F52"/>
        </w:rPr>
        <w:t>s by Development Assurance</w:t>
      </w:r>
      <w:r>
        <w:rPr>
          <w:color w:val="4F4F52"/>
          <w:spacing w:val="10"/>
        </w:rPr>
        <w:t xml:space="preserve"> </w:t>
      </w:r>
      <w:r>
        <w:rPr>
          <w:color w:val="4F4F52"/>
        </w:rPr>
        <w:t>Level.</w:t>
      </w:r>
    </w:p>
    <w:p w:rsidR="00000000" w:rsidRDefault="00685932">
      <w:pPr>
        <w:pStyle w:val="BodyText"/>
        <w:kinsoku w:val="0"/>
        <w:overflowPunct w:val="0"/>
        <w:spacing w:before="8"/>
      </w:pPr>
    </w:p>
    <w:p w:rsidR="00000000" w:rsidRDefault="00685932">
      <w:pPr>
        <w:pStyle w:val="ListParagraph"/>
        <w:numPr>
          <w:ilvl w:val="3"/>
          <w:numId w:val="36"/>
        </w:numPr>
        <w:tabs>
          <w:tab w:val="left" w:pos="1037"/>
        </w:tabs>
        <w:kinsoku w:val="0"/>
        <w:overflowPunct w:val="0"/>
        <w:ind w:hanging="907"/>
        <w:rPr>
          <w:color w:val="4F4F52"/>
          <w:sz w:val="20"/>
          <w:szCs w:val="20"/>
        </w:rPr>
      </w:pPr>
      <w:r>
        <w:rPr>
          <w:color w:val="4F4F52"/>
          <w:sz w:val="20"/>
          <w:szCs w:val="20"/>
        </w:rPr>
        <w:t>Certificat</w:t>
      </w:r>
      <w:r>
        <w:rPr>
          <w:color w:val="6B6B6D"/>
          <w:sz w:val="20"/>
          <w:szCs w:val="20"/>
        </w:rPr>
        <w:t>i</w:t>
      </w:r>
      <w:r>
        <w:rPr>
          <w:color w:val="4F4F52"/>
          <w:sz w:val="20"/>
          <w:szCs w:val="20"/>
        </w:rPr>
        <w:t>on</w:t>
      </w:r>
      <w:r>
        <w:rPr>
          <w:color w:val="4F4F52"/>
          <w:spacing w:val="4"/>
          <w:sz w:val="20"/>
          <w:szCs w:val="20"/>
        </w:rPr>
        <w:t xml:space="preserve"> </w:t>
      </w:r>
      <w:r>
        <w:rPr>
          <w:color w:val="4F4F52"/>
          <w:sz w:val="20"/>
          <w:szCs w:val="20"/>
        </w:rPr>
        <w:t>Plan</w:t>
      </w:r>
    </w:p>
    <w:p w:rsidR="00000000" w:rsidRDefault="00685932">
      <w:pPr>
        <w:pStyle w:val="BodyText"/>
        <w:kinsoku w:val="0"/>
        <w:overflowPunct w:val="0"/>
        <w:spacing w:before="5"/>
      </w:pPr>
    </w:p>
    <w:p w:rsidR="00000000" w:rsidRDefault="00685932">
      <w:pPr>
        <w:pStyle w:val="BodyText"/>
        <w:kinsoku w:val="0"/>
        <w:overflowPunct w:val="0"/>
        <w:ind w:left="124" w:right="139" w:hanging="5"/>
        <w:jc w:val="both"/>
        <w:rPr>
          <w:color w:val="9E9CA0"/>
        </w:rPr>
      </w:pPr>
      <w:r>
        <w:rPr>
          <w:color w:val="4F4F52"/>
        </w:rPr>
        <w:t>The certification plan for an aircraft</w:t>
      </w:r>
      <w:r>
        <w:rPr>
          <w:color w:val="6B6B6D"/>
        </w:rPr>
        <w:t xml:space="preserve">, </w:t>
      </w:r>
      <w:r>
        <w:rPr>
          <w:color w:val="4F4F52"/>
        </w:rPr>
        <w:t>or installing a system or component on an aircraft should address both the system  and the aircraft environment within which the system will be used</w:t>
      </w:r>
      <w:r>
        <w:rPr>
          <w:color w:val="6B6B6D"/>
        </w:rPr>
        <w:t xml:space="preserve">. </w:t>
      </w:r>
      <w:r>
        <w:rPr>
          <w:color w:val="4F4F52"/>
        </w:rPr>
        <w:t xml:space="preserve">The amount of detail contained in the plan should vary depending on the classification of the associated aircraft </w:t>
      </w:r>
      <w:r>
        <w:rPr>
          <w:color w:val="4F4F52"/>
          <w:spacing w:val="2"/>
        </w:rPr>
        <w:t>hazard(s)</w:t>
      </w:r>
      <w:r>
        <w:rPr>
          <w:color w:val="6B6B6D"/>
          <w:spacing w:val="2"/>
        </w:rPr>
        <w:t xml:space="preserve">.  </w:t>
      </w:r>
      <w:r>
        <w:rPr>
          <w:color w:val="4F4F52"/>
        </w:rPr>
        <w:t>Each plan should</w:t>
      </w:r>
      <w:r>
        <w:rPr>
          <w:color w:val="4F4F52"/>
          <w:spacing w:val="3"/>
        </w:rPr>
        <w:t xml:space="preserve"> </w:t>
      </w:r>
      <w:r>
        <w:rPr>
          <w:color w:val="4F4F52"/>
        </w:rPr>
        <w:t>include</w:t>
      </w:r>
      <w:r>
        <w:rPr>
          <w:color w:val="9E9CA0"/>
        </w:rPr>
        <w:t>:</w:t>
      </w:r>
    </w:p>
    <w:p w:rsidR="00000000" w:rsidRDefault="00685932">
      <w:pPr>
        <w:pStyle w:val="BodyText"/>
        <w:kinsoku w:val="0"/>
        <w:overflowPunct w:val="0"/>
        <w:spacing w:before="10"/>
      </w:pPr>
    </w:p>
    <w:p w:rsidR="00000000" w:rsidRDefault="00685932">
      <w:pPr>
        <w:pStyle w:val="ListParagraph"/>
        <w:numPr>
          <w:ilvl w:val="0"/>
          <w:numId w:val="33"/>
        </w:numPr>
        <w:tabs>
          <w:tab w:val="left" w:pos="480"/>
        </w:tabs>
        <w:kinsoku w:val="0"/>
        <w:overflowPunct w:val="0"/>
        <w:ind w:right="115" w:hanging="365"/>
        <w:rPr>
          <w:color w:val="4F4F52"/>
          <w:sz w:val="20"/>
          <w:szCs w:val="20"/>
        </w:rPr>
      </w:pPr>
      <w:r>
        <w:rPr>
          <w:color w:val="4F4F52"/>
          <w:sz w:val="20"/>
          <w:szCs w:val="20"/>
        </w:rPr>
        <w:t>A funct</w:t>
      </w:r>
      <w:r>
        <w:rPr>
          <w:color w:val="6B6B6D"/>
          <w:sz w:val="20"/>
          <w:szCs w:val="20"/>
        </w:rPr>
        <w:t>i</w:t>
      </w:r>
      <w:r>
        <w:rPr>
          <w:color w:val="4F4F52"/>
          <w:sz w:val="20"/>
          <w:szCs w:val="20"/>
        </w:rPr>
        <w:t>onal and operational descript</w:t>
      </w:r>
      <w:r>
        <w:rPr>
          <w:color w:val="6B6B6D"/>
          <w:sz w:val="20"/>
          <w:szCs w:val="20"/>
        </w:rPr>
        <w:t>i</w:t>
      </w:r>
      <w:r>
        <w:rPr>
          <w:color w:val="4F4F52"/>
          <w:sz w:val="20"/>
          <w:szCs w:val="20"/>
        </w:rPr>
        <w:t xml:space="preserve">on of the system and the </w:t>
      </w:r>
      <w:r>
        <w:rPr>
          <w:color w:val="4F4F52"/>
          <w:spacing w:val="-3"/>
          <w:sz w:val="20"/>
          <w:szCs w:val="20"/>
        </w:rPr>
        <w:t>a</w:t>
      </w:r>
      <w:r>
        <w:rPr>
          <w:color w:val="6B6B6D"/>
          <w:spacing w:val="-3"/>
          <w:sz w:val="20"/>
          <w:szCs w:val="20"/>
        </w:rPr>
        <w:t>i</w:t>
      </w:r>
      <w:r>
        <w:rPr>
          <w:color w:val="4F4F52"/>
          <w:spacing w:val="-3"/>
          <w:sz w:val="20"/>
          <w:szCs w:val="20"/>
        </w:rPr>
        <w:t xml:space="preserve">rcraft </w:t>
      </w:r>
      <w:r>
        <w:rPr>
          <w:color w:val="4F4F52"/>
          <w:sz w:val="20"/>
          <w:szCs w:val="20"/>
        </w:rPr>
        <w:t>on which the system will  be  i</w:t>
      </w:r>
      <w:r>
        <w:rPr>
          <w:color w:val="4F4F52"/>
          <w:sz w:val="20"/>
          <w:szCs w:val="20"/>
        </w:rPr>
        <w:t>nstalled</w:t>
      </w:r>
      <w:r>
        <w:rPr>
          <w:color w:val="6B6B6D"/>
          <w:sz w:val="20"/>
          <w:szCs w:val="20"/>
        </w:rPr>
        <w:t xml:space="preserve">.  </w:t>
      </w:r>
      <w:r>
        <w:rPr>
          <w:color w:val="4F4F52"/>
          <w:sz w:val="20"/>
          <w:szCs w:val="20"/>
        </w:rPr>
        <w:t>Hardware and software should be addressed in this description. This description should establish the funct</w:t>
      </w:r>
      <w:r>
        <w:rPr>
          <w:color w:val="6B6B6D"/>
          <w:sz w:val="20"/>
          <w:szCs w:val="20"/>
        </w:rPr>
        <w:t>i</w:t>
      </w:r>
      <w:r>
        <w:rPr>
          <w:color w:val="4F4F52"/>
          <w:sz w:val="20"/>
          <w:szCs w:val="20"/>
        </w:rPr>
        <w:t>onal</w:t>
      </w:r>
      <w:r>
        <w:rPr>
          <w:color w:val="6B6B6D"/>
          <w:sz w:val="20"/>
          <w:szCs w:val="20"/>
        </w:rPr>
        <w:t xml:space="preserve">, </w:t>
      </w:r>
      <w:r>
        <w:rPr>
          <w:color w:val="4F4F52"/>
          <w:sz w:val="20"/>
          <w:szCs w:val="20"/>
        </w:rPr>
        <w:t>physical, and informat</w:t>
      </w:r>
      <w:r>
        <w:rPr>
          <w:color w:val="6B6B6D"/>
          <w:sz w:val="20"/>
          <w:szCs w:val="20"/>
        </w:rPr>
        <w:t>i</w:t>
      </w:r>
      <w:r>
        <w:rPr>
          <w:color w:val="4F4F52"/>
          <w:sz w:val="20"/>
          <w:szCs w:val="20"/>
        </w:rPr>
        <w:t>on relationship between the system and other aircraft systems and functions</w:t>
      </w:r>
      <w:r>
        <w:rPr>
          <w:color w:val="4F4F52"/>
          <w:spacing w:val="-34"/>
          <w:sz w:val="20"/>
          <w:szCs w:val="20"/>
        </w:rPr>
        <w:t xml:space="preserve"> </w:t>
      </w:r>
      <w:r>
        <w:rPr>
          <w:color w:val="6B6B6D"/>
          <w:sz w:val="20"/>
          <w:szCs w:val="20"/>
        </w:rPr>
        <w:t>.</w:t>
      </w:r>
    </w:p>
    <w:p w:rsidR="00000000" w:rsidRDefault="00685932">
      <w:pPr>
        <w:pStyle w:val="BodyText"/>
        <w:kinsoku w:val="0"/>
        <w:overflowPunct w:val="0"/>
        <w:spacing w:before="10"/>
      </w:pPr>
    </w:p>
    <w:p w:rsidR="00000000" w:rsidRDefault="00685932">
      <w:pPr>
        <w:pStyle w:val="ListParagraph"/>
        <w:numPr>
          <w:ilvl w:val="0"/>
          <w:numId w:val="33"/>
        </w:numPr>
        <w:tabs>
          <w:tab w:val="left" w:pos="476"/>
        </w:tabs>
        <w:kinsoku w:val="0"/>
        <w:overflowPunct w:val="0"/>
        <w:ind w:left="475" w:hanging="346"/>
        <w:rPr>
          <w:color w:val="4F4F52"/>
          <w:sz w:val="20"/>
          <w:szCs w:val="20"/>
        </w:rPr>
      </w:pPr>
      <w:r>
        <w:rPr>
          <w:color w:val="4F4F52"/>
          <w:sz w:val="20"/>
          <w:szCs w:val="20"/>
        </w:rPr>
        <w:t>A statement of the relationshi</w:t>
      </w:r>
      <w:r>
        <w:rPr>
          <w:color w:val="4F4F52"/>
          <w:sz w:val="20"/>
          <w:szCs w:val="20"/>
        </w:rPr>
        <w:t>p of this certification plan to any other relevant certification</w:t>
      </w:r>
      <w:r>
        <w:rPr>
          <w:color w:val="4F4F52"/>
          <w:spacing w:val="31"/>
          <w:sz w:val="20"/>
          <w:szCs w:val="20"/>
        </w:rPr>
        <w:t xml:space="preserve"> </w:t>
      </w:r>
      <w:r>
        <w:rPr>
          <w:color w:val="4F4F52"/>
          <w:sz w:val="20"/>
          <w:szCs w:val="20"/>
        </w:rPr>
        <w:t>plan(s)</w:t>
      </w:r>
      <w:r>
        <w:rPr>
          <w:color w:val="6B6B6D"/>
          <w:sz w:val="20"/>
          <w:szCs w:val="20"/>
        </w:rPr>
        <w:t>.</w:t>
      </w:r>
    </w:p>
    <w:p w:rsidR="00000000" w:rsidRDefault="00685932">
      <w:pPr>
        <w:pStyle w:val="BodyText"/>
        <w:kinsoku w:val="0"/>
        <w:overflowPunct w:val="0"/>
        <w:spacing w:before="10"/>
      </w:pPr>
    </w:p>
    <w:p w:rsidR="00000000" w:rsidRDefault="00685932">
      <w:pPr>
        <w:pStyle w:val="ListParagraph"/>
        <w:numPr>
          <w:ilvl w:val="0"/>
          <w:numId w:val="33"/>
        </w:numPr>
        <w:tabs>
          <w:tab w:val="left" w:pos="476"/>
        </w:tabs>
        <w:kinsoku w:val="0"/>
        <w:overflowPunct w:val="0"/>
        <w:ind w:left="475" w:hanging="351"/>
        <w:rPr>
          <w:color w:val="4F4F52"/>
          <w:sz w:val="20"/>
          <w:szCs w:val="20"/>
        </w:rPr>
      </w:pPr>
      <w:r>
        <w:rPr>
          <w:color w:val="4F4F52"/>
          <w:sz w:val="20"/>
          <w:szCs w:val="20"/>
        </w:rPr>
        <w:t>A summary of the functional hazard assessment (aircraft hazards, Failure Cond</w:t>
      </w:r>
      <w:r>
        <w:rPr>
          <w:color w:val="6B6B6D"/>
          <w:sz w:val="20"/>
          <w:szCs w:val="20"/>
        </w:rPr>
        <w:t>i</w:t>
      </w:r>
      <w:r>
        <w:rPr>
          <w:color w:val="4F4F52"/>
          <w:sz w:val="20"/>
          <w:szCs w:val="20"/>
        </w:rPr>
        <w:t>tions, and classificat</w:t>
      </w:r>
      <w:r>
        <w:rPr>
          <w:color w:val="6B6B6D"/>
          <w:sz w:val="20"/>
          <w:szCs w:val="20"/>
        </w:rPr>
        <w:t>i</w:t>
      </w:r>
      <w:r>
        <w:rPr>
          <w:color w:val="4F4F52"/>
          <w:sz w:val="20"/>
          <w:szCs w:val="20"/>
        </w:rPr>
        <w:t>on)</w:t>
      </w:r>
      <w:r>
        <w:rPr>
          <w:color w:val="4F4F52"/>
          <w:spacing w:val="-18"/>
          <w:sz w:val="20"/>
          <w:szCs w:val="20"/>
        </w:rPr>
        <w:t xml:space="preserve"> </w:t>
      </w:r>
      <w:r>
        <w:rPr>
          <w:color w:val="6B6B6D"/>
          <w:sz w:val="20"/>
          <w:szCs w:val="20"/>
        </w:rPr>
        <w:t>.</w:t>
      </w:r>
    </w:p>
    <w:p w:rsidR="00000000" w:rsidRDefault="00685932">
      <w:pPr>
        <w:pStyle w:val="BodyText"/>
        <w:kinsoku w:val="0"/>
        <w:overflowPunct w:val="0"/>
        <w:spacing w:before="10"/>
      </w:pPr>
    </w:p>
    <w:p w:rsidR="00000000" w:rsidRDefault="00685932">
      <w:pPr>
        <w:pStyle w:val="ListParagraph"/>
        <w:numPr>
          <w:ilvl w:val="0"/>
          <w:numId w:val="33"/>
        </w:numPr>
        <w:tabs>
          <w:tab w:val="left" w:pos="476"/>
        </w:tabs>
        <w:kinsoku w:val="0"/>
        <w:overflowPunct w:val="0"/>
        <w:ind w:left="484" w:right="149" w:hanging="360"/>
        <w:jc w:val="left"/>
        <w:rPr>
          <w:color w:val="4F4F52"/>
          <w:sz w:val="20"/>
          <w:szCs w:val="20"/>
        </w:rPr>
      </w:pPr>
      <w:r>
        <w:rPr>
          <w:color w:val="4F4F52"/>
          <w:sz w:val="20"/>
          <w:szCs w:val="20"/>
        </w:rPr>
        <w:t>A summary of the preliminary aircraft/system safety assessment (aircraft/system safety objectives and preliminary system development assurance</w:t>
      </w:r>
      <w:r>
        <w:rPr>
          <w:color w:val="4F4F52"/>
          <w:spacing w:val="22"/>
          <w:sz w:val="20"/>
          <w:szCs w:val="20"/>
        </w:rPr>
        <w:t xml:space="preserve"> </w:t>
      </w:r>
      <w:r>
        <w:rPr>
          <w:color w:val="4F4F52"/>
          <w:sz w:val="20"/>
          <w:szCs w:val="20"/>
        </w:rPr>
        <w:t>levels)</w:t>
      </w:r>
      <w:r>
        <w:rPr>
          <w:color w:val="6B6B6D"/>
          <w:sz w:val="20"/>
          <w:szCs w:val="20"/>
        </w:rPr>
        <w:t>.</w:t>
      </w:r>
    </w:p>
    <w:p w:rsidR="00000000" w:rsidRDefault="00685932">
      <w:pPr>
        <w:pStyle w:val="ListParagraph"/>
        <w:numPr>
          <w:ilvl w:val="0"/>
          <w:numId w:val="33"/>
        </w:numPr>
        <w:tabs>
          <w:tab w:val="left" w:pos="476"/>
        </w:tabs>
        <w:kinsoku w:val="0"/>
        <w:overflowPunct w:val="0"/>
        <w:ind w:left="484" w:right="149" w:hanging="360"/>
        <w:jc w:val="left"/>
        <w:rPr>
          <w:color w:val="4F4F52"/>
          <w:sz w:val="20"/>
          <w:szCs w:val="20"/>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505052"/>
          <w:sz w:val="23"/>
          <w:szCs w:val="23"/>
        </w:rPr>
      </w:pPr>
      <w:r>
        <w:rPr>
          <w:noProof/>
        </w:rPr>
        <w:pict>
          <v:shape id="_x0000_s3140" style="position:absolute;left:0;text-align:left;margin-left:35.85pt;margin-top:15.95pt;width:535.7pt;height:1pt;z-index:-108;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79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spacing w:before="10"/>
        <w:rPr>
          <w:b/>
          <w:bCs/>
          <w:sz w:val="24"/>
          <w:szCs w:val="24"/>
        </w:rPr>
      </w:pPr>
    </w:p>
    <w:p w:rsidR="00000000" w:rsidRDefault="00685932">
      <w:pPr>
        <w:pStyle w:val="ListParagraph"/>
        <w:numPr>
          <w:ilvl w:val="0"/>
          <w:numId w:val="33"/>
        </w:numPr>
        <w:tabs>
          <w:tab w:val="left" w:pos="480"/>
        </w:tabs>
        <w:kinsoku w:val="0"/>
        <w:overflowPunct w:val="0"/>
        <w:ind w:left="480"/>
        <w:rPr>
          <w:color w:val="505052"/>
          <w:w w:val="105"/>
          <w:sz w:val="19"/>
          <w:szCs w:val="19"/>
        </w:rPr>
      </w:pPr>
      <w:r>
        <w:rPr>
          <w:color w:val="505052"/>
          <w:w w:val="105"/>
          <w:sz w:val="19"/>
          <w:szCs w:val="19"/>
        </w:rPr>
        <w:t xml:space="preserve">A description of any novel or unique </w:t>
      </w:r>
      <w:r>
        <w:rPr>
          <w:color w:val="505052"/>
          <w:spacing w:val="-3"/>
          <w:w w:val="105"/>
          <w:sz w:val="19"/>
          <w:szCs w:val="19"/>
        </w:rPr>
        <w:t>des</w:t>
      </w:r>
      <w:r>
        <w:rPr>
          <w:color w:val="6B6B6E"/>
          <w:spacing w:val="-3"/>
          <w:w w:val="105"/>
          <w:sz w:val="19"/>
          <w:szCs w:val="19"/>
        </w:rPr>
        <w:t>i</w:t>
      </w:r>
      <w:r>
        <w:rPr>
          <w:color w:val="505052"/>
          <w:spacing w:val="-3"/>
          <w:w w:val="105"/>
          <w:sz w:val="19"/>
          <w:szCs w:val="19"/>
        </w:rPr>
        <w:t xml:space="preserve">gn </w:t>
      </w:r>
      <w:r>
        <w:rPr>
          <w:color w:val="505052"/>
          <w:w w:val="105"/>
          <w:sz w:val="19"/>
          <w:szCs w:val="19"/>
        </w:rPr>
        <w:t>features that are planned to be used in meet</w:t>
      </w:r>
      <w:r>
        <w:rPr>
          <w:color w:val="6B6B6E"/>
          <w:w w:val="105"/>
          <w:sz w:val="19"/>
          <w:szCs w:val="19"/>
        </w:rPr>
        <w:t>i</w:t>
      </w:r>
      <w:r>
        <w:rPr>
          <w:color w:val="505052"/>
          <w:w w:val="105"/>
          <w:sz w:val="19"/>
          <w:szCs w:val="19"/>
        </w:rPr>
        <w:t xml:space="preserve">ng the safety </w:t>
      </w:r>
      <w:r>
        <w:rPr>
          <w:color w:val="505052"/>
          <w:spacing w:val="13"/>
          <w:w w:val="105"/>
          <w:sz w:val="19"/>
          <w:szCs w:val="19"/>
        </w:rPr>
        <w:t xml:space="preserve"> </w:t>
      </w:r>
      <w:r>
        <w:rPr>
          <w:color w:val="505052"/>
          <w:w w:val="105"/>
          <w:sz w:val="19"/>
          <w:szCs w:val="19"/>
        </w:rPr>
        <w:t>objectives</w:t>
      </w:r>
      <w:r>
        <w:rPr>
          <w:color w:val="6B6B6E"/>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33"/>
        </w:numPr>
        <w:tabs>
          <w:tab w:val="left" w:pos="480"/>
        </w:tabs>
        <w:kinsoku w:val="0"/>
        <w:overflowPunct w:val="0"/>
        <w:ind w:left="480" w:hanging="360"/>
        <w:rPr>
          <w:color w:val="505052"/>
          <w:w w:val="105"/>
          <w:sz w:val="19"/>
          <w:szCs w:val="19"/>
        </w:rPr>
      </w:pPr>
      <w:r>
        <w:rPr>
          <w:color w:val="505052"/>
          <w:w w:val="105"/>
          <w:sz w:val="19"/>
          <w:szCs w:val="19"/>
        </w:rPr>
        <w:t>A description of the new technologies or new technology applications to be</w:t>
      </w:r>
      <w:r>
        <w:rPr>
          <w:color w:val="505052"/>
          <w:spacing w:val="45"/>
          <w:w w:val="105"/>
          <w:sz w:val="19"/>
          <w:szCs w:val="19"/>
        </w:rPr>
        <w:t xml:space="preserve"> </w:t>
      </w:r>
      <w:r>
        <w:rPr>
          <w:color w:val="505052"/>
          <w:w w:val="105"/>
          <w:sz w:val="19"/>
          <w:szCs w:val="19"/>
        </w:rPr>
        <w:t>implemented</w:t>
      </w:r>
      <w:r>
        <w:rPr>
          <w:color w:val="6B6B6E"/>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33"/>
        </w:numPr>
        <w:tabs>
          <w:tab w:val="left" w:pos="480"/>
        </w:tabs>
        <w:kinsoku w:val="0"/>
        <w:overflowPunct w:val="0"/>
        <w:ind w:left="480"/>
        <w:rPr>
          <w:color w:val="505052"/>
          <w:w w:val="105"/>
          <w:sz w:val="19"/>
          <w:szCs w:val="19"/>
        </w:rPr>
      </w:pPr>
      <w:r>
        <w:rPr>
          <w:color w:val="505052"/>
          <w:w w:val="105"/>
          <w:sz w:val="19"/>
          <w:szCs w:val="19"/>
        </w:rPr>
        <w:t>The system certification basis including any special</w:t>
      </w:r>
      <w:r>
        <w:rPr>
          <w:color w:val="505052"/>
          <w:spacing w:val="40"/>
          <w:w w:val="105"/>
          <w:sz w:val="19"/>
          <w:szCs w:val="19"/>
        </w:rPr>
        <w:t xml:space="preserve"> </w:t>
      </w:r>
      <w:r>
        <w:rPr>
          <w:color w:val="505052"/>
          <w:w w:val="105"/>
          <w:sz w:val="19"/>
          <w:szCs w:val="19"/>
        </w:rPr>
        <w:t>conditions</w:t>
      </w:r>
      <w:r>
        <w:rPr>
          <w:color w:val="6B6B6E"/>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33"/>
        </w:numPr>
        <w:tabs>
          <w:tab w:val="left" w:pos="480"/>
        </w:tabs>
        <w:kinsoku w:val="0"/>
        <w:overflowPunct w:val="0"/>
        <w:spacing w:line="252" w:lineRule="auto"/>
        <w:ind w:left="484" w:right="116" w:hanging="355"/>
        <w:rPr>
          <w:color w:val="505052"/>
          <w:w w:val="105"/>
          <w:sz w:val="19"/>
          <w:szCs w:val="19"/>
        </w:rPr>
      </w:pPr>
      <w:r>
        <w:rPr>
          <w:color w:val="505052"/>
          <w:w w:val="105"/>
          <w:sz w:val="19"/>
          <w:szCs w:val="19"/>
        </w:rPr>
        <w:t>The proposed methods of showing compliance with the certification basis, including an outline of the anticipated development assurance processes (safety assessment, validation, verification, configuration management</w:t>
      </w:r>
      <w:r>
        <w:rPr>
          <w:color w:val="6B6B6E"/>
          <w:w w:val="105"/>
          <w:sz w:val="19"/>
          <w:szCs w:val="19"/>
        </w:rPr>
        <w:t xml:space="preserve">, </w:t>
      </w:r>
      <w:r>
        <w:rPr>
          <w:color w:val="505052"/>
          <w:w w:val="105"/>
          <w:sz w:val="19"/>
          <w:szCs w:val="19"/>
        </w:rPr>
        <w:t>and process assurance)</w:t>
      </w:r>
      <w:r>
        <w:rPr>
          <w:color w:val="505052"/>
          <w:spacing w:val="-30"/>
          <w:w w:val="105"/>
          <w:sz w:val="19"/>
          <w:szCs w:val="19"/>
        </w:rPr>
        <w:t xml:space="preserve"> </w:t>
      </w:r>
      <w:r>
        <w:rPr>
          <w:color w:val="6B6B6E"/>
          <w:w w:val="105"/>
          <w:sz w:val="19"/>
          <w:szCs w:val="19"/>
        </w:rPr>
        <w:t>.</w:t>
      </w:r>
    </w:p>
    <w:p w:rsidR="00000000" w:rsidRDefault="00685932">
      <w:pPr>
        <w:pStyle w:val="BodyText"/>
        <w:kinsoku w:val="0"/>
        <w:overflowPunct w:val="0"/>
        <w:spacing w:before="11"/>
      </w:pPr>
    </w:p>
    <w:p w:rsidR="00000000" w:rsidRDefault="00685932">
      <w:pPr>
        <w:pStyle w:val="ListParagraph"/>
        <w:numPr>
          <w:ilvl w:val="0"/>
          <w:numId w:val="33"/>
        </w:numPr>
        <w:tabs>
          <w:tab w:val="left" w:pos="480"/>
        </w:tabs>
        <w:kinsoku w:val="0"/>
        <w:overflowPunct w:val="0"/>
        <w:spacing w:line="523" w:lineRule="auto"/>
        <w:ind w:left="110" w:right="2772" w:firstLine="19"/>
        <w:jc w:val="left"/>
        <w:rPr>
          <w:color w:val="505052"/>
          <w:w w:val="105"/>
          <w:sz w:val="19"/>
          <w:szCs w:val="19"/>
        </w:rPr>
      </w:pPr>
      <w:r>
        <w:rPr>
          <w:color w:val="505052"/>
          <w:w w:val="105"/>
          <w:sz w:val="19"/>
          <w:szCs w:val="19"/>
        </w:rPr>
        <w:t xml:space="preserve">A list of the data to be submitted and the data to be </w:t>
      </w:r>
      <w:r>
        <w:rPr>
          <w:color w:val="505052"/>
          <w:spacing w:val="-3"/>
          <w:w w:val="105"/>
          <w:sz w:val="19"/>
          <w:szCs w:val="19"/>
        </w:rPr>
        <w:t>reta</w:t>
      </w:r>
      <w:r>
        <w:rPr>
          <w:color w:val="6B6B6E"/>
          <w:spacing w:val="-3"/>
          <w:w w:val="105"/>
          <w:sz w:val="19"/>
          <w:szCs w:val="19"/>
        </w:rPr>
        <w:t>i</w:t>
      </w:r>
      <w:r>
        <w:rPr>
          <w:color w:val="505052"/>
          <w:spacing w:val="-3"/>
          <w:w w:val="105"/>
          <w:sz w:val="19"/>
          <w:szCs w:val="19"/>
        </w:rPr>
        <w:t xml:space="preserve">ned </w:t>
      </w:r>
      <w:r>
        <w:rPr>
          <w:color w:val="505052"/>
          <w:w w:val="105"/>
          <w:sz w:val="19"/>
          <w:szCs w:val="19"/>
        </w:rPr>
        <w:t>under configuration control. j</w:t>
      </w:r>
      <w:r>
        <w:rPr>
          <w:color w:val="505052"/>
          <w:spacing w:val="-34"/>
          <w:w w:val="105"/>
          <w:sz w:val="19"/>
          <w:szCs w:val="19"/>
        </w:rPr>
        <w:t xml:space="preserve"> </w:t>
      </w:r>
      <w:r>
        <w:rPr>
          <w:color w:val="6B6B6E"/>
          <w:w w:val="105"/>
          <w:sz w:val="19"/>
          <w:szCs w:val="19"/>
        </w:rPr>
        <w:t>.</w:t>
      </w:r>
      <w:r>
        <w:rPr>
          <w:color w:val="6B6B6E"/>
          <w:w w:val="105"/>
          <w:sz w:val="19"/>
          <w:szCs w:val="19"/>
        </w:rPr>
        <w:tab/>
      </w:r>
      <w:r>
        <w:rPr>
          <w:color w:val="505052"/>
          <w:w w:val="105"/>
          <w:sz w:val="19"/>
          <w:szCs w:val="19"/>
        </w:rPr>
        <w:t>The approximate sequence and schedule for certification</w:t>
      </w:r>
      <w:r>
        <w:rPr>
          <w:color w:val="505052"/>
          <w:spacing w:val="42"/>
          <w:w w:val="105"/>
          <w:sz w:val="19"/>
          <w:szCs w:val="19"/>
        </w:rPr>
        <w:t xml:space="preserve"> </w:t>
      </w:r>
      <w:r>
        <w:rPr>
          <w:color w:val="505052"/>
          <w:w w:val="105"/>
          <w:sz w:val="19"/>
          <w:szCs w:val="19"/>
        </w:rPr>
        <w:t>events</w:t>
      </w:r>
      <w:r>
        <w:rPr>
          <w:color w:val="6B6B6E"/>
          <w:w w:val="105"/>
          <w:sz w:val="19"/>
          <w:szCs w:val="19"/>
        </w:rPr>
        <w:t>.</w:t>
      </w:r>
    </w:p>
    <w:p w:rsidR="00000000" w:rsidRDefault="00685932">
      <w:pPr>
        <w:pStyle w:val="BodyText"/>
        <w:kinsoku w:val="0"/>
        <w:overflowPunct w:val="0"/>
        <w:spacing w:before="1"/>
        <w:ind w:left="129"/>
        <w:jc w:val="both"/>
        <w:rPr>
          <w:color w:val="6B6B6E"/>
          <w:w w:val="105"/>
          <w:sz w:val="19"/>
          <w:szCs w:val="19"/>
        </w:rPr>
      </w:pPr>
      <w:r>
        <w:rPr>
          <w:color w:val="505052"/>
          <w:w w:val="105"/>
          <w:sz w:val="19"/>
          <w:szCs w:val="19"/>
        </w:rPr>
        <w:t>k</w:t>
      </w:r>
      <w:r>
        <w:rPr>
          <w:color w:val="6B6B6E"/>
          <w:w w:val="105"/>
          <w:sz w:val="19"/>
          <w:szCs w:val="19"/>
        </w:rPr>
        <w:t xml:space="preserve">.   </w:t>
      </w:r>
      <w:r>
        <w:rPr>
          <w:color w:val="505052"/>
          <w:w w:val="105"/>
          <w:sz w:val="19"/>
          <w:szCs w:val="19"/>
        </w:rPr>
        <w:t>Identification of the personnel or specific organization responsible for certification  coo</w:t>
      </w:r>
      <w:r>
        <w:rPr>
          <w:color w:val="505052"/>
          <w:w w:val="105"/>
          <w:sz w:val="19"/>
          <w:szCs w:val="19"/>
        </w:rPr>
        <w:t>rdination</w:t>
      </w:r>
      <w:r>
        <w:rPr>
          <w:color w:val="6B6B6E"/>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3"/>
          <w:numId w:val="36"/>
        </w:numPr>
        <w:tabs>
          <w:tab w:val="left" w:pos="1037"/>
        </w:tabs>
        <w:kinsoku w:val="0"/>
        <w:overflowPunct w:val="0"/>
        <w:ind w:hanging="907"/>
        <w:rPr>
          <w:color w:val="505052"/>
          <w:spacing w:val="-7"/>
          <w:w w:val="105"/>
          <w:sz w:val="19"/>
          <w:szCs w:val="19"/>
        </w:rPr>
      </w:pPr>
      <w:r>
        <w:rPr>
          <w:color w:val="505052"/>
          <w:w w:val="105"/>
          <w:sz w:val="19"/>
          <w:szCs w:val="19"/>
        </w:rPr>
        <w:t>Configurat</w:t>
      </w:r>
      <w:r>
        <w:rPr>
          <w:color w:val="6B6B6E"/>
          <w:w w:val="105"/>
          <w:sz w:val="19"/>
          <w:szCs w:val="19"/>
        </w:rPr>
        <w:t>i</w:t>
      </w:r>
      <w:r>
        <w:rPr>
          <w:color w:val="505052"/>
          <w:w w:val="105"/>
          <w:sz w:val="19"/>
          <w:szCs w:val="19"/>
        </w:rPr>
        <w:t>on</w:t>
      </w:r>
      <w:r>
        <w:rPr>
          <w:color w:val="505052"/>
          <w:spacing w:val="40"/>
          <w:w w:val="105"/>
          <w:sz w:val="19"/>
          <w:szCs w:val="19"/>
        </w:rPr>
        <w:t xml:space="preserve"> </w:t>
      </w:r>
      <w:r>
        <w:rPr>
          <w:color w:val="505052"/>
          <w:spacing w:val="-7"/>
          <w:w w:val="105"/>
          <w:sz w:val="19"/>
          <w:szCs w:val="19"/>
        </w:rPr>
        <w:t>Index</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line="254" w:lineRule="auto"/>
        <w:ind w:left="124" w:right="105" w:hanging="5"/>
        <w:jc w:val="both"/>
        <w:rPr>
          <w:color w:val="6B6B6E"/>
          <w:w w:val="105"/>
          <w:sz w:val="19"/>
          <w:szCs w:val="19"/>
        </w:rPr>
      </w:pPr>
      <w:r>
        <w:rPr>
          <w:color w:val="505052"/>
          <w:w w:val="105"/>
          <w:sz w:val="19"/>
          <w:szCs w:val="19"/>
        </w:rPr>
        <w:t>The system configuration index identifies all of the configuration items that</w:t>
      </w:r>
      <w:r>
        <w:rPr>
          <w:color w:val="6B6B6E"/>
          <w:w w:val="105"/>
          <w:sz w:val="19"/>
          <w:szCs w:val="19"/>
        </w:rPr>
        <w:t xml:space="preserve">, </w:t>
      </w:r>
      <w:r>
        <w:rPr>
          <w:color w:val="505052"/>
          <w:w w:val="105"/>
          <w:sz w:val="19"/>
          <w:szCs w:val="19"/>
        </w:rPr>
        <w:t>together, comprise the system</w:t>
      </w:r>
      <w:r>
        <w:rPr>
          <w:color w:val="6B6B6E"/>
          <w:w w:val="105"/>
          <w:sz w:val="19"/>
          <w:szCs w:val="19"/>
        </w:rPr>
        <w:t xml:space="preserve">. </w:t>
      </w:r>
      <w:r>
        <w:rPr>
          <w:color w:val="505052"/>
          <w:w w:val="105"/>
          <w:sz w:val="19"/>
          <w:szCs w:val="19"/>
        </w:rPr>
        <w:t>In addition the configuration index identifies procedures and limitations that are integral to system safety</w:t>
      </w:r>
      <w:r>
        <w:rPr>
          <w:color w:val="6B6B6E"/>
          <w:w w:val="105"/>
          <w:sz w:val="19"/>
          <w:szCs w:val="19"/>
        </w:rPr>
        <w:t xml:space="preserve">. </w:t>
      </w:r>
      <w:r>
        <w:rPr>
          <w:color w:val="505052"/>
          <w:w w:val="105"/>
          <w:sz w:val="19"/>
          <w:szCs w:val="19"/>
        </w:rPr>
        <w:t>Any</w:t>
      </w:r>
      <w:r>
        <w:rPr>
          <w:color w:val="505052"/>
          <w:w w:val="105"/>
          <w:sz w:val="19"/>
          <w:szCs w:val="19"/>
        </w:rPr>
        <w:t xml:space="preserve"> system design features or capabilities provided in excess of those required to establish system safety under the applicable regulations should be identified</w:t>
      </w:r>
      <w:r>
        <w:rPr>
          <w:color w:val="6B6B6E"/>
          <w:w w:val="105"/>
          <w:sz w:val="19"/>
          <w:szCs w:val="19"/>
        </w:rPr>
        <w:t>.</w:t>
      </w:r>
    </w:p>
    <w:p w:rsidR="00000000" w:rsidRDefault="00685932">
      <w:pPr>
        <w:pStyle w:val="BodyText"/>
        <w:kinsoku w:val="0"/>
        <w:overflowPunct w:val="0"/>
        <w:spacing w:before="9"/>
      </w:pPr>
    </w:p>
    <w:p w:rsidR="00000000" w:rsidRDefault="00685932">
      <w:pPr>
        <w:pStyle w:val="BodyText"/>
        <w:kinsoku w:val="0"/>
        <w:overflowPunct w:val="0"/>
        <w:ind w:left="120"/>
        <w:jc w:val="both"/>
        <w:rPr>
          <w:color w:val="6B6B6E"/>
          <w:w w:val="105"/>
          <w:sz w:val="19"/>
          <w:szCs w:val="19"/>
        </w:rPr>
      </w:pPr>
      <w:r>
        <w:rPr>
          <w:color w:val="505052"/>
          <w:w w:val="105"/>
          <w:sz w:val="19"/>
          <w:szCs w:val="19"/>
        </w:rPr>
        <w:t>A typical system configuration index will include the following information</w:t>
      </w:r>
      <w:r>
        <w:rPr>
          <w:color w:val="6B6B6E"/>
          <w:w w:val="105"/>
          <w:sz w:val="19"/>
          <w:szCs w:val="19"/>
        </w:rPr>
        <w:t>:</w:t>
      </w:r>
    </w:p>
    <w:p w:rsidR="00000000" w:rsidRDefault="00685932">
      <w:pPr>
        <w:pStyle w:val="BodyText"/>
        <w:kinsoku w:val="0"/>
        <w:overflowPunct w:val="0"/>
        <w:spacing w:before="5"/>
        <w:rPr>
          <w:sz w:val="21"/>
          <w:szCs w:val="21"/>
        </w:rPr>
      </w:pPr>
    </w:p>
    <w:p w:rsidR="00000000" w:rsidRDefault="00685932">
      <w:pPr>
        <w:pStyle w:val="ListParagraph"/>
        <w:numPr>
          <w:ilvl w:val="0"/>
          <w:numId w:val="32"/>
        </w:numPr>
        <w:tabs>
          <w:tab w:val="left" w:pos="490"/>
        </w:tabs>
        <w:kinsoku w:val="0"/>
        <w:overflowPunct w:val="0"/>
        <w:rPr>
          <w:color w:val="6B6B6E"/>
          <w:w w:val="105"/>
          <w:sz w:val="19"/>
          <w:szCs w:val="19"/>
        </w:rPr>
      </w:pPr>
      <w:r>
        <w:rPr>
          <w:color w:val="505052"/>
          <w:w w:val="105"/>
          <w:sz w:val="19"/>
          <w:szCs w:val="19"/>
        </w:rPr>
        <w:t>Configuration iden</w:t>
      </w:r>
      <w:r>
        <w:rPr>
          <w:color w:val="505052"/>
          <w:w w:val="105"/>
          <w:sz w:val="19"/>
          <w:szCs w:val="19"/>
        </w:rPr>
        <w:t>tification of each system</w:t>
      </w:r>
      <w:r>
        <w:rPr>
          <w:color w:val="505052"/>
          <w:spacing w:val="10"/>
          <w:w w:val="105"/>
          <w:sz w:val="19"/>
          <w:szCs w:val="19"/>
        </w:rPr>
        <w:t xml:space="preserve"> </w:t>
      </w:r>
      <w:r>
        <w:rPr>
          <w:color w:val="505052"/>
          <w:w w:val="105"/>
          <w:sz w:val="19"/>
          <w:szCs w:val="19"/>
        </w:rPr>
        <w:t>item</w:t>
      </w:r>
      <w:r>
        <w:rPr>
          <w:color w:val="6B6B6E"/>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0"/>
          <w:numId w:val="32"/>
        </w:numPr>
        <w:tabs>
          <w:tab w:val="left" w:pos="480"/>
        </w:tabs>
        <w:kinsoku w:val="0"/>
        <w:overflowPunct w:val="0"/>
        <w:ind w:left="480" w:hanging="351"/>
        <w:rPr>
          <w:color w:val="6B6B6E"/>
          <w:w w:val="105"/>
          <w:sz w:val="19"/>
          <w:szCs w:val="19"/>
        </w:rPr>
      </w:pPr>
      <w:r>
        <w:rPr>
          <w:color w:val="505052"/>
          <w:w w:val="105"/>
          <w:sz w:val="19"/>
          <w:szCs w:val="19"/>
        </w:rPr>
        <w:t>Assoc</w:t>
      </w:r>
      <w:r>
        <w:rPr>
          <w:color w:val="505052"/>
          <w:spacing w:val="-40"/>
          <w:w w:val="105"/>
          <w:sz w:val="19"/>
          <w:szCs w:val="19"/>
        </w:rPr>
        <w:t xml:space="preserve"> </w:t>
      </w:r>
      <w:r>
        <w:rPr>
          <w:color w:val="6B6B6E"/>
          <w:spacing w:val="-5"/>
          <w:w w:val="105"/>
          <w:sz w:val="19"/>
          <w:szCs w:val="19"/>
        </w:rPr>
        <w:t>i</w:t>
      </w:r>
      <w:r>
        <w:rPr>
          <w:color w:val="505052"/>
          <w:spacing w:val="-5"/>
          <w:w w:val="105"/>
          <w:sz w:val="19"/>
          <w:szCs w:val="19"/>
        </w:rPr>
        <w:t>ated</w:t>
      </w:r>
      <w:r>
        <w:rPr>
          <w:color w:val="505052"/>
          <w:spacing w:val="-2"/>
          <w:w w:val="105"/>
          <w:sz w:val="19"/>
          <w:szCs w:val="19"/>
        </w:rPr>
        <w:t xml:space="preserve"> </w:t>
      </w:r>
      <w:r>
        <w:rPr>
          <w:color w:val="505052"/>
          <w:w w:val="105"/>
          <w:sz w:val="19"/>
          <w:szCs w:val="19"/>
        </w:rPr>
        <w:t>item</w:t>
      </w:r>
      <w:r>
        <w:rPr>
          <w:color w:val="505052"/>
          <w:spacing w:val="-13"/>
          <w:w w:val="105"/>
          <w:sz w:val="19"/>
          <w:szCs w:val="19"/>
        </w:rPr>
        <w:t xml:space="preserve"> </w:t>
      </w:r>
      <w:r>
        <w:rPr>
          <w:color w:val="505052"/>
          <w:w w:val="105"/>
          <w:sz w:val="19"/>
          <w:szCs w:val="19"/>
        </w:rPr>
        <w:t>configuration</w:t>
      </w:r>
      <w:r>
        <w:rPr>
          <w:color w:val="505052"/>
          <w:spacing w:val="7"/>
          <w:w w:val="105"/>
          <w:sz w:val="19"/>
          <w:szCs w:val="19"/>
        </w:rPr>
        <w:t xml:space="preserve"> </w:t>
      </w:r>
      <w:r>
        <w:rPr>
          <w:color w:val="505052"/>
          <w:w w:val="105"/>
          <w:sz w:val="19"/>
          <w:szCs w:val="19"/>
        </w:rPr>
        <w:t>identification</w:t>
      </w:r>
      <w:r>
        <w:rPr>
          <w:color w:val="505052"/>
          <w:spacing w:val="6"/>
          <w:w w:val="105"/>
          <w:sz w:val="19"/>
          <w:szCs w:val="19"/>
        </w:rPr>
        <w:t xml:space="preserve"> </w:t>
      </w:r>
      <w:r>
        <w:rPr>
          <w:color w:val="505052"/>
          <w:w w:val="105"/>
          <w:sz w:val="19"/>
          <w:szCs w:val="19"/>
        </w:rPr>
        <w:t>(hardware/software)</w:t>
      </w:r>
      <w:r>
        <w:rPr>
          <w:color w:val="505052"/>
          <w:spacing w:val="-17"/>
          <w:w w:val="105"/>
          <w:sz w:val="19"/>
          <w:szCs w:val="19"/>
        </w:rPr>
        <w:t xml:space="preserve"> </w:t>
      </w:r>
      <w:r>
        <w:rPr>
          <w:color w:val="6B6B6E"/>
          <w:w w:val="105"/>
          <w:sz w:val="19"/>
          <w:szCs w:val="19"/>
        </w:rPr>
        <w:t>,</w:t>
      </w:r>
    </w:p>
    <w:p w:rsidR="00000000" w:rsidRDefault="00685932">
      <w:pPr>
        <w:pStyle w:val="BodyText"/>
        <w:kinsoku w:val="0"/>
        <w:overflowPunct w:val="0"/>
        <w:spacing w:before="3"/>
        <w:rPr>
          <w:sz w:val="22"/>
          <w:szCs w:val="22"/>
        </w:rPr>
      </w:pPr>
    </w:p>
    <w:p w:rsidR="00000000" w:rsidRDefault="00685932">
      <w:pPr>
        <w:pStyle w:val="ListParagraph"/>
        <w:numPr>
          <w:ilvl w:val="0"/>
          <w:numId w:val="32"/>
        </w:numPr>
        <w:tabs>
          <w:tab w:val="left" w:pos="495"/>
        </w:tabs>
        <w:kinsoku w:val="0"/>
        <w:overflowPunct w:val="0"/>
        <w:ind w:left="494" w:hanging="370"/>
        <w:rPr>
          <w:color w:val="505052"/>
          <w:w w:val="105"/>
          <w:sz w:val="19"/>
          <w:szCs w:val="19"/>
        </w:rPr>
      </w:pPr>
      <w:r>
        <w:rPr>
          <w:color w:val="505052"/>
          <w:spacing w:val="-3"/>
          <w:w w:val="105"/>
          <w:sz w:val="19"/>
          <w:szCs w:val="19"/>
        </w:rPr>
        <w:t xml:space="preserve">Interconnection  </w:t>
      </w:r>
      <w:r>
        <w:rPr>
          <w:color w:val="505052"/>
          <w:w w:val="105"/>
          <w:sz w:val="19"/>
          <w:szCs w:val="19"/>
        </w:rPr>
        <w:t>of</w:t>
      </w:r>
      <w:r>
        <w:rPr>
          <w:color w:val="505052"/>
          <w:spacing w:val="-12"/>
          <w:w w:val="105"/>
          <w:sz w:val="19"/>
          <w:szCs w:val="19"/>
        </w:rPr>
        <w:t xml:space="preserve"> </w:t>
      </w:r>
      <w:r>
        <w:rPr>
          <w:color w:val="505052"/>
          <w:w w:val="105"/>
          <w:sz w:val="19"/>
          <w:szCs w:val="19"/>
        </w:rPr>
        <w:t>items,</w:t>
      </w:r>
    </w:p>
    <w:p w:rsidR="00000000" w:rsidRDefault="00685932">
      <w:pPr>
        <w:pStyle w:val="BodyText"/>
        <w:kinsoku w:val="0"/>
        <w:overflowPunct w:val="0"/>
        <w:spacing w:before="10"/>
        <w:rPr>
          <w:sz w:val="21"/>
          <w:szCs w:val="21"/>
        </w:rPr>
      </w:pPr>
    </w:p>
    <w:p w:rsidR="00000000" w:rsidRDefault="00685932">
      <w:pPr>
        <w:pStyle w:val="ListParagraph"/>
        <w:numPr>
          <w:ilvl w:val="0"/>
          <w:numId w:val="32"/>
        </w:numPr>
        <w:tabs>
          <w:tab w:val="left" w:pos="495"/>
        </w:tabs>
        <w:kinsoku w:val="0"/>
        <w:overflowPunct w:val="0"/>
        <w:ind w:left="494" w:hanging="370"/>
        <w:rPr>
          <w:color w:val="505052"/>
          <w:w w:val="105"/>
          <w:sz w:val="19"/>
          <w:szCs w:val="19"/>
        </w:rPr>
      </w:pPr>
      <w:r>
        <w:rPr>
          <w:color w:val="505052"/>
          <w:w w:val="105"/>
          <w:sz w:val="19"/>
          <w:szCs w:val="19"/>
        </w:rPr>
        <w:t>Required interfaces with other</w:t>
      </w:r>
      <w:r>
        <w:rPr>
          <w:color w:val="505052"/>
          <w:spacing w:val="-15"/>
          <w:w w:val="105"/>
          <w:sz w:val="19"/>
          <w:szCs w:val="19"/>
        </w:rPr>
        <w:t xml:space="preserve"> </w:t>
      </w:r>
      <w:r>
        <w:rPr>
          <w:color w:val="505052"/>
          <w:w w:val="105"/>
          <w:sz w:val="19"/>
          <w:szCs w:val="19"/>
        </w:rPr>
        <w:t>systems,</w:t>
      </w:r>
    </w:p>
    <w:p w:rsidR="00000000" w:rsidRDefault="00685932">
      <w:pPr>
        <w:pStyle w:val="BodyText"/>
        <w:kinsoku w:val="0"/>
        <w:overflowPunct w:val="0"/>
        <w:spacing w:before="5"/>
        <w:rPr>
          <w:sz w:val="21"/>
          <w:szCs w:val="21"/>
        </w:rPr>
      </w:pPr>
    </w:p>
    <w:p w:rsidR="00000000" w:rsidRDefault="00685932">
      <w:pPr>
        <w:pStyle w:val="ListParagraph"/>
        <w:numPr>
          <w:ilvl w:val="0"/>
          <w:numId w:val="32"/>
        </w:numPr>
        <w:tabs>
          <w:tab w:val="left" w:pos="490"/>
        </w:tabs>
        <w:kinsoku w:val="0"/>
        <w:overflowPunct w:val="0"/>
        <w:rPr>
          <w:color w:val="6B6B6E"/>
          <w:w w:val="105"/>
          <w:sz w:val="19"/>
          <w:szCs w:val="19"/>
        </w:rPr>
      </w:pPr>
      <w:r>
        <w:rPr>
          <w:color w:val="505052"/>
          <w:w w:val="105"/>
          <w:sz w:val="19"/>
          <w:szCs w:val="19"/>
        </w:rPr>
        <w:t>Safety-related operational or maintenance procedures and</w:t>
      </w:r>
      <w:r>
        <w:rPr>
          <w:color w:val="505052"/>
          <w:spacing w:val="36"/>
          <w:w w:val="105"/>
          <w:sz w:val="19"/>
          <w:szCs w:val="19"/>
        </w:rPr>
        <w:t xml:space="preserve"> </w:t>
      </w:r>
      <w:r>
        <w:rPr>
          <w:color w:val="505052"/>
          <w:w w:val="105"/>
          <w:sz w:val="19"/>
          <w:szCs w:val="19"/>
        </w:rPr>
        <w:t>limitations</w:t>
      </w:r>
      <w:r>
        <w:rPr>
          <w:color w:val="6B6B6E"/>
          <w:w w:val="105"/>
          <w:sz w:val="19"/>
          <w:szCs w:val="19"/>
        </w:rPr>
        <w:t>.</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2" w:lineRule="auto"/>
        <w:ind w:left="124" w:right="395" w:hanging="5"/>
        <w:rPr>
          <w:color w:val="6B6B6E"/>
          <w:w w:val="105"/>
          <w:sz w:val="19"/>
          <w:szCs w:val="19"/>
        </w:rPr>
      </w:pPr>
      <w:r>
        <w:rPr>
          <w:color w:val="505052"/>
          <w:w w:val="105"/>
          <w:sz w:val="19"/>
          <w:szCs w:val="19"/>
        </w:rPr>
        <w:t>When applicable, information describing permissible interchangeab</w:t>
      </w:r>
      <w:r>
        <w:rPr>
          <w:color w:val="6B6B6E"/>
          <w:w w:val="105"/>
          <w:sz w:val="19"/>
          <w:szCs w:val="19"/>
        </w:rPr>
        <w:t>i</w:t>
      </w:r>
      <w:r>
        <w:rPr>
          <w:color w:val="505052"/>
          <w:w w:val="105"/>
          <w:sz w:val="19"/>
          <w:szCs w:val="19"/>
        </w:rPr>
        <w:t xml:space="preserve">lity or intermixability of alternate items </w:t>
      </w:r>
      <w:r>
        <w:rPr>
          <w:color w:val="505052"/>
          <w:spacing w:val="-3"/>
          <w:w w:val="105"/>
          <w:sz w:val="19"/>
          <w:szCs w:val="19"/>
        </w:rPr>
        <w:t>w</w:t>
      </w:r>
      <w:r>
        <w:rPr>
          <w:color w:val="6B6B6E"/>
          <w:spacing w:val="-3"/>
          <w:w w:val="105"/>
          <w:sz w:val="19"/>
          <w:szCs w:val="19"/>
        </w:rPr>
        <w:t>i</w:t>
      </w:r>
      <w:r>
        <w:rPr>
          <w:color w:val="505052"/>
          <w:spacing w:val="-3"/>
          <w:w w:val="105"/>
          <w:sz w:val="19"/>
          <w:szCs w:val="19"/>
        </w:rPr>
        <w:t xml:space="preserve">thin </w:t>
      </w:r>
      <w:r>
        <w:rPr>
          <w:color w:val="505052"/>
          <w:w w:val="105"/>
          <w:sz w:val="19"/>
          <w:szCs w:val="19"/>
        </w:rPr>
        <w:t>the system should be</w:t>
      </w:r>
      <w:r>
        <w:rPr>
          <w:color w:val="505052"/>
          <w:spacing w:val="26"/>
          <w:w w:val="105"/>
          <w:sz w:val="19"/>
          <w:szCs w:val="19"/>
        </w:rPr>
        <w:t xml:space="preserve"> </w:t>
      </w:r>
      <w:r>
        <w:rPr>
          <w:color w:val="505052"/>
          <w:w w:val="105"/>
          <w:sz w:val="19"/>
          <w:szCs w:val="19"/>
        </w:rPr>
        <w:t>included</w:t>
      </w:r>
      <w:r>
        <w:rPr>
          <w:color w:val="6B6B6E"/>
          <w:w w:val="105"/>
          <w:sz w:val="19"/>
          <w:szCs w:val="19"/>
        </w:rPr>
        <w:t>.</w:t>
      </w:r>
    </w:p>
    <w:p w:rsidR="00000000" w:rsidRDefault="00685932">
      <w:pPr>
        <w:pStyle w:val="BodyText"/>
        <w:kinsoku w:val="0"/>
        <w:overflowPunct w:val="0"/>
        <w:spacing w:before="4"/>
        <w:rPr>
          <w:sz w:val="21"/>
          <w:szCs w:val="21"/>
        </w:rPr>
      </w:pPr>
    </w:p>
    <w:p w:rsidR="00000000" w:rsidRDefault="00685932">
      <w:pPr>
        <w:pStyle w:val="ListParagraph"/>
        <w:numPr>
          <w:ilvl w:val="3"/>
          <w:numId w:val="36"/>
        </w:numPr>
        <w:tabs>
          <w:tab w:val="left" w:pos="1042"/>
        </w:tabs>
        <w:kinsoku w:val="0"/>
        <w:overflowPunct w:val="0"/>
        <w:ind w:left="1041" w:hanging="912"/>
        <w:rPr>
          <w:color w:val="505052"/>
          <w:w w:val="105"/>
          <w:sz w:val="19"/>
          <w:szCs w:val="19"/>
        </w:rPr>
      </w:pPr>
      <w:r>
        <w:rPr>
          <w:color w:val="505052"/>
          <w:w w:val="105"/>
          <w:sz w:val="19"/>
          <w:szCs w:val="19"/>
        </w:rPr>
        <w:t>Development</w:t>
      </w:r>
      <w:r>
        <w:rPr>
          <w:color w:val="505052"/>
          <w:spacing w:val="2"/>
          <w:w w:val="105"/>
          <w:sz w:val="19"/>
          <w:szCs w:val="19"/>
        </w:rPr>
        <w:t xml:space="preserve"> </w:t>
      </w:r>
      <w:r>
        <w:rPr>
          <w:color w:val="505052"/>
          <w:w w:val="105"/>
          <w:sz w:val="19"/>
          <w:szCs w:val="19"/>
        </w:rPr>
        <w:t>Plan</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line="254" w:lineRule="auto"/>
        <w:ind w:left="124" w:right="117" w:hanging="5"/>
        <w:jc w:val="both"/>
        <w:rPr>
          <w:color w:val="6B6B6E"/>
          <w:sz w:val="19"/>
          <w:szCs w:val="19"/>
        </w:rPr>
      </w:pPr>
      <w:r>
        <w:rPr>
          <w:color w:val="505052"/>
          <w:sz w:val="19"/>
          <w:szCs w:val="19"/>
        </w:rPr>
        <w:t>The</w:t>
      </w:r>
      <w:r>
        <w:rPr>
          <w:color w:val="505052"/>
          <w:spacing w:val="-13"/>
          <w:sz w:val="19"/>
          <w:szCs w:val="19"/>
        </w:rPr>
        <w:t xml:space="preserve"> </w:t>
      </w:r>
      <w:r>
        <w:rPr>
          <w:color w:val="505052"/>
          <w:sz w:val="19"/>
          <w:szCs w:val="19"/>
        </w:rPr>
        <w:t>development</w:t>
      </w:r>
      <w:r>
        <w:rPr>
          <w:color w:val="505052"/>
          <w:spacing w:val="11"/>
          <w:sz w:val="19"/>
          <w:szCs w:val="19"/>
        </w:rPr>
        <w:t xml:space="preserve"> </w:t>
      </w:r>
      <w:r>
        <w:rPr>
          <w:color w:val="505052"/>
          <w:sz w:val="19"/>
          <w:szCs w:val="19"/>
        </w:rPr>
        <w:t>plan</w:t>
      </w:r>
      <w:r>
        <w:rPr>
          <w:color w:val="505052"/>
          <w:spacing w:val="-16"/>
          <w:sz w:val="19"/>
          <w:szCs w:val="19"/>
        </w:rPr>
        <w:t xml:space="preserve"> </w:t>
      </w:r>
      <w:r>
        <w:rPr>
          <w:color w:val="505052"/>
          <w:sz w:val="19"/>
          <w:szCs w:val="19"/>
        </w:rPr>
        <w:t>should</w:t>
      </w:r>
      <w:r>
        <w:rPr>
          <w:color w:val="505052"/>
          <w:spacing w:val="3"/>
          <w:sz w:val="19"/>
          <w:szCs w:val="19"/>
        </w:rPr>
        <w:t xml:space="preserve"> </w:t>
      </w:r>
      <w:r>
        <w:rPr>
          <w:color w:val="505052"/>
          <w:sz w:val="19"/>
          <w:szCs w:val="19"/>
        </w:rPr>
        <w:t>identify</w:t>
      </w:r>
      <w:r>
        <w:rPr>
          <w:color w:val="505052"/>
          <w:spacing w:val="-6"/>
          <w:sz w:val="19"/>
          <w:szCs w:val="19"/>
        </w:rPr>
        <w:t xml:space="preserve"> </w:t>
      </w:r>
      <w:r>
        <w:rPr>
          <w:color w:val="505052"/>
          <w:sz w:val="19"/>
          <w:szCs w:val="19"/>
        </w:rPr>
        <w:t>the</w:t>
      </w:r>
      <w:r>
        <w:rPr>
          <w:color w:val="505052"/>
          <w:spacing w:val="-13"/>
          <w:sz w:val="19"/>
          <w:szCs w:val="19"/>
        </w:rPr>
        <w:t xml:space="preserve"> </w:t>
      </w:r>
      <w:r>
        <w:rPr>
          <w:color w:val="505052"/>
          <w:sz w:val="19"/>
          <w:szCs w:val="19"/>
        </w:rPr>
        <w:t>top-level</w:t>
      </w:r>
      <w:r>
        <w:rPr>
          <w:color w:val="505052"/>
          <w:spacing w:val="-7"/>
          <w:sz w:val="19"/>
          <w:szCs w:val="19"/>
        </w:rPr>
        <w:t xml:space="preserve"> </w:t>
      </w:r>
      <w:r>
        <w:rPr>
          <w:color w:val="505052"/>
          <w:sz w:val="19"/>
          <w:szCs w:val="19"/>
        </w:rPr>
        <w:t>processes</w:t>
      </w:r>
      <w:r>
        <w:rPr>
          <w:color w:val="505052"/>
          <w:spacing w:val="4"/>
          <w:sz w:val="19"/>
          <w:szCs w:val="19"/>
        </w:rPr>
        <w:t xml:space="preserve"> </w:t>
      </w:r>
      <w:r>
        <w:rPr>
          <w:color w:val="505052"/>
          <w:sz w:val="19"/>
          <w:szCs w:val="19"/>
        </w:rPr>
        <w:t>planned</w:t>
      </w:r>
      <w:r>
        <w:rPr>
          <w:color w:val="505052"/>
          <w:spacing w:val="-9"/>
          <w:sz w:val="19"/>
          <w:szCs w:val="19"/>
        </w:rPr>
        <w:t xml:space="preserve"> </w:t>
      </w:r>
      <w:r>
        <w:rPr>
          <w:color w:val="505052"/>
          <w:sz w:val="19"/>
          <w:szCs w:val="19"/>
        </w:rPr>
        <w:t>for</w:t>
      </w:r>
      <w:r>
        <w:rPr>
          <w:color w:val="505052"/>
          <w:spacing w:val="1"/>
          <w:sz w:val="19"/>
          <w:szCs w:val="19"/>
        </w:rPr>
        <w:t xml:space="preserve"> </w:t>
      </w:r>
      <w:r>
        <w:rPr>
          <w:color w:val="505052"/>
          <w:sz w:val="19"/>
          <w:szCs w:val="19"/>
        </w:rPr>
        <w:t>use,</w:t>
      </w:r>
      <w:r>
        <w:rPr>
          <w:color w:val="505052"/>
          <w:spacing w:val="-11"/>
          <w:sz w:val="19"/>
          <w:szCs w:val="19"/>
        </w:rPr>
        <w:t xml:space="preserve"> </w:t>
      </w:r>
      <w:r>
        <w:rPr>
          <w:color w:val="505052"/>
          <w:sz w:val="19"/>
          <w:szCs w:val="19"/>
        </w:rPr>
        <w:t>the</w:t>
      </w:r>
      <w:r>
        <w:rPr>
          <w:color w:val="505052"/>
          <w:spacing w:val="-1"/>
          <w:sz w:val="19"/>
          <w:szCs w:val="19"/>
        </w:rPr>
        <w:t xml:space="preserve"> </w:t>
      </w:r>
      <w:r>
        <w:rPr>
          <w:color w:val="505052"/>
          <w:sz w:val="19"/>
          <w:szCs w:val="19"/>
        </w:rPr>
        <w:t>key</w:t>
      </w:r>
      <w:r>
        <w:rPr>
          <w:color w:val="505052"/>
          <w:spacing w:val="-7"/>
          <w:sz w:val="19"/>
          <w:szCs w:val="19"/>
        </w:rPr>
        <w:t xml:space="preserve"> </w:t>
      </w:r>
      <w:r>
        <w:rPr>
          <w:color w:val="505052"/>
          <w:sz w:val="19"/>
          <w:szCs w:val="19"/>
        </w:rPr>
        <w:t>events</w:t>
      </w:r>
      <w:r>
        <w:rPr>
          <w:color w:val="505052"/>
          <w:spacing w:val="-6"/>
          <w:sz w:val="19"/>
          <w:szCs w:val="19"/>
        </w:rPr>
        <w:t xml:space="preserve"> </w:t>
      </w:r>
      <w:r>
        <w:rPr>
          <w:color w:val="505052"/>
          <w:sz w:val="19"/>
          <w:szCs w:val="19"/>
        </w:rPr>
        <w:t>that</w:t>
      </w:r>
      <w:r>
        <w:rPr>
          <w:color w:val="505052"/>
          <w:spacing w:val="-4"/>
          <w:sz w:val="19"/>
          <w:szCs w:val="19"/>
        </w:rPr>
        <w:t xml:space="preserve"> </w:t>
      </w:r>
      <w:r>
        <w:rPr>
          <w:color w:val="505052"/>
          <w:sz w:val="19"/>
          <w:szCs w:val="19"/>
        </w:rPr>
        <w:t>mark</w:t>
      </w:r>
      <w:r>
        <w:rPr>
          <w:color w:val="505052"/>
          <w:spacing w:val="-13"/>
          <w:sz w:val="19"/>
          <w:szCs w:val="19"/>
        </w:rPr>
        <w:t xml:space="preserve"> </w:t>
      </w:r>
      <w:r>
        <w:rPr>
          <w:color w:val="505052"/>
          <w:sz w:val="19"/>
          <w:szCs w:val="19"/>
        </w:rPr>
        <w:t>the</w:t>
      </w:r>
      <w:r>
        <w:rPr>
          <w:color w:val="505052"/>
          <w:spacing w:val="-5"/>
          <w:sz w:val="19"/>
          <w:szCs w:val="19"/>
        </w:rPr>
        <w:t xml:space="preserve"> </w:t>
      </w:r>
      <w:r>
        <w:rPr>
          <w:color w:val="505052"/>
          <w:sz w:val="19"/>
          <w:szCs w:val="19"/>
        </w:rPr>
        <w:t>planned</w:t>
      </w:r>
      <w:r>
        <w:rPr>
          <w:color w:val="505052"/>
          <w:spacing w:val="-11"/>
          <w:sz w:val="19"/>
          <w:szCs w:val="19"/>
        </w:rPr>
        <w:t xml:space="preserve"> </w:t>
      </w:r>
      <w:r>
        <w:rPr>
          <w:color w:val="505052"/>
          <w:sz w:val="19"/>
          <w:szCs w:val="19"/>
        </w:rPr>
        <w:t>development cycle</w:t>
      </w:r>
      <w:r>
        <w:rPr>
          <w:color w:val="6B6B6E"/>
          <w:sz w:val="19"/>
          <w:szCs w:val="19"/>
        </w:rPr>
        <w:t xml:space="preserve">, </w:t>
      </w:r>
      <w:r>
        <w:rPr>
          <w:color w:val="505052"/>
          <w:sz w:val="19"/>
          <w:szCs w:val="19"/>
        </w:rPr>
        <w:t xml:space="preserve">and the organizational structure and key </w:t>
      </w:r>
      <w:r>
        <w:rPr>
          <w:color w:val="6B6B6E"/>
          <w:spacing w:val="-9"/>
          <w:sz w:val="19"/>
          <w:szCs w:val="19"/>
        </w:rPr>
        <w:t>i</w:t>
      </w:r>
      <w:r>
        <w:rPr>
          <w:color w:val="505052"/>
          <w:spacing w:val="-9"/>
          <w:sz w:val="19"/>
          <w:szCs w:val="19"/>
        </w:rPr>
        <w:t>nd</w:t>
      </w:r>
      <w:r>
        <w:rPr>
          <w:color w:val="6B6B6E"/>
          <w:spacing w:val="-9"/>
          <w:sz w:val="19"/>
          <w:szCs w:val="19"/>
        </w:rPr>
        <w:t>i</w:t>
      </w:r>
      <w:r>
        <w:rPr>
          <w:color w:val="505052"/>
          <w:spacing w:val="-9"/>
          <w:sz w:val="19"/>
          <w:szCs w:val="19"/>
        </w:rPr>
        <w:t>v</w:t>
      </w:r>
      <w:r>
        <w:rPr>
          <w:color w:val="6B6B6E"/>
          <w:spacing w:val="-9"/>
          <w:sz w:val="19"/>
          <w:szCs w:val="19"/>
        </w:rPr>
        <w:t>i</w:t>
      </w:r>
      <w:r>
        <w:rPr>
          <w:color w:val="505052"/>
          <w:spacing w:val="-9"/>
          <w:sz w:val="19"/>
          <w:szCs w:val="19"/>
        </w:rPr>
        <w:t xml:space="preserve">dual </w:t>
      </w:r>
      <w:r>
        <w:rPr>
          <w:color w:val="505052"/>
          <w:spacing w:val="-3"/>
          <w:sz w:val="19"/>
          <w:szCs w:val="19"/>
        </w:rPr>
        <w:t>responsibil</w:t>
      </w:r>
      <w:r>
        <w:rPr>
          <w:color w:val="6B6B6E"/>
          <w:spacing w:val="-3"/>
          <w:sz w:val="19"/>
          <w:szCs w:val="19"/>
        </w:rPr>
        <w:t>i</w:t>
      </w:r>
      <w:r>
        <w:rPr>
          <w:color w:val="505052"/>
          <w:spacing w:val="-3"/>
          <w:sz w:val="19"/>
          <w:szCs w:val="19"/>
        </w:rPr>
        <w:t xml:space="preserve">ties </w:t>
      </w:r>
      <w:r>
        <w:rPr>
          <w:color w:val="505052"/>
          <w:sz w:val="19"/>
          <w:szCs w:val="19"/>
        </w:rPr>
        <w:t>supporting the development. The processes and events should</w:t>
      </w:r>
      <w:r>
        <w:rPr>
          <w:color w:val="505052"/>
          <w:spacing w:val="-6"/>
          <w:sz w:val="19"/>
          <w:szCs w:val="19"/>
        </w:rPr>
        <w:t xml:space="preserve"> </w:t>
      </w:r>
      <w:r>
        <w:rPr>
          <w:color w:val="505052"/>
          <w:sz w:val="19"/>
          <w:szCs w:val="19"/>
        </w:rPr>
        <w:t>be</w:t>
      </w:r>
      <w:r>
        <w:rPr>
          <w:color w:val="505052"/>
          <w:spacing w:val="-23"/>
          <w:sz w:val="19"/>
          <w:szCs w:val="19"/>
        </w:rPr>
        <w:t xml:space="preserve"> </w:t>
      </w:r>
      <w:r>
        <w:rPr>
          <w:color w:val="505052"/>
          <w:sz w:val="19"/>
          <w:szCs w:val="19"/>
        </w:rPr>
        <w:t>described</w:t>
      </w:r>
      <w:r>
        <w:rPr>
          <w:color w:val="505052"/>
          <w:spacing w:val="-6"/>
          <w:sz w:val="19"/>
          <w:szCs w:val="19"/>
        </w:rPr>
        <w:t xml:space="preserve"> </w:t>
      </w:r>
      <w:r>
        <w:rPr>
          <w:color w:val="505052"/>
          <w:sz w:val="19"/>
          <w:szCs w:val="19"/>
        </w:rPr>
        <w:t>in</w:t>
      </w:r>
      <w:r>
        <w:rPr>
          <w:color w:val="505052"/>
          <w:spacing w:val="-24"/>
          <w:sz w:val="19"/>
          <w:szCs w:val="19"/>
        </w:rPr>
        <w:t xml:space="preserve"> </w:t>
      </w:r>
      <w:r>
        <w:rPr>
          <w:color w:val="505052"/>
          <w:sz w:val="19"/>
          <w:szCs w:val="19"/>
        </w:rPr>
        <w:t>sufficient</w:t>
      </w:r>
      <w:r>
        <w:rPr>
          <w:color w:val="505052"/>
          <w:spacing w:val="-11"/>
          <w:sz w:val="19"/>
          <w:szCs w:val="19"/>
        </w:rPr>
        <w:t xml:space="preserve"> </w:t>
      </w:r>
      <w:r>
        <w:rPr>
          <w:color w:val="505052"/>
          <w:sz w:val="19"/>
          <w:szCs w:val="19"/>
        </w:rPr>
        <w:t>detail</w:t>
      </w:r>
      <w:r>
        <w:rPr>
          <w:color w:val="505052"/>
          <w:spacing w:val="-16"/>
          <w:sz w:val="19"/>
          <w:szCs w:val="19"/>
        </w:rPr>
        <w:t xml:space="preserve"> </w:t>
      </w:r>
      <w:r>
        <w:rPr>
          <w:color w:val="505052"/>
          <w:sz w:val="19"/>
          <w:szCs w:val="19"/>
        </w:rPr>
        <w:t>to</w:t>
      </w:r>
      <w:r>
        <w:rPr>
          <w:color w:val="505052"/>
          <w:spacing w:val="-16"/>
          <w:sz w:val="19"/>
          <w:szCs w:val="19"/>
        </w:rPr>
        <w:t xml:space="preserve"> </w:t>
      </w:r>
      <w:r>
        <w:rPr>
          <w:color w:val="505052"/>
          <w:sz w:val="19"/>
          <w:szCs w:val="19"/>
        </w:rPr>
        <w:t>establish</w:t>
      </w:r>
      <w:r>
        <w:rPr>
          <w:color w:val="505052"/>
          <w:spacing w:val="-26"/>
          <w:sz w:val="19"/>
          <w:szCs w:val="19"/>
        </w:rPr>
        <w:t xml:space="preserve"> </w:t>
      </w:r>
      <w:r>
        <w:rPr>
          <w:color w:val="505052"/>
          <w:sz w:val="19"/>
          <w:szCs w:val="19"/>
        </w:rPr>
        <w:t>their</w:t>
      </w:r>
      <w:r>
        <w:rPr>
          <w:color w:val="505052"/>
          <w:spacing w:val="-7"/>
          <w:sz w:val="19"/>
          <w:szCs w:val="19"/>
        </w:rPr>
        <w:t xml:space="preserve"> </w:t>
      </w:r>
      <w:r>
        <w:rPr>
          <w:color w:val="505052"/>
          <w:sz w:val="19"/>
          <w:szCs w:val="19"/>
        </w:rPr>
        <w:t>relative</w:t>
      </w:r>
      <w:r>
        <w:rPr>
          <w:color w:val="505052"/>
          <w:spacing w:val="-16"/>
          <w:sz w:val="19"/>
          <w:szCs w:val="19"/>
        </w:rPr>
        <w:t xml:space="preserve"> </w:t>
      </w:r>
      <w:r>
        <w:rPr>
          <w:color w:val="505052"/>
          <w:sz w:val="19"/>
          <w:szCs w:val="19"/>
        </w:rPr>
        <w:t>significance</w:t>
      </w:r>
      <w:r>
        <w:rPr>
          <w:color w:val="505052"/>
          <w:spacing w:val="-11"/>
          <w:sz w:val="19"/>
          <w:szCs w:val="19"/>
        </w:rPr>
        <w:t xml:space="preserve"> </w:t>
      </w:r>
      <w:r>
        <w:rPr>
          <w:color w:val="505052"/>
          <w:sz w:val="19"/>
          <w:szCs w:val="19"/>
        </w:rPr>
        <w:t>to</w:t>
      </w:r>
      <w:r>
        <w:rPr>
          <w:color w:val="505052"/>
          <w:spacing w:val="-23"/>
          <w:sz w:val="19"/>
          <w:szCs w:val="19"/>
        </w:rPr>
        <w:t xml:space="preserve"> </w:t>
      </w:r>
      <w:r>
        <w:rPr>
          <w:color w:val="505052"/>
          <w:sz w:val="19"/>
          <w:szCs w:val="19"/>
        </w:rPr>
        <w:t>the</w:t>
      </w:r>
      <w:r>
        <w:rPr>
          <w:color w:val="505052"/>
          <w:spacing w:val="-12"/>
          <w:sz w:val="19"/>
          <w:szCs w:val="19"/>
        </w:rPr>
        <w:t xml:space="preserve"> </w:t>
      </w:r>
      <w:r>
        <w:rPr>
          <w:color w:val="505052"/>
          <w:sz w:val="19"/>
          <w:szCs w:val="19"/>
        </w:rPr>
        <w:t>aircraft/system</w:t>
      </w:r>
      <w:r>
        <w:rPr>
          <w:color w:val="505052"/>
          <w:spacing w:val="-3"/>
          <w:sz w:val="19"/>
          <w:szCs w:val="19"/>
        </w:rPr>
        <w:t xml:space="preserve"> </w:t>
      </w:r>
      <w:r>
        <w:rPr>
          <w:color w:val="505052"/>
          <w:sz w:val="19"/>
          <w:szCs w:val="19"/>
        </w:rPr>
        <w:t>development</w:t>
      </w:r>
      <w:r>
        <w:rPr>
          <w:color w:val="505052"/>
          <w:spacing w:val="-32"/>
          <w:sz w:val="19"/>
          <w:szCs w:val="19"/>
        </w:rPr>
        <w:t xml:space="preserve"> </w:t>
      </w:r>
      <w:r>
        <w:rPr>
          <w:color w:val="6B6B6E"/>
          <w:sz w:val="19"/>
          <w:szCs w:val="19"/>
        </w:rPr>
        <w:t>,</w:t>
      </w:r>
      <w:r>
        <w:rPr>
          <w:color w:val="6B6B6E"/>
          <w:spacing w:val="-29"/>
          <w:sz w:val="19"/>
          <w:szCs w:val="19"/>
        </w:rPr>
        <w:t xml:space="preserve"> </w:t>
      </w:r>
      <w:r>
        <w:rPr>
          <w:color w:val="505052"/>
          <w:sz w:val="19"/>
          <w:szCs w:val="19"/>
        </w:rPr>
        <w:t>their</w:t>
      </w:r>
      <w:r>
        <w:rPr>
          <w:color w:val="505052"/>
          <w:spacing w:val="-7"/>
          <w:sz w:val="19"/>
          <w:szCs w:val="19"/>
        </w:rPr>
        <w:t xml:space="preserve"> </w:t>
      </w:r>
      <w:r>
        <w:rPr>
          <w:color w:val="505052"/>
          <w:sz w:val="19"/>
          <w:szCs w:val="19"/>
        </w:rPr>
        <w:t>relative</w:t>
      </w:r>
      <w:r>
        <w:rPr>
          <w:color w:val="505052"/>
          <w:spacing w:val="-19"/>
          <w:sz w:val="19"/>
          <w:szCs w:val="19"/>
        </w:rPr>
        <w:t xml:space="preserve"> </w:t>
      </w:r>
      <w:r>
        <w:rPr>
          <w:color w:val="505052"/>
          <w:sz w:val="19"/>
          <w:szCs w:val="19"/>
        </w:rPr>
        <w:t>timing and</w:t>
      </w:r>
      <w:r>
        <w:rPr>
          <w:color w:val="505052"/>
          <w:spacing w:val="-5"/>
          <w:sz w:val="19"/>
          <w:szCs w:val="19"/>
        </w:rPr>
        <w:t xml:space="preserve"> </w:t>
      </w:r>
      <w:r>
        <w:rPr>
          <w:color w:val="505052"/>
          <w:sz w:val="19"/>
          <w:szCs w:val="19"/>
        </w:rPr>
        <w:t>interdependencies</w:t>
      </w:r>
      <w:r>
        <w:rPr>
          <w:color w:val="6B6B6E"/>
          <w:sz w:val="19"/>
          <w:szCs w:val="19"/>
        </w:rPr>
        <w:t>,</w:t>
      </w:r>
      <w:r>
        <w:rPr>
          <w:color w:val="6B6B6E"/>
          <w:spacing w:val="-26"/>
          <w:sz w:val="19"/>
          <w:szCs w:val="19"/>
        </w:rPr>
        <w:t xml:space="preserve"> </w:t>
      </w:r>
      <w:r>
        <w:rPr>
          <w:color w:val="505052"/>
          <w:sz w:val="19"/>
          <w:szCs w:val="19"/>
        </w:rPr>
        <w:t>and</w:t>
      </w:r>
      <w:r>
        <w:rPr>
          <w:color w:val="505052"/>
          <w:spacing w:val="-14"/>
          <w:sz w:val="19"/>
          <w:szCs w:val="19"/>
        </w:rPr>
        <w:t xml:space="preserve"> </w:t>
      </w:r>
      <w:r>
        <w:rPr>
          <w:color w:val="505052"/>
          <w:sz w:val="19"/>
          <w:szCs w:val="19"/>
        </w:rPr>
        <w:t>the</w:t>
      </w:r>
      <w:r>
        <w:rPr>
          <w:color w:val="505052"/>
          <w:spacing w:val="-3"/>
          <w:sz w:val="19"/>
          <w:szCs w:val="19"/>
        </w:rPr>
        <w:t xml:space="preserve"> </w:t>
      </w:r>
      <w:r>
        <w:rPr>
          <w:color w:val="505052"/>
          <w:sz w:val="19"/>
          <w:szCs w:val="19"/>
        </w:rPr>
        <w:t>nature</w:t>
      </w:r>
      <w:r>
        <w:rPr>
          <w:color w:val="505052"/>
          <w:spacing w:val="-12"/>
          <w:sz w:val="19"/>
          <w:szCs w:val="19"/>
        </w:rPr>
        <w:t xml:space="preserve"> </w:t>
      </w:r>
      <w:r>
        <w:rPr>
          <w:color w:val="505052"/>
          <w:sz w:val="19"/>
          <w:szCs w:val="19"/>
        </w:rPr>
        <w:t>of</w:t>
      </w:r>
      <w:r>
        <w:rPr>
          <w:color w:val="505052"/>
          <w:spacing w:val="-18"/>
          <w:sz w:val="19"/>
          <w:szCs w:val="19"/>
        </w:rPr>
        <w:t xml:space="preserve"> </w:t>
      </w:r>
      <w:r>
        <w:rPr>
          <w:color w:val="505052"/>
          <w:sz w:val="19"/>
          <w:szCs w:val="19"/>
        </w:rPr>
        <w:t>the</w:t>
      </w:r>
      <w:r>
        <w:rPr>
          <w:color w:val="505052"/>
          <w:spacing w:val="1"/>
          <w:sz w:val="19"/>
          <w:szCs w:val="19"/>
        </w:rPr>
        <w:t xml:space="preserve"> </w:t>
      </w:r>
      <w:r>
        <w:rPr>
          <w:color w:val="505052"/>
          <w:sz w:val="19"/>
          <w:szCs w:val="19"/>
        </w:rPr>
        <w:t>results</w:t>
      </w:r>
      <w:r>
        <w:rPr>
          <w:color w:val="505052"/>
          <w:spacing w:val="-12"/>
          <w:sz w:val="19"/>
          <w:szCs w:val="19"/>
        </w:rPr>
        <w:t xml:space="preserve"> </w:t>
      </w:r>
      <w:r>
        <w:rPr>
          <w:color w:val="505052"/>
          <w:sz w:val="19"/>
          <w:szCs w:val="19"/>
        </w:rPr>
        <w:t>expected</w:t>
      </w:r>
      <w:r>
        <w:rPr>
          <w:color w:val="505052"/>
          <w:spacing w:val="4"/>
          <w:sz w:val="19"/>
          <w:szCs w:val="19"/>
        </w:rPr>
        <w:t xml:space="preserve"> </w:t>
      </w:r>
      <w:r>
        <w:rPr>
          <w:color w:val="505052"/>
          <w:sz w:val="19"/>
          <w:szCs w:val="19"/>
        </w:rPr>
        <w:t>at</w:t>
      </w:r>
      <w:r>
        <w:rPr>
          <w:color w:val="505052"/>
          <w:spacing w:val="-13"/>
          <w:sz w:val="19"/>
          <w:szCs w:val="19"/>
        </w:rPr>
        <w:t xml:space="preserve"> </w:t>
      </w:r>
      <w:r>
        <w:rPr>
          <w:color w:val="505052"/>
          <w:sz w:val="19"/>
          <w:szCs w:val="19"/>
        </w:rPr>
        <w:t>event</w:t>
      </w:r>
      <w:r>
        <w:rPr>
          <w:color w:val="505052"/>
          <w:spacing w:val="-7"/>
          <w:sz w:val="19"/>
          <w:szCs w:val="19"/>
        </w:rPr>
        <w:t xml:space="preserve"> </w:t>
      </w:r>
      <w:r>
        <w:rPr>
          <w:color w:val="505052"/>
          <w:sz w:val="19"/>
          <w:szCs w:val="19"/>
        </w:rPr>
        <w:t>or</w:t>
      </w:r>
      <w:r>
        <w:rPr>
          <w:color w:val="505052"/>
          <w:spacing w:val="-4"/>
          <w:sz w:val="19"/>
          <w:szCs w:val="19"/>
        </w:rPr>
        <w:t xml:space="preserve"> </w:t>
      </w:r>
      <w:r>
        <w:rPr>
          <w:color w:val="505052"/>
          <w:sz w:val="19"/>
          <w:szCs w:val="19"/>
        </w:rPr>
        <w:t>process</w:t>
      </w:r>
      <w:r>
        <w:rPr>
          <w:color w:val="505052"/>
          <w:spacing w:val="-7"/>
          <w:sz w:val="19"/>
          <w:szCs w:val="19"/>
        </w:rPr>
        <w:t xml:space="preserve"> </w:t>
      </w:r>
      <w:r>
        <w:rPr>
          <w:color w:val="505052"/>
          <w:sz w:val="19"/>
          <w:szCs w:val="19"/>
        </w:rPr>
        <w:t>completion</w:t>
      </w:r>
      <w:r>
        <w:rPr>
          <w:color w:val="6B6B6E"/>
          <w:sz w:val="19"/>
          <w:szCs w:val="19"/>
        </w:rPr>
        <w:t>.</w:t>
      </w:r>
    </w:p>
    <w:p w:rsidR="00000000" w:rsidRDefault="00685932">
      <w:pPr>
        <w:pStyle w:val="BodyText"/>
        <w:kinsoku w:val="0"/>
        <w:overflowPunct w:val="0"/>
        <w:spacing w:before="4"/>
      </w:pPr>
    </w:p>
    <w:p w:rsidR="00000000" w:rsidRDefault="00685932">
      <w:pPr>
        <w:pStyle w:val="BodyText"/>
        <w:kinsoku w:val="0"/>
        <w:overflowPunct w:val="0"/>
        <w:spacing w:line="252" w:lineRule="auto"/>
        <w:ind w:left="129" w:right="108" w:firstLine="4"/>
        <w:jc w:val="both"/>
        <w:rPr>
          <w:color w:val="6B6B6E"/>
          <w:w w:val="105"/>
          <w:sz w:val="19"/>
          <w:szCs w:val="19"/>
        </w:rPr>
      </w:pPr>
      <w:r>
        <w:rPr>
          <w:color w:val="505052"/>
          <w:w w:val="105"/>
          <w:sz w:val="19"/>
          <w:szCs w:val="19"/>
        </w:rPr>
        <w:t>For complex systems</w:t>
      </w:r>
      <w:r>
        <w:rPr>
          <w:color w:val="6B6B6E"/>
          <w:w w:val="105"/>
          <w:sz w:val="19"/>
          <w:szCs w:val="19"/>
        </w:rPr>
        <w:t xml:space="preserve">, </w:t>
      </w:r>
      <w:r>
        <w:rPr>
          <w:color w:val="505052"/>
          <w:w w:val="105"/>
          <w:sz w:val="19"/>
          <w:szCs w:val="19"/>
        </w:rPr>
        <w:t>it is advisable to provide descriptions of the specific development processes that are planned to manage this complexity at the aircraft/system level. This development plan should provide suffic</w:t>
      </w:r>
      <w:r>
        <w:rPr>
          <w:color w:val="6B6B6E"/>
          <w:w w:val="105"/>
          <w:sz w:val="19"/>
          <w:szCs w:val="19"/>
        </w:rPr>
        <w:t>i</w:t>
      </w:r>
      <w:r>
        <w:rPr>
          <w:color w:val="505052"/>
          <w:w w:val="105"/>
          <w:sz w:val="19"/>
          <w:szCs w:val="19"/>
        </w:rPr>
        <w:t>ent detail to achieve a mutual understanding of the key eleme</w:t>
      </w:r>
      <w:r>
        <w:rPr>
          <w:color w:val="505052"/>
          <w:w w:val="105"/>
          <w:sz w:val="19"/>
          <w:szCs w:val="19"/>
        </w:rPr>
        <w:t>nts and their relationships</w:t>
      </w:r>
      <w:r>
        <w:rPr>
          <w:color w:val="6B6B6E"/>
          <w:w w:val="105"/>
          <w:sz w:val="19"/>
          <w:szCs w:val="19"/>
        </w:rPr>
        <w:t>.</w:t>
      </w:r>
    </w:p>
    <w:p w:rsidR="00000000" w:rsidRDefault="00685932">
      <w:pPr>
        <w:pStyle w:val="BodyText"/>
        <w:kinsoku w:val="0"/>
        <w:overflowPunct w:val="0"/>
        <w:spacing w:before="11"/>
      </w:pPr>
    </w:p>
    <w:p w:rsidR="00000000" w:rsidRDefault="00685932">
      <w:pPr>
        <w:pStyle w:val="ListParagraph"/>
        <w:numPr>
          <w:ilvl w:val="3"/>
          <w:numId w:val="36"/>
        </w:numPr>
        <w:tabs>
          <w:tab w:val="left" w:pos="1042"/>
        </w:tabs>
        <w:kinsoku w:val="0"/>
        <w:overflowPunct w:val="0"/>
        <w:ind w:left="1041" w:hanging="912"/>
        <w:rPr>
          <w:color w:val="505052"/>
          <w:w w:val="105"/>
          <w:sz w:val="19"/>
          <w:szCs w:val="19"/>
        </w:rPr>
      </w:pPr>
      <w:r>
        <w:rPr>
          <w:color w:val="505052"/>
          <w:w w:val="105"/>
          <w:sz w:val="19"/>
          <w:szCs w:val="19"/>
        </w:rPr>
        <w:t>Design</w:t>
      </w:r>
      <w:r>
        <w:rPr>
          <w:color w:val="505052"/>
          <w:spacing w:val="-6"/>
          <w:w w:val="105"/>
          <w:sz w:val="19"/>
          <w:szCs w:val="19"/>
        </w:rPr>
        <w:t xml:space="preserve"> </w:t>
      </w:r>
      <w:r>
        <w:rPr>
          <w:color w:val="505052"/>
          <w:w w:val="105"/>
          <w:sz w:val="19"/>
          <w:szCs w:val="19"/>
        </w:rPr>
        <w:t>Description</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516" w:lineRule="auto"/>
        <w:ind w:left="480" w:right="2600" w:hanging="360"/>
        <w:rPr>
          <w:color w:val="6B6B6E"/>
          <w:w w:val="105"/>
          <w:sz w:val="19"/>
          <w:szCs w:val="19"/>
        </w:rPr>
      </w:pPr>
      <w:r>
        <w:rPr>
          <w:color w:val="505052"/>
          <w:w w:val="105"/>
          <w:sz w:val="19"/>
          <w:szCs w:val="19"/>
        </w:rPr>
        <w:t>A design description may also need to be provided to facilitate a common understanding of</w:t>
      </w:r>
      <w:r>
        <w:rPr>
          <w:color w:val="878789"/>
          <w:w w:val="105"/>
          <w:sz w:val="19"/>
          <w:szCs w:val="19"/>
        </w:rPr>
        <w:t xml:space="preserve">: </w:t>
      </w:r>
      <w:r>
        <w:rPr>
          <w:color w:val="505052"/>
          <w:w w:val="105"/>
          <w:sz w:val="19"/>
          <w:szCs w:val="19"/>
        </w:rPr>
        <w:t xml:space="preserve">the intended aircraft-level functionality provided or supported by the system(s) </w:t>
      </w:r>
      <w:r>
        <w:rPr>
          <w:color w:val="6B6B6E"/>
          <w:w w:val="105"/>
          <w:sz w:val="19"/>
          <w:szCs w:val="19"/>
        </w:rPr>
        <w:t>,</w:t>
      </w:r>
    </w:p>
    <w:p w:rsidR="00000000" w:rsidRDefault="00685932">
      <w:pPr>
        <w:pStyle w:val="BodyText"/>
        <w:kinsoku w:val="0"/>
        <w:overflowPunct w:val="0"/>
        <w:spacing w:before="8"/>
        <w:ind w:left="480" w:right="115"/>
        <w:rPr>
          <w:color w:val="6B6B6E"/>
          <w:w w:val="105"/>
          <w:sz w:val="19"/>
          <w:szCs w:val="19"/>
        </w:rPr>
      </w:pPr>
      <w:r>
        <w:rPr>
          <w:color w:val="505052"/>
          <w:w w:val="105"/>
          <w:sz w:val="19"/>
          <w:szCs w:val="19"/>
        </w:rPr>
        <w:t xml:space="preserve">the anticipated system operating environment(s) </w:t>
      </w:r>
      <w:r>
        <w:rPr>
          <w:color w:val="6B6B6E"/>
          <w:w w:val="105"/>
          <w:sz w:val="19"/>
          <w:szCs w:val="19"/>
        </w:rPr>
        <w:t>,</w:t>
      </w:r>
    </w:p>
    <w:p w:rsidR="00000000" w:rsidRDefault="00685932">
      <w:pPr>
        <w:pStyle w:val="BodyText"/>
        <w:kinsoku w:val="0"/>
        <w:overflowPunct w:val="0"/>
        <w:spacing w:before="10"/>
        <w:rPr>
          <w:sz w:val="21"/>
          <w:szCs w:val="21"/>
        </w:rPr>
      </w:pPr>
    </w:p>
    <w:p w:rsidR="00000000" w:rsidRDefault="00685932">
      <w:pPr>
        <w:pStyle w:val="BodyText"/>
        <w:kinsoku w:val="0"/>
        <w:overflowPunct w:val="0"/>
        <w:ind w:left="484" w:right="115"/>
        <w:rPr>
          <w:color w:val="6B6B6E"/>
          <w:w w:val="105"/>
          <w:sz w:val="19"/>
          <w:szCs w:val="19"/>
        </w:rPr>
      </w:pPr>
      <w:r>
        <w:rPr>
          <w:color w:val="505052"/>
          <w:w w:val="105"/>
          <w:sz w:val="19"/>
          <w:szCs w:val="19"/>
        </w:rPr>
        <w:t>and the spec</w:t>
      </w:r>
      <w:r>
        <w:rPr>
          <w:color w:val="6B6B6E"/>
          <w:w w:val="105"/>
          <w:sz w:val="19"/>
          <w:szCs w:val="19"/>
        </w:rPr>
        <w:t>i</w:t>
      </w:r>
      <w:r>
        <w:rPr>
          <w:color w:val="505052"/>
          <w:w w:val="105"/>
          <w:sz w:val="19"/>
          <w:szCs w:val="19"/>
        </w:rPr>
        <w:t>fic intended capabilities of the system(s) as installed on the aircraft</w:t>
      </w:r>
      <w:r>
        <w:rPr>
          <w:color w:val="6B6B6E"/>
          <w:w w:val="105"/>
          <w:sz w:val="19"/>
          <w:szCs w:val="19"/>
        </w:rPr>
        <w:t>.</w:t>
      </w:r>
    </w:p>
    <w:p w:rsidR="00000000" w:rsidRDefault="00685932">
      <w:pPr>
        <w:pStyle w:val="BodyText"/>
        <w:kinsoku w:val="0"/>
        <w:overflowPunct w:val="0"/>
        <w:ind w:left="484" w:right="115"/>
        <w:rPr>
          <w:color w:val="6B6B6E"/>
          <w:w w:val="105"/>
          <w:sz w:val="19"/>
          <w:szCs w:val="19"/>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4F4F52"/>
          <w:sz w:val="23"/>
          <w:szCs w:val="23"/>
        </w:rPr>
      </w:pPr>
      <w:r>
        <w:rPr>
          <w:noProof/>
        </w:rPr>
        <w:pict>
          <v:shape id="_x0000_s3141" style="position:absolute;left:0;text-align:left;margin-left:35.85pt;margin-top:15.95pt;width:535.7pt;height:1pt;z-index:-107;mso-position-horizontal-relative:page;mso-position-vertical-relative:text" coordsize="10714,20" o:allowincell="f" path="m,hhl10713,e" filled="f" strokecolor="#4b4b4b" strokeweight="1.08pt">
            <v:path arrowok="t"/>
            <w10:wrap anchorx="page"/>
          </v:shape>
        </w:pict>
      </w:r>
      <w:r>
        <w:rPr>
          <w:b/>
          <w:bCs/>
          <w:color w:val="4F4F52"/>
          <w:sz w:val="23"/>
          <w:szCs w:val="23"/>
        </w:rPr>
        <w:t>SAE</w:t>
      </w:r>
      <w:r>
        <w:rPr>
          <w:b/>
          <w:bCs/>
          <w:color w:val="4F4F52"/>
          <w:sz w:val="23"/>
          <w:szCs w:val="23"/>
        </w:rPr>
        <w:tab/>
        <w:t>ARP4754A</w:t>
      </w:r>
      <w:r>
        <w:rPr>
          <w:b/>
          <w:bCs/>
          <w:color w:val="4F4F52"/>
          <w:sz w:val="23"/>
          <w:szCs w:val="23"/>
        </w:rPr>
        <w:tab/>
      </w:r>
      <w:r>
        <w:rPr>
          <w:b/>
          <w:bCs/>
          <w:color w:val="4F4F52"/>
          <w:sz w:val="23"/>
          <w:szCs w:val="23"/>
          <w:u w:val="thick" w:color="000000"/>
        </w:rPr>
        <w:t xml:space="preserve">Page </w:t>
      </w:r>
      <w:r>
        <w:rPr>
          <w:color w:val="4F4F52"/>
          <w:sz w:val="23"/>
          <w:szCs w:val="23"/>
        </w:rPr>
        <w:t>80 of</w:t>
      </w:r>
      <w:r>
        <w:rPr>
          <w:color w:val="4F4F52"/>
          <w:spacing w:val="42"/>
          <w:sz w:val="23"/>
          <w:szCs w:val="23"/>
        </w:rPr>
        <w:t xml:space="preserve"> </w:t>
      </w:r>
      <w:r>
        <w:rPr>
          <w:b/>
          <w:bCs/>
          <w:color w:val="4F4F52"/>
          <w:sz w:val="23"/>
          <w:szCs w:val="23"/>
        </w:rPr>
        <w:t>115</w:t>
      </w:r>
    </w:p>
    <w:p w:rsidR="00000000" w:rsidRDefault="00685932">
      <w:pPr>
        <w:pStyle w:val="BodyText"/>
        <w:kinsoku w:val="0"/>
        <w:overflowPunct w:val="0"/>
        <w:spacing w:before="1"/>
        <w:rPr>
          <w:b/>
          <w:bCs/>
          <w:sz w:val="24"/>
          <w:szCs w:val="24"/>
        </w:rPr>
      </w:pPr>
    </w:p>
    <w:p w:rsidR="00000000" w:rsidRDefault="00685932">
      <w:pPr>
        <w:pStyle w:val="BodyText"/>
        <w:kinsoku w:val="0"/>
        <w:overflowPunct w:val="0"/>
        <w:ind w:left="129" w:right="124" w:hanging="10"/>
        <w:jc w:val="both"/>
        <w:rPr>
          <w:color w:val="747475"/>
        </w:rPr>
      </w:pPr>
      <w:r>
        <w:rPr>
          <w:color w:val="4F4F52"/>
        </w:rPr>
        <w:t>The description should also identify primary fault or failure containment means</w:t>
      </w:r>
      <w:r>
        <w:rPr>
          <w:color w:val="747475"/>
        </w:rPr>
        <w:t xml:space="preserve">. </w:t>
      </w:r>
      <w:r>
        <w:rPr>
          <w:color w:val="4F4F52"/>
        </w:rPr>
        <w:t>New or novel design elements should be identified; along with specific architectural features and design elements that perform a specific role in establishing or maintaining a</w:t>
      </w:r>
      <w:r>
        <w:rPr>
          <w:color w:val="4F4F52"/>
        </w:rPr>
        <w:t>ircraft system safety</w:t>
      </w:r>
      <w:r>
        <w:rPr>
          <w:color w:val="747475"/>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106"/>
        </w:numPr>
        <w:tabs>
          <w:tab w:val="left" w:pos="850"/>
        </w:tabs>
        <w:kinsoku w:val="0"/>
        <w:overflowPunct w:val="0"/>
        <w:ind w:left="849" w:hanging="729"/>
        <w:rPr>
          <w:color w:val="4F4F52"/>
          <w:sz w:val="20"/>
          <w:szCs w:val="20"/>
        </w:rPr>
      </w:pPr>
      <w:r>
        <w:rPr>
          <w:color w:val="4F4F52"/>
          <w:sz w:val="20"/>
          <w:szCs w:val="20"/>
        </w:rPr>
        <w:t>MODIFICATIONS TO AIRCRAFT OR</w:t>
      </w:r>
      <w:r>
        <w:rPr>
          <w:color w:val="4F4F52"/>
          <w:spacing w:val="-14"/>
          <w:sz w:val="20"/>
          <w:szCs w:val="20"/>
        </w:rPr>
        <w:t xml:space="preserve"> </w:t>
      </w:r>
      <w:r>
        <w:rPr>
          <w:color w:val="4F4F52"/>
          <w:sz w:val="20"/>
          <w:szCs w:val="20"/>
        </w:rPr>
        <w:t>SYSTEMS</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15" w:right="133" w:firstLine="4"/>
        <w:jc w:val="both"/>
        <w:rPr>
          <w:color w:val="747475"/>
        </w:rPr>
      </w:pPr>
      <w:r>
        <w:rPr>
          <w:color w:val="4F4F52"/>
        </w:rPr>
        <w:t>The objective of this section is to describe how the material in this document could be applied when modifying an item, system or aircraft</w:t>
      </w:r>
      <w:r>
        <w:rPr>
          <w:color w:val="747475"/>
        </w:rPr>
        <w:t xml:space="preserve">. </w:t>
      </w:r>
      <w:r>
        <w:rPr>
          <w:color w:val="4F4F52"/>
        </w:rPr>
        <w:t>One of the goals of the development and safety assessm</w:t>
      </w:r>
      <w:r>
        <w:rPr>
          <w:color w:val="4F4F52"/>
        </w:rPr>
        <w:t>ent processes is to maintain, or improve on, the existing safety level provided by the original certification basis</w:t>
      </w:r>
      <w:r>
        <w:rPr>
          <w:color w:val="747475"/>
        </w:rPr>
        <w:t xml:space="preserve">. </w:t>
      </w:r>
      <w:r>
        <w:rPr>
          <w:color w:val="4F4F52"/>
        </w:rPr>
        <w:t>Thus, a modification needs to be controlled in such a way that the effects of a modification are known, fully validated and verified</w:t>
      </w:r>
      <w:r>
        <w:rPr>
          <w:color w:val="747475"/>
        </w:rPr>
        <w:t xml:space="preserve">. </w:t>
      </w:r>
      <w:r>
        <w:rPr>
          <w:color w:val="4F4F52"/>
        </w:rPr>
        <w:t>A mod</w:t>
      </w:r>
      <w:r>
        <w:rPr>
          <w:color w:val="4F4F52"/>
        </w:rPr>
        <w:t>ification to an item, system or aircraft may be undertaken for a number of reasons, ranging from adding new functionality to responding to a required corrective action</w:t>
      </w:r>
      <w:r>
        <w:rPr>
          <w:color w:val="747475"/>
        </w:rPr>
        <w:t xml:space="preserve">. </w:t>
      </w:r>
      <w:r>
        <w:rPr>
          <w:color w:val="4F4F52"/>
        </w:rPr>
        <w:t>The modification process should form part of an overall safety management  program</w:t>
      </w:r>
      <w:r>
        <w:rPr>
          <w:color w:val="747475"/>
        </w:rPr>
        <w:t>.</w:t>
      </w:r>
    </w:p>
    <w:p w:rsidR="00000000" w:rsidRDefault="00685932">
      <w:pPr>
        <w:pStyle w:val="BodyText"/>
        <w:kinsoku w:val="0"/>
        <w:overflowPunct w:val="0"/>
        <w:spacing w:before="8"/>
      </w:pPr>
    </w:p>
    <w:p w:rsidR="00000000" w:rsidRDefault="00685932">
      <w:pPr>
        <w:pStyle w:val="BodyText"/>
        <w:kinsoku w:val="0"/>
        <w:overflowPunct w:val="0"/>
        <w:ind w:left="134" w:right="115"/>
        <w:jc w:val="both"/>
        <w:rPr>
          <w:color w:val="747475"/>
        </w:rPr>
      </w:pPr>
      <w:r>
        <w:rPr>
          <w:color w:val="4F4F52"/>
        </w:rPr>
        <w:t>Differences exist between the U</w:t>
      </w:r>
      <w:r>
        <w:rPr>
          <w:color w:val="747475"/>
        </w:rPr>
        <w:t>.</w:t>
      </w:r>
      <w:r>
        <w:rPr>
          <w:color w:val="4F4F52"/>
        </w:rPr>
        <w:t>S</w:t>
      </w:r>
      <w:r>
        <w:rPr>
          <w:color w:val="747475"/>
        </w:rPr>
        <w:t xml:space="preserve">. </w:t>
      </w:r>
      <w:r>
        <w:rPr>
          <w:color w:val="4F4F52"/>
        </w:rPr>
        <w:t>and European approaches to assuring modifications to aircraft and systems</w:t>
      </w:r>
      <w:r>
        <w:rPr>
          <w:color w:val="747475"/>
        </w:rPr>
        <w:t xml:space="preserve">. </w:t>
      </w:r>
      <w:r>
        <w:rPr>
          <w:color w:val="4F4F52"/>
        </w:rPr>
        <w:t>Differences are highlighted in this section where deemed necessary</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0" w:right="134"/>
        <w:jc w:val="both"/>
        <w:rPr>
          <w:color w:val="747475"/>
        </w:rPr>
      </w:pPr>
      <w:r>
        <w:rPr>
          <w:color w:val="4F4F52"/>
        </w:rPr>
        <w:t>The certification basis defines the applicable requirements, regulations, spe</w:t>
      </w:r>
      <w:r>
        <w:rPr>
          <w:color w:val="4F4F52"/>
        </w:rPr>
        <w:t xml:space="preserve">cial conditions, and other appropriate regulatory material. An aircraft receives </w:t>
      </w:r>
      <w:r>
        <w:rPr>
          <w:color w:val="646466"/>
        </w:rPr>
        <w:t xml:space="preserve">its </w:t>
      </w:r>
      <w:r>
        <w:rPr>
          <w:color w:val="4F4F52"/>
        </w:rPr>
        <w:t>Type Certificate (TC), when an applicant has demonstrated to a certification authority that the aircraft has been designed in accordance with the requirements and regulati</w:t>
      </w:r>
      <w:r>
        <w:rPr>
          <w:color w:val="4F4F52"/>
        </w:rPr>
        <w:t>ons that were applicable to aircraft as identified within the type certification basis</w:t>
      </w:r>
      <w:r>
        <w:rPr>
          <w:color w:val="747475"/>
        </w:rPr>
        <w:t xml:space="preserve">. </w:t>
      </w:r>
      <w:r>
        <w:rPr>
          <w:color w:val="4F4F52"/>
        </w:rPr>
        <w:t>The holder of the type certificate may make changes to the type design</w:t>
      </w:r>
      <w:r>
        <w:rPr>
          <w:color w:val="747475"/>
        </w:rPr>
        <w:t xml:space="preserve">. </w:t>
      </w:r>
      <w:r>
        <w:rPr>
          <w:color w:val="4F4F52"/>
        </w:rPr>
        <w:t xml:space="preserve">Depending on the type certificate holder's </w:t>
      </w:r>
      <w:r>
        <w:rPr>
          <w:color w:val="646466"/>
        </w:rPr>
        <w:t xml:space="preserve">individual </w:t>
      </w:r>
      <w:r>
        <w:rPr>
          <w:color w:val="4F4F52"/>
        </w:rPr>
        <w:t>aviation authority rules, this may be cond</w:t>
      </w:r>
      <w:r>
        <w:rPr>
          <w:color w:val="4F4F52"/>
        </w:rPr>
        <w:t>ucted as a TC Modification, or as an Amended Type Certificate (ATC) modification</w:t>
      </w:r>
      <w:r>
        <w:rPr>
          <w:color w:val="747475"/>
        </w:rPr>
        <w:t xml:space="preserve">. </w:t>
      </w:r>
      <w:r>
        <w:rPr>
          <w:color w:val="4F4F52"/>
        </w:rPr>
        <w:t xml:space="preserve">When introducing an item, system or aircraft modification, the potential effects </w:t>
      </w:r>
      <w:r>
        <w:rPr>
          <w:color w:val="646466"/>
        </w:rPr>
        <w:t xml:space="preserve">in </w:t>
      </w:r>
      <w:r>
        <w:rPr>
          <w:color w:val="4F4F52"/>
        </w:rPr>
        <w:t xml:space="preserve">the certification basis should be assessed and classified as either </w:t>
      </w:r>
      <w:r>
        <w:rPr>
          <w:color w:val="646466"/>
        </w:rPr>
        <w:t xml:space="preserve">"minor'' </w:t>
      </w:r>
      <w:r>
        <w:rPr>
          <w:color w:val="4F4F52"/>
        </w:rPr>
        <w:t xml:space="preserve">or "major'', </w:t>
      </w:r>
      <w:r>
        <w:rPr>
          <w:color w:val="4F4F52"/>
        </w:rPr>
        <w:t>as defined in the relevant paragraph of 14 CFR/ IR Part 21</w:t>
      </w:r>
      <w:r>
        <w:rPr>
          <w:color w:val="747475"/>
        </w:rPr>
        <w:t xml:space="preserve">. </w:t>
      </w:r>
      <w:r>
        <w:rPr>
          <w:color w:val="4F4F52"/>
        </w:rPr>
        <w:t xml:space="preserve">Approval of the modification classification should be obtained from the relevant airworthiness authority </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4" w:right="126" w:firstLine="9"/>
        <w:jc w:val="both"/>
        <w:rPr>
          <w:color w:val="747475"/>
        </w:rPr>
      </w:pPr>
      <w:r>
        <w:rPr>
          <w:color w:val="4F4F52"/>
        </w:rPr>
        <w:t xml:space="preserve">If the applicant for a "major'' modification </w:t>
      </w:r>
      <w:r>
        <w:rPr>
          <w:color w:val="646466"/>
        </w:rPr>
        <w:t xml:space="preserve">is </w:t>
      </w:r>
      <w:r>
        <w:rPr>
          <w:color w:val="4F4F52"/>
        </w:rPr>
        <w:t>not the type certificate holder, this will usually require a Supplemental Type Certificate (STC) application to be made</w:t>
      </w:r>
      <w:r>
        <w:rPr>
          <w:color w:val="747475"/>
        </w:rPr>
        <w:t xml:space="preserve">. </w:t>
      </w:r>
      <w:r>
        <w:rPr>
          <w:color w:val="4F4F52"/>
        </w:rPr>
        <w:t xml:space="preserve">The TC modification </w:t>
      </w:r>
      <w:r>
        <w:rPr>
          <w:i/>
          <w:iCs/>
          <w:color w:val="4F4F52"/>
        </w:rPr>
        <w:t xml:space="preserve">I </w:t>
      </w:r>
      <w:r>
        <w:rPr>
          <w:color w:val="4F4F52"/>
        </w:rPr>
        <w:t xml:space="preserve">ATC </w:t>
      </w:r>
      <w:r>
        <w:rPr>
          <w:i/>
          <w:iCs/>
          <w:color w:val="4F4F52"/>
        </w:rPr>
        <w:t xml:space="preserve">I </w:t>
      </w:r>
      <w:r>
        <w:rPr>
          <w:color w:val="4F4F52"/>
        </w:rPr>
        <w:t>STC is issued when the applicant has  demonstrated to a certification authority that the design change will</w:t>
      </w:r>
      <w:r>
        <w:rPr>
          <w:color w:val="4F4F52"/>
        </w:rPr>
        <w:t xml:space="preserve"> ensure that the modified aircraft will continue to be in compliance with the requirements </w:t>
      </w:r>
      <w:r>
        <w:rPr>
          <w:i/>
          <w:iCs/>
          <w:color w:val="4F4F52"/>
        </w:rPr>
        <w:t xml:space="preserve">I </w:t>
      </w:r>
      <w:r>
        <w:rPr>
          <w:color w:val="4F4F52"/>
        </w:rPr>
        <w:t>regulations that are applicable to that</w:t>
      </w:r>
      <w:r>
        <w:rPr>
          <w:color w:val="4F4F52"/>
          <w:spacing w:val="18"/>
        </w:rPr>
        <w:t xml:space="preserve"> </w:t>
      </w:r>
      <w:r>
        <w:rPr>
          <w:color w:val="4F4F52"/>
        </w:rPr>
        <w:t>aircraft</w:t>
      </w:r>
      <w:r>
        <w:rPr>
          <w:color w:val="747475"/>
        </w:rPr>
        <w:t>.</w:t>
      </w:r>
    </w:p>
    <w:p w:rsidR="00000000" w:rsidRDefault="00685932">
      <w:pPr>
        <w:pStyle w:val="BodyText"/>
        <w:kinsoku w:val="0"/>
        <w:overflowPunct w:val="0"/>
        <w:spacing w:before="10"/>
      </w:pPr>
    </w:p>
    <w:p w:rsidR="00000000" w:rsidRDefault="00685932">
      <w:pPr>
        <w:pStyle w:val="BodyText"/>
        <w:kinsoku w:val="0"/>
        <w:overflowPunct w:val="0"/>
        <w:ind w:left="124" w:right="123" w:hanging="5"/>
        <w:jc w:val="both"/>
        <w:rPr>
          <w:color w:val="4F4F52"/>
        </w:rPr>
      </w:pPr>
      <w:r>
        <w:rPr>
          <w:color w:val="4F4F52"/>
        </w:rPr>
        <w:t>There is also a regulatory process for authorization of equipment. This process is known as a (European) Technic</w:t>
      </w:r>
      <w:r>
        <w:rPr>
          <w:color w:val="4F4F52"/>
        </w:rPr>
        <w:t xml:space="preserve">al Standard Order (TSO </w:t>
      </w:r>
      <w:r>
        <w:rPr>
          <w:i/>
          <w:iCs/>
          <w:color w:val="4F4F52"/>
        </w:rPr>
        <w:t xml:space="preserve">I </w:t>
      </w:r>
      <w:r>
        <w:rPr>
          <w:color w:val="4F4F52"/>
        </w:rPr>
        <w:t>ETSO)</w:t>
      </w:r>
      <w:r>
        <w:rPr>
          <w:color w:val="747475"/>
        </w:rPr>
        <w:t xml:space="preserve">. </w:t>
      </w:r>
      <w:r>
        <w:rPr>
          <w:color w:val="4F4F52"/>
          <w:spacing w:val="-20"/>
        </w:rPr>
        <w:t xml:space="preserve">It </w:t>
      </w:r>
      <w:r>
        <w:rPr>
          <w:color w:val="4F4F52"/>
        </w:rPr>
        <w:t xml:space="preserve">allows equipment to be integrated </w:t>
      </w:r>
      <w:r>
        <w:rPr>
          <w:color w:val="646466"/>
        </w:rPr>
        <w:t xml:space="preserve">into </w:t>
      </w:r>
      <w:r>
        <w:rPr>
          <w:color w:val="4F4F52"/>
        </w:rPr>
        <w:t>several aircraft types</w:t>
      </w:r>
      <w:r>
        <w:rPr>
          <w:color w:val="747475"/>
        </w:rPr>
        <w:t xml:space="preserve">. </w:t>
      </w:r>
      <w:r>
        <w:rPr>
          <w:color w:val="4F4F52"/>
        </w:rPr>
        <w:t xml:space="preserve">A TSO /ETSO approval signifies a minimum performance standard for the equipment. Integration of the equipment </w:t>
      </w:r>
      <w:r>
        <w:rPr>
          <w:color w:val="646466"/>
        </w:rPr>
        <w:t xml:space="preserve">into </w:t>
      </w:r>
      <w:r>
        <w:rPr>
          <w:color w:val="4F4F52"/>
        </w:rPr>
        <w:t>an aircraft system is undertaken through th</w:t>
      </w:r>
      <w:r>
        <w:rPr>
          <w:color w:val="4F4F52"/>
        </w:rPr>
        <w:t>e appropriate TC, ATC or STC processes</w:t>
      </w:r>
      <w:r>
        <w:rPr>
          <w:color w:val="747475"/>
        </w:rPr>
        <w:t xml:space="preserve">.  </w:t>
      </w:r>
      <w:r>
        <w:rPr>
          <w:color w:val="4F4F52"/>
          <w:spacing w:val="-20"/>
        </w:rPr>
        <w:t xml:space="preserve">If  </w:t>
      </w:r>
      <w:r>
        <w:rPr>
          <w:color w:val="4F4F52"/>
        </w:rPr>
        <w:t xml:space="preserve">approval is sought for a change to a TSO/ETSO </w:t>
      </w:r>
      <w:r>
        <w:rPr>
          <w:color w:val="646466"/>
        </w:rPr>
        <w:t xml:space="preserve">item   </w:t>
      </w:r>
      <w:r>
        <w:rPr>
          <w:color w:val="4F4F52"/>
        </w:rPr>
        <w:t>it should be assessed and classified as either "minor" or "major", as indicated above</w:t>
      </w:r>
      <w:r>
        <w:rPr>
          <w:color w:val="747475"/>
        </w:rPr>
        <w:t xml:space="preserve">. </w:t>
      </w:r>
      <w:r>
        <w:rPr>
          <w:color w:val="4F4F52"/>
        </w:rPr>
        <w:t xml:space="preserve">The TSO </w:t>
      </w:r>
      <w:r>
        <w:rPr>
          <w:i/>
          <w:iCs/>
          <w:color w:val="4F4F52"/>
        </w:rPr>
        <w:t xml:space="preserve">I </w:t>
      </w:r>
      <w:r>
        <w:rPr>
          <w:color w:val="4F4F52"/>
        </w:rPr>
        <w:t>ETSO holder can  approve Minor changes (as an appropriately a</w:t>
      </w:r>
      <w:r>
        <w:rPr>
          <w:color w:val="4F4F52"/>
        </w:rPr>
        <w:t>pproved production organization, e</w:t>
      </w:r>
      <w:r>
        <w:rPr>
          <w:color w:val="747475"/>
        </w:rPr>
        <w:t>.</w:t>
      </w:r>
      <w:r>
        <w:rPr>
          <w:color w:val="4F4F52"/>
        </w:rPr>
        <w:t>g</w:t>
      </w:r>
      <w:r>
        <w:rPr>
          <w:color w:val="747475"/>
        </w:rPr>
        <w:t xml:space="preserve">. </w:t>
      </w:r>
      <w:r>
        <w:rPr>
          <w:color w:val="4F4F52"/>
        </w:rPr>
        <w:t xml:space="preserve">IR Part 21 Subpart G POA, with agreed "alternative" design procedures) without need for any further </w:t>
      </w:r>
      <w:r>
        <w:rPr>
          <w:color w:val="646466"/>
        </w:rPr>
        <w:t xml:space="preserve">involvement </w:t>
      </w:r>
      <w:r>
        <w:rPr>
          <w:color w:val="4F4F52"/>
        </w:rPr>
        <w:t>of the authorities</w:t>
      </w:r>
      <w:r>
        <w:rPr>
          <w:color w:val="747475"/>
        </w:rPr>
        <w:t xml:space="preserve">. </w:t>
      </w:r>
      <w:r>
        <w:rPr>
          <w:color w:val="4F4F52"/>
        </w:rPr>
        <w:t xml:space="preserve">However, all </w:t>
      </w:r>
      <w:r>
        <w:rPr>
          <w:color w:val="747475"/>
        </w:rPr>
        <w:t>"</w:t>
      </w:r>
      <w:r>
        <w:rPr>
          <w:color w:val="4F4F52"/>
        </w:rPr>
        <w:t xml:space="preserve">major'' modifications should be submitted to the relevant airworthiness </w:t>
      </w:r>
      <w:r>
        <w:rPr>
          <w:color w:val="4F4F52"/>
        </w:rPr>
        <w:t>authority for</w:t>
      </w:r>
      <w:r>
        <w:rPr>
          <w:color w:val="4F4F52"/>
          <w:spacing w:val="-16"/>
        </w:rPr>
        <w:t xml:space="preserve"> </w:t>
      </w:r>
      <w:r>
        <w:rPr>
          <w:color w:val="4F4F52"/>
        </w:rPr>
        <w:t>approval.</w:t>
      </w:r>
    </w:p>
    <w:p w:rsidR="00000000" w:rsidRDefault="00685932">
      <w:pPr>
        <w:pStyle w:val="BodyText"/>
        <w:kinsoku w:val="0"/>
        <w:overflowPunct w:val="0"/>
        <w:spacing w:before="10"/>
      </w:pPr>
    </w:p>
    <w:p w:rsidR="00000000" w:rsidRDefault="00685932">
      <w:pPr>
        <w:pStyle w:val="ListParagraph"/>
        <w:numPr>
          <w:ilvl w:val="1"/>
          <w:numId w:val="106"/>
        </w:numPr>
        <w:tabs>
          <w:tab w:val="left" w:pos="682"/>
        </w:tabs>
        <w:kinsoku w:val="0"/>
        <w:overflowPunct w:val="0"/>
        <w:ind w:hanging="557"/>
        <w:rPr>
          <w:color w:val="4F4F52"/>
          <w:sz w:val="20"/>
          <w:szCs w:val="20"/>
        </w:rPr>
      </w:pPr>
      <w:r>
        <w:rPr>
          <w:color w:val="4F4F52"/>
          <w:sz w:val="20"/>
          <w:szCs w:val="20"/>
        </w:rPr>
        <w:t>Modification Process</w:t>
      </w:r>
      <w:r>
        <w:rPr>
          <w:color w:val="4F4F52"/>
          <w:spacing w:val="-10"/>
          <w:sz w:val="20"/>
          <w:szCs w:val="20"/>
        </w:rPr>
        <w:t xml:space="preserve"> </w:t>
      </w:r>
      <w:r>
        <w:rPr>
          <w:color w:val="4F4F52"/>
          <w:sz w:val="20"/>
          <w:szCs w:val="20"/>
        </w:rPr>
        <w:t>Overview</w:t>
      </w:r>
    </w:p>
    <w:p w:rsidR="00000000" w:rsidRDefault="00685932">
      <w:pPr>
        <w:pStyle w:val="BodyText"/>
        <w:kinsoku w:val="0"/>
        <w:overflowPunct w:val="0"/>
        <w:spacing w:before="10"/>
      </w:pPr>
    </w:p>
    <w:p w:rsidR="00000000" w:rsidRDefault="00685932">
      <w:pPr>
        <w:pStyle w:val="BodyText"/>
        <w:kinsoku w:val="0"/>
        <w:overflowPunct w:val="0"/>
        <w:ind w:left="124" w:right="135" w:hanging="5"/>
        <w:jc w:val="both"/>
        <w:rPr>
          <w:color w:val="838385"/>
          <w:spacing w:val="3"/>
        </w:rPr>
      </w:pPr>
      <w:r>
        <w:rPr>
          <w:color w:val="4F4F52"/>
        </w:rPr>
        <w:t>The applicant proposes a method or means of compliance that defines how it will be demonstrated that the modified item, system or aircraft satisfies the certification basis</w:t>
      </w:r>
      <w:r>
        <w:rPr>
          <w:color w:val="747475"/>
        </w:rPr>
        <w:t xml:space="preserve">. </w:t>
      </w:r>
      <w:r>
        <w:rPr>
          <w:color w:val="4F4F52"/>
        </w:rPr>
        <w:t>Since it is possible that the certification basis may change from the original type certification, it will be necessary to assess the proposed means of showing compliance to ensure compatibility  with the agreed certification basis</w:t>
      </w:r>
      <w:r>
        <w:rPr>
          <w:color w:val="747475"/>
        </w:rPr>
        <w:t xml:space="preserve">.  </w:t>
      </w:r>
      <w:r>
        <w:rPr>
          <w:color w:val="4F4F52"/>
        </w:rPr>
        <w:t>Note that these method</w:t>
      </w:r>
      <w:r>
        <w:rPr>
          <w:color w:val="4F4F52"/>
        </w:rPr>
        <w:t>s or means of compliance for modifying aircraft  do not deviate from the established item or system development process as represented in the previous sections of this document.  The objectives of a modification process are</w:t>
      </w:r>
      <w:r>
        <w:rPr>
          <w:color w:val="4F4F52"/>
          <w:spacing w:val="10"/>
        </w:rPr>
        <w:t xml:space="preserve"> </w:t>
      </w:r>
      <w:r>
        <w:rPr>
          <w:color w:val="4F4F52"/>
          <w:spacing w:val="3"/>
        </w:rPr>
        <w:t>to</w:t>
      </w:r>
      <w:r>
        <w:rPr>
          <w:color w:val="838385"/>
          <w:spacing w:val="3"/>
        </w:rPr>
        <w:t>:</w:t>
      </w:r>
    </w:p>
    <w:p w:rsidR="00000000" w:rsidRDefault="00685932">
      <w:pPr>
        <w:pStyle w:val="BodyText"/>
        <w:kinsoku w:val="0"/>
        <w:overflowPunct w:val="0"/>
        <w:spacing w:before="10"/>
      </w:pPr>
    </w:p>
    <w:p w:rsidR="00000000" w:rsidRDefault="00685932">
      <w:pPr>
        <w:pStyle w:val="ListParagraph"/>
        <w:numPr>
          <w:ilvl w:val="0"/>
          <w:numId w:val="31"/>
        </w:numPr>
        <w:tabs>
          <w:tab w:val="left" w:pos="495"/>
        </w:tabs>
        <w:kinsoku w:val="0"/>
        <w:overflowPunct w:val="0"/>
        <w:rPr>
          <w:color w:val="4F4F52"/>
          <w:sz w:val="20"/>
          <w:szCs w:val="20"/>
        </w:rPr>
      </w:pPr>
      <w:r>
        <w:rPr>
          <w:color w:val="4F4F52"/>
          <w:sz w:val="20"/>
          <w:szCs w:val="20"/>
        </w:rPr>
        <w:t>Develop a modification mana</w:t>
      </w:r>
      <w:r>
        <w:rPr>
          <w:color w:val="4F4F52"/>
          <w:sz w:val="20"/>
          <w:szCs w:val="20"/>
        </w:rPr>
        <w:t>gement process and co-ordinate it with all</w:t>
      </w:r>
      <w:r>
        <w:rPr>
          <w:color w:val="4F4F52"/>
          <w:spacing w:val="-24"/>
          <w:sz w:val="20"/>
          <w:szCs w:val="20"/>
        </w:rPr>
        <w:t xml:space="preserve"> </w:t>
      </w:r>
      <w:r>
        <w:rPr>
          <w:color w:val="4F4F52"/>
          <w:sz w:val="20"/>
          <w:szCs w:val="20"/>
        </w:rPr>
        <w:t>stakeholders,</w:t>
      </w:r>
    </w:p>
    <w:p w:rsidR="00000000" w:rsidRDefault="00685932">
      <w:pPr>
        <w:pStyle w:val="BodyText"/>
        <w:kinsoku w:val="0"/>
        <w:overflowPunct w:val="0"/>
        <w:spacing w:before="10"/>
      </w:pPr>
    </w:p>
    <w:p w:rsidR="00000000" w:rsidRDefault="00685932">
      <w:pPr>
        <w:pStyle w:val="ListParagraph"/>
        <w:numPr>
          <w:ilvl w:val="0"/>
          <w:numId w:val="31"/>
        </w:numPr>
        <w:tabs>
          <w:tab w:val="left" w:pos="495"/>
        </w:tabs>
        <w:kinsoku w:val="0"/>
        <w:overflowPunct w:val="0"/>
        <w:ind w:hanging="365"/>
        <w:rPr>
          <w:color w:val="4F4F52"/>
          <w:sz w:val="20"/>
          <w:szCs w:val="20"/>
        </w:rPr>
      </w:pPr>
      <w:r>
        <w:rPr>
          <w:color w:val="4F4F52"/>
          <w:sz w:val="20"/>
          <w:szCs w:val="20"/>
        </w:rPr>
        <w:t>Perform modifications using the approved</w:t>
      </w:r>
      <w:r>
        <w:rPr>
          <w:color w:val="4F4F52"/>
          <w:spacing w:val="-8"/>
          <w:sz w:val="20"/>
          <w:szCs w:val="20"/>
        </w:rPr>
        <w:t xml:space="preserve"> </w:t>
      </w:r>
      <w:r>
        <w:rPr>
          <w:color w:val="4F4F52"/>
          <w:sz w:val="20"/>
          <w:szCs w:val="20"/>
        </w:rPr>
        <w:t>process,</w:t>
      </w:r>
    </w:p>
    <w:p w:rsidR="00000000" w:rsidRDefault="00685932">
      <w:pPr>
        <w:pStyle w:val="BodyText"/>
        <w:kinsoku w:val="0"/>
        <w:overflowPunct w:val="0"/>
        <w:spacing w:before="10"/>
      </w:pPr>
    </w:p>
    <w:p w:rsidR="00000000" w:rsidRDefault="00685932">
      <w:pPr>
        <w:pStyle w:val="ListParagraph"/>
        <w:numPr>
          <w:ilvl w:val="0"/>
          <w:numId w:val="31"/>
        </w:numPr>
        <w:tabs>
          <w:tab w:val="left" w:pos="485"/>
        </w:tabs>
        <w:kinsoku w:val="0"/>
        <w:overflowPunct w:val="0"/>
        <w:ind w:left="484" w:hanging="360"/>
        <w:rPr>
          <w:color w:val="4F4F52"/>
          <w:sz w:val="20"/>
          <w:szCs w:val="20"/>
        </w:rPr>
      </w:pPr>
      <w:r>
        <w:rPr>
          <w:color w:val="4F4F52"/>
          <w:sz w:val="20"/>
          <w:szCs w:val="20"/>
        </w:rPr>
        <w:t xml:space="preserve">Conduct and document an initial modification </w:t>
      </w:r>
      <w:r>
        <w:rPr>
          <w:color w:val="646466"/>
          <w:sz w:val="20"/>
          <w:szCs w:val="20"/>
        </w:rPr>
        <w:t>impact</w:t>
      </w:r>
      <w:r>
        <w:rPr>
          <w:color w:val="646466"/>
          <w:spacing w:val="-16"/>
          <w:sz w:val="20"/>
          <w:szCs w:val="20"/>
        </w:rPr>
        <w:t xml:space="preserve"> </w:t>
      </w:r>
      <w:r>
        <w:rPr>
          <w:color w:val="4F4F52"/>
          <w:sz w:val="20"/>
          <w:szCs w:val="20"/>
        </w:rPr>
        <w:t>analysis,</w:t>
      </w:r>
    </w:p>
    <w:p w:rsidR="00000000" w:rsidRDefault="00685932">
      <w:pPr>
        <w:pStyle w:val="BodyText"/>
        <w:kinsoku w:val="0"/>
        <w:overflowPunct w:val="0"/>
        <w:spacing w:before="10"/>
      </w:pPr>
    </w:p>
    <w:p w:rsidR="00000000" w:rsidRDefault="00685932">
      <w:pPr>
        <w:pStyle w:val="ListParagraph"/>
        <w:numPr>
          <w:ilvl w:val="0"/>
          <w:numId w:val="31"/>
        </w:numPr>
        <w:tabs>
          <w:tab w:val="left" w:pos="495"/>
        </w:tabs>
        <w:kinsoku w:val="0"/>
        <w:overflowPunct w:val="0"/>
        <w:rPr>
          <w:color w:val="4F4F52"/>
          <w:sz w:val="20"/>
          <w:szCs w:val="20"/>
        </w:rPr>
      </w:pPr>
      <w:r>
        <w:rPr>
          <w:color w:val="4F4F52"/>
          <w:sz w:val="20"/>
          <w:szCs w:val="20"/>
        </w:rPr>
        <w:t>Determine a classification for the modification (i.e</w:t>
      </w:r>
      <w:r>
        <w:rPr>
          <w:color w:val="747475"/>
          <w:sz w:val="20"/>
          <w:szCs w:val="20"/>
        </w:rPr>
        <w:t xml:space="preserve">. </w:t>
      </w:r>
      <w:r>
        <w:rPr>
          <w:color w:val="646466"/>
          <w:sz w:val="20"/>
          <w:szCs w:val="20"/>
        </w:rPr>
        <w:t xml:space="preserve">"minor </w:t>
      </w:r>
      <w:r>
        <w:rPr>
          <w:i/>
          <w:iCs/>
          <w:color w:val="4F4F52"/>
          <w:sz w:val="20"/>
          <w:szCs w:val="20"/>
        </w:rPr>
        <w:t>I</w:t>
      </w:r>
      <w:r>
        <w:rPr>
          <w:i/>
          <w:iCs/>
          <w:color w:val="4F4F52"/>
          <w:spacing w:val="-26"/>
          <w:sz w:val="20"/>
          <w:szCs w:val="20"/>
        </w:rPr>
        <w:t xml:space="preserve"> </w:t>
      </w:r>
      <w:r>
        <w:rPr>
          <w:color w:val="4F4F52"/>
          <w:sz w:val="20"/>
          <w:szCs w:val="20"/>
        </w:rPr>
        <w:t>major''),</w:t>
      </w:r>
    </w:p>
    <w:p w:rsidR="00000000" w:rsidRDefault="00685932">
      <w:pPr>
        <w:pStyle w:val="BodyText"/>
        <w:kinsoku w:val="0"/>
        <w:overflowPunct w:val="0"/>
        <w:spacing w:before="10"/>
      </w:pPr>
    </w:p>
    <w:p w:rsidR="00000000" w:rsidRDefault="00685932">
      <w:pPr>
        <w:pStyle w:val="ListParagraph"/>
        <w:numPr>
          <w:ilvl w:val="0"/>
          <w:numId w:val="31"/>
        </w:numPr>
        <w:tabs>
          <w:tab w:val="left" w:pos="490"/>
        </w:tabs>
        <w:kinsoku w:val="0"/>
        <w:overflowPunct w:val="0"/>
        <w:ind w:left="489" w:hanging="365"/>
        <w:rPr>
          <w:color w:val="4F4F52"/>
          <w:sz w:val="20"/>
          <w:szCs w:val="20"/>
        </w:rPr>
      </w:pPr>
      <w:r>
        <w:rPr>
          <w:color w:val="4F4F52"/>
          <w:sz w:val="20"/>
          <w:szCs w:val="20"/>
        </w:rPr>
        <w:t>ntegrate the modification into the item, system and aircraft as</w:t>
      </w:r>
      <w:r>
        <w:rPr>
          <w:color w:val="4F4F52"/>
          <w:spacing w:val="-10"/>
          <w:sz w:val="20"/>
          <w:szCs w:val="20"/>
        </w:rPr>
        <w:t xml:space="preserve"> </w:t>
      </w:r>
      <w:r>
        <w:rPr>
          <w:color w:val="4F4F52"/>
          <w:sz w:val="20"/>
          <w:szCs w:val="20"/>
        </w:rPr>
        <w:t>required,</w:t>
      </w:r>
    </w:p>
    <w:p w:rsidR="00000000" w:rsidRDefault="00685932">
      <w:pPr>
        <w:pStyle w:val="ListParagraph"/>
        <w:numPr>
          <w:ilvl w:val="0"/>
          <w:numId w:val="31"/>
        </w:numPr>
        <w:tabs>
          <w:tab w:val="left" w:pos="490"/>
        </w:tabs>
        <w:kinsoku w:val="0"/>
        <w:overflowPunct w:val="0"/>
        <w:ind w:left="489" w:hanging="365"/>
        <w:rPr>
          <w:color w:val="4F4F52"/>
          <w:sz w:val="20"/>
          <w:szCs w:val="20"/>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505052"/>
          <w:sz w:val="23"/>
          <w:szCs w:val="23"/>
        </w:rPr>
      </w:pPr>
      <w:r>
        <w:rPr>
          <w:noProof/>
        </w:rPr>
        <w:pict>
          <v:shape id="_x0000_s3142" style="position:absolute;left:0;text-align:left;margin-left:35.85pt;margin-top:15.95pt;width:535.7pt;height:1pt;z-index:-106;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81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spacing w:before="1"/>
        <w:rPr>
          <w:b/>
          <w:bCs/>
          <w:sz w:val="24"/>
          <w:szCs w:val="24"/>
        </w:rPr>
      </w:pPr>
    </w:p>
    <w:p w:rsidR="00000000" w:rsidRDefault="00685932">
      <w:pPr>
        <w:pStyle w:val="ListParagraph"/>
        <w:numPr>
          <w:ilvl w:val="0"/>
          <w:numId w:val="31"/>
        </w:numPr>
        <w:tabs>
          <w:tab w:val="left" w:pos="490"/>
        </w:tabs>
        <w:kinsoku w:val="0"/>
        <w:overflowPunct w:val="0"/>
        <w:ind w:left="489" w:hanging="369"/>
        <w:rPr>
          <w:color w:val="505052"/>
          <w:sz w:val="20"/>
          <w:szCs w:val="20"/>
        </w:rPr>
      </w:pPr>
      <w:r>
        <w:rPr>
          <w:color w:val="505052"/>
          <w:sz w:val="20"/>
          <w:szCs w:val="20"/>
        </w:rPr>
        <w:t xml:space="preserve">Conduct and document a modification accomplishment summary </w:t>
      </w:r>
      <w:r>
        <w:rPr>
          <w:i/>
          <w:iCs/>
          <w:color w:val="505052"/>
          <w:sz w:val="20"/>
          <w:szCs w:val="20"/>
        </w:rPr>
        <w:t xml:space="preserve">I </w:t>
      </w:r>
      <w:r>
        <w:rPr>
          <w:color w:val="505052"/>
          <w:sz w:val="20"/>
          <w:szCs w:val="20"/>
        </w:rPr>
        <w:t>compliance</w:t>
      </w:r>
      <w:r>
        <w:rPr>
          <w:color w:val="505052"/>
          <w:spacing w:val="-23"/>
          <w:sz w:val="20"/>
          <w:szCs w:val="20"/>
        </w:rPr>
        <w:t xml:space="preserve"> </w:t>
      </w:r>
      <w:r>
        <w:rPr>
          <w:color w:val="505052"/>
          <w:sz w:val="20"/>
          <w:szCs w:val="20"/>
        </w:rPr>
        <w:t>substantiation,</w:t>
      </w:r>
    </w:p>
    <w:p w:rsidR="00000000" w:rsidRDefault="00685932">
      <w:pPr>
        <w:pStyle w:val="BodyText"/>
        <w:kinsoku w:val="0"/>
        <w:overflowPunct w:val="0"/>
        <w:spacing w:before="10"/>
      </w:pPr>
    </w:p>
    <w:p w:rsidR="00000000" w:rsidRDefault="00685932">
      <w:pPr>
        <w:pStyle w:val="ListParagraph"/>
        <w:numPr>
          <w:ilvl w:val="0"/>
          <w:numId w:val="31"/>
        </w:numPr>
        <w:tabs>
          <w:tab w:val="left" w:pos="490"/>
        </w:tabs>
        <w:kinsoku w:val="0"/>
        <w:overflowPunct w:val="0"/>
        <w:ind w:left="489" w:hanging="365"/>
        <w:rPr>
          <w:color w:val="505052"/>
          <w:spacing w:val="-5"/>
          <w:sz w:val="20"/>
          <w:szCs w:val="20"/>
        </w:rPr>
      </w:pPr>
      <w:r>
        <w:rPr>
          <w:color w:val="505052"/>
          <w:sz w:val="20"/>
          <w:szCs w:val="20"/>
        </w:rPr>
        <w:t>Maintain configuration control of data related to the modification, see Section</w:t>
      </w:r>
      <w:r>
        <w:rPr>
          <w:color w:val="505052"/>
          <w:spacing w:val="16"/>
          <w:sz w:val="20"/>
          <w:szCs w:val="20"/>
        </w:rPr>
        <w:t xml:space="preserve"> </w:t>
      </w:r>
      <w:r>
        <w:rPr>
          <w:color w:val="505052"/>
          <w:spacing w:val="-5"/>
          <w:sz w:val="20"/>
          <w:szCs w:val="20"/>
        </w:rPr>
        <w:t>5</w:t>
      </w:r>
      <w:r>
        <w:rPr>
          <w:color w:val="707072"/>
          <w:spacing w:val="-5"/>
          <w:sz w:val="20"/>
          <w:szCs w:val="20"/>
        </w:rPr>
        <w:t>.</w:t>
      </w:r>
      <w:r>
        <w:rPr>
          <w:color w:val="505052"/>
          <w:spacing w:val="-5"/>
          <w:sz w:val="20"/>
          <w:szCs w:val="20"/>
        </w:rPr>
        <w:t>6.</w:t>
      </w:r>
    </w:p>
    <w:p w:rsidR="00000000" w:rsidRDefault="00685932">
      <w:pPr>
        <w:pStyle w:val="BodyText"/>
        <w:kinsoku w:val="0"/>
        <w:overflowPunct w:val="0"/>
        <w:spacing w:before="10"/>
      </w:pPr>
    </w:p>
    <w:p w:rsidR="00000000" w:rsidRDefault="00685932">
      <w:pPr>
        <w:pStyle w:val="ListParagraph"/>
        <w:numPr>
          <w:ilvl w:val="1"/>
          <w:numId w:val="106"/>
        </w:numPr>
        <w:tabs>
          <w:tab w:val="left" w:pos="677"/>
        </w:tabs>
        <w:kinsoku w:val="0"/>
        <w:overflowPunct w:val="0"/>
        <w:ind w:left="676" w:hanging="556"/>
        <w:rPr>
          <w:color w:val="505052"/>
          <w:sz w:val="20"/>
          <w:szCs w:val="20"/>
        </w:rPr>
      </w:pPr>
      <w:r>
        <w:rPr>
          <w:color w:val="505052"/>
          <w:sz w:val="20"/>
          <w:szCs w:val="20"/>
        </w:rPr>
        <w:t>Modification Management</w:t>
      </w:r>
      <w:r>
        <w:rPr>
          <w:color w:val="505052"/>
          <w:spacing w:val="2"/>
          <w:sz w:val="20"/>
          <w:szCs w:val="20"/>
        </w:rPr>
        <w:t xml:space="preserve"> </w:t>
      </w:r>
      <w:r>
        <w:rPr>
          <w:color w:val="505052"/>
          <w:sz w:val="20"/>
          <w:szCs w:val="20"/>
        </w:rPr>
        <w:t>Process</w:t>
      </w:r>
    </w:p>
    <w:p w:rsidR="00000000" w:rsidRDefault="00685932">
      <w:pPr>
        <w:pStyle w:val="BodyText"/>
        <w:kinsoku w:val="0"/>
        <w:overflowPunct w:val="0"/>
        <w:spacing w:before="10"/>
      </w:pPr>
    </w:p>
    <w:p w:rsidR="00000000" w:rsidRDefault="00685932">
      <w:pPr>
        <w:pStyle w:val="BodyText"/>
        <w:kinsoku w:val="0"/>
        <w:overflowPunct w:val="0"/>
        <w:ind w:left="124" w:right="116" w:hanging="5"/>
        <w:jc w:val="both"/>
        <w:rPr>
          <w:color w:val="89898A"/>
        </w:rPr>
      </w:pPr>
      <w:r>
        <w:rPr>
          <w:color w:val="505052"/>
        </w:rPr>
        <w:t>The modification management process provides a structured means to control and co-ordinate activities between stakeholders</w:t>
      </w:r>
      <w:r>
        <w:rPr>
          <w:color w:val="707072"/>
        </w:rPr>
        <w:t xml:space="preserve">. </w:t>
      </w:r>
      <w:r>
        <w:rPr>
          <w:color w:val="505052"/>
        </w:rPr>
        <w:t xml:space="preserve">For example, the applicant, system integrator and item developer would each need a defined modification management process that is coordinated with the modification process of other stakeholders </w:t>
      </w:r>
      <w:r>
        <w:rPr>
          <w:color w:val="707072"/>
        </w:rPr>
        <w:t xml:space="preserve">. </w:t>
      </w:r>
      <w:r>
        <w:rPr>
          <w:color w:val="505052"/>
        </w:rPr>
        <w:t>The process  documentation should</w:t>
      </w:r>
      <w:r>
        <w:rPr>
          <w:color w:val="505052"/>
          <w:spacing w:val="20"/>
        </w:rPr>
        <w:t xml:space="preserve"> </w:t>
      </w:r>
      <w:r>
        <w:rPr>
          <w:color w:val="505052"/>
        </w:rPr>
        <w:t>include</w:t>
      </w:r>
      <w:r>
        <w:rPr>
          <w:color w:val="89898A"/>
        </w:rPr>
        <w:t>:</w:t>
      </w:r>
    </w:p>
    <w:p w:rsidR="00000000" w:rsidRDefault="00685932">
      <w:pPr>
        <w:pStyle w:val="BodyText"/>
        <w:kinsoku w:val="0"/>
        <w:overflowPunct w:val="0"/>
        <w:spacing w:before="10"/>
      </w:pPr>
    </w:p>
    <w:p w:rsidR="00000000" w:rsidRDefault="00685932">
      <w:pPr>
        <w:pStyle w:val="ListParagraph"/>
        <w:numPr>
          <w:ilvl w:val="0"/>
          <w:numId w:val="30"/>
        </w:numPr>
        <w:tabs>
          <w:tab w:val="left" w:pos="495"/>
        </w:tabs>
        <w:kinsoku w:val="0"/>
        <w:overflowPunct w:val="0"/>
        <w:rPr>
          <w:color w:val="505052"/>
          <w:sz w:val="20"/>
          <w:szCs w:val="20"/>
        </w:rPr>
      </w:pPr>
      <w:r>
        <w:rPr>
          <w:color w:val="505052"/>
          <w:sz w:val="20"/>
          <w:szCs w:val="20"/>
        </w:rPr>
        <w:t>Description (wh</w:t>
      </w:r>
      <w:r>
        <w:rPr>
          <w:color w:val="505052"/>
          <w:sz w:val="20"/>
          <w:szCs w:val="20"/>
        </w:rPr>
        <w:t>y, what, how and schedule) of the proposed modifications to items, systems or the</w:t>
      </w:r>
      <w:r>
        <w:rPr>
          <w:color w:val="505052"/>
          <w:spacing w:val="38"/>
          <w:sz w:val="20"/>
          <w:szCs w:val="20"/>
        </w:rPr>
        <w:t xml:space="preserve"> </w:t>
      </w:r>
      <w:r>
        <w:rPr>
          <w:color w:val="505052"/>
          <w:sz w:val="20"/>
          <w:szCs w:val="20"/>
        </w:rPr>
        <w:t>aircraft,</w:t>
      </w:r>
    </w:p>
    <w:p w:rsidR="00000000" w:rsidRDefault="00685932">
      <w:pPr>
        <w:pStyle w:val="BodyText"/>
        <w:kinsoku w:val="0"/>
        <w:overflowPunct w:val="0"/>
        <w:spacing w:before="3"/>
        <w:rPr>
          <w:sz w:val="21"/>
          <w:szCs w:val="21"/>
        </w:rPr>
      </w:pPr>
    </w:p>
    <w:p w:rsidR="00000000" w:rsidRDefault="00685932">
      <w:pPr>
        <w:pStyle w:val="ListParagraph"/>
        <w:numPr>
          <w:ilvl w:val="0"/>
          <w:numId w:val="30"/>
        </w:numPr>
        <w:tabs>
          <w:tab w:val="left" w:pos="495"/>
        </w:tabs>
        <w:kinsoku w:val="0"/>
        <w:overflowPunct w:val="0"/>
        <w:ind w:hanging="365"/>
        <w:rPr>
          <w:color w:val="505052"/>
          <w:sz w:val="20"/>
          <w:szCs w:val="20"/>
        </w:rPr>
      </w:pPr>
      <w:r>
        <w:rPr>
          <w:color w:val="505052"/>
          <w:sz w:val="20"/>
          <w:szCs w:val="20"/>
        </w:rPr>
        <w:t>Results of an initial modification impact</w:t>
      </w:r>
      <w:r>
        <w:rPr>
          <w:color w:val="505052"/>
          <w:spacing w:val="-30"/>
          <w:sz w:val="20"/>
          <w:szCs w:val="20"/>
        </w:rPr>
        <w:t xml:space="preserve"> </w:t>
      </w:r>
      <w:r>
        <w:rPr>
          <w:color w:val="505052"/>
          <w:sz w:val="20"/>
          <w:szCs w:val="20"/>
        </w:rPr>
        <w:t>analysis,</w:t>
      </w:r>
    </w:p>
    <w:p w:rsidR="00000000" w:rsidRDefault="00685932">
      <w:pPr>
        <w:pStyle w:val="BodyText"/>
        <w:kinsoku w:val="0"/>
        <w:overflowPunct w:val="0"/>
        <w:spacing w:before="10"/>
      </w:pPr>
    </w:p>
    <w:p w:rsidR="00000000" w:rsidRDefault="00685932">
      <w:pPr>
        <w:pStyle w:val="ListParagraph"/>
        <w:numPr>
          <w:ilvl w:val="0"/>
          <w:numId w:val="30"/>
        </w:numPr>
        <w:tabs>
          <w:tab w:val="left" w:pos="480"/>
        </w:tabs>
        <w:kinsoku w:val="0"/>
        <w:overflowPunct w:val="0"/>
        <w:ind w:left="480" w:hanging="356"/>
        <w:rPr>
          <w:color w:val="707072"/>
          <w:spacing w:val="2"/>
          <w:sz w:val="20"/>
          <w:szCs w:val="20"/>
        </w:rPr>
      </w:pPr>
      <w:r>
        <w:rPr>
          <w:color w:val="505052"/>
          <w:sz w:val="20"/>
          <w:szCs w:val="20"/>
        </w:rPr>
        <w:t>The proposed modification implementation</w:t>
      </w:r>
      <w:r>
        <w:rPr>
          <w:color w:val="505052"/>
          <w:spacing w:val="4"/>
          <w:sz w:val="20"/>
          <w:szCs w:val="20"/>
        </w:rPr>
        <w:t xml:space="preserve"> </w:t>
      </w:r>
      <w:r>
        <w:rPr>
          <w:color w:val="505052"/>
          <w:spacing w:val="2"/>
          <w:sz w:val="20"/>
          <w:szCs w:val="20"/>
        </w:rPr>
        <w:t>strategy</w:t>
      </w:r>
      <w:r>
        <w:rPr>
          <w:color w:val="707072"/>
          <w:spacing w:val="2"/>
          <w:sz w:val="20"/>
          <w:szCs w:val="20"/>
        </w:rPr>
        <w:t>,</w:t>
      </w:r>
    </w:p>
    <w:p w:rsidR="00000000" w:rsidRDefault="00685932">
      <w:pPr>
        <w:pStyle w:val="BodyText"/>
        <w:kinsoku w:val="0"/>
        <w:overflowPunct w:val="0"/>
        <w:spacing w:before="10"/>
      </w:pPr>
    </w:p>
    <w:p w:rsidR="00000000" w:rsidRDefault="00685932">
      <w:pPr>
        <w:pStyle w:val="ListParagraph"/>
        <w:numPr>
          <w:ilvl w:val="0"/>
          <w:numId w:val="30"/>
        </w:numPr>
        <w:tabs>
          <w:tab w:val="left" w:pos="495"/>
        </w:tabs>
        <w:kinsoku w:val="0"/>
        <w:overflowPunct w:val="0"/>
        <w:rPr>
          <w:color w:val="505052"/>
          <w:sz w:val="20"/>
          <w:szCs w:val="20"/>
        </w:rPr>
      </w:pPr>
      <w:r>
        <w:rPr>
          <w:color w:val="505052"/>
          <w:spacing w:val="-3"/>
          <w:sz w:val="20"/>
          <w:szCs w:val="20"/>
        </w:rPr>
        <w:t xml:space="preserve">Implementation </w:t>
      </w:r>
      <w:r>
        <w:rPr>
          <w:color w:val="505052"/>
          <w:sz w:val="20"/>
          <w:szCs w:val="20"/>
        </w:rPr>
        <w:t>and integration of the modification using the agreed implementation</w:t>
      </w:r>
      <w:r>
        <w:rPr>
          <w:color w:val="505052"/>
          <w:spacing w:val="25"/>
          <w:sz w:val="20"/>
          <w:szCs w:val="20"/>
        </w:rPr>
        <w:t xml:space="preserve"> </w:t>
      </w:r>
      <w:r>
        <w:rPr>
          <w:color w:val="505052"/>
          <w:sz w:val="20"/>
          <w:szCs w:val="20"/>
        </w:rPr>
        <w:t>strategy,</w:t>
      </w:r>
    </w:p>
    <w:p w:rsidR="00000000" w:rsidRDefault="00685932">
      <w:pPr>
        <w:pStyle w:val="BodyText"/>
        <w:kinsoku w:val="0"/>
        <w:overflowPunct w:val="0"/>
        <w:spacing w:before="10"/>
      </w:pPr>
    </w:p>
    <w:p w:rsidR="00000000" w:rsidRDefault="00685932">
      <w:pPr>
        <w:pStyle w:val="ListParagraph"/>
        <w:numPr>
          <w:ilvl w:val="0"/>
          <w:numId w:val="30"/>
        </w:numPr>
        <w:tabs>
          <w:tab w:val="left" w:pos="495"/>
        </w:tabs>
        <w:kinsoku w:val="0"/>
        <w:overflowPunct w:val="0"/>
        <w:rPr>
          <w:color w:val="505052"/>
          <w:sz w:val="20"/>
          <w:szCs w:val="20"/>
        </w:rPr>
      </w:pPr>
      <w:r>
        <w:rPr>
          <w:color w:val="505052"/>
          <w:sz w:val="20"/>
          <w:szCs w:val="20"/>
        </w:rPr>
        <w:t>Results of verification activities on the implemented</w:t>
      </w:r>
      <w:r>
        <w:rPr>
          <w:color w:val="505052"/>
          <w:spacing w:val="-24"/>
          <w:sz w:val="20"/>
          <w:szCs w:val="20"/>
        </w:rPr>
        <w:t xml:space="preserve"> </w:t>
      </w:r>
      <w:r>
        <w:rPr>
          <w:color w:val="505052"/>
          <w:sz w:val="20"/>
          <w:szCs w:val="20"/>
        </w:rPr>
        <w:t>modification,</w:t>
      </w:r>
    </w:p>
    <w:p w:rsidR="00000000" w:rsidRDefault="00685932">
      <w:pPr>
        <w:pStyle w:val="BodyText"/>
        <w:kinsoku w:val="0"/>
        <w:overflowPunct w:val="0"/>
        <w:spacing w:before="5"/>
      </w:pPr>
    </w:p>
    <w:p w:rsidR="00000000" w:rsidRDefault="00685932">
      <w:pPr>
        <w:pStyle w:val="ListParagraph"/>
        <w:numPr>
          <w:ilvl w:val="0"/>
          <w:numId w:val="30"/>
        </w:numPr>
        <w:tabs>
          <w:tab w:val="left" w:pos="495"/>
        </w:tabs>
        <w:kinsoku w:val="0"/>
        <w:overflowPunct w:val="0"/>
        <w:ind w:hanging="374"/>
        <w:rPr>
          <w:color w:val="505052"/>
          <w:sz w:val="20"/>
          <w:szCs w:val="20"/>
        </w:rPr>
      </w:pPr>
      <w:r>
        <w:rPr>
          <w:color w:val="505052"/>
          <w:sz w:val="20"/>
          <w:szCs w:val="20"/>
        </w:rPr>
        <w:t>Results of the final modification accomplishment summary</w:t>
      </w:r>
      <w:r>
        <w:rPr>
          <w:color w:val="505052"/>
          <w:spacing w:val="-25"/>
          <w:sz w:val="20"/>
          <w:szCs w:val="20"/>
        </w:rPr>
        <w:t xml:space="preserve"> </w:t>
      </w:r>
      <w:r>
        <w:rPr>
          <w:color w:val="505052"/>
          <w:sz w:val="20"/>
          <w:szCs w:val="20"/>
        </w:rPr>
        <w:t>activities,</w:t>
      </w:r>
    </w:p>
    <w:p w:rsidR="00000000" w:rsidRDefault="00685932">
      <w:pPr>
        <w:pStyle w:val="BodyText"/>
        <w:kinsoku w:val="0"/>
        <w:overflowPunct w:val="0"/>
        <w:spacing w:before="10"/>
      </w:pPr>
    </w:p>
    <w:p w:rsidR="00000000" w:rsidRDefault="00685932">
      <w:pPr>
        <w:pStyle w:val="ListParagraph"/>
        <w:numPr>
          <w:ilvl w:val="0"/>
          <w:numId w:val="30"/>
        </w:numPr>
        <w:tabs>
          <w:tab w:val="left" w:pos="495"/>
        </w:tabs>
        <w:kinsoku w:val="0"/>
        <w:overflowPunct w:val="0"/>
        <w:rPr>
          <w:color w:val="707072"/>
          <w:spacing w:val="-4"/>
          <w:sz w:val="20"/>
          <w:szCs w:val="20"/>
        </w:rPr>
      </w:pPr>
      <w:r>
        <w:rPr>
          <w:color w:val="505052"/>
          <w:sz w:val="20"/>
          <w:szCs w:val="20"/>
        </w:rPr>
        <w:t>Updates to the aircraft configuration management data on any modified item or system, see section</w:t>
      </w:r>
      <w:r>
        <w:rPr>
          <w:color w:val="505052"/>
          <w:spacing w:val="24"/>
          <w:sz w:val="20"/>
          <w:szCs w:val="20"/>
        </w:rPr>
        <w:t xml:space="preserve"> </w:t>
      </w:r>
      <w:r>
        <w:rPr>
          <w:color w:val="505052"/>
          <w:spacing w:val="-4"/>
          <w:sz w:val="20"/>
          <w:szCs w:val="20"/>
        </w:rPr>
        <w:t>5</w:t>
      </w:r>
      <w:r>
        <w:rPr>
          <w:color w:val="707072"/>
          <w:spacing w:val="-4"/>
          <w:sz w:val="20"/>
          <w:szCs w:val="20"/>
        </w:rPr>
        <w:t>.</w:t>
      </w:r>
      <w:r>
        <w:rPr>
          <w:color w:val="505052"/>
          <w:spacing w:val="-4"/>
          <w:sz w:val="20"/>
          <w:szCs w:val="20"/>
        </w:rPr>
        <w:t>6</w:t>
      </w:r>
      <w:r>
        <w:rPr>
          <w:color w:val="707072"/>
          <w:spacing w:val="-4"/>
          <w:sz w:val="20"/>
          <w:szCs w:val="20"/>
        </w:rPr>
        <w:t>.</w:t>
      </w:r>
    </w:p>
    <w:p w:rsidR="00000000" w:rsidRDefault="00685932">
      <w:pPr>
        <w:pStyle w:val="BodyText"/>
        <w:kinsoku w:val="0"/>
        <w:overflowPunct w:val="0"/>
        <w:spacing w:before="10"/>
      </w:pPr>
    </w:p>
    <w:p w:rsidR="00000000" w:rsidRDefault="00685932">
      <w:pPr>
        <w:pStyle w:val="ListParagraph"/>
        <w:numPr>
          <w:ilvl w:val="1"/>
          <w:numId w:val="106"/>
        </w:numPr>
        <w:tabs>
          <w:tab w:val="left" w:pos="677"/>
        </w:tabs>
        <w:kinsoku w:val="0"/>
        <w:overflowPunct w:val="0"/>
        <w:ind w:left="676" w:hanging="556"/>
        <w:rPr>
          <w:color w:val="505052"/>
          <w:sz w:val="20"/>
          <w:szCs w:val="20"/>
        </w:rPr>
      </w:pPr>
      <w:r>
        <w:rPr>
          <w:color w:val="505052"/>
          <w:sz w:val="20"/>
          <w:szCs w:val="20"/>
        </w:rPr>
        <w:t xml:space="preserve">Modification </w:t>
      </w:r>
      <w:r>
        <w:rPr>
          <w:color w:val="505052"/>
          <w:spacing w:val="-6"/>
          <w:sz w:val="20"/>
          <w:szCs w:val="20"/>
        </w:rPr>
        <w:t>Impact</w:t>
      </w:r>
      <w:r>
        <w:rPr>
          <w:color w:val="505052"/>
          <w:spacing w:val="14"/>
          <w:sz w:val="20"/>
          <w:szCs w:val="20"/>
        </w:rPr>
        <w:t xml:space="preserve"> </w:t>
      </w:r>
      <w:r>
        <w:rPr>
          <w:color w:val="505052"/>
          <w:sz w:val="20"/>
          <w:szCs w:val="20"/>
        </w:rPr>
        <w:t>Analysis</w:t>
      </w:r>
    </w:p>
    <w:p w:rsidR="00000000" w:rsidRDefault="00685932">
      <w:pPr>
        <w:pStyle w:val="BodyText"/>
        <w:kinsoku w:val="0"/>
        <w:overflowPunct w:val="0"/>
        <w:spacing w:before="10"/>
      </w:pPr>
    </w:p>
    <w:p w:rsidR="00000000" w:rsidRDefault="00685932">
      <w:pPr>
        <w:pStyle w:val="BodyText"/>
        <w:kinsoku w:val="0"/>
        <w:overflowPunct w:val="0"/>
        <w:ind w:left="124" w:right="114" w:hanging="5"/>
        <w:jc w:val="both"/>
        <w:rPr>
          <w:color w:val="707072"/>
        </w:rPr>
      </w:pPr>
      <w:r>
        <w:rPr>
          <w:color w:val="505052"/>
        </w:rPr>
        <w:t>When a modification is proposed to an item, system or aircraft an initial impact analysis should be performed and should i</w:t>
      </w:r>
      <w:r>
        <w:rPr>
          <w:color w:val="505052"/>
        </w:rPr>
        <w:t xml:space="preserve">nclude an evaluation of the impact of the modification on the original safety assessments </w:t>
      </w:r>
      <w:r>
        <w:rPr>
          <w:color w:val="707072"/>
        </w:rPr>
        <w:t xml:space="preserve">. </w:t>
      </w:r>
      <w:r>
        <w:rPr>
          <w:color w:val="505052"/>
        </w:rPr>
        <w:t>For instance</w:t>
      </w:r>
      <w:r>
        <w:rPr>
          <w:color w:val="707072"/>
        </w:rPr>
        <w:t xml:space="preserve">, </w:t>
      </w:r>
      <w:r>
        <w:rPr>
          <w:color w:val="505052"/>
        </w:rPr>
        <w:t>if an aircraft level modification is proposed, the validity of the assumptions made for the architectural forms used, the development assurance level allocations and its installation should be reviewed</w:t>
      </w:r>
      <w:r>
        <w:rPr>
          <w:color w:val="707072"/>
        </w:rPr>
        <w:t xml:space="preserve">. </w:t>
      </w:r>
      <w:r>
        <w:rPr>
          <w:color w:val="505052"/>
        </w:rPr>
        <w:t>The following are examples of areas that could advers</w:t>
      </w:r>
      <w:r>
        <w:rPr>
          <w:color w:val="505052"/>
        </w:rPr>
        <w:t>ely affect aircraft safety or operation</w:t>
      </w:r>
      <w:r>
        <w:rPr>
          <w:color w:val="707072"/>
        </w:rPr>
        <w:t>:</w:t>
      </w:r>
    </w:p>
    <w:p w:rsidR="00000000" w:rsidRDefault="00685932">
      <w:pPr>
        <w:pStyle w:val="BodyText"/>
        <w:kinsoku w:val="0"/>
        <w:overflowPunct w:val="0"/>
        <w:spacing w:before="6"/>
        <w:rPr>
          <w:sz w:val="22"/>
          <w:szCs w:val="22"/>
        </w:rPr>
      </w:pPr>
    </w:p>
    <w:p w:rsidR="00000000" w:rsidRDefault="00685932">
      <w:pPr>
        <w:pStyle w:val="ListParagraph"/>
        <w:numPr>
          <w:ilvl w:val="0"/>
          <w:numId w:val="104"/>
        </w:numPr>
        <w:tabs>
          <w:tab w:val="left" w:pos="490"/>
        </w:tabs>
        <w:kinsoku w:val="0"/>
        <w:overflowPunct w:val="0"/>
        <w:spacing w:line="451" w:lineRule="auto"/>
        <w:ind w:left="854" w:right="5581" w:hanging="725"/>
        <w:jc w:val="left"/>
        <w:rPr>
          <w:color w:val="505052"/>
          <w:sz w:val="20"/>
          <w:szCs w:val="20"/>
        </w:rPr>
      </w:pPr>
      <w:r>
        <w:rPr>
          <w:color w:val="505052"/>
          <w:sz w:val="20"/>
          <w:szCs w:val="20"/>
        </w:rPr>
        <w:t xml:space="preserve">Safety related information is </w:t>
      </w:r>
      <w:r>
        <w:rPr>
          <w:color w:val="505052"/>
          <w:spacing w:val="2"/>
          <w:sz w:val="20"/>
          <w:szCs w:val="20"/>
        </w:rPr>
        <w:t>changed</w:t>
      </w:r>
      <w:r>
        <w:rPr>
          <w:color w:val="707072"/>
          <w:spacing w:val="2"/>
          <w:sz w:val="20"/>
          <w:szCs w:val="20"/>
        </w:rPr>
        <w:t xml:space="preserve">. </w:t>
      </w:r>
      <w:r>
        <w:rPr>
          <w:color w:val="505052"/>
          <w:sz w:val="20"/>
          <w:szCs w:val="20"/>
        </w:rPr>
        <w:t>For example: Failure condition classificat</w:t>
      </w:r>
      <w:r>
        <w:rPr>
          <w:color w:val="707072"/>
          <w:sz w:val="20"/>
          <w:szCs w:val="20"/>
        </w:rPr>
        <w:t>i</w:t>
      </w:r>
      <w:r>
        <w:rPr>
          <w:color w:val="505052"/>
          <w:sz w:val="20"/>
          <w:szCs w:val="20"/>
        </w:rPr>
        <w:t>on(s) changed or</w:t>
      </w:r>
      <w:r>
        <w:rPr>
          <w:color w:val="505052"/>
          <w:spacing w:val="-15"/>
          <w:sz w:val="20"/>
          <w:szCs w:val="20"/>
        </w:rPr>
        <w:t xml:space="preserve"> </w:t>
      </w:r>
      <w:r>
        <w:rPr>
          <w:color w:val="505052"/>
          <w:sz w:val="20"/>
          <w:szCs w:val="20"/>
        </w:rPr>
        <w:t>added, Development Assurance</w:t>
      </w:r>
      <w:r>
        <w:rPr>
          <w:color w:val="505052"/>
          <w:spacing w:val="-4"/>
          <w:sz w:val="20"/>
          <w:szCs w:val="20"/>
        </w:rPr>
        <w:t xml:space="preserve"> </w:t>
      </w:r>
      <w:r>
        <w:rPr>
          <w:color w:val="505052"/>
          <w:sz w:val="20"/>
          <w:szCs w:val="20"/>
        </w:rPr>
        <w:t>Level</w:t>
      </w:r>
    </w:p>
    <w:p w:rsidR="00000000" w:rsidRDefault="00685932">
      <w:pPr>
        <w:pStyle w:val="BodyText"/>
        <w:kinsoku w:val="0"/>
        <w:overflowPunct w:val="0"/>
        <w:spacing w:line="451" w:lineRule="auto"/>
        <w:ind w:left="835" w:right="7249" w:firstLine="14"/>
        <w:rPr>
          <w:color w:val="505052"/>
        </w:rPr>
      </w:pPr>
      <w:r>
        <w:rPr>
          <w:color w:val="505052"/>
        </w:rPr>
        <w:t>Safety margins are reduced, Architectural Assumptions,</w:t>
      </w:r>
    </w:p>
    <w:p w:rsidR="00000000" w:rsidRDefault="00685932">
      <w:pPr>
        <w:pStyle w:val="BodyText"/>
        <w:kinsoku w:val="0"/>
        <w:overflowPunct w:val="0"/>
        <w:spacing w:before="5" w:line="451" w:lineRule="auto"/>
        <w:ind w:left="840" w:right="4351"/>
        <w:rPr>
          <w:color w:val="707072"/>
        </w:rPr>
      </w:pPr>
      <w:r>
        <w:rPr>
          <w:color w:val="505052"/>
        </w:rPr>
        <w:t>Validity of the environme</w:t>
      </w:r>
      <w:r>
        <w:rPr>
          <w:color w:val="505052"/>
        </w:rPr>
        <w:t>ntal qualification test results is affected, V&amp;V methods or procedures are modified</w:t>
      </w:r>
      <w:r>
        <w:rPr>
          <w:color w:val="707072"/>
        </w:rPr>
        <w:t>.</w:t>
      </w:r>
    </w:p>
    <w:p w:rsidR="00000000" w:rsidRDefault="00685932">
      <w:pPr>
        <w:pStyle w:val="ListParagraph"/>
        <w:numPr>
          <w:ilvl w:val="0"/>
          <w:numId w:val="104"/>
        </w:numPr>
        <w:tabs>
          <w:tab w:val="left" w:pos="490"/>
        </w:tabs>
        <w:kinsoku w:val="0"/>
        <w:overflowPunct w:val="0"/>
        <w:spacing w:before="58" w:line="446" w:lineRule="auto"/>
        <w:ind w:left="835" w:right="4473" w:hanging="706"/>
        <w:jc w:val="left"/>
        <w:rPr>
          <w:color w:val="505052"/>
          <w:sz w:val="20"/>
          <w:szCs w:val="20"/>
        </w:rPr>
      </w:pPr>
      <w:r>
        <w:rPr>
          <w:color w:val="505052"/>
          <w:sz w:val="20"/>
          <w:szCs w:val="20"/>
        </w:rPr>
        <w:t>Operational or procedural characteristics are changed. For example</w:t>
      </w:r>
      <w:r>
        <w:rPr>
          <w:color w:val="89898A"/>
          <w:sz w:val="20"/>
          <w:szCs w:val="20"/>
        </w:rPr>
        <w:t xml:space="preserve">: </w:t>
      </w:r>
      <w:r>
        <w:rPr>
          <w:color w:val="505052"/>
          <w:sz w:val="20"/>
          <w:szCs w:val="20"/>
        </w:rPr>
        <w:t>Aircraft operational or airworthiness</w:t>
      </w:r>
      <w:r>
        <w:rPr>
          <w:color w:val="505052"/>
          <w:spacing w:val="-2"/>
          <w:sz w:val="20"/>
          <w:szCs w:val="20"/>
        </w:rPr>
        <w:t xml:space="preserve"> </w:t>
      </w:r>
      <w:r>
        <w:rPr>
          <w:color w:val="505052"/>
          <w:sz w:val="20"/>
          <w:szCs w:val="20"/>
        </w:rPr>
        <w:t>characteristics,</w:t>
      </w:r>
    </w:p>
    <w:p w:rsidR="00000000" w:rsidRDefault="00685932">
      <w:pPr>
        <w:pStyle w:val="BodyText"/>
        <w:kinsoku w:val="0"/>
        <w:overflowPunct w:val="0"/>
        <w:spacing w:before="10" w:line="451" w:lineRule="auto"/>
        <w:ind w:left="854" w:right="7249"/>
        <w:rPr>
          <w:color w:val="505052"/>
        </w:rPr>
      </w:pPr>
      <w:r>
        <w:rPr>
          <w:color w:val="505052"/>
        </w:rPr>
        <w:t>Flight crew procedures, Increased pilot workload,</w:t>
      </w:r>
    </w:p>
    <w:p w:rsidR="00000000" w:rsidRDefault="00685932">
      <w:pPr>
        <w:pStyle w:val="BodyText"/>
        <w:kinsoku w:val="0"/>
        <w:overflowPunct w:val="0"/>
        <w:spacing w:before="5" w:line="446" w:lineRule="auto"/>
        <w:ind w:left="854" w:right="4363" w:hanging="5"/>
        <w:rPr>
          <w:color w:val="707072"/>
        </w:rPr>
      </w:pPr>
      <w:r>
        <w:rPr>
          <w:color w:val="505052"/>
        </w:rPr>
        <w:t>Situational awareness, warnings, cautions or advisories, Displayed information to make flight decisions</w:t>
      </w:r>
      <w:r>
        <w:rPr>
          <w:color w:val="707072"/>
        </w:rPr>
        <w:t>.</w:t>
      </w:r>
    </w:p>
    <w:p w:rsidR="00000000" w:rsidRDefault="00685932">
      <w:pPr>
        <w:pStyle w:val="BodyText"/>
        <w:kinsoku w:val="0"/>
        <w:overflowPunct w:val="0"/>
        <w:spacing w:before="5" w:line="446" w:lineRule="auto"/>
        <w:ind w:left="854" w:right="4363" w:hanging="5"/>
        <w:rPr>
          <w:color w:val="707072"/>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jc w:val="both"/>
        <w:rPr>
          <w:b/>
          <w:bCs/>
          <w:color w:val="505052"/>
          <w:sz w:val="23"/>
          <w:szCs w:val="23"/>
        </w:rPr>
      </w:pPr>
      <w:r>
        <w:rPr>
          <w:noProof/>
        </w:rPr>
        <w:pict>
          <v:shape id="_x0000_s3143" style="position:absolute;left:0;text-align:left;margin-left:35.85pt;margin-top:15.95pt;width:535.7pt;height:1pt;z-index:-105;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color w:val="505052"/>
          <w:sz w:val="23"/>
          <w:szCs w:val="23"/>
        </w:rPr>
        <w:t>82 of</w:t>
      </w:r>
      <w:r>
        <w:rPr>
          <w:color w:val="505052"/>
          <w:spacing w:val="42"/>
          <w:sz w:val="23"/>
          <w:szCs w:val="23"/>
        </w:rPr>
        <w:t xml:space="preserve"> </w:t>
      </w:r>
      <w:r>
        <w:rPr>
          <w:b/>
          <w:bCs/>
          <w:color w:val="505052"/>
          <w:sz w:val="23"/>
          <w:szCs w:val="23"/>
        </w:rPr>
        <w:t>115</w:t>
      </w:r>
    </w:p>
    <w:p w:rsidR="00000000" w:rsidRDefault="00685932">
      <w:pPr>
        <w:pStyle w:val="BodyText"/>
        <w:kinsoku w:val="0"/>
        <w:overflowPunct w:val="0"/>
        <w:spacing w:before="1"/>
        <w:rPr>
          <w:b/>
          <w:bCs/>
          <w:sz w:val="24"/>
          <w:szCs w:val="24"/>
        </w:rPr>
      </w:pPr>
    </w:p>
    <w:p w:rsidR="00000000" w:rsidRDefault="00685932">
      <w:pPr>
        <w:pStyle w:val="BodyText"/>
        <w:kinsoku w:val="0"/>
        <w:overflowPunct w:val="0"/>
        <w:ind w:left="124" w:right="927" w:hanging="5"/>
        <w:rPr>
          <w:color w:val="69696B"/>
        </w:rPr>
      </w:pPr>
      <w:r>
        <w:rPr>
          <w:color w:val="505052"/>
        </w:rPr>
        <w:t>The primary result of the in</w:t>
      </w:r>
      <w:r>
        <w:rPr>
          <w:color w:val="69696B"/>
        </w:rPr>
        <w:t>i</w:t>
      </w:r>
      <w:r>
        <w:rPr>
          <w:color w:val="505052"/>
        </w:rPr>
        <w:t>t</w:t>
      </w:r>
      <w:r>
        <w:rPr>
          <w:color w:val="69696B"/>
        </w:rPr>
        <w:t>i</w:t>
      </w:r>
      <w:r>
        <w:rPr>
          <w:color w:val="505052"/>
        </w:rPr>
        <w:t>al impact analysis should be the Failure Condition classification(s) and the system(s) impacted by the proposed modification</w:t>
      </w:r>
      <w:r>
        <w:rPr>
          <w:color w:val="69696B"/>
        </w:rPr>
        <w:t xml:space="preserve">. </w:t>
      </w:r>
      <w:r>
        <w:rPr>
          <w:color w:val="505052"/>
        </w:rPr>
        <w:t>Additionally the impact analysis identifies the change classification (</w:t>
      </w:r>
      <w:r>
        <w:rPr>
          <w:color w:val="69696B"/>
        </w:rPr>
        <w:t>i.</w:t>
      </w:r>
      <w:r>
        <w:rPr>
          <w:color w:val="505052"/>
        </w:rPr>
        <w:t>e</w:t>
      </w:r>
      <w:r>
        <w:rPr>
          <w:color w:val="69696B"/>
        </w:rPr>
        <w:t xml:space="preserve">. </w:t>
      </w:r>
      <w:r>
        <w:rPr>
          <w:color w:val="505052"/>
        </w:rPr>
        <w:t xml:space="preserve">"major/minor" change) </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34" w:right="115" w:hanging="15"/>
        <w:jc w:val="both"/>
        <w:rPr>
          <w:color w:val="69696B"/>
        </w:rPr>
      </w:pPr>
      <w:r>
        <w:rPr>
          <w:color w:val="505052"/>
        </w:rPr>
        <w:t>The modificat</w:t>
      </w:r>
      <w:r>
        <w:rPr>
          <w:color w:val="69696B"/>
        </w:rPr>
        <w:t>i</w:t>
      </w:r>
      <w:r>
        <w:rPr>
          <w:color w:val="505052"/>
        </w:rPr>
        <w:t>on impact analy</w:t>
      </w:r>
      <w:r>
        <w:rPr>
          <w:color w:val="505052"/>
        </w:rPr>
        <w:t>sis should be confirmed or updated once verification activities have  been completed</w:t>
      </w:r>
      <w:r>
        <w:rPr>
          <w:color w:val="69696B"/>
        </w:rPr>
        <w:t xml:space="preserve">. </w:t>
      </w:r>
      <w:r>
        <w:rPr>
          <w:color w:val="505052"/>
        </w:rPr>
        <w:t>Results of these analyses should be reflected in</w:t>
      </w:r>
      <w:r>
        <w:rPr>
          <w:color w:val="69696B"/>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29"/>
        </w:numPr>
        <w:tabs>
          <w:tab w:val="left" w:pos="480"/>
        </w:tabs>
        <w:kinsoku w:val="0"/>
        <w:overflowPunct w:val="0"/>
        <w:rPr>
          <w:color w:val="69696B"/>
          <w:sz w:val="20"/>
          <w:szCs w:val="20"/>
        </w:rPr>
      </w:pPr>
      <w:r>
        <w:rPr>
          <w:color w:val="505052"/>
          <w:sz w:val="20"/>
          <w:szCs w:val="20"/>
        </w:rPr>
        <w:t>The appropriate certification documentation</w:t>
      </w:r>
      <w:r>
        <w:rPr>
          <w:color w:val="505052"/>
          <w:spacing w:val="-43"/>
          <w:sz w:val="20"/>
          <w:szCs w:val="20"/>
        </w:rPr>
        <w:t xml:space="preserve"> </w:t>
      </w:r>
      <w:r>
        <w:rPr>
          <w:color w:val="69696B"/>
          <w:sz w:val="20"/>
          <w:szCs w:val="20"/>
        </w:rPr>
        <w:t>,</w:t>
      </w:r>
    </w:p>
    <w:p w:rsidR="00000000" w:rsidRDefault="00685932">
      <w:pPr>
        <w:pStyle w:val="BodyText"/>
        <w:kinsoku w:val="0"/>
        <w:overflowPunct w:val="0"/>
        <w:spacing w:before="5"/>
      </w:pPr>
    </w:p>
    <w:p w:rsidR="00000000" w:rsidRDefault="00685932">
      <w:pPr>
        <w:pStyle w:val="ListParagraph"/>
        <w:numPr>
          <w:ilvl w:val="0"/>
          <w:numId w:val="29"/>
        </w:numPr>
        <w:tabs>
          <w:tab w:val="left" w:pos="480"/>
        </w:tabs>
        <w:kinsoku w:val="0"/>
        <w:overflowPunct w:val="0"/>
        <w:ind w:hanging="351"/>
        <w:rPr>
          <w:color w:val="505052"/>
          <w:sz w:val="20"/>
          <w:szCs w:val="20"/>
        </w:rPr>
      </w:pPr>
      <w:r>
        <w:rPr>
          <w:color w:val="505052"/>
          <w:sz w:val="20"/>
          <w:szCs w:val="20"/>
        </w:rPr>
        <w:t>The verification activities needed to assure that no adverse effects are introduced during the modification</w:t>
      </w:r>
      <w:r>
        <w:rPr>
          <w:color w:val="505052"/>
          <w:spacing w:val="5"/>
          <w:sz w:val="20"/>
          <w:szCs w:val="20"/>
        </w:rPr>
        <w:t xml:space="preserve"> </w:t>
      </w:r>
      <w:r>
        <w:rPr>
          <w:color w:val="505052"/>
          <w:sz w:val="20"/>
          <w:szCs w:val="20"/>
        </w:rPr>
        <w:t>process,</w:t>
      </w:r>
    </w:p>
    <w:p w:rsidR="00000000" w:rsidRDefault="00685932">
      <w:pPr>
        <w:pStyle w:val="BodyText"/>
        <w:kinsoku w:val="0"/>
        <w:overflowPunct w:val="0"/>
        <w:spacing w:before="3"/>
        <w:rPr>
          <w:sz w:val="21"/>
          <w:szCs w:val="21"/>
        </w:rPr>
      </w:pPr>
    </w:p>
    <w:p w:rsidR="00000000" w:rsidRDefault="00685932">
      <w:pPr>
        <w:pStyle w:val="ListParagraph"/>
        <w:numPr>
          <w:ilvl w:val="0"/>
          <w:numId w:val="29"/>
        </w:numPr>
        <w:tabs>
          <w:tab w:val="left" w:pos="480"/>
        </w:tabs>
        <w:kinsoku w:val="0"/>
        <w:overflowPunct w:val="0"/>
        <w:rPr>
          <w:color w:val="69696B"/>
          <w:sz w:val="20"/>
          <w:szCs w:val="20"/>
        </w:rPr>
      </w:pPr>
      <w:r>
        <w:rPr>
          <w:color w:val="505052"/>
          <w:sz w:val="20"/>
          <w:szCs w:val="20"/>
        </w:rPr>
        <w:t>The modification summary in which the impact of the implemented modifications is</w:t>
      </w:r>
      <w:r>
        <w:rPr>
          <w:color w:val="505052"/>
          <w:spacing w:val="23"/>
          <w:sz w:val="20"/>
          <w:szCs w:val="20"/>
        </w:rPr>
        <w:t xml:space="preserve"> </w:t>
      </w:r>
      <w:r>
        <w:rPr>
          <w:color w:val="505052"/>
          <w:sz w:val="20"/>
          <w:szCs w:val="20"/>
        </w:rPr>
        <w:t>confirmed</w:t>
      </w:r>
      <w:r>
        <w:rPr>
          <w:color w:val="69696B"/>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4" w:right="128" w:hanging="5"/>
        <w:jc w:val="both"/>
        <w:rPr>
          <w:color w:val="69696B"/>
        </w:rPr>
      </w:pPr>
      <w:r>
        <w:rPr>
          <w:color w:val="505052"/>
        </w:rPr>
        <w:t>A rationale for the level of re-analysis unde</w:t>
      </w:r>
      <w:r>
        <w:rPr>
          <w:color w:val="505052"/>
        </w:rPr>
        <w:t xml:space="preserve">rtaken should be </w:t>
      </w:r>
      <w:r>
        <w:rPr>
          <w:color w:val="505052"/>
          <w:spacing w:val="-3"/>
        </w:rPr>
        <w:t>prov</w:t>
      </w:r>
      <w:r>
        <w:rPr>
          <w:color w:val="69696B"/>
          <w:spacing w:val="-3"/>
        </w:rPr>
        <w:t>i</w:t>
      </w:r>
      <w:r>
        <w:rPr>
          <w:color w:val="505052"/>
          <w:spacing w:val="-3"/>
        </w:rPr>
        <w:t xml:space="preserve">ded </w:t>
      </w:r>
      <w:r>
        <w:rPr>
          <w:color w:val="505052"/>
        </w:rPr>
        <w:t xml:space="preserve">based on factors  such as the operational  </w:t>
      </w:r>
      <w:r>
        <w:rPr>
          <w:color w:val="505052"/>
          <w:spacing w:val="-4"/>
        </w:rPr>
        <w:t>h</w:t>
      </w:r>
      <w:r>
        <w:rPr>
          <w:color w:val="69696B"/>
          <w:spacing w:val="-4"/>
        </w:rPr>
        <w:t>i</w:t>
      </w:r>
      <w:r>
        <w:rPr>
          <w:color w:val="505052"/>
          <w:spacing w:val="-4"/>
        </w:rPr>
        <w:t xml:space="preserve">story  </w:t>
      </w:r>
      <w:r>
        <w:rPr>
          <w:color w:val="505052"/>
        </w:rPr>
        <w:t>and the required level of assurance of the item, system or aircraft being modified</w:t>
      </w:r>
      <w:r>
        <w:rPr>
          <w:color w:val="69696B"/>
        </w:rPr>
        <w:t xml:space="preserve">. </w:t>
      </w:r>
      <w:r>
        <w:rPr>
          <w:color w:val="505052"/>
          <w:spacing w:val="-20"/>
        </w:rPr>
        <w:t xml:space="preserve">It </w:t>
      </w:r>
      <w:r>
        <w:rPr>
          <w:color w:val="505052"/>
        </w:rPr>
        <w:t>may be necessary to repeat a s</w:t>
      </w:r>
      <w:r>
        <w:rPr>
          <w:color w:val="69696B"/>
        </w:rPr>
        <w:t>i</w:t>
      </w:r>
      <w:r>
        <w:rPr>
          <w:color w:val="505052"/>
        </w:rPr>
        <w:t xml:space="preserve">gnificant part of the safety assessment process as a result </w:t>
      </w:r>
      <w:r>
        <w:rPr>
          <w:color w:val="505052"/>
        </w:rPr>
        <w:t>of a modification</w:t>
      </w:r>
      <w:r>
        <w:rPr>
          <w:color w:val="69696B"/>
        </w:rPr>
        <w:t xml:space="preserve">. </w:t>
      </w:r>
      <w:r>
        <w:rPr>
          <w:color w:val="505052"/>
          <w:spacing w:val="-16"/>
        </w:rPr>
        <w:t xml:space="preserve">In </w:t>
      </w:r>
      <w:r>
        <w:rPr>
          <w:color w:val="505052"/>
        </w:rPr>
        <w:t>particular</w:t>
      </w:r>
      <w:r>
        <w:rPr>
          <w:color w:val="69696B"/>
        </w:rPr>
        <w:t xml:space="preserve">, </w:t>
      </w:r>
      <w:r>
        <w:rPr>
          <w:color w:val="505052"/>
        </w:rPr>
        <w:t xml:space="preserve">if the item or system being modified was included within a Common Cause Analysis to demonstrate full independence from other items or systems,  in order to substantiate a lower development assurance level assignment </w:t>
      </w:r>
      <w:r>
        <w:rPr>
          <w:color w:val="505052"/>
          <w:spacing w:val="-4"/>
        </w:rPr>
        <w:t>pr</w:t>
      </w:r>
      <w:r>
        <w:rPr>
          <w:color w:val="69696B"/>
          <w:spacing w:val="-4"/>
        </w:rPr>
        <w:t>i</w:t>
      </w:r>
      <w:r>
        <w:rPr>
          <w:color w:val="505052"/>
          <w:spacing w:val="-4"/>
        </w:rPr>
        <w:t xml:space="preserve">or </w:t>
      </w:r>
      <w:r>
        <w:rPr>
          <w:color w:val="505052"/>
        </w:rPr>
        <w:t xml:space="preserve">to initial </w:t>
      </w:r>
      <w:r>
        <w:rPr>
          <w:color w:val="505052"/>
          <w:spacing w:val="-3"/>
        </w:rPr>
        <w:t>cert</w:t>
      </w:r>
      <w:r>
        <w:rPr>
          <w:color w:val="69696B"/>
          <w:spacing w:val="-3"/>
        </w:rPr>
        <w:t>i</w:t>
      </w:r>
      <w:r>
        <w:rPr>
          <w:color w:val="505052"/>
          <w:spacing w:val="-3"/>
        </w:rPr>
        <w:t>ficat</w:t>
      </w:r>
      <w:r>
        <w:rPr>
          <w:color w:val="69696B"/>
          <w:spacing w:val="-3"/>
        </w:rPr>
        <w:t>i</w:t>
      </w:r>
      <w:r>
        <w:rPr>
          <w:color w:val="505052"/>
          <w:spacing w:val="-3"/>
        </w:rPr>
        <w:t xml:space="preserve">on, </w:t>
      </w:r>
      <w:r>
        <w:rPr>
          <w:color w:val="505052"/>
        </w:rPr>
        <w:t>that CCA will require re-investigation to ensure that its conclusion remains</w:t>
      </w:r>
      <w:r>
        <w:rPr>
          <w:color w:val="505052"/>
          <w:spacing w:val="15"/>
        </w:rPr>
        <w:t xml:space="preserve"> </w:t>
      </w:r>
      <w:r>
        <w:rPr>
          <w:color w:val="505052"/>
        </w:rPr>
        <w:t>val</w:t>
      </w:r>
      <w:r>
        <w:rPr>
          <w:color w:val="69696B"/>
        </w:rPr>
        <w:t>i</w:t>
      </w:r>
      <w:r>
        <w:rPr>
          <w:color w:val="505052"/>
        </w:rPr>
        <w:t>d</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20" w:right="132" w:firstLine="9"/>
        <w:jc w:val="both"/>
        <w:rPr>
          <w:color w:val="69696B"/>
        </w:rPr>
      </w:pPr>
      <w:r>
        <w:rPr>
          <w:color w:val="505052"/>
        </w:rPr>
        <w:t>Modification, including mod</w:t>
      </w:r>
      <w:r>
        <w:rPr>
          <w:color w:val="69696B"/>
        </w:rPr>
        <w:t>i</w:t>
      </w:r>
      <w:r>
        <w:rPr>
          <w:color w:val="505052"/>
        </w:rPr>
        <w:t>ficat</w:t>
      </w:r>
      <w:r>
        <w:rPr>
          <w:color w:val="69696B"/>
        </w:rPr>
        <w:t>i</w:t>
      </w:r>
      <w:r>
        <w:rPr>
          <w:color w:val="505052"/>
        </w:rPr>
        <w:t xml:space="preserve">on </w:t>
      </w:r>
      <w:r>
        <w:rPr>
          <w:color w:val="69696B"/>
        </w:rPr>
        <w:t>i</w:t>
      </w:r>
      <w:r>
        <w:rPr>
          <w:color w:val="505052"/>
        </w:rPr>
        <w:t>mpact analysis and the design activities working towards an  acceptable implementation of a modification, i</w:t>
      </w:r>
      <w:r>
        <w:rPr>
          <w:color w:val="505052"/>
        </w:rPr>
        <w:t xml:space="preserve">s an </w:t>
      </w:r>
      <w:r>
        <w:rPr>
          <w:color w:val="69696B"/>
        </w:rPr>
        <w:t>i</w:t>
      </w:r>
      <w:r>
        <w:rPr>
          <w:color w:val="505052"/>
        </w:rPr>
        <w:t>terative process</w:t>
      </w:r>
      <w:r>
        <w:rPr>
          <w:color w:val="69696B"/>
        </w:rPr>
        <w:t xml:space="preserve">. </w:t>
      </w:r>
      <w:r>
        <w:rPr>
          <w:color w:val="505052"/>
        </w:rPr>
        <w:t>The initial impact analysis may have to be rev</w:t>
      </w:r>
      <w:r>
        <w:rPr>
          <w:color w:val="69696B"/>
        </w:rPr>
        <w:t>i</w:t>
      </w:r>
      <w:r>
        <w:rPr>
          <w:color w:val="505052"/>
        </w:rPr>
        <w:t>sited a number of times before the final confirmatory impact analysis can be produced</w:t>
      </w:r>
      <w:r>
        <w:rPr>
          <w:color w:val="69696B"/>
        </w:rPr>
        <w:t>.</w:t>
      </w:r>
    </w:p>
    <w:p w:rsidR="00000000" w:rsidRDefault="00685932">
      <w:pPr>
        <w:pStyle w:val="BodyText"/>
        <w:kinsoku w:val="0"/>
        <w:overflowPunct w:val="0"/>
        <w:spacing w:before="10"/>
      </w:pPr>
    </w:p>
    <w:p w:rsidR="00000000" w:rsidRDefault="00685932">
      <w:pPr>
        <w:pStyle w:val="ListParagraph"/>
        <w:numPr>
          <w:ilvl w:val="1"/>
          <w:numId w:val="106"/>
        </w:numPr>
        <w:tabs>
          <w:tab w:val="left" w:pos="677"/>
        </w:tabs>
        <w:kinsoku w:val="0"/>
        <w:overflowPunct w:val="0"/>
        <w:ind w:left="676" w:hanging="552"/>
        <w:rPr>
          <w:color w:val="505052"/>
          <w:sz w:val="20"/>
          <w:szCs w:val="20"/>
        </w:rPr>
      </w:pPr>
      <w:r>
        <w:rPr>
          <w:color w:val="505052"/>
          <w:sz w:val="20"/>
          <w:szCs w:val="20"/>
        </w:rPr>
        <w:t>Modificat</w:t>
      </w:r>
      <w:r>
        <w:rPr>
          <w:color w:val="69696B"/>
          <w:sz w:val="20"/>
          <w:szCs w:val="20"/>
        </w:rPr>
        <w:t>i</w:t>
      </w:r>
      <w:r>
        <w:rPr>
          <w:color w:val="505052"/>
          <w:sz w:val="20"/>
          <w:szCs w:val="20"/>
        </w:rPr>
        <w:t>on Categor</w:t>
      </w:r>
      <w:r>
        <w:rPr>
          <w:color w:val="505052"/>
          <w:spacing w:val="-46"/>
          <w:sz w:val="20"/>
          <w:szCs w:val="20"/>
        </w:rPr>
        <w:t xml:space="preserve"> </w:t>
      </w:r>
      <w:r>
        <w:rPr>
          <w:color w:val="69696B"/>
          <w:spacing w:val="-6"/>
          <w:sz w:val="20"/>
          <w:szCs w:val="20"/>
        </w:rPr>
        <w:t>i</w:t>
      </w:r>
      <w:r>
        <w:rPr>
          <w:color w:val="505052"/>
          <w:spacing w:val="-6"/>
          <w:sz w:val="20"/>
          <w:szCs w:val="20"/>
        </w:rPr>
        <w:t>zat</w:t>
      </w:r>
      <w:r>
        <w:rPr>
          <w:color w:val="69696B"/>
          <w:spacing w:val="-6"/>
          <w:sz w:val="20"/>
          <w:szCs w:val="20"/>
        </w:rPr>
        <w:t>i</w:t>
      </w:r>
      <w:r>
        <w:rPr>
          <w:color w:val="505052"/>
          <w:spacing w:val="-6"/>
          <w:sz w:val="20"/>
          <w:szCs w:val="20"/>
        </w:rPr>
        <w:t xml:space="preserve">on </w:t>
      </w:r>
      <w:r>
        <w:rPr>
          <w:color w:val="505052"/>
          <w:sz w:val="20"/>
          <w:szCs w:val="20"/>
        </w:rPr>
        <w:t>and Administration</w:t>
      </w:r>
    </w:p>
    <w:p w:rsidR="00000000" w:rsidRDefault="00685932">
      <w:pPr>
        <w:pStyle w:val="BodyText"/>
        <w:kinsoku w:val="0"/>
        <w:overflowPunct w:val="0"/>
        <w:spacing w:before="10"/>
      </w:pPr>
    </w:p>
    <w:p w:rsidR="00000000" w:rsidRDefault="00685932">
      <w:pPr>
        <w:pStyle w:val="BodyText"/>
        <w:kinsoku w:val="0"/>
        <w:overflowPunct w:val="0"/>
        <w:ind w:left="120" w:right="115"/>
        <w:jc w:val="both"/>
        <w:rPr>
          <w:color w:val="505052"/>
        </w:rPr>
      </w:pPr>
      <w:r>
        <w:rPr>
          <w:color w:val="505052"/>
        </w:rPr>
        <w:t>Aviat</w:t>
      </w:r>
      <w:r>
        <w:rPr>
          <w:color w:val="69696B"/>
        </w:rPr>
        <w:t>i</w:t>
      </w:r>
      <w:r>
        <w:rPr>
          <w:color w:val="505052"/>
        </w:rPr>
        <w:t xml:space="preserve">on Author </w:t>
      </w:r>
      <w:r>
        <w:rPr>
          <w:color w:val="69696B"/>
        </w:rPr>
        <w:t>i</w:t>
      </w:r>
      <w:r>
        <w:rPr>
          <w:color w:val="505052"/>
        </w:rPr>
        <w:t>ty requirements and regulations</w:t>
      </w:r>
      <w:r>
        <w:rPr>
          <w:color w:val="505052"/>
        </w:rPr>
        <w:t xml:space="preserve"> categorize aircraft modificat</w:t>
      </w:r>
      <w:r>
        <w:rPr>
          <w:color w:val="69696B"/>
        </w:rPr>
        <w:t>i</w:t>
      </w:r>
      <w:r>
        <w:rPr>
          <w:color w:val="505052"/>
        </w:rPr>
        <w:t xml:space="preserve">ons into either </w:t>
      </w:r>
      <w:r>
        <w:rPr>
          <w:color w:val="69696B"/>
        </w:rPr>
        <w:t>"</w:t>
      </w:r>
      <w:r>
        <w:rPr>
          <w:color w:val="505052"/>
        </w:rPr>
        <w:t>minor or major'' changes</w:t>
      </w:r>
      <w:r>
        <w:rPr>
          <w:color w:val="69696B"/>
        </w:rPr>
        <w:t xml:space="preserve">. </w:t>
      </w:r>
      <w:r>
        <w:rPr>
          <w:color w:val="505052"/>
        </w:rPr>
        <w:t>These changes need to be managed via the processes ident</w:t>
      </w:r>
      <w:r>
        <w:rPr>
          <w:color w:val="69696B"/>
        </w:rPr>
        <w:t>i</w:t>
      </w:r>
      <w:r>
        <w:rPr>
          <w:color w:val="505052"/>
        </w:rPr>
        <w:t>fied above</w:t>
      </w:r>
      <w:r>
        <w:rPr>
          <w:color w:val="69696B"/>
        </w:rPr>
        <w:t xml:space="preserve">. </w:t>
      </w:r>
      <w:r>
        <w:rPr>
          <w:color w:val="505052"/>
        </w:rPr>
        <w:t>However, for any modification it will be shown that:</w:t>
      </w:r>
    </w:p>
    <w:p w:rsidR="00000000" w:rsidRDefault="00685932">
      <w:pPr>
        <w:pStyle w:val="BodyText"/>
        <w:kinsoku w:val="0"/>
        <w:overflowPunct w:val="0"/>
        <w:spacing w:before="10"/>
      </w:pPr>
    </w:p>
    <w:p w:rsidR="00000000" w:rsidRDefault="00685932">
      <w:pPr>
        <w:pStyle w:val="ListParagraph"/>
        <w:numPr>
          <w:ilvl w:val="0"/>
          <w:numId w:val="28"/>
        </w:numPr>
        <w:tabs>
          <w:tab w:val="left" w:pos="480"/>
        </w:tabs>
        <w:kinsoku w:val="0"/>
        <w:overflowPunct w:val="0"/>
        <w:ind w:right="135" w:hanging="360"/>
        <w:jc w:val="left"/>
        <w:rPr>
          <w:color w:val="505052"/>
          <w:sz w:val="20"/>
          <w:szCs w:val="20"/>
        </w:rPr>
      </w:pPr>
      <w:r>
        <w:rPr>
          <w:color w:val="505052"/>
          <w:sz w:val="20"/>
          <w:szCs w:val="20"/>
        </w:rPr>
        <w:t>The modified item, system or aircraft meets the appl</w:t>
      </w:r>
      <w:r>
        <w:rPr>
          <w:color w:val="69696B"/>
          <w:sz w:val="20"/>
          <w:szCs w:val="20"/>
        </w:rPr>
        <w:t>i</w:t>
      </w:r>
      <w:r>
        <w:rPr>
          <w:color w:val="505052"/>
          <w:sz w:val="20"/>
          <w:szCs w:val="20"/>
        </w:rPr>
        <w:t xml:space="preserve">cable </w:t>
      </w:r>
      <w:r>
        <w:rPr>
          <w:color w:val="505052"/>
          <w:sz w:val="20"/>
          <w:szCs w:val="20"/>
        </w:rPr>
        <w:t>certification requirements, regulat</w:t>
      </w:r>
      <w:r>
        <w:rPr>
          <w:color w:val="69696B"/>
          <w:sz w:val="20"/>
          <w:szCs w:val="20"/>
        </w:rPr>
        <w:t>i</w:t>
      </w:r>
      <w:r>
        <w:rPr>
          <w:color w:val="505052"/>
          <w:sz w:val="20"/>
          <w:szCs w:val="20"/>
        </w:rPr>
        <w:t>ons and specificat</w:t>
      </w:r>
      <w:r>
        <w:rPr>
          <w:color w:val="69696B"/>
          <w:sz w:val="20"/>
          <w:szCs w:val="20"/>
        </w:rPr>
        <w:t>i</w:t>
      </w:r>
      <w:r>
        <w:rPr>
          <w:color w:val="505052"/>
          <w:sz w:val="20"/>
          <w:szCs w:val="20"/>
        </w:rPr>
        <w:t>ons and environmental</w:t>
      </w:r>
      <w:r>
        <w:rPr>
          <w:color w:val="505052"/>
          <w:spacing w:val="-19"/>
          <w:sz w:val="20"/>
          <w:szCs w:val="20"/>
        </w:rPr>
        <w:t xml:space="preserve"> </w:t>
      </w:r>
      <w:r>
        <w:rPr>
          <w:color w:val="505052"/>
          <w:sz w:val="20"/>
          <w:szCs w:val="20"/>
        </w:rPr>
        <w:t>requirements,</w:t>
      </w:r>
    </w:p>
    <w:p w:rsidR="00000000" w:rsidRDefault="00685932">
      <w:pPr>
        <w:pStyle w:val="BodyText"/>
        <w:kinsoku w:val="0"/>
        <w:overflowPunct w:val="0"/>
        <w:spacing w:before="10"/>
      </w:pPr>
    </w:p>
    <w:p w:rsidR="00000000" w:rsidRDefault="00685932">
      <w:pPr>
        <w:pStyle w:val="ListParagraph"/>
        <w:numPr>
          <w:ilvl w:val="0"/>
          <w:numId w:val="28"/>
        </w:numPr>
        <w:tabs>
          <w:tab w:val="left" w:pos="480"/>
        </w:tabs>
        <w:kinsoku w:val="0"/>
        <w:overflowPunct w:val="0"/>
        <w:ind w:right="132" w:hanging="355"/>
        <w:jc w:val="left"/>
        <w:rPr>
          <w:color w:val="505052"/>
          <w:sz w:val="20"/>
          <w:szCs w:val="20"/>
        </w:rPr>
      </w:pPr>
      <w:r>
        <w:rPr>
          <w:color w:val="505052"/>
          <w:sz w:val="20"/>
          <w:szCs w:val="20"/>
        </w:rPr>
        <w:t>Any airworthiness prov</w:t>
      </w:r>
      <w:r>
        <w:rPr>
          <w:color w:val="69696B"/>
          <w:sz w:val="20"/>
          <w:szCs w:val="20"/>
        </w:rPr>
        <w:t>i</w:t>
      </w:r>
      <w:r>
        <w:rPr>
          <w:color w:val="505052"/>
          <w:sz w:val="20"/>
          <w:szCs w:val="20"/>
        </w:rPr>
        <w:t>sions not complied with are compensated for by factors that provide an equivalent level of safety</w:t>
      </w:r>
      <w:r>
        <w:rPr>
          <w:color w:val="505052"/>
          <w:spacing w:val="-8"/>
          <w:sz w:val="20"/>
          <w:szCs w:val="20"/>
        </w:rPr>
        <w:t xml:space="preserve"> </w:t>
      </w:r>
      <w:r>
        <w:rPr>
          <w:color w:val="505052"/>
          <w:sz w:val="20"/>
          <w:szCs w:val="20"/>
        </w:rPr>
        <w:t>and,</w:t>
      </w:r>
    </w:p>
    <w:p w:rsidR="00000000" w:rsidRDefault="00685932">
      <w:pPr>
        <w:pStyle w:val="BodyText"/>
        <w:kinsoku w:val="0"/>
        <w:overflowPunct w:val="0"/>
        <w:spacing w:before="10"/>
      </w:pPr>
    </w:p>
    <w:p w:rsidR="00000000" w:rsidRDefault="00685932">
      <w:pPr>
        <w:pStyle w:val="ListParagraph"/>
        <w:numPr>
          <w:ilvl w:val="0"/>
          <w:numId w:val="28"/>
        </w:numPr>
        <w:tabs>
          <w:tab w:val="left" w:pos="495"/>
        </w:tabs>
        <w:kinsoku w:val="0"/>
        <w:overflowPunct w:val="0"/>
        <w:ind w:left="494" w:hanging="370"/>
        <w:rPr>
          <w:color w:val="69696B"/>
          <w:sz w:val="20"/>
          <w:szCs w:val="20"/>
        </w:rPr>
      </w:pPr>
      <w:r>
        <w:rPr>
          <w:color w:val="505052"/>
          <w:sz w:val="20"/>
          <w:szCs w:val="20"/>
        </w:rPr>
        <w:t xml:space="preserve">No feature or characteristic makes the item, system or aircraft unsafe for the uses for </w:t>
      </w:r>
      <w:r>
        <w:rPr>
          <w:color w:val="505052"/>
          <w:spacing w:val="-3"/>
          <w:sz w:val="20"/>
          <w:szCs w:val="20"/>
        </w:rPr>
        <w:t>wh</w:t>
      </w:r>
      <w:r>
        <w:rPr>
          <w:color w:val="69696B"/>
          <w:spacing w:val="-3"/>
          <w:sz w:val="20"/>
          <w:szCs w:val="20"/>
        </w:rPr>
        <w:t>i</w:t>
      </w:r>
      <w:r>
        <w:rPr>
          <w:color w:val="505052"/>
          <w:spacing w:val="-3"/>
          <w:sz w:val="20"/>
          <w:szCs w:val="20"/>
        </w:rPr>
        <w:t xml:space="preserve">ch </w:t>
      </w:r>
      <w:r>
        <w:rPr>
          <w:color w:val="505052"/>
          <w:sz w:val="20"/>
          <w:szCs w:val="20"/>
        </w:rPr>
        <w:t>cert</w:t>
      </w:r>
      <w:r>
        <w:rPr>
          <w:color w:val="69696B"/>
          <w:sz w:val="20"/>
          <w:szCs w:val="20"/>
        </w:rPr>
        <w:t>i</w:t>
      </w:r>
      <w:r>
        <w:rPr>
          <w:color w:val="505052"/>
          <w:sz w:val="20"/>
          <w:szCs w:val="20"/>
        </w:rPr>
        <w:t xml:space="preserve">fication </w:t>
      </w:r>
      <w:r>
        <w:rPr>
          <w:color w:val="69696B"/>
          <w:spacing w:val="-9"/>
          <w:sz w:val="20"/>
          <w:szCs w:val="20"/>
        </w:rPr>
        <w:t>i</w:t>
      </w:r>
      <w:r>
        <w:rPr>
          <w:color w:val="505052"/>
          <w:spacing w:val="-9"/>
          <w:sz w:val="20"/>
          <w:szCs w:val="20"/>
        </w:rPr>
        <w:t xml:space="preserve">s </w:t>
      </w:r>
      <w:r>
        <w:rPr>
          <w:color w:val="505052"/>
          <w:spacing w:val="2"/>
          <w:sz w:val="20"/>
          <w:szCs w:val="20"/>
        </w:rPr>
        <w:t xml:space="preserve"> </w:t>
      </w:r>
      <w:r>
        <w:rPr>
          <w:color w:val="505052"/>
          <w:sz w:val="20"/>
          <w:szCs w:val="20"/>
        </w:rPr>
        <w:t>requested</w:t>
      </w:r>
      <w:r>
        <w:rPr>
          <w:color w:val="69696B"/>
          <w:sz w:val="20"/>
          <w:szCs w:val="20"/>
        </w:rPr>
        <w:t>.</w:t>
      </w:r>
    </w:p>
    <w:p w:rsidR="00000000" w:rsidRDefault="00685932">
      <w:pPr>
        <w:pStyle w:val="BodyText"/>
        <w:kinsoku w:val="0"/>
        <w:overflowPunct w:val="0"/>
        <w:spacing w:before="10"/>
      </w:pPr>
    </w:p>
    <w:p w:rsidR="00000000" w:rsidRDefault="00685932">
      <w:pPr>
        <w:pStyle w:val="ListParagraph"/>
        <w:numPr>
          <w:ilvl w:val="1"/>
          <w:numId w:val="106"/>
        </w:numPr>
        <w:tabs>
          <w:tab w:val="left" w:pos="682"/>
        </w:tabs>
        <w:kinsoku w:val="0"/>
        <w:overflowPunct w:val="0"/>
        <w:ind w:hanging="557"/>
        <w:rPr>
          <w:color w:val="505052"/>
          <w:sz w:val="20"/>
          <w:szCs w:val="20"/>
        </w:rPr>
      </w:pPr>
      <w:r>
        <w:rPr>
          <w:color w:val="505052"/>
          <w:sz w:val="20"/>
          <w:szCs w:val="20"/>
        </w:rPr>
        <w:t>Evidence for Acceptability of a</w:t>
      </w:r>
      <w:r>
        <w:rPr>
          <w:color w:val="505052"/>
          <w:spacing w:val="5"/>
          <w:sz w:val="20"/>
          <w:szCs w:val="20"/>
        </w:rPr>
        <w:t xml:space="preserve"> </w:t>
      </w:r>
      <w:r>
        <w:rPr>
          <w:color w:val="505052"/>
          <w:sz w:val="20"/>
          <w:szCs w:val="20"/>
        </w:rPr>
        <w:t>Modification</w:t>
      </w:r>
      <w:r>
        <w:rPr>
          <w:color w:val="858587"/>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4" w:right="139" w:firstLine="9"/>
        <w:jc w:val="both"/>
        <w:rPr>
          <w:color w:val="858587"/>
          <w:spacing w:val="4"/>
          <w:w w:val="105"/>
        </w:rPr>
      </w:pPr>
      <w:r>
        <w:rPr>
          <w:color w:val="505052"/>
          <w:w w:val="105"/>
        </w:rPr>
        <w:t>If</w:t>
      </w:r>
      <w:r>
        <w:rPr>
          <w:color w:val="505052"/>
          <w:spacing w:val="-17"/>
          <w:w w:val="105"/>
        </w:rPr>
        <w:t xml:space="preserve"> </w:t>
      </w:r>
      <w:r>
        <w:rPr>
          <w:color w:val="505052"/>
          <w:w w:val="105"/>
        </w:rPr>
        <w:t>credit</w:t>
      </w:r>
      <w:r>
        <w:rPr>
          <w:color w:val="505052"/>
          <w:spacing w:val="-2"/>
          <w:w w:val="105"/>
        </w:rPr>
        <w:t xml:space="preserve"> </w:t>
      </w:r>
      <w:r>
        <w:rPr>
          <w:color w:val="505052"/>
          <w:w w:val="105"/>
        </w:rPr>
        <w:t>is</w:t>
      </w:r>
      <w:r>
        <w:rPr>
          <w:color w:val="505052"/>
          <w:spacing w:val="-11"/>
          <w:w w:val="105"/>
        </w:rPr>
        <w:t xml:space="preserve"> </w:t>
      </w:r>
      <w:r>
        <w:rPr>
          <w:color w:val="505052"/>
          <w:w w:val="105"/>
        </w:rPr>
        <w:t>sought</w:t>
      </w:r>
      <w:r>
        <w:rPr>
          <w:color w:val="505052"/>
          <w:spacing w:val="-4"/>
          <w:w w:val="105"/>
        </w:rPr>
        <w:t xml:space="preserve"> </w:t>
      </w:r>
      <w:r>
        <w:rPr>
          <w:color w:val="505052"/>
          <w:w w:val="105"/>
        </w:rPr>
        <w:t>for</w:t>
      </w:r>
      <w:r>
        <w:rPr>
          <w:color w:val="505052"/>
          <w:spacing w:val="-4"/>
          <w:w w:val="105"/>
        </w:rPr>
        <w:t xml:space="preserve"> </w:t>
      </w:r>
      <w:r>
        <w:rPr>
          <w:color w:val="505052"/>
          <w:w w:val="105"/>
        </w:rPr>
        <w:t>development</w:t>
      </w:r>
      <w:r>
        <w:rPr>
          <w:color w:val="505052"/>
          <w:spacing w:val="3"/>
          <w:w w:val="105"/>
        </w:rPr>
        <w:t xml:space="preserve"> </w:t>
      </w:r>
      <w:r>
        <w:rPr>
          <w:color w:val="505052"/>
          <w:w w:val="105"/>
        </w:rPr>
        <w:t>assurance activities performed</w:t>
      </w:r>
      <w:r>
        <w:rPr>
          <w:color w:val="505052"/>
          <w:spacing w:val="-2"/>
          <w:w w:val="105"/>
        </w:rPr>
        <w:t xml:space="preserve"> </w:t>
      </w:r>
      <w:r>
        <w:rPr>
          <w:color w:val="505052"/>
          <w:w w:val="105"/>
        </w:rPr>
        <w:t>on</w:t>
      </w:r>
      <w:r>
        <w:rPr>
          <w:color w:val="505052"/>
          <w:spacing w:val="-9"/>
          <w:w w:val="105"/>
        </w:rPr>
        <w:t xml:space="preserve"> </w:t>
      </w:r>
      <w:r>
        <w:rPr>
          <w:color w:val="505052"/>
          <w:w w:val="105"/>
        </w:rPr>
        <w:t>a</w:t>
      </w:r>
      <w:r>
        <w:rPr>
          <w:color w:val="505052"/>
          <w:spacing w:val="-8"/>
          <w:w w:val="105"/>
        </w:rPr>
        <w:t xml:space="preserve"> </w:t>
      </w:r>
      <w:r>
        <w:rPr>
          <w:color w:val="505052"/>
          <w:w w:val="105"/>
        </w:rPr>
        <w:t>previously</w:t>
      </w:r>
      <w:r>
        <w:rPr>
          <w:color w:val="505052"/>
          <w:spacing w:val="1"/>
          <w:w w:val="105"/>
        </w:rPr>
        <w:t xml:space="preserve"> </w:t>
      </w:r>
      <w:r>
        <w:rPr>
          <w:color w:val="505052"/>
          <w:w w:val="105"/>
        </w:rPr>
        <w:t>qualified</w:t>
      </w:r>
      <w:r>
        <w:rPr>
          <w:color w:val="505052"/>
          <w:spacing w:val="2"/>
          <w:w w:val="105"/>
        </w:rPr>
        <w:t xml:space="preserve"> </w:t>
      </w:r>
      <w:r>
        <w:rPr>
          <w:color w:val="69696B"/>
          <w:spacing w:val="-7"/>
          <w:w w:val="105"/>
        </w:rPr>
        <w:t>i</w:t>
      </w:r>
      <w:r>
        <w:rPr>
          <w:color w:val="505052"/>
          <w:spacing w:val="-7"/>
          <w:w w:val="105"/>
        </w:rPr>
        <w:t>tem</w:t>
      </w:r>
      <w:r>
        <w:rPr>
          <w:color w:val="505052"/>
          <w:spacing w:val="-6"/>
          <w:w w:val="105"/>
        </w:rPr>
        <w:t xml:space="preserve"> </w:t>
      </w:r>
      <w:r>
        <w:rPr>
          <w:color w:val="505052"/>
          <w:w w:val="105"/>
        </w:rPr>
        <w:t>or</w:t>
      </w:r>
      <w:r>
        <w:rPr>
          <w:color w:val="505052"/>
          <w:spacing w:val="-9"/>
          <w:w w:val="105"/>
        </w:rPr>
        <w:t xml:space="preserve"> </w:t>
      </w:r>
      <w:r>
        <w:rPr>
          <w:color w:val="505052"/>
          <w:w w:val="105"/>
        </w:rPr>
        <w:t>certificated system "baseline", the proposed item or system and its cert</w:t>
      </w:r>
      <w:r>
        <w:rPr>
          <w:color w:val="69696B"/>
          <w:w w:val="105"/>
        </w:rPr>
        <w:t>i</w:t>
      </w:r>
      <w:r>
        <w:rPr>
          <w:color w:val="505052"/>
          <w:w w:val="105"/>
        </w:rPr>
        <w:t>ficat</w:t>
      </w:r>
      <w:r>
        <w:rPr>
          <w:color w:val="69696B"/>
          <w:w w:val="105"/>
        </w:rPr>
        <w:t>i</w:t>
      </w:r>
      <w:r>
        <w:rPr>
          <w:color w:val="505052"/>
          <w:w w:val="105"/>
        </w:rPr>
        <w:t>on data should be traceable to that baseline</w:t>
      </w:r>
      <w:r>
        <w:rPr>
          <w:color w:val="69696B"/>
          <w:w w:val="105"/>
        </w:rPr>
        <w:t xml:space="preserve">. </w:t>
      </w:r>
      <w:r>
        <w:rPr>
          <w:color w:val="505052"/>
          <w:spacing w:val="-16"/>
          <w:w w:val="105"/>
        </w:rPr>
        <w:t xml:space="preserve">In </w:t>
      </w:r>
      <w:r>
        <w:rPr>
          <w:color w:val="505052"/>
          <w:w w:val="105"/>
        </w:rPr>
        <w:t>some</w:t>
      </w:r>
      <w:r>
        <w:rPr>
          <w:color w:val="505052"/>
          <w:spacing w:val="-34"/>
          <w:w w:val="105"/>
        </w:rPr>
        <w:t xml:space="preserve"> </w:t>
      </w:r>
      <w:r>
        <w:rPr>
          <w:color w:val="505052"/>
          <w:w w:val="105"/>
        </w:rPr>
        <w:t>cases, such</w:t>
      </w:r>
      <w:r>
        <w:rPr>
          <w:color w:val="505052"/>
          <w:spacing w:val="-33"/>
          <w:w w:val="105"/>
        </w:rPr>
        <w:t xml:space="preserve"> </w:t>
      </w:r>
      <w:r>
        <w:rPr>
          <w:color w:val="505052"/>
          <w:w w:val="105"/>
        </w:rPr>
        <w:t>evidence</w:t>
      </w:r>
      <w:r>
        <w:rPr>
          <w:color w:val="505052"/>
          <w:spacing w:val="-30"/>
          <w:w w:val="105"/>
        </w:rPr>
        <w:t xml:space="preserve"> </w:t>
      </w:r>
      <w:r>
        <w:rPr>
          <w:color w:val="505052"/>
          <w:w w:val="105"/>
        </w:rPr>
        <w:t>may</w:t>
      </w:r>
      <w:r>
        <w:rPr>
          <w:color w:val="505052"/>
          <w:spacing w:val="-31"/>
          <w:w w:val="105"/>
        </w:rPr>
        <w:t xml:space="preserve"> </w:t>
      </w:r>
      <w:r>
        <w:rPr>
          <w:color w:val="505052"/>
          <w:w w:val="105"/>
        </w:rPr>
        <w:t>not</w:t>
      </w:r>
      <w:r>
        <w:rPr>
          <w:color w:val="505052"/>
          <w:spacing w:val="-35"/>
          <w:w w:val="105"/>
        </w:rPr>
        <w:t xml:space="preserve"> </w:t>
      </w:r>
      <w:r>
        <w:rPr>
          <w:color w:val="505052"/>
          <w:w w:val="105"/>
        </w:rPr>
        <w:t>be</w:t>
      </w:r>
      <w:r>
        <w:rPr>
          <w:color w:val="505052"/>
          <w:spacing w:val="-39"/>
          <w:w w:val="105"/>
        </w:rPr>
        <w:t xml:space="preserve"> </w:t>
      </w:r>
      <w:r>
        <w:rPr>
          <w:color w:val="505052"/>
          <w:spacing w:val="2"/>
          <w:w w:val="105"/>
        </w:rPr>
        <w:t>adequate</w:t>
      </w:r>
      <w:r>
        <w:rPr>
          <w:color w:val="69696B"/>
          <w:spacing w:val="2"/>
          <w:w w:val="105"/>
        </w:rPr>
        <w:t>.</w:t>
      </w:r>
      <w:r>
        <w:rPr>
          <w:color w:val="69696B"/>
          <w:spacing w:val="-19"/>
          <w:w w:val="105"/>
        </w:rPr>
        <w:t xml:space="preserve"> </w:t>
      </w:r>
      <w:r>
        <w:rPr>
          <w:color w:val="505052"/>
          <w:w w:val="105"/>
        </w:rPr>
        <w:t>The</w:t>
      </w:r>
      <w:r>
        <w:rPr>
          <w:color w:val="505052"/>
          <w:spacing w:val="-36"/>
          <w:w w:val="105"/>
        </w:rPr>
        <w:t xml:space="preserve"> </w:t>
      </w:r>
      <w:r>
        <w:rPr>
          <w:color w:val="505052"/>
          <w:w w:val="105"/>
        </w:rPr>
        <w:t>following</w:t>
      </w:r>
      <w:r>
        <w:rPr>
          <w:color w:val="505052"/>
          <w:spacing w:val="-23"/>
          <w:w w:val="105"/>
        </w:rPr>
        <w:t xml:space="preserve"> </w:t>
      </w:r>
      <w:r>
        <w:rPr>
          <w:color w:val="505052"/>
          <w:w w:val="105"/>
        </w:rPr>
        <w:t>paragraphs</w:t>
      </w:r>
      <w:r>
        <w:rPr>
          <w:color w:val="505052"/>
          <w:spacing w:val="-28"/>
          <w:w w:val="105"/>
        </w:rPr>
        <w:t xml:space="preserve"> </w:t>
      </w:r>
      <w:r>
        <w:rPr>
          <w:color w:val="505052"/>
          <w:w w:val="105"/>
        </w:rPr>
        <w:t>provide</w:t>
      </w:r>
      <w:r>
        <w:rPr>
          <w:color w:val="505052"/>
          <w:spacing w:val="-34"/>
          <w:w w:val="105"/>
        </w:rPr>
        <w:t xml:space="preserve"> </w:t>
      </w:r>
      <w:r>
        <w:rPr>
          <w:color w:val="505052"/>
          <w:w w:val="105"/>
        </w:rPr>
        <w:t>guidelines</w:t>
      </w:r>
      <w:r>
        <w:rPr>
          <w:color w:val="505052"/>
          <w:spacing w:val="-30"/>
          <w:w w:val="105"/>
        </w:rPr>
        <w:t xml:space="preserve"> </w:t>
      </w:r>
      <w:r>
        <w:rPr>
          <w:color w:val="505052"/>
          <w:spacing w:val="4"/>
          <w:w w:val="105"/>
        </w:rPr>
        <w:t>for</w:t>
      </w:r>
      <w:r>
        <w:rPr>
          <w:color w:val="858587"/>
          <w:spacing w:val="4"/>
          <w:w w:val="105"/>
        </w:rPr>
        <w:t>:</w:t>
      </w:r>
    </w:p>
    <w:p w:rsidR="00000000" w:rsidRDefault="00685932">
      <w:pPr>
        <w:pStyle w:val="BodyText"/>
        <w:kinsoku w:val="0"/>
        <w:overflowPunct w:val="0"/>
        <w:spacing w:before="10"/>
      </w:pPr>
    </w:p>
    <w:p w:rsidR="00000000" w:rsidRDefault="00685932">
      <w:pPr>
        <w:pStyle w:val="ListParagraph"/>
        <w:numPr>
          <w:ilvl w:val="0"/>
          <w:numId w:val="27"/>
        </w:numPr>
        <w:tabs>
          <w:tab w:val="left" w:pos="490"/>
        </w:tabs>
        <w:kinsoku w:val="0"/>
        <w:overflowPunct w:val="0"/>
        <w:ind w:right="134"/>
        <w:jc w:val="left"/>
        <w:rPr>
          <w:color w:val="505052"/>
          <w:sz w:val="20"/>
          <w:szCs w:val="20"/>
        </w:rPr>
      </w:pPr>
      <w:r>
        <w:rPr>
          <w:color w:val="505052"/>
          <w:sz w:val="20"/>
          <w:szCs w:val="20"/>
        </w:rPr>
        <w:t xml:space="preserve">Supplement </w:t>
      </w:r>
      <w:r>
        <w:rPr>
          <w:color w:val="69696B"/>
          <w:spacing w:val="-6"/>
          <w:sz w:val="20"/>
          <w:szCs w:val="20"/>
        </w:rPr>
        <w:t>i</w:t>
      </w:r>
      <w:r>
        <w:rPr>
          <w:color w:val="505052"/>
          <w:spacing w:val="-6"/>
          <w:sz w:val="20"/>
          <w:szCs w:val="20"/>
        </w:rPr>
        <w:t xml:space="preserve">ng </w:t>
      </w:r>
      <w:r>
        <w:rPr>
          <w:color w:val="505052"/>
          <w:sz w:val="20"/>
          <w:szCs w:val="20"/>
        </w:rPr>
        <w:t>the existing certification data to support certificat</w:t>
      </w:r>
      <w:r>
        <w:rPr>
          <w:color w:val="69696B"/>
          <w:sz w:val="20"/>
          <w:szCs w:val="20"/>
        </w:rPr>
        <w:t>i</w:t>
      </w:r>
      <w:r>
        <w:rPr>
          <w:color w:val="505052"/>
          <w:sz w:val="20"/>
          <w:szCs w:val="20"/>
        </w:rPr>
        <w:t xml:space="preserve">on of modifications to existing items or systems or new </w:t>
      </w:r>
      <w:r>
        <w:rPr>
          <w:color w:val="69696B"/>
          <w:sz w:val="20"/>
          <w:szCs w:val="20"/>
        </w:rPr>
        <w:t>i</w:t>
      </w:r>
      <w:r>
        <w:rPr>
          <w:color w:val="505052"/>
          <w:sz w:val="20"/>
          <w:szCs w:val="20"/>
        </w:rPr>
        <w:t>nstallations of previously qualified items or</w:t>
      </w:r>
      <w:r>
        <w:rPr>
          <w:color w:val="505052"/>
          <w:spacing w:val="-17"/>
          <w:sz w:val="20"/>
          <w:szCs w:val="20"/>
        </w:rPr>
        <w:t xml:space="preserve"> </w:t>
      </w:r>
      <w:r>
        <w:rPr>
          <w:color w:val="505052"/>
          <w:sz w:val="20"/>
          <w:szCs w:val="20"/>
        </w:rPr>
        <w:t>systems,</w:t>
      </w:r>
    </w:p>
    <w:p w:rsidR="00000000" w:rsidRDefault="00685932">
      <w:pPr>
        <w:pStyle w:val="BodyText"/>
        <w:kinsoku w:val="0"/>
        <w:overflowPunct w:val="0"/>
        <w:spacing w:before="10"/>
      </w:pPr>
    </w:p>
    <w:p w:rsidR="00000000" w:rsidRDefault="00685932">
      <w:pPr>
        <w:pStyle w:val="ListParagraph"/>
        <w:numPr>
          <w:ilvl w:val="0"/>
          <w:numId w:val="27"/>
        </w:numPr>
        <w:tabs>
          <w:tab w:val="left" w:pos="495"/>
        </w:tabs>
        <w:kinsoku w:val="0"/>
        <w:overflowPunct w:val="0"/>
        <w:ind w:left="484" w:right="134" w:hanging="355"/>
        <w:jc w:val="left"/>
        <w:rPr>
          <w:color w:val="69696B"/>
          <w:spacing w:val="2"/>
          <w:sz w:val="20"/>
          <w:szCs w:val="20"/>
        </w:rPr>
      </w:pPr>
      <w:r>
        <w:rPr>
          <w:color w:val="505052"/>
          <w:sz w:val="20"/>
          <w:szCs w:val="20"/>
        </w:rPr>
        <w:t>Using service history obta</w:t>
      </w:r>
      <w:r>
        <w:rPr>
          <w:color w:val="69696B"/>
          <w:sz w:val="20"/>
          <w:szCs w:val="20"/>
        </w:rPr>
        <w:t>i</w:t>
      </w:r>
      <w:r>
        <w:rPr>
          <w:color w:val="505052"/>
          <w:sz w:val="20"/>
          <w:szCs w:val="20"/>
        </w:rPr>
        <w:t>ned from an installation on one aircraft type to support th</w:t>
      </w:r>
      <w:r>
        <w:rPr>
          <w:color w:val="505052"/>
          <w:sz w:val="20"/>
          <w:szCs w:val="20"/>
        </w:rPr>
        <w:t>e qualificat</w:t>
      </w:r>
      <w:r>
        <w:rPr>
          <w:color w:val="69696B"/>
          <w:sz w:val="20"/>
          <w:szCs w:val="20"/>
        </w:rPr>
        <w:t>i</w:t>
      </w:r>
      <w:r>
        <w:rPr>
          <w:color w:val="505052"/>
          <w:sz w:val="20"/>
          <w:szCs w:val="20"/>
        </w:rPr>
        <w:t>on of that item or system certificat</w:t>
      </w:r>
      <w:r>
        <w:rPr>
          <w:color w:val="69696B"/>
          <w:sz w:val="20"/>
          <w:szCs w:val="20"/>
        </w:rPr>
        <w:t>i</w:t>
      </w:r>
      <w:r>
        <w:rPr>
          <w:color w:val="505052"/>
          <w:sz w:val="20"/>
          <w:szCs w:val="20"/>
        </w:rPr>
        <w:t>on on a different aircraft type or a similar item or system on the same aircraft</w:t>
      </w:r>
      <w:r>
        <w:rPr>
          <w:color w:val="505052"/>
          <w:spacing w:val="6"/>
          <w:sz w:val="20"/>
          <w:szCs w:val="20"/>
        </w:rPr>
        <w:t xml:space="preserve"> </w:t>
      </w:r>
      <w:r>
        <w:rPr>
          <w:color w:val="505052"/>
          <w:spacing w:val="2"/>
          <w:sz w:val="20"/>
          <w:szCs w:val="20"/>
        </w:rPr>
        <w:t>type</w:t>
      </w:r>
      <w:r>
        <w:rPr>
          <w:color w:val="69696B"/>
          <w:spacing w:val="2"/>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858587"/>
        </w:rPr>
      </w:pPr>
      <w:r>
        <w:rPr>
          <w:color w:val="505052"/>
        </w:rPr>
        <w:t>To supplement existing cert</w:t>
      </w:r>
      <w:r>
        <w:rPr>
          <w:color w:val="69696B"/>
        </w:rPr>
        <w:t>i</w:t>
      </w:r>
      <w:r>
        <w:rPr>
          <w:color w:val="505052"/>
        </w:rPr>
        <w:t>fication data, the applicant may</w:t>
      </w:r>
      <w:r>
        <w:rPr>
          <w:color w:val="858587"/>
        </w:rPr>
        <w:t>:</w:t>
      </w:r>
    </w:p>
    <w:p w:rsidR="00000000" w:rsidRDefault="00685932">
      <w:pPr>
        <w:pStyle w:val="BodyText"/>
        <w:kinsoku w:val="0"/>
        <w:overflowPunct w:val="0"/>
        <w:spacing w:before="10"/>
      </w:pPr>
    </w:p>
    <w:p w:rsidR="00000000" w:rsidRDefault="00685932">
      <w:pPr>
        <w:pStyle w:val="ListParagraph"/>
        <w:numPr>
          <w:ilvl w:val="0"/>
          <w:numId w:val="26"/>
        </w:numPr>
        <w:tabs>
          <w:tab w:val="left" w:pos="495"/>
        </w:tabs>
        <w:kinsoku w:val="0"/>
        <w:overflowPunct w:val="0"/>
        <w:ind w:right="141" w:hanging="356"/>
        <w:rPr>
          <w:color w:val="505052"/>
          <w:spacing w:val="-1"/>
          <w:sz w:val="20"/>
          <w:szCs w:val="20"/>
        </w:rPr>
      </w:pPr>
      <w:r>
        <w:rPr>
          <w:color w:val="505052"/>
          <w:sz w:val="20"/>
          <w:szCs w:val="20"/>
        </w:rPr>
        <w:t xml:space="preserve">Evaluate the data available from the </w:t>
      </w:r>
      <w:r>
        <w:rPr>
          <w:color w:val="505052"/>
          <w:spacing w:val="-3"/>
          <w:sz w:val="20"/>
          <w:szCs w:val="20"/>
        </w:rPr>
        <w:t>prev</w:t>
      </w:r>
      <w:r>
        <w:rPr>
          <w:color w:val="69696B"/>
          <w:spacing w:val="-3"/>
          <w:sz w:val="20"/>
          <w:szCs w:val="20"/>
        </w:rPr>
        <w:t>i</w:t>
      </w:r>
      <w:r>
        <w:rPr>
          <w:color w:val="505052"/>
          <w:spacing w:val="-3"/>
          <w:sz w:val="20"/>
          <w:szCs w:val="20"/>
        </w:rPr>
        <w:t xml:space="preserve">ous </w:t>
      </w:r>
      <w:r>
        <w:rPr>
          <w:color w:val="505052"/>
          <w:sz w:val="20"/>
          <w:szCs w:val="20"/>
        </w:rPr>
        <w:t>certification to determine which certificat</w:t>
      </w:r>
      <w:r>
        <w:rPr>
          <w:color w:val="69696B"/>
          <w:sz w:val="20"/>
          <w:szCs w:val="20"/>
        </w:rPr>
        <w:t>i</w:t>
      </w:r>
      <w:r>
        <w:rPr>
          <w:color w:val="505052"/>
          <w:sz w:val="20"/>
          <w:szCs w:val="20"/>
        </w:rPr>
        <w:t>on object</w:t>
      </w:r>
      <w:r>
        <w:rPr>
          <w:color w:val="69696B"/>
          <w:sz w:val="20"/>
          <w:szCs w:val="20"/>
        </w:rPr>
        <w:t>i</w:t>
      </w:r>
      <w:r>
        <w:rPr>
          <w:color w:val="505052"/>
          <w:sz w:val="20"/>
          <w:szCs w:val="20"/>
        </w:rPr>
        <w:t>ves are satisfied for the new application and which object</w:t>
      </w:r>
      <w:r>
        <w:rPr>
          <w:color w:val="69696B"/>
          <w:sz w:val="20"/>
          <w:szCs w:val="20"/>
        </w:rPr>
        <w:t>i</w:t>
      </w:r>
      <w:r>
        <w:rPr>
          <w:color w:val="505052"/>
          <w:sz w:val="20"/>
          <w:szCs w:val="20"/>
        </w:rPr>
        <w:t>ves requ</w:t>
      </w:r>
      <w:r>
        <w:rPr>
          <w:color w:val="69696B"/>
          <w:sz w:val="20"/>
          <w:szCs w:val="20"/>
        </w:rPr>
        <w:t>i</w:t>
      </w:r>
      <w:r>
        <w:rPr>
          <w:color w:val="505052"/>
          <w:sz w:val="20"/>
          <w:szCs w:val="20"/>
        </w:rPr>
        <w:t xml:space="preserve">re additional considerat </w:t>
      </w:r>
      <w:r>
        <w:rPr>
          <w:color w:val="69696B"/>
          <w:spacing w:val="-4"/>
          <w:sz w:val="20"/>
          <w:szCs w:val="20"/>
        </w:rPr>
        <w:t>i</w:t>
      </w:r>
      <w:r>
        <w:rPr>
          <w:color w:val="505052"/>
          <w:spacing w:val="-4"/>
          <w:sz w:val="20"/>
          <w:szCs w:val="20"/>
        </w:rPr>
        <w:t>on</w:t>
      </w:r>
      <w:r>
        <w:rPr>
          <w:color w:val="69696B"/>
          <w:spacing w:val="-4"/>
          <w:sz w:val="20"/>
          <w:szCs w:val="20"/>
        </w:rPr>
        <w:t xml:space="preserve">. </w:t>
      </w:r>
      <w:r>
        <w:rPr>
          <w:color w:val="505052"/>
          <w:sz w:val="20"/>
          <w:szCs w:val="20"/>
        </w:rPr>
        <w:t xml:space="preserve">This </w:t>
      </w:r>
      <w:r>
        <w:rPr>
          <w:color w:val="505052"/>
          <w:spacing w:val="-3"/>
          <w:sz w:val="20"/>
          <w:szCs w:val="20"/>
        </w:rPr>
        <w:t>act</w:t>
      </w:r>
      <w:r>
        <w:rPr>
          <w:color w:val="69696B"/>
          <w:spacing w:val="-3"/>
          <w:sz w:val="20"/>
          <w:szCs w:val="20"/>
        </w:rPr>
        <w:t>i</w:t>
      </w:r>
      <w:r>
        <w:rPr>
          <w:color w:val="505052"/>
          <w:spacing w:val="-3"/>
          <w:sz w:val="20"/>
          <w:szCs w:val="20"/>
        </w:rPr>
        <w:t xml:space="preserve">vity </w:t>
      </w:r>
      <w:r>
        <w:rPr>
          <w:color w:val="505052"/>
          <w:sz w:val="20"/>
          <w:szCs w:val="20"/>
        </w:rPr>
        <w:t xml:space="preserve">forms part of the modification </w:t>
      </w:r>
      <w:r>
        <w:rPr>
          <w:color w:val="69696B"/>
          <w:spacing w:val="-3"/>
          <w:sz w:val="20"/>
          <w:szCs w:val="20"/>
        </w:rPr>
        <w:t>i</w:t>
      </w:r>
      <w:r>
        <w:rPr>
          <w:color w:val="505052"/>
          <w:spacing w:val="-3"/>
          <w:sz w:val="20"/>
          <w:szCs w:val="20"/>
        </w:rPr>
        <w:t>mpact</w:t>
      </w:r>
      <w:r>
        <w:rPr>
          <w:color w:val="505052"/>
          <w:spacing w:val="13"/>
          <w:sz w:val="20"/>
          <w:szCs w:val="20"/>
        </w:rPr>
        <w:t xml:space="preserve"> </w:t>
      </w:r>
      <w:r>
        <w:rPr>
          <w:color w:val="505052"/>
          <w:spacing w:val="-1"/>
          <w:sz w:val="20"/>
          <w:szCs w:val="20"/>
        </w:rPr>
        <w:t>analys</w:t>
      </w:r>
      <w:r>
        <w:rPr>
          <w:color w:val="69696B"/>
          <w:spacing w:val="-1"/>
          <w:sz w:val="20"/>
          <w:szCs w:val="20"/>
        </w:rPr>
        <w:t>i</w:t>
      </w:r>
      <w:r>
        <w:rPr>
          <w:color w:val="505052"/>
          <w:spacing w:val="-1"/>
          <w:sz w:val="20"/>
          <w:szCs w:val="20"/>
        </w:rPr>
        <w:t>s,</w:t>
      </w:r>
    </w:p>
    <w:p w:rsidR="00000000" w:rsidRDefault="00685932">
      <w:pPr>
        <w:pStyle w:val="BodyText"/>
        <w:kinsoku w:val="0"/>
        <w:overflowPunct w:val="0"/>
        <w:spacing w:before="10"/>
      </w:pPr>
    </w:p>
    <w:p w:rsidR="00000000" w:rsidRDefault="00685932">
      <w:pPr>
        <w:pStyle w:val="ListParagraph"/>
        <w:numPr>
          <w:ilvl w:val="0"/>
          <w:numId w:val="26"/>
        </w:numPr>
        <w:tabs>
          <w:tab w:val="left" w:pos="495"/>
        </w:tabs>
        <w:kinsoku w:val="0"/>
        <w:overflowPunct w:val="0"/>
        <w:ind w:left="484" w:right="135" w:hanging="355"/>
        <w:jc w:val="left"/>
        <w:rPr>
          <w:color w:val="505052"/>
          <w:sz w:val="20"/>
          <w:szCs w:val="20"/>
        </w:rPr>
      </w:pPr>
      <w:r>
        <w:rPr>
          <w:color w:val="505052"/>
          <w:sz w:val="20"/>
          <w:szCs w:val="20"/>
        </w:rPr>
        <w:t>Use reverse engineering, where all assump</w:t>
      </w:r>
      <w:r>
        <w:rPr>
          <w:color w:val="505052"/>
          <w:sz w:val="20"/>
          <w:szCs w:val="20"/>
        </w:rPr>
        <w:t>tions can be verified, to develop certification data necessary to satisfy the certification object</w:t>
      </w:r>
      <w:r>
        <w:rPr>
          <w:color w:val="69696B"/>
          <w:sz w:val="20"/>
          <w:szCs w:val="20"/>
        </w:rPr>
        <w:t>i</w:t>
      </w:r>
      <w:r>
        <w:rPr>
          <w:color w:val="505052"/>
          <w:sz w:val="20"/>
          <w:szCs w:val="20"/>
        </w:rPr>
        <w:t>ves for the new</w:t>
      </w:r>
      <w:r>
        <w:rPr>
          <w:color w:val="505052"/>
          <w:spacing w:val="-5"/>
          <w:sz w:val="20"/>
          <w:szCs w:val="20"/>
        </w:rPr>
        <w:t xml:space="preserve"> </w:t>
      </w:r>
      <w:r>
        <w:rPr>
          <w:color w:val="505052"/>
          <w:sz w:val="20"/>
          <w:szCs w:val="20"/>
        </w:rPr>
        <w:t>applicat</w:t>
      </w:r>
      <w:r>
        <w:rPr>
          <w:color w:val="69696B"/>
          <w:sz w:val="20"/>
          <w:szCs w:val="20"/>
        </w:rPr>
        <w:t>i</w:t>
      </w:r>
      <w:r>
        <w:rPr>
          <w:color w:val="505052"/>
          <w:sz w:val="20"/>
          <w:szCs w:val="20"/>
        </w:rPr>
        <w:t>on,</w:t>
      </w:r>
    </w:p>
    <w:p w:rsidR="00000000" w:rsidRDefault="00685932">
      <w:pPr>
        <w:pStyle w:val="ListParagraph"/>
        <w:numPr>
          <w:ilvl w:val="0"/>
          <w:numId w:val="26"/>
        </w:numPr>
        <w:tabs>
          <w:tab w:val="left" w:pos="495"/>
        </w:tabs>
        <w:kinsoku w:val="0"/>
        <w:overflowPunct w:val="0"/>
        <w:ind w:left="484" w:right="135" w:hanging="355"/>
        <w:jc w:val="left"/>
        <w:rPr>
          <w:color w:val="505052"/>
          <w:sz w:val="20"/>
          <w:szCs w:val="20"/>
        </w:rPr>
        <w:sectPr w:rsidR="0000000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rPr>
          <w:b/>
          <w:bCs/>
          <w:color w:val="505052"/>
          <w:sz w:val="23"/>
          <w:szCs w:val="23"/>
        </w:rPr>
      </w:pPr>
      <w:r>
        <w:rPr>
          <w:noProof/>
        </w:rPr>
        <w:pict>
          <v:shape id="_x0000_s3144" style="position:absolute;left:0;text-align:left;margin-left:35.85pt;margin-top:13.75pt;width:535.7pt;height:1pt;z-index:-104;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6"/>
          <w:szCs w:val="26"/>
        </w:rPr>
        <w:t xml:space="preserve">83 </w:t>
      </w:r>
      <w:r>
        <w:rPr>
          <w:color w:val="505052"/>
          <w:sz w:val="23"/>
          <w:szCs w:val="23"/>
        </w:rPr>
        <w:t>of</w:t>
      </w:r>
      <w:r>
        <w:rPr>
          <w:color w:val="505052"/>
          <w:spacing w:val="37"/>
          <w:sz w:val="23"/>
          <w:szCs w:val="23"/>
        </w:rPr>
        <w:t xml:space="preserve"> </w:t>
      </w:r>
      <w:r>
        <w:rPr>
          <w:b/>
          <w:bCs/>
          <w:color w:val="505052"/>
          <w:sz w:val="23"/>
          <w:szCs w:val="23"/>
        </w:rPr>
        <w:t>115</w:t>
      </w:r>
    </w:p>
    <w:p w:rsidR="00000000" w:rsidRDefault="00685932">
      <w:pPr>
        <w:pStyle w:val="BodyText"/>
        <w:kinsoku w:val="0"/>
        <w:overflowPunct w:val="0"/>
        <w:spacing w:before="5"/>
        <w:rPr>
          <w:b/>
          <w:bCs/>
          <w:sz w:val="23"/>
          <w:szCs w:val="23"/>
        </w:rPr>
      </w:pPr>
    </w:p>
    <w:p w:rsidR="00000000" w:rsidRDefault="00685932">
      <w:pPr>
        <w:pStyle w:val="ListParagraph"/>
        <w:numPr>
          <w:ilvl w:val="0"/>
          <w:numId w:val="26"/>
        </w:numPr>
        <w:tabs>
          <w:tab w:val="left" w:pos="495"/>
        </w:tabs>
        <w:kinsoku w:val="0"/>
        <w:overflowPunct w:val="0"/>
        <w:ind w:left="494"/>
        <w:jc w:val="left"/>
        <w:rPr>
          <w:color w:val="505052"/>
          <w:sz w:val="20"/>
          <w:szCs w:val="20"/>
        </w:rPr>
      </w:pPr>
      <w:r>
        <w:rPr>
          <w:color w:val="505052"/>
          <w:sz w:val="20"/>
          <w:szCs w:val="20"/>
        </w:rPr>
        <w:t>Use service history in accordance with the guidelines below to satisfy the certification</w:t>
      </w:r>
      <w:r>
        <w:rPr>
          <w:color w:val="505052"/>
          <w:spacing w:val="-19"/>
          <w:sz w:val="20"/>
          <w:szCs w:val="20"/>
        </w:rPr>
        <w:t xml:space="preserve"> </w:t>
      </w:r>
      <w:r>
        <w:rPr>
          <w:color w:val="505052"/>
          <w:sz w:val="20"/>
          <w:szCs w:val="20"/>
        </w:rPr>
        <w:t>requirements,</w:t>
      </w:r>
    </w:p>
    <w:p w:rsidR="00000000" w:rsidRDefault="00685932">
      <w:pPr>
        <w:pStyle w:val="BodyText"/>
        <w:kinsoku w:val="0"/>
        <w:overflowPunct w:val="0"/>
        <w:spacing w:before="10"/>
      </w:pPr>
    </w:p>
    <w:p w:rsidR="00000000" w:rsidRDefault="00685932">
      <w:pPr>
        <w:pStyle w:val="ListParagraph"/>
        <w:numPr>
          <w:ilvl w:val="0"/>
          <w:numId w:val="26"/>
        </w:numPr>
        <w:tabs>
          <w:tab w:val="left" w:pos="490"/>
        </w:tabs>
        <w:kinsoku w:val="0"/>
        <w:overflowPunct w:val="0"/>
        <w:ind w:left="489" w:hanging="365"/>
        <w:jc w:val="left"/>
        <w:rPr>
          <w:color w:val="6E6E70"/>
          <w:sz w:val="20"/>
          <w:szCs w:val="20"/>
        </w:rPr>
      </w:pPr>
      <w:r>
        <w:rPr>
          <w:color w:val="505052"/>
          <w:sz w:val="20"/>
          <w:szCs w:val="20"/>
        </w:rPr>
        <w:t>Specify the strategy for accomplishing compliance with this document in the Certification</w:t>
      </w:r>
      <w:r>
        <w:rPr>
          <w:color w:val="505052"/>
          <w:spacing w:val="17"/>
          <w:sz w:val="20"/>
          <w:szCs w:val="20"/>
        </w:rPr>
        <w:t xml:space="preserve"> </w:t>
      </w:r>
      <w:r>
        <w:rPr>
          <w:color w:val="505052"/>
          <w:sz w:val="20"/>
          <w:szCs w:val="20"/>
        </w:rPr>
        <w:t>Plan</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2"/>
          <w:numId w:val="25"/>
        </w:numPr>
        <w:tabs>
          <w:tab w:val="left" w:pos="855"/>
        </w:tabs>
        <w:kinsoku w:val="0"/>
        <w:overflowPunct w:val="0"/>
        <w:ind w:hanging="734"/>
        <w:jc w:val="left"/>
        <w:rPr>
          <w:color w:val="505052"/>
          <w:sz w:val="20"/>
          <w:szCs w:val="20"/>
        </w:rPr>
      </w:pPr>
      <w:r>
        <w:rPr>
          <w:color w:val="505052"/>
          <w:sz w:val="20"/>
          <w:szCs w:val="20"/>
        </w:rPr>
        <w:t>Use of Service</w:t>
      </w:r>
      <w:r>
        <w:rPr>
          <w:color w:val="505052"/>
          <w:spacing w:val="-19"/>
          <w:sz w:val="20"/>
          <w:szCs w:val="20"/>
        </w:rPr>
        <w:t xml:space="preserve"> </w:t>
      </w:r>
      <w:r>
        <w:rPr>
          <w:color w:val="505052"/>
          <w:sz w:val="20"/>
          <w:szCs w:val="20"/>
        </w:rPr>
        <w:t>History</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15" w:firstLine="9"/>
        <w:jc w:val="both"/>
        <w:rPr>
          <w:color w:val="6E6E70"/>
        </w:rPr>
      </w:pPr>
      <w:r>
        <w:rPr>
          <w:color w:val="505052"/>
        </w:rPr>
        <w:t xml:space="preserve">Service history may be used to support certification of a new </w:t>
      </w:r>
      <w:r>
        <w:rPr>
          <w:i/>
          <w:iCs/>
          <w:color w:val="505052"/>
        </w:rPr>
        <w:t xml:space="preserve">I </w:t>
      </w:r>
      <w:r>
        <w:rPr>
          <w:color w:val="505052"/>
        </w:rPr>
        <w:t>modified item or system if an analysis shows the history to be applicable and changes to the referenced item or system configuration have been appropriately controlled and documented</w:t>
      </w:r>
      <w:r>
        <w:rPr>
          <w:color w:val="6E6E70"/>
        </w:rPr>
        <w:t xml:space="preserve">. </w:t>
      </w:r>
      <w:r>
        <w:rPr>
          <w:color w:val="505052"/>
        </w:rPr>
        <w:t>This met</w:t>
      </w:r>
      <w:r>
        <w:rPr>
          <w:color w:val="505052"/>
        </w:rPr>
        <w:t xml:space="preserve">hod allows validation of a requirement by comparison to the requirements of similar  in-service  items or </w:t>
      </w:r>
      <w:r>
        <w:rPr>
          <w:color w:val="505052"/>
          <w:spacing w:val="2"/>
        </w:rPr>
        <w:t>systems</w:t>
      </w:r>
      <w:r>
        <w:rPr>
          <w:color w:val="6E6E70"/>
          <w:spacing w:val="2"/>
        </w:rPr>
        <w:t xml:space="preserve">. </w:t>
      </w:r>
      <w:r>
        <w:rPr>
          <w:color w:val="505052"/>
        </w:rPr>
        <w:t>The similarity argument gains strength as the applicable period of service experience increases</w:t>
      </w:r>
      <w:r>
        <w:rPr>
          <w:color w:val="6E6E70"/>
        </w:rPr>
        <w:t xml:space="preserve">. </w:t>
      </w:r>
      <w:r>
        <w:rPr>
          <w:color w:val="505052"/>
        </w:rPr>
        <w:t>Arguments of similarity should not be used u</w:t>
      </w:r>
      <w:r>
        <w:rPr>
          <w:color w:val="505052"/>
        </w:rPr>
        <w:t>ntil any significant problems experienced in service have been understood and</w:t>
      </w:r>
      <w:r>
        <w:rPr>
          <w:color w:val="505052"/>
          <w:spacing w:val="20"/>
        </w:rPr>
        <w:t xml:space="preserve"> </w:t>
      </w:r>
      <w:r>
        <w:rPr>
          <w:color w:val="505052"/>
        </w:rPr>
        <w:t>resolved</w:t>
      </w:r>
      <w:r>
        <w:rPr>
          <w:color w:val="6E6E70"/>
        </w:rPr>
        <w:t>.</w:t>
      </w:r>
    </w:p>
    <w:p w:rsidR="00000000" w:rsidRDefault="00685932">
      <w:pPr>
        <w:pStyle w:val="BodyText"/>
        <w:kinsoku w:val="0"/>
        <w:overflowPunct w:val="0"/>
        <w:spacing w:before="8"/>
      </w:pPr>
    </w:p>
    <w:p w:rsidR="00000000" w:rsidRDefault="00685932">
      <w:pPr>
        <w:pStyle w:val="BodyText"/>
        <w:kinsoku w:val="0"/>
        <w:overflowPunct w:val="0"/>
        <w:ind w:left="129"/>
        <w:rPr>
          <w:color w:val="505052"/>
        </w:rPr>
      </w:pPr>
      <w:r>
        <w:rPr>
          <w:color w:val="505052"/>
        </w:rPr>
        <w:t>Considerations for the use of service history include:</w:t>
      </w:r>
    </w:p>
    <w:p w:rsidR="00000000" w:rsidRDefault="00685932">
      <w:pPr>
        <w:pStyle w:val="ListParagraph"/>
        <w:numPr>
          <w:ilvl w:val="0"/>
          <w:numId w:val="104"/>
        </w:numPr>
        <w:tabs>
          <w:tab w:val="left" w:pos="480"/>
        </w:tabs>
        <w:kinsoku w:val="0"/>
        <w:overflowPunct w:val="0"/>
        <w:spacing w:before="96"/>
        <w:ind w:right="379" w:hanging="360"/>
        <w:jc w:val="left"/>
        <w:rPr>
          <w:color w:val="505052"/>
          <w:sz w:val="20"/>
          <w:szCs w:val="20"/>
        </w:rPr>
      </w:pPr>
      <w:r>
        <w:rPr>
          <w:color w:val="505052"/>
          <w:sz w:val="20"/>
          <w:szCs w:val="20"/>
        </w:rPr>
        <w:t xml:space="preserve">The applicant should propose, in the Certification Plan, how service history will be used </w:t>
      </w:r>
      <w:r>
        <w:rPr>
          <w:color w:val="505052"/>
          <w:spacing w:val="-4"/>
          <w:sz w:val="20"/>
          <w:szCs w:val="20"/>
        </w:rPr>
        <w:t>(e</w:t>
      </w:r>
      <w:r>
        <w:rPr>
          <w:color w:val="6E6E70"/>
          <w:spacing w:val="-4"/>
          <w:sz w:val="20"/>
          <w:szCs w:val="20"/>
        </w:rPr>
        <w:t>.</w:t>
      </w:r>
      <w:r>
        <w:rPr>
          <w:color w:val="505052"/>
          <w:spacing w:val="-4"/>
          <w:sz w:val="20"/>
          <w:szCs w:val="20"/>
        </w:rPr>
        <w:t>g</w:t>
      </w:r>
      <w:r>
        <w:rPr>
          <w:color w:val="6E6E70"/>
          <w:spacing w:val="-4"/>
          <w:sz w:val="20"/>
          <w:szCs w:val="20"/>
        </w:rPr>
        <w:t>.</w:t>
      </w:r>
      <w:r>
        <w:rPr>
          <w:color w:val="505052"/>
          <w:spacing w:val="-4"/>
          <w:sz w:val="20"/>
          <w:szCs w:val="20"/>
        </w:rPr>
        <w:t xml:space="preserve">, </w:t>
      </w:r>
      <w:r>
        <w:rPr>
          <w:color w:val="505052"/>
          <w:sz w:val="20"/>
          <w:szCs w:val="20"/>
        </w:rPr>
        <w:t>the amount of service experience available and a description of how the service data will be analyzed)</w:t>
      </w:r>
      <w:r>
        <w:rPr>
          <w:color w:val="505052"/>
          <w:spacing w:val="-31"/>
          <w:sz w:val="20"/>
          <w:szCs w:val="20"/>
        </w:rPr>
        <w:t xml:space="preserve"> </w:t>
      </w:r>
      <w:r>
        <w:rPr>
          <w:color w:val="6E6E70"/>
          <w:sz w:val="20"/>
          <w:szCs w:val="20"/>
        </w:rPr>
        <w:t>.</w:t>
      </w:r>
    </w:p>
    <w:p w:rsidR="00000000" w:rsidRDefault="00685932">
      <w:pPr>
        <w:pStyle w:val="ListParagraph"/>
        <w:numPr>
          <w:ilvl w:val="0"/>
          <w:numId w:val="104"/>
        </w:numPr>
        <w:tabs>
          <w:tab w:val="left" w:pos="480"/>
        </w:tabs>
        <w:kinsoku w:val="0"/>
        <w:overflowPunct w:val="0"/>
        <w:spacing w:before="96"/>
        <w:ind w:right="342" w:hanging="360"/>
        <w:jc w:val="left"/>
        <w:rPr>
          <w:color w:val="505052"/>
          <w:sz w:val="20"/>
          <w:szCs w:val="20"/>
        </w:rPr>
      </w:pPr>
      <w:r>
        <w:rPr>
          <w:color w:val="505052"/>
          <w:sz w:val="20"/>
          <w:szCs w:val="20"/>
        </w:rPr>
        <w:t>The applicant should conduct an analysis to determine the extent to which the service history is applicable</w:t>
      </w:r>
      <w:r>
        <w:rPr>
          <w:color w:val="6E6E70"/>
          <w:sz w:val="20"/>
          <w:szCs w:val="20"/>
        </w:rPr>
        <w:t xml:space="preserve">. </w:t>
      </w:r>
      <w:r>
        <w:rPr>
          <w:color w:val="505052"/>
          <w:sz w:val="20"/>
          <w:szCs w:val="20"/>
        </w:rPr>
        <w:t>Such an analysis should show</w:t>
      </w:r>
      <w:r>
        <w:rPr>
          <w:color w:val="505052"/>
          <w:spacing w:val="-12"/>
          <w:sz w:val="20"/>
          <w:szCs w:val="20"/>
        </w:rPr>
        <w:t xml:space="preserve"> </w:t>
      </w:r>
      <w:r>
        <w:rPr>
          <w:color w:val="505052"/>
          <w:sz w:val="20"/>
          <w:szCs w:val="20"/>
        </w:rPr>
        <w:t>that:</w:t>
      </w:r>
    </w:p>
    <w:p w:rsidR="00000000" w:rsidRDefault="00685932">
      <w:pPr>
        <w:pStyle w:val="BodyText"/>
        <w:kinsoku w:val="0"/>
        <w:overflowPunct w:val="0"/>
        <w:spacing w:before="10"/>
      </w:pPr>
    </w:p>
    <w:p w:rsidR="00000000" w:rsidRDefault="00685932">
      <w:pPr>
        <w:pStyle w:val="ListParagraph"/>
        <w:numPr>
          <w:ilvl w:val="3"/>
          <w:numId w:val="25"/>
        </w:numPr>
        <w:tabs>
          <w:tab w:val="left" w:pos="855"/>
        </w:tabs>
        <w:kinsoku w:val="0"/>
        <w:overflowPunct w:val="0"/>
        <w:ind w:right="136" w:hanging="360"/>
        <w:rPr>
          <w:color w:val="505052"/>
          <w:sz w:val="20"/>
          <w:szCs w:val="20"/>
        </w:rPr>
      </w:pPr>
      <w:r>
        <w:rPr>
          <w:color w:val="505052"/>
          <w:sz w:val="20"/>
          <w:szCs w:val="20"/>
        </w:rPr>
        <w:t>Proble</w:t>
      </w:r>
      <w:r>
        <w:rPr>
          <w:color w:val="505052"/>
          <w:sz w:val="20"/>
          <w:szCs w:val="20"/>
        </w:rPr>
        <w:t>m reporting procedures during the period of applicable service history were sufficient to provide an appropriate cross-section of in service</w:t>
      </w:r>
      <w:r>
        <w:rPr>
          <w:color w:val="505052"/>
          <w:spacing w:val="-7"/>
          <w:sz w:val="20"/>
          <w:szCs w:val="20"/>
        </w:rPr>
        <w:t xml:space="preserve"> </w:t>
      </w:r>
      <w:r>
        <w:rPr>
          <w:color w:val="505052"/>
          <w:sz w:val="20"/>
          <w:szCs w:val="20"/>
        </w:rPr>
        <w:t>problems,</w:t>
      </w:r>
    </w:p>
    <w:p w:rsidR="00000000" w:rsidRDefault="00685932">
      <w:pPr>
        <w:pStyle w:val="BodyText"/>
        <w:kinsoku w:val="0"/>
        <w:overflowPunct w:val="0"/>
        <w:spacing w:before="10"/>
      </w:pPr>
    </w:p>
    <w:p w:rsidR="00000000" w:rsidRDefault="00685932">
      <w:pPr>
        <w:pStyle w:val="ListParagraph"/>
        <w:numPr>
          <w:ilvl w:val="3"/>
          <w:numId w:val="25"/>
        </w:numPr>
        <w:tabs>
          <w:tab w:val="left" w:pos="850"/>
        </w:tabs>
        <w:kinsoku w:val="0"/>
        <w:overflowPunct w:val="0"/>
        <w:ind w:left="849" w:right="134" w:hanging="360"/>
        <w:rPr>
          <w:color w:val="505052"/>
          <w:sz w:val="20"/>
          <w:szCs w:val="20"/>
        </w:rPr>
      </w:pPr>
      <w:r>
        <w:rPr>
          <w:color w:val="505052"/>
          <w:sz w:val="20"/>
          <w:szCs w:val="20"/>
        </w:rPr>
        <w:t>Changes to the referenced item or system during the service history period did not materially alter the safety or performance of the item or</w:t>
      </w:r>
      <w:r>
        <w:rPr>
          <w:color w:val="505052"/>
          <w:spacing w:val="-17"/>
          <w:sz w:val="20"/>
          <w:szCs w:val="20"/>
        </w:rPr>
        <w:t xml:space="preserve"> </w:t>
      </w:r>
      <w:r>
        <w:rPr>
          <w:color w:val="505052"/>
          <w:sz w:val="20"/>
          <w:szCs w:val="20"/>
        </w:rPr>
        <w:t>system,</w:t>
      </w:r>
    </w:p>
    <w:p w:rsidR="00000000" w:rsidRDefault="00685932">
      <w:pPr>
        <w:pStyle w:val="BodyText"/>
        <w:kinsoku w:val="0"/>
        <w:overflowPunct w:val="0"/>
        <w:spacing w:before="10"/>
      </w:pPr>
    </w:p>
    <w:p w:rsidR="00000000" w:rsidRDefault="00685932">
      <w:pPr>
        <w:pStyle w:val="ListParagraph"/>
        <w:numPr>
          <w:ilvl w:val="3"/>
          <w:numId w:val="25"/>
        </w:numPr>
        <w:tabs>
          <w:tab w:val="left" w:pos="840"/>
        </w:tabs>
        <w:kinsoku w:val="0"/>
        <w:overflowPunct w:val="0"/>
        <w:ind w:right="137" w:hanging="360"/>
        <w:rPr>
          <w:color w:val="6E6E70"/>
          <w:spacing w:val="2"/>
          <w:sz w:val="20"/>
          <w:szCs w:val="20"/>
        </w:rPr>
      </w:pPr>
      <w:r>
        <w:rPr>
          <w:color w:val="505052"/>
          <w:sz w:val="20"/>
          <w:szCs w:val="20"/>
        </w:rPr>
        <w:t>Actual usage of the referenced item or system during the service history period was consistent with the in</w:t>
      </w:r>
      <w:r>
        <w:rPr>
          <w:color w:val="505052"/>
          <w:sz w:val="20"/>
          <w:szCs w:val="20"/>
        </w:rPr>
        <w:t xml:space="preserve">tended usage for the new or modified item or </w:t>
      </w:r>
      <w:r>
        <w:rPr>
          <w:color w:val="505052"/>
          <w:spacing w:val="2"/>
          <w:sz w:val="20"/>
          <w:szCs w:val="20"/>
        </w:rPr>
        <w:t>system</w:t>
      </w:r>
      <w:r>
        <w:rPr>
          <w:color w:val="6E6E70"/>
          <w:spacing w:val="2"/>
          <w:sz w:val="20"/>
          <w:szCs w:val="20"/>
        </w:rPr>
        <w:t xml:space="preserve">. </w:t>
      </w:r>
      <w:r>
        <w:rPr>
          <w:color w:val="505052"/>
          <w:sz w:val="20"/>
          <w:szCs w:val="20"/>
        </w:rPr>
        <w:t>If the operational environments of the existing and proposed applicat</w:t>
      </w:r>
      <w:r>
        <w:rPr>
          <w:color w:val="6E6E70"/>
          <w:sz w:val="20"/>
          <w:szCs w:val="20"/>
        </w:rPr>
        <w:t>i</w:t>
      </w:r>
      <w:r>
        <w:rPr>
          <w:color w:val="505052"/>
          <w:sz w:val="20"/>
          <w:szCs w:val="20"/>
        </w:rPr>
        <w:t>ons differ, additional validation and verification activities related to the differences should be</w:t>
      </w:r>
      <w:r>
        <w:rPr>
          <w:color w:val="505052"/>
          <w:spacing w:val="5"/>
          <w:sz w:val="20"/>
          <w:szCs w:val="20"/>
        </w:rPr>
        <w:t xml:space="preserve"> </w:t>
      </w:r>
      <w:r>
        <w:rPr>
          <w:color w:val="505052"/>
          <w:spacing w:val="2"/>
          <w:sz w:val="20"/>
          <w:szCs w:val="20"/>
        </w:rPr>
        <w:t>conducted</w:t>
      </w:r>
      <w:r>
        <w:rPr>
          <w:color w:val="6E6E70"/>
          <w:spacing w:val="2"/>
          <w:sz w:val="20"/>
          <w:szCs w:val="20"/>
        </w:rPr>
        <w:t>.</w:t>
      </w:r>
    </w:p>
    <w:p w:rsidR="00000000" w:rsidRDefault="00685932">
      <w:pPr>
        <w:pStyle w:val="ListParagraph"/>
        <w:numPr>
          <w:ilvl w:val="0"/>
          <w:numId w:val="104"/>
        </w:numPr>
        <w:tabs>
          <w:tab w:val="left" w:pos="480"/>
        </w:tabs>
        <w:kinsoku w:val="0"/>
        <w:overflowPunct w:val="0"/>
        <w:spacing w:before="96"/>
        <w:ind w:right="199" w:hanging="355"/>
        <w:jc w:val="left"/>
        <w:rPr>
          <w:color w:val="505052"/>
          <w:sz w:val="20"/>
          <w:szCs w:val="20"/>
        </w:rPr>
      </w:pPr>
      <w:r>
        <w:rPr>
          <w:color w:val="505052"/>
          <w:sz w:val="20"/>
          <w:szCs w:val="20"/>
        </w:rPr>
        <w:t>The applicant should an</w:t>
      </w:r>
      <w:r>
        <w:rPr>
          <w:color w:val="505052"/>
          <w:sz w:val="20"/>
          <w:szCs w:val="20"/>
        </w:rPr>
        <w:t>alyze any reported safety-related problems, together with their causes and correct</w:t>
      </w:r>
      <w:r>
        <w:rPr>
          <w:color w:val="6E6E70"/>
          <w:sz w:val="20"/>
          <w:szCs w:val="20"/>
        </w:rPr>
        <w:t>i</w:t>
      </w:r>
      <w:r>
        <w:rPr>
          <w:color w:val="505052"/>
          <w:sz w:val="20"/>
          <w:szCs w:val="20"/>
        </w:rPr>
        <w:t>ve act</w:t>
      </w:r>
      <w:r>
        <w:rPr>
          <w:color w:val="6E6E70"/>
          <w:sz w:val="20"/>
          <w:szCs w:val="20"/>
        </w:rPr>
        <w:t>i</w:t>
      </w:r>
      <w:r>
        <w:rPr>
          <w:color w:val="505052"/>
          <w:sz w:val="20"/>
          <w:szCs w:val="20"/>
        </w:rPr>
        <w:t>ons, and establish whether or not they are relevant to the proposed item or system, modification, or</w:t>
      </w:r>
      <w:r>
        <w:rPr>
          <w:color w:val="505052"/>
          <w:spacing w:val="21"/>
          <w:sz w:val="20"/>
          <w:szCs w:val="20"/>
        </w:rPr>
        <w:t xml:space="preserve"> </w:t>
      </w:r>
      <w:r>
        <w:rPr>
          <w:color w:val="505052"/>
          <w:sz w:val="20"/>
          <w:szCs w:val="20"/>
        </w:rPr>
        <w:t>application</w:t>
      </w:r>
      <w:r>
        <w:rPr>
          <w:color w:val="6E6E70"/>
          <w:sz w:val="20"/>
          <w:szCs w:val="20"/>
        </w:rPr>
        <w:t>.</w:t>
      </w:r>
    </w:p>
    <w:p w:rsidR="00000000" w:rsidRDefault="00685932">
      <w:pPr>
        <w:pStyle w:val="BodyText"/>
        <w:kinsoku w:val="0"/>
        <w:overflowPunct w:val="0"/>
        <w:spacing w:before="10"/>
      </w:pPr>
    </w:p>
    <w:p w:rsidR="00000000" w:rsidRDefault="00685932">
      <w:pPr>
        <w:pStyle w:val="ListParagraph"/>
        <w:numPr>
          <w:ilvl w:val="1"/>
          <w:numId w:val="24"/>
        </w:numPr>
        <w:tabs>
          <w:tab w:val="left" w:pos="677"/>
        </w:tabs>
        <w:kinsoku w:val="0"/>
        <w:overflowPunct w:val="0"/>
        <w:jc w:val="left"/>
        <w:rPr>
          <w:color w:val="505052"/>
          <w:sz w:val="20"/>
          <w:szCs w:val="20"/>
        </w:rPr>
      </w:pPr>
      <w:r>
        <w:rPr>
          <w:color w:val="505052"/>
          <w:sz w:val="20"/>
          <w:szCs w:val="20"/>
        </w:rPr>
        <w:t>Considerations for</w:t>
      </w:r>
      <w:r>
        <w:rPr>
          <w:color w:val="505052"/>
          <w:spacing w:val="-7"/>
          <w:sz w:val="20"/>
          <w:szCs w:val="20"/>
        </w:rPr>
        <w:t xml:space="preserve"> </w:t>
      </w:r>
      <w:r>
        <w:rPr>
          <w:color w:val="505052"/>
          <w:sz w:val="20"/>
          <w:szCs w:val="20"/>
        </w:rPr>
        <w:t>Modifications</w:t>
      </w:r>
    </w:p>
    <w:p w:rsidR="00000000" w:rsidRDefault="00685932">
      <w:pPr>
        <w:pStyle w:val="BodyText"/>
        <w:kinsoku w:val="0"/>
        <w:overflowPunct w:val="0"/>
        <w:spacing w:before="10"/>
      </w:pPr>
    </w:p>
    <w:p w:rsidR="00000000" w:rsidRDefault="00685932">
      <w:pPr>
        <w:pStyle w:val="BodyText"/>
        <w:kinsoku w:val="0"/>
        <w:overflowPunct w:val="0"/>
        <w:ind w:left="120" w:firstLine="9"/>
        <w:rPr>
          <w:color w:val="878789"/>
        </w:rPr>
      </w:pPr>
      <w:r>
        <w:rPr>
          <w:color w:val="505052"/>
        </w:rPr>
        <w:t xml:space="preserve">Modifications to </w:t>
      </w:r>
      <w:r>
        <w:rPr>
          <w:color w:val="505052"/>
        </w:rPr>
        <w:t>existing aircraft, system or item may take various forms, including addit</w:t>
      </w:r>
      <w:r>
        <w:rPr>
          <w:color w:val="6E6E70"/>
        </w:rPr>
        <w:t>i</w:t>
      </w:r>
      <w:r>
        <w:rPr>
          <w:color w:val="505052"/>
        </w:rPr>
        <w:t>on, deletion, or change to the functionality of an item or system</w:t>
      </w:r>
      <w:r>
        <w:rPr>
          <w:color w:val="6E6E70"/>
        </w:rPr>
        <w:t xml:space="preserve">.  </w:t>
      </w:r>
      <w:r>
        <w:rPr>
          <w:color w:val="505052"/>
        </w:rPr>
        <w:t>Example modifications are</w:t>
      </w:r>
      <w:r>
        <w:rPr>
          <w:color w:val="878789"/>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jc w:val="left"/>
        <w:rPr>
          <w:color w:val="505052"/>
          <w:spacing w:val="2"/>
          <w:sz w:val="20"/>
          <w:szCs w:val="20"/>
        </w:rPr>
      </w:pPr>
      <w:r>
        <w:rPr>
          <w:color w:val="505052"/>
          <w:spacing w:val="-3"/>
          <w:sz w:val="20"/>
          <w:szCs w:val="20"/>
        </w:rPr>
        <w:t xml:space="preserve">Introducing </w:t>
      </w:r>
      <w:r>
        <w:rPr>
          <w:color w:val="505052"/>
          <w:sz w:val="20"/>
          <w:szCs w:val="20"/>
        </w:rPr>
        <w:t>a new aircraft-level</w:t>
      </w:r>
      <w:r>
        <w:rPr>
          <w:color w:val="505052"/>
          <w:spacing w:val="30"/>
          <w:sz w:val="20"/>
          <w:szCs w:val="20"/>
        </w:rPr>
        <w:t xml:space="preserve"> </w:t>
      </w:r>
      <w:r>
        <w:rPr>
          <w:color w:val="505052"/>
          <w:spacing w:val="2"/>
          <w:sz w:val="20"/>
          <w:szCs w:val="20"/>
        </w:rPr>
        <w:t>function</w:t>
      </w:r>
      <w:r>
        <w:rPr>
          <w:color w:val="6E6E70"/>
          <w:spacing w:val="2"/>
          <w:sz w:val="20"/>
          <w:szCs w:val="20"/>
        </w:rPr>
        <w:t>.</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jc w:val="left"/>
        <w:rPr>
          <w:color w:val="505052"/>
          <w:sz w:val="20"/>
          <w:szCs w:val="20"/>
        </w:rPr>
      </w:pPr>
      <w:r>
        <w:rPr>
          <w:color w:val="505052"/>
          <w:sz w:val="20"/>
          <w:szCs w:val="20"/>
        </w:rPr>
        <w:t>Replacing one item or system with another on an existing</w:t>
      </w:r>
      <w:r>
        <w:rPr>
          <w:color w:val="505052"/>
          <w:spacing w:val="9"/>
          <w:sz w:val="20"/>
          <w:szCs w:val="20"/>
        </w:rPr>
        <w:t xml:space="preserve"> </w:t>
      </w:r>
      <w:r>
        <w:rPr>
          <w:color w:val="505052"/>
          <w:sz w:val="20"/>
          <w:szCs w:val="20"/>
        </w:rPr>
        <w:t>aircraft</w:t>
      </w:r>
      <w:r>
        <w:rPr>
          <w:color w:val="6E6E70"/>
          <w:sz w:val="20"/>
          <w:szCs w:val="20"/>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0"/>
        </w:tabs>
        <w:kinsoku w:val="0"/>
        <w:overflowPunct w:val="0"/>
        <w:spacing w:before="1"/>
        <w:ind w:left="480"/>
        <w:jc w:val="left"/>
        <w:rPr>
          <w:color w:val="505052"/>
          <w:spacing w:val="2"/>
          <w:sz w:val="20"/>
          <w:szCs w:val="20"/>
        </w:rPr>
      </w:pPr>
      <w:r>
        <w:rPr>
          <w:color w:val="505052"/>
          <w:sz w:val="20"/>
          <w:szCs w:val="20"/>
        </w:rPr>
        <w:t>Adapting an existing item or system to a different aircraft</w:t>
      </w:r>
      <w:r>
        <w:rPr>
          <w:color w:val="505052"/>
          <w:spacing w:val="8"/>
          <w:sz w:val="20"/>
          <w:szCs w:val="20"/>
        </w:rPr>
        <w:t xml:space="preserve"> </w:t>
      </w:r>
      <w:r>
        <w:rPr>
          <w:color w:val="505052"/>
          <w:spacing w:val="2"/>
          <w:sz w:val="20"/>
          <w:szCs w:val="20"/>
        </w:rPr>
        <w:t>type</w:t>
      </w:r>
      <w:r>
        <w:rPr>
          <w:color w:val="6E6E70"/>
          <w:spacing w:val="2"/>
          <w:sz w:val="20"/>
          <w:szCs w:val="20"/>
        </w:rPr>
        <w:t>.</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0"/>
        </w:tabs>
        <w:kinsoku w:val="0"/>
        <w:overflowPunct w:val="0"/>
        <w:ind w:left="489" w:hanging="360"/>
        <w:jc w:val="left"/>
        <w:rPr>
          <w:color w:val="505052"/>
          <w:sz w:val="20"/>
          <w:szCs w:val="20"/>
        </w:rPr>
      </w:pPr>
      <w:r>
        <w:rPr>
          <w:color w:val="505052"/>
          <w:sz w:val="20"/>
          <w:szCs w:val="20"/>
        </w:rPr>
        <w:t>Modificat</w:t>
      </w:r>
      <w:r>
        <w:rPr>
          <w:color w:val="6E6E70"/>
          <w:sz w:val="20"/>
          <w:szCs w:val="20"/>
        </w:rPr>
        <w:t>i</w:t>
      </w:r>
      <w:r>
        <w:rPr>
          <w:color w:val="505052"/>
          <w:sz w:val="20"/>
          <w:szCs w:val="20"/>
        </w:rPr>
        <w:t xml:space="preserve">on to </w:t>
      </w:r>
      <w:r>
        <w:rPr>
          <w:color w:val="505052"/>
          <w:spacing w:val="-10"/>
          <w:sz w:val="20"/>
          <w:szCs w:val="20"/>
        </w:rPr>
        <w:t xml:space="preserve">Item </w:t>
      </w:r>
      <w:r>
        <w:rPr>
          <w:color w:val="505052"/>
          <w:sz w:val="20"/>
          <w:szCs w:val="20"/>
        </w:rPr>
        <w:t xml:space="preserve">or System without adding a </w:t>
      </w:r>
      <w:r>
        <w:rPr>
          <w:color w:val="505052"/>
          <w:spacing w:val="1"/>
          <w:sz w:val="20"/>
          <w:szCs w:val="20"/>
        </w:rPr>
        <w:t xml:space="preserve"> </w:t>
      </w:r>
      <w:r>
        <w:rPr>
          <w:color w:val="505052"/>
          <w:sz w:val="20"/>
          <w:szCs w:val="20"/>
        </w:rPr>
        <w:t>funct</w:t>
      </w:r>
      <w:r>
        <w:rPr>
          <w:color w:val="6E6E70"/>
          <w:sz w:val="20"/>
          <w:szCs w:val="20"/>
        </w:rPr>
        <w:t>i</w:t>
      </w:r>
      <w:r>
        <w:rPr>
          <w:color w:val="505052"/>
          <w:sz w:val="20"/>
          <w:szCs w:val="20"/>
        </w:rPr>
        <w:t>on</w:t>
      </w:r>
      <w:r>
        <w:rPr>
          <w:color w:val="6E6E70"/>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9" w:right="121"/>
        <w:jc w:val="both"/>
        <w:rPr>
          <w:color w:val="6E6E70"/>
        </w:rPr>
      </w:pPr>
      <w:r>
        <w:rPr>
          <w:color w:val="505052"/>
        </w:rPr>
        <w:t xml:space="preserve">Since most systems implement multiple functions, </w:t>
      </w:r>
      <w:r>
        <w:rPr>
          <w:color w:val="6E6E70"/>
        </w:rPr>
        <w:t>i</w:t>
      </w:r>
      <w:r>
        <w:rPr>
          <w:color w:val="505052"/>
        </w:rPr>
        <w:t>t is likely</w:t>
      </w:r>
      <w:r>
        <w:rPr>
          <w:color w:val="505052"/>
        </w:rPr>
        <w:t xml:space="preserve"> that a spec</w:t>
      </w:r>
      <w:r>
        <w:rPr>
          <w:color w:val="6E6E70"/>
        </w:rPr>
        <w:t>i</w:t>
      </w:r>
      <w:r>
        <w:rPr>
          <w:color w:val="505052"/>
        </w:rPr>
        <w:t>fic modification for such a system would involve more than one of these forms</w:t>
      </w:r>
      <w:r>
        <w:rPr>
          <w:color w:val="6E6E70"/>
        </w:rPr>
        <w:t xml:space="preserve">. </w:t>
      </w:r>
      <w:r>
        <w:rPr>
          <w:color w:val="505052"/>
        </w:rPr>
        <w:t>Example modificat</w:t>
      </w:r>
      <w:r>
        <w:rPr>
          <w:color w:val="6E6E70"/>
        </w:rPr>
        <w:t>i</w:t>
      </w:r>
      <w:r>
        <w:rPr>
          <w:color w:val="505052"/>
        </w:rPr>
        <w:t>ons are discussed below with regards to the process introduced in Sections 6</w:t>
      </w:r>
      <w:r>
        <w:rPr>
          <w:color w:val="6E6E70"/>
        </w:rPr>
        <w:t>.</w:t>
      </w:r>
      <w:r>
        <w:rPr>
          <w:color w:val="505052"/>
        </w:rPr>
        <w:t>1 and 6</w:t>
      </w:r>
      <w:r>
        <w:rPr>
          <w:color w:val="6E6E70"/>
        </w:rPr>
        <w:t>.</w:t>
      </w:r>
      <w:r>
        <w:rPr>
          <w:color w:val="505052"/>
        </w:rPr>
        <w:t>2</w:t>
      </w:r>
      <w:r>
        <w:rPr>
          <w:color w:val="6E6E70"/>
        </w:rPr>
        <w:t>.</w:t>
      </w:r>
    </w:p>
    <w:p w:rsidR="00000000" w:rsidRDefault="00685932">
      <w:pPr>
        <w:pStyle w:val="BodyText"/>
        <w:kinsoku w:val="0"/>
        <w:overflowPunct w:val="0"/>
        <w:spacing w:before="10"/>
      </w:pPr>
    </w:p>
    <w:p w:rsidR="00000000" w:rsidRDefault="00685932">
      <w:pPr>
        <w:pStyle w:val="ListParagraph"/>
        <w:numPr>
          <w:ilvl w:val="2"/>
          <w:numId w:val="24"/>
        </w:numPr>
        <w:tabs>
          <w:tab w:val="left" w:pos="855"/>
        </w:tabs>
        <w:kinsoku w:val="0"/>
        <w:overflowPunct w:val="0"/>
        <w:ind w:hanging="734"/>
        <w:jc w:val="left"/>
        <w:rPr>
          <w:color w:val="505052"/>
          <w:sz w:val="20"/>
          <w:szCs w:val="20"/>
        </w:rPr>
      </w:pPr>
      <w:r>
        <w:rPr>
          <w:color w:val="505052"/>
          <w:spacing w:val="-3"/>
          <w:sz w:val="20"/>
          <w:szCs w:val="20"/>
        </w:rPr>
        <w:t xml:space="preserve">Introducing </w:t>
      </w:r>
      <w:r>
        <w:rPr>
          <w:color w:val="505052"/>
          <w:sz w:val="20"/>
          <w:szCs w:val="20"/>
        </w:rPr>
        <w:t>a New Aircraft-Level</w:t>
      </w:r>
      <w:r>
        <w:rPr>
          <w:color w:val="505052"/>
          <w:spacing w:val="32"/>
          <w:sz w:val="20"/>
          <w:szCs w:val="20"/>
        </w:rPr>
        <w:t xml:space="preserve"> </w:t>
      </w:r>
      <w:r>
        <w:rPr>
          <w:color w:val="505052"/>
          <w:sz w:val="20"/>
          <w:szCs w:val="20"/>
        </w:rPr>
        <w:t>Function</w:t>
      </w:r>
    </w:p>
    <w:p w:rsidR="00000000" w:rsidRDefault="00685932">
      <w:pPr>
        <w:pStyle w:val="BodyText"/>
        <w:kinsoku w:val="0"/>
        <w:overflowPunct w:val="0"/>
        <w:spacing w:before="10"/>
      </w:pPr>
    </w:p>
    <w:p w:rsidR="00000000" w:rsidRDefault="00685932">
      <w:pPr>
        <w:pStyle w:val="BodyText"/>
        <w:kinsoku w:val="0"/>
        <w:overflowPunct w:val="0"/>
        <w:ind w:left="129"/>
        <w:rPr>
          <w:color w:val="505052"/>
        </w:rPr>
      </w:pPr>
      <w:r>
        <w:rPr>
          <w:color w:val="505052"/>
        </w:rPr>
        <w:t>Considerat</w:t>
      </w:r>
      <w:r>
        <w:rPr>
          <w:color w:val="6E6E70"/>
        </w:rPr>
        <w:t>i</w:t>
      </w:r>
      <w:r>
        <w:rPr>
          <w:color w:val="505052"/>
        </w:rPr>
        <w:t xml:space="preserve">ons for addressing the introduction of a new aircraft-level function </w:t>
      </w:r>
      <w:r>
        <w:rPr>
          <w:color w:val="6E6E70"/>
        </w:rPr>
        <w:t>i</w:t>
      </w:r>
      <w:r>
        <w:rPr>
          <w:color w:val="505052"/>
        </w:rPr>
        <w:t>nclude:</w:t>
      </w:r>
    </w:p>
    <w:p w:rsidR="00000000" w:rsidRDefault="00685932">
      <w:pPr>
        <w:pStyle w:val="ListParagraph"/>
        <w:numPr>
          <w:ilvl w:val="0"/>
          <w:numId w:val="104"/>
        </w:numPr>
        <w:tabs>
          <w:tab w:val="left" w:pos="480"/>
        </w:tabs>
        <w:kinsoku w:val="0"/>
        <w:overflowPunct w:val="0"/>
        <w:spacing w:before="96"/>
        <w:ind w:left="494" w:right="404" w:hanging="365"/>
        <w:jc w:val="left"/>
        <w:rPr>
          <w:color w:val="505052"/>
          <w:spacing w:val="2"/>
          <w:sz w:val="20"/>
          <w:szCs w:val="20"/>
        </w:rPr>
      </w:pPr>
      <w:r>
        <w:rPr>
          <w:color w:val="505052"/>
          <w:sz w:val="20"/>
          <w:szCs w:val="20"/>
        </w:rPr>
        <w:t>The applicant should develop the new aircraft funct</w:t>
      </w:r>
      <w:r>
        <w:rPr>
          <w:color w:val="6E6E70"/>
          <w:sz w:val="20"/>
          <w:szCs w:val="20"/>
        </w:rPr>
        <w:t>i</w:t>
      </w:r>
      <w:r>
        <w:rPr>
          <w:color w:val="505052"/>
          <w:sz w:val="20"/>
          <w:szCs w:val="20"/>
        </w:rPr>
        <w:t xml:space="preserve">on in accordance with the guidelines provided in this document. </w:t>
      </w:r>
      <w:r>
        <w:rPr>
          <w:color w:val="505052"/>
          <w:spacing w:val="-16"/>
          <w:sz w:val="20"/>
          <w:szCs w:val="20"/>
        </w:rPr>
        <w:t xml:space="preserve">In </w:t>
      </w:r>
      <w:r>
        <w:rPr>
          <w:color w:val="505052"/>
          <w:sz w:val="20"/>
          <w:szCs w:val="20"/>
        </w:rPr>
        <w:t>the modificat</w:t>
      </w:r>
      <w:r>
        <w:rPr>
          <w:color w:val="6E6E70"/>
          <w:sz w:val="20"/>
          <w:szCs w:val="20"/>
        </w:rPr>
        <w:t>i</w:t>
      </w:r>
      <w:r>
        <w:rPr>
          <w:color w:val="505052"/>
          <w:sz w:val="20"/>
          <w:szCs w:val="20"/>
        </w:rPr>
        <w:t>on impact analysis emphasis should be given to the</w:t>
      </w:r>
      <w:r>
        <w:rPr>
          <w:color w:val="505052"/>
          <w:spacing w:val="38"/>
          <w:sz w:val="20"/>
          <w:szCs w:val="20"/>
        </w:rPr>
        <w:t xml:space="preserve"> </w:t>
      </w:r>
      <w:r>
        <w:rPr>
          <w:color w:val="505052"/>
          <w:spacing w:val="2"/>
          <w:sz w:val="20"/>
          <w:szCs w:val="20"/>
        </w:rPr>
        <w:t>following</w:t>
      </w:r>
      <w:r>
        <w:rPr>
          <w:color w:val="878789"/>
          <w:spacing w:val="2"/>
          <w:sz w:val="20"/>
          <w:szCs w:val="20"/>
        </w:rPr>
        <w:t>:</w:t>
      </w:r>
    </w:p>
    <w:p w:rsidR="00000000" w:rsidRDefault="00685932">
      <w:pPr>
        <w:pStyle w:val="BodyText"/>
        <w:kinsoku w:val="0"/>
        <w:overflowPunct w:val="0"/>
        <w:spacing w:before="89" w:line="226" w:lineRule="exact"/>
        <w:ind w:left="844"/>
        <w:rPr>
          <w:color w:val="6E6E70"/>
        </w:rPr>
      </w:pPr>
      <w:r>
        <w:rPr>
          <w:color w:val="505052"/>
        </w:rPr>
        <w:t>The Functional Hazard Assessment should address the Fa</w:t>
      </w:r>
      <w:r>
        <w:rPr>
          <w:color w:val="6E6E70"/>
        </w:rPr>
        <w:t>i</w:t>
      </w:r>
      <w:r>
        <w:rPr>
          <w:color w:val="505052"/>
        </w:rPr>
        <w:t>lure Condit</w:t>
      </w:r>
      <w:r>
        <w:rPr>
          <w:color w:val="6E6E70"/>
        </w:rPr>
        <w:t>i</w:t>
      </w:r>
      <w:r>
        <w:rPr>
          <w:color w:val="505052"/>
        </w:rPr>
        <w:t>ons and associated hazards for the new function and identify the safety object</w:t>
      </w:r>
      <w:r>
        <w:rPr>
          <w:color w:val="6E6E70"/>
        </w:rPr>
        <w:t>i</w:t>
      </w:r>
      <w:r>
        <w:rPr>
          <w:color w:val="505052"/>
        </w:rPr>
        <w:t>ves for the items or systems to be modified</w:t>
      </w:r>
      <w:r>
        <w:rPr>
          <w:color w:val="6E6E70"/>
        </w:rPr>
        <w:t>.</w:t>
      </w:r>
    </w:p>
    <w:p w:rsidR="00000000" w:rsidRDefault="00685932">
      <w:pPr>
        <w:pStyle w:val="BodyText"/>
        <w:kinsoku w:val="0"/>
        <w:overflowPunct w:val="0"/>
        <w:spacing w:before="89" w:line="226" w:lineRule="exact"/>
        <w:ind w:left="844"/>
        <w:rPr>
          <w:color w:val="6E6E70"/>
        </w:rPr>
        <w:sectPr w:rsidR="00000000">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ight="115"/>
        <w:rPr>
          <w:color w:val="525254"/>
          <w:w w:val="105"/>
          <w:sz w:val="23"/>
          <w:szCs w:val="23"/>
        </w:rPr>
      </w:pPr>
      <w:r>
        <w:rPr>
          <w:noProof/>
        </w:rPr>
        <w:pict>
          <v:shape id="_x0000_s3145" style="position:absolute;left:0;text-align:left;margin-left:35.85pt;margin-top:15.95pt;width:535.7pt;height:1pt;z-index:-103;mso-position-horizontal-relative:page;mso-position-vertical-relative:text" coordsize="10714,20" o:allowincell="f" path="m,hhl10713,e" filled="f" strokecolor="#4b4b4b" strokeweight="1.08pt">
            <v:path arrowok="t"/>
            <w10:wrap anchorx="page"/>
          </v:shape>
        </w:pict>
      </w:r>
      <w:r>
        <w:rPr>
          <w:color w:val="525254"/>
          <w:w w:val="105"/>
          <w:sz w:val="23"/>
          <w:szCs w:val="23"/>
        </w:rPr>
        <w:t>SAE</w:t>
      </w:r>
      <w:r>
        <w:rPr>
          <w:color w:val="525254"/>
          <w:w w:val="105"/>
          <w:sz w:val="23"/>
          <w:szCs w:val="23"/>
        </w:rPr>
        <w:tab/>
        <w:t>ARP4754A</w:t>
      </w:r>
      <w:r>
        <w:rPr>
          <w:color w:val="525254"/>
          <w:w w:val="105"/>
          <w:sz w:val="23"/>
          <w:szCs w:val="23"/>
        </w:rPr>
        <w:tab/>
      </w:r>
      <w:r>
        <w:rPr>
          <w:color w:val="525254"/>
          <w:w w:val="105"/>
          <w:sz w:val="23"/>
          <w:szCs w:val="23"/>
          <w:u w:val="thick" w:color="000000"/>
        </w:rPr>
        <w:t xml:space="preserve">Page </w:t>
      </w:r>
      <w:r>
        <w:rPr>
          <w:color w:val="525254"/>
          <w:w w:val="105"/>
          <w:sz w:val="23"/>
          <w:szCs w:val="23"/>
        </w:rPr>
        <w:t>84 of</w:t>
      </w:r>
      <w:r>
        <w:rPr>
          <w:color w:val="525254"/>
          <w:spacing w:val="-15"/>
          <w:w w:val="105"/>
          <w:sz w:val="23"/>
          <w:szCs w:val="23"/>
        </w:rPr>
        <w:t xml:space="preserve"> </w:t>
      </w:r>
      <w:r>
        <w:rPr>
          <w:color w:val="525254"/>
          <w:w w:val="105"/>
          <w:sz w:val="23"/>
          <w:szCs w:val="23"/>
        </w:rPr>
        <w:t>115</w:t>
      </w:r>
    </w:p>
    <w:p w:rsidR="00000000" w:rsidRDefault="00685932">
      <w:pPr>
        <w:pStyle w:val="BodyText"/>
        <w:kinsoku w:val="0"/>
        <w:overflowPunct w:val="0"/>
        <w:spacing w:before="10"/>
        <w:rPr>
          <w:sz w:val="24"/>
          <w:szCs w:val="24"/>
        </w:rPr>
      </w:pPr>
    </w:p>
    <w:p w:rsidR="00000000" w:rsidRDefault="00685932">
      <w:pPr>
        <w:pStyle w:val="BodyText"/>
        <w:kinsoku w:val="0"/>
        <w:overflowPunct w:val="0"/>
        <w:spacing w:line="254" w:lineRule="auto"/>
        <w:ind w:left="849" w:right="201" w:hanging="5"/>
        <w:rPr>
          <w:color w:val="757577"/>
          <w:w w:val="105"/>
          <w:sz w:val="19"/>
          <w:szCs w:val="19"/>
        </w:rPr>
      </w:pPr>
      <w:r>
        <w:rPr>
          <w:color w:val="525254"/>
          <w:w w:val="105"/>
          <w:sz w:val="19"/>
          <w:szCs w:val="19"/>
        </w:rPr>
        <w:t xml:space="preserve">The FHA should also </w:t>
      </w:r>
      <w:r>
        <w:rPr>
          <w:color w:val="666667"/>
          <w:w w:val="105"/>
          <w:sz w:val="19"/>
          <w:szCs w:val="19"/>
        </w:rPr>
        <w:t xml:space="preserve">identify </w:t>
      </w:r>
      <w:r>
        <w:rPr>
          <w:color w:val="525254"/>
          <w:w w:val="105"/>
          <w:sz w:val="19"/>
          <w:szCs w:val="19"/>
        </w:rPr>
        <w:t>the manner in which other items, systems and functions are affected by the introduction of the new aircraft function</w:t>
      </w:r>
      <w:r>
        <w:rPr>
          <w:color w:val="757577"/>
          <w:w w:val="105"/>
          <w:sz w:val="19"/>
          <w:szCs w:val="19"/>
        </w:rPr>
        <w:t xml:space="preserve">. </w:t>
      </w:r>
      <w:r>
        <w:rPr>
          <w:color w:val="525254"/>
          <w:w w:val="105"/>
          <w:sz w:val="19"/>
          <w:szCs w:val="19"/>
        </w:rPr>
        <w:t>This may be achieved by conducting analysis on functional interactions and interdependencies, and by determining the degree to which the aircraft function is integrated with other aircraft functions</w:t>
      </w:r>
      <w:r>
        <w:rPr>
          <w:color w:val="757577"/>
          <w:w w:val="105"/>
          <w:sz w:val="19"/>
          <w:szCs w:val="19"/>
        </w:rPr>
        <w:t>.</w:t>
      </w:r>
    </w:p>
    <w:p w:rsidR="00000000" w:rsidRDefault="00685932">
      <w:pPr>
        <w:pStyle w:val="BodyText"/>
        <w:kinsoku w:val="0"/>
        <w:overflowPunct w:val="0"/>
        <w:spacing w:before="4"/>
      </w:pPr>
    </w:p>
    <w:p w:rsidR="00000000" w:rsidRDefault="00685932">
      <w:pPr>
        <w:pStyle w:val="BodyText"/>
        <w:kinsoku w:val="0"/>
        <w:overflowPunct w:val="0"/>
        <w:spacing w:line="252" w:lineRule="auto"/>
        <w:ind w:left="124" w:right="127" w:hanging="5"/>
        <w:jc w:val="both"/>
        <w:rPr>
          <w:color w:val="525254"/>
          <w:w w:val="105"/>
          <w:sz w:val="19"/>
          <w:szCs w:val="19"/>
        </w:rPr>
      </w:pPr>
      <w:r>
        <w:rPr>
          <w:color w:val="525254"/>
          <w:w w:val="105"/>
          <w:sz w:val="19"/>
          <w:szCs w:val="19"/>
        </w:rPr>
        <w:t>This analysis then forms the basis of the classificatio</w:t>
      </w:r>
      <w:r>
        <w:rPr>
          <w:color w:val="525254"/>
          <w:w w:val="105"/>
          <w:sz w:val="19"/>
          <w:szCs w:val="19"/>
        </w:rPr>
        <w:t>n of the proposed modification. The modification implementation strategy should incorporate actions to substantiate the interactions with other items, systems and functions.</w:t>
      </w:r>
    </w:p>
    <w:p w:rsidR="00000000" w:rsidRDefault="00685932">
      <w:pPr>
        <w:pStyle w:val="ListParagraph"/>
        <w:numPr>
          <w:ilvl w:val="0"/>
          <w:numId w:val="104"/>
        </w:numPr>
        <w:tabs>
          <w:tab w:val="left" w:pos="495"/>
        </w:tabs>
        <w:kinsoku w:val="0"/>
        <w:overflowPunct w:val="0"/>
        <w:spacing w:before="140" w:line="264" w:lineRule="auto"/>
        <w:ind w:right="507" w:hanging="355"/>
        <w:jc w:val="left"/>
        <w:rPr>
          <w:color w:val="525254"/>
          <w:w w:val="105"/>
          <w:sz w:val="19"/>
          <w:szCs w:val="19"/>
        </w:rPr>
      </w:pPr>
      <w:r>
        <w:rPr>
          <w:color w:val="525254"/>
          <w:w w:val="105"/>
          <w:sz w:val="19"/>
          <w:szCs w:val="19"/>
        </w:rPr>
        <w:t>If credit is sought for development assurance activities performed on a previously</w:t>
      </w:r>
      <w:r>
        <w:rPr>
          <w:color w:val="525254"/>
          <w:w w:val="105"/>
          <w:sz w:val="19"/>
          <w:szCs w:val="19"/>
        </w:rPr>
        <w:t xml:space="preserve"> certificated </w:t>
      </w:r>
      <w:r>
        <w:rPr>
          <w:color w:val="666667"/>
          <w:w w:val="105"/>
          <w:sz w:val="19"/>
          <w:szCs w:val="19"/>
        </w:rPr>
        <w:t xml:space="preserve">"baseline" </w:t>
      </w:r>
      <w:r>
        <w:rPr>
          <w:color w:val="525254"/>
          <w:w w:val="105"/>
          <w:sz w:val="19"/>
          <w:szCs w:val="19"/>
        </w:rPr>
        <w:t>aircraft or system, the proposed system or item and its certification data should be traceable to that</w:t>
      </w:r>
      <w:r>
        <w:rPr>
          <w:color w:val="525254"/>
          <w:spacing w:val="43"/>
          <w:w w:val="105"/>
          <w:sz w:val="19"/>
          <w:szCs w:val="19"/>
        </w:rPr>
        <w:t xml:space="preserve"> </w:t>
      </w:r>
      <w:r>
        <w:rPr>
          <w:color w:val="525254"/>
          <w:w w:val="105"/>
          <w:sz w:val="19"/>
          <w:szCs w:val="19"/>
        </w:rPr>
        <w:t>baseline</w:t>
      </w:r>
      <w:r>
        <w:rPr>
          <w:color w:val="757577"/>
          <w:w w:val="105"/>
          <w:sz w:val="19"/>
          <w:szCs w:val="19"/>
        </w:rPr>
        <w:t>.</w:t>
      </w:r>
    </w:p>
    <w:p w:rsidR="00000000" w:rsidRDefault="00685932">
      <w:pPr>
        <w:pStyle w:val="ListParagraph"/>
        <w:numPr>
          <w:ilvl w:val="0"/>
          <w:numId w:val="104"/>
        </w:numPr>
        <w:tabs>
          <w:tab w:val="left" w:pos="495"/>
        </w:tabs>
        <w:kinsoku w:val="0"/>
        <w:overflowPunct w:val="0"/>
        <w:spacing w:before="130" w:line="264" w:lineRule="auto"/>
        <w:ind w:left="480" w:right="163"/>
        <w:rPr>
          <w:color w:val="525254"/>
          <w:w w:val="105"/>
          <w:sz w:val="19"/>
          <w:szCs w:val="19"/>
        </w:rPr>
      </w:pPr>
      <w:r>
        <w:rPr>
          <w:color w:val="525254"/>
          <w:w w:val="105"/>
          <w:sz w:val="19"/>
          <w:szCs w:val="19"/>
        </w:rPr>
        <w:t xml:space="preserve">If certification data </w:t>
      </w:r>
      <w:r>
        <w:rPr>
          <w:color w:val="666667"/>
          <w:w w:val="105"/>
          <w:sz w:val="19"/>
          <w:szCs w:val="19"/>
        </w:rPr>
        <w:t xml:space="preserve">is </w:t>
      </w:r>
      <w:r>
        <w:rPr>
          <w:color w:val="525254"/>
          <w:w w:val="105"/>
          <w:sz w:val="19"/>
          <w:szCs w:val="19"/>
        </w:rPr>
        <w:t xml:space="preserve">not available to the applicant for unmodified areas of the aircraft on which the aircraft function </w:t>
      </w:r>
      <w:r>
        <w:rPr>
          <w:color w:val="666667"/>
          <w:w w:val="105"/>
          <w:sz w:val="19"/>
          <w:szCs w:val="19"/>
        </w:rPr>
        <w:t xml:space="preserve">is </w:t>
      </w:r>
      <w:r>
        <w:rPr>
          <w:color w:val="525254"/>
          <w:w w:val="105"/>
          <w:sz w:val="19"/>
          <w:szCs w:val="19"/>
        </w:rPr>
        <w:t>reliant, the modification impact analysis should identify the assumptions that were made about those areas to support the results of the safety assessment</w:t>
      </w:r>
      <w:r>
        <w:rPr>
          <w:color w:val="525254"/>
          <w:w w:val="105"/>
          <w:sz w:val="19"/>
          <w:szCs w:val="19"/>
        </w:rPr>
        <w:t xml:space="preserve"> process</w:t>
      </w:r>
      <w:r>
        <w:rPr>
          <w:color w:val="757577"/>
          <w:w w:val="105"/>
          <w:sz w:val="19"/>
          <w:szCs w:val="19"/>
        </w:rPr>
        <w:t xml:space="preserve">. </w:t>
      </w:r>
      <w:r>
        <w:rPr>
          <w:color w:val="525254"/>
          <w:w w:val="105"/>
          <w:sz w:val="19"/>
          <w:szCs w:val="19"/>
        </w:rPr>
        <w:t xml:space="preserve">The modification </w:t>
      </w:r>
      <w:r>
        <w:rPr>
          <w:color w:val="666667"/>
          <w:w w:val="105"/>
          <w:sz w:val="19"/>
          <w:szCs w:val="19"/>
        </w:rPr>
        <w:t xml:space="preserve">implementation </w:t>
      </w:r>
      <w:r>
        <w:rPr>
          <w:color w:val="525254"/>
          <w:w w:val="105"/>
          <w:sz w:val="19"/>
          <w:szCs w:val="19"/>
        </w:rPr>
        <w:t>strategy should incorporate actions to substantiate the</w:t>
      </w:r>
      <w:r>
        <w:rPr>
          <w:color w:val="525254"/>
          <w:spacing w:val="25"/>
          <w:w w:val="105"/>
          <w:sz w:val="19"/>
          <w:szCs w:val="19"/>
        </w:rPr>
        <w:t xml:space="preserve"> </w:t>
      </w:r>
      <w:r>
        <w:rPr>
          <w:color w:val="525254"/>
          <w:w w:val="105"/>
          <w:sz w:val="19"/>
          <w:szCs w:val="19"/>
        </w:rPr>
        <w:t>assumptions</w:t>
      </w:r>
      <w:r>
        <w:rPr>
          <w:color w:val="757577"/>
          <w:w w:val="105"/>
          <w:sz w:val="19"/>
          <w:szCs w:val="19"/>
        </w:rPr>
        <w:t>.</w:t>
      </w:r>
    </w:p>
    <w:p w:rsidR="00000000" w:rsidRDefault="00685932">
      <w:pPr>
        <w:pStyle w:val="ListParagraph"/>
        <w:numPr>
          <w:ilvl w:val="0"/>
          <w:numId w:val="104"/>
        </w:numPr>
        <w:tabs>
          <w:tab w:val="left" w:pos="480"/>
        </w:tabs>
        <w:kinsoku w:val="0"/>
        <w:overflowPunct w:val="0"/>
        <w:spacing w:before="125" w:line="259" w:lineRule="auto"/>
        <w:ind w:left="480" w:right="338"/>
        <w:jc w:val="left"/>
        <w:rPr>
          <w:color w:val="525254"/>
          <w:w w:val="105"/>
          <w:sz w:val="19"/>
          <w:szCs w:val="19"/>
        </w:rPr>
      </w:pPr>
      <w:r>
        <w:rPr>
          <w:color w:val="525254"/>
          <w:w w:val="105"/>
          <w:sz w:val="19"/>
          <w:szCs w:val="19"/>
        </w:rPr>
        <w:t>The applicant has the option to repeat all the elements of the safety assessment process relating to the un-modified function(s) if necessary</w:t>
      </w:r>
      <w:r>
        <w:rPr>
          <w:color w:val="525254"/>
          <w:spacing w:val="-25"/>
          <w:w w:val="105"/>
          <w:sz w:val="19"/>
          <w:szCs w:val="19"/>
        </w:rPr>
        <w:t xml:space="preserve"> </w:t>
      </w:r>
      <w:r>
        <w:rPr>
          <w:color w:val="757577"/>
          <w:w w:val="105"/>
          <w:sz w:val="19"/>
          <w:szCs w:val="19"/>
        </w:rPr>
        <w:t>.</w:t>
      </w:r>
    </w:p>
    <w:p w:rsidR="00000000" w:rsidRDefault="00685932">
      <w:pPr>
        <w:pStyle w:val="BodyText"/>
        <w:kinsoku w:val="0"/>
        <w:overflowPunct w:val="0"/>
        <w:spacing w:before="4"/>
      </w:pPr>
    </w:p>
    <w:p w:rsidR="00000000" w:rsidRDefault="00685932">
      <w:pPr>
        <w:pStyle w:val="BodyText"/>
        <w:kinsoku w:val="0"/>
        <w:overflowPunct w:val="0"/>
        <w:spacing w:before="1"/>
        <w:ind w:left="120" w:right="115"/>
        <w:rPr>
          <w:color w:val="757577"/>
          <w:w w:val="105"/>
          <w:sz w:val="19"/>
          <w:szCs w:val="19"/>
        </w:rPr>
      </w:pPr>
      <w:r>
        <w:rPr>
          <w:color w:val="525254"/>
          <w:w w:val="105"/>
          <w:sz w:val="19"/>
          <w:szCs w:val="19"/>
        </w:rPr>
        <w:t xml:space="preserve">When a new function is introduced into an aircraft </w:t>
      </w:r>
      <w:r>
        <w:rPr>
          <w:color w:val="666667"/>
          <w:w w:val="105"/>
          <w:sz w:val="19"/>
          <w:szCs w:val="19"/>
        </w:rPr>
        <w:t xml:space="preserve">it </w:t>
      </w:r>
      <w:r>
        <w:rPr>
          <w:color w:val="525254"/>
          <w:w w:val="105"/>
          <w:sz w:val="19"/>
          <w:szCs w:val="19"/>
        </w:rPr>
        <w:t>is considered to be a configuration change to the</w:t>
      </w:r>
      <w:r>
        <w:rPr>
          <w:color w:val="525254"/>
          <w:spacing w:val="50"/>
          <w:w w:val="105"/>
          <w:sz w:val="19"/>
          <w:szCs w:val="19"/>
        </w:rPr>
        <w:t xml:space="preserve"> </w:t>
      </w:r>
      <w:r>
        <w:rPr>
          <w:color w:val="525254"/>
          <w:w w:val="105"/>
          <w:sz w:val="19"/>
          <w:szCs w:val="19"/>
        </w:rPr>
        <w:t>aircraft</w:t>
      </w:r>
      <w:r>
        <w:rPr>
          <w:color w:val="757577"/>
          <w:w w:val="105"/>
          <w:sz w:val="19"/>
          <w:szCs w:val="19"/>
        </w:rPr>
        <w:t>.</w:t>
      </w:r>
    </w:p>
    <w:p w:rsidR="00000000" w:rsidRDefault="00685932">
      <w:pPr>
        <w:pStyle w:val="BodyText"/>
        <w:kinsoku w:val="0"/>
        <w:overflowPunct w:val="0"/>
        <w:spacing w:before="10"/>
        <w:rPr>
          <w:sz w:val="21"/>
          <w:szCs w:val="21"/>
        </w:rPr>
      </w:pPr>
    </w:p>
    <w:p w:rsidR="00000000" w:rsidRDefault="00685932">
      <w:pPr>
        <w:pStyle w:val="ListParagraph"/>
        <w:numPr>
          <w:ilvl w:val="2"/>
          <w:numId w:val="24"/>
        </w:numPr>
        <w:tabs>
          <w:tab w:val="left" w:pos="855"/>
        </w:tabs>
        <w:kinsoku w:val="0"/>
        <w:overflowPunct w:val="0"/>
        <w:ind w:hanging="734"/>
        <w:jc w:val="left"/>
        <w:rPr>
          <w:color w:val="525254"/>
          <w:w w:val="105"/>
          <w:sz w:val="19"/>
          <w:szCs w:val="19"/>
        </w:rPr>
      </w:pPr>
      <w:r>
        <w:rPr>
          <w:color w:val="525254"/>
          <w:w w:val="105"/>
          <w:sz w:val="19"/>
          <w:szCs w:val="19"/>
        </w:rPr>
        <w:t xml:space="preserve">Replacing </w:t>
      </w:r>
      <w:r>
        <w:rPr>
          <w:color w:val="525254"/>
          <w:spacing w:val="-10"/>
          <w:w w:val="105"/>
          <w:sz w:val="19"/>
          <w:szCs w:val="19"/>
        </w:rPr>
        <w:t xml:space="preserve">Item </w:t>
      </w:r>
      <w:r>
        <w:rPr>
          <w:color w:val="525254"/>
          <w:w w:val="105"/>
          <w:sz w:val="19"/>
          <w:szCs w:val="19"/>
        </w:rPr>
        <w:t>or System With Another on an Existing</w:t>
      </w:r>
      <w:r>
        <w:rPr>
          <w:color w:val="525254"/>
          <w:spacing w:val="39"/>
          <w:w w:val="105"/>
          <w:sz w:val="19"/>
          <w:szCs w:val="19"/>
        </w:rPr>
        <w:t xml:space="preserve"> </w:t>
      </w:r>
      <w:r>
        <w:rPr>
          <w:color w:val="525254"/>
          <w:w w:val="105"/>
          <w:sz w:val="19"/>
          <w:szCs w:val="19"/>
        </w:rPr>
        <w:t>Aircraft</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2" w:lineRule="auto"/>
        <w:ind w:left="124" w:right="105" w:firstLine="9"/>
        <w:jc w:val="both"/>
        <w:rPr>
          <w:color w:val="878789"/>
          <w:w w:val="105"/>
          <w:sz w:val="19"/>
          <w:szCs w:val="19"/>
        </w:rPr>
      </w:pPr>
      <w:r>
        <w:rPr>
          <w:color w:val="525254"/>
          <w:w w:val="105"/>
          <w:sz w:val="19"/>
          <w:szCs w:val="19"/>
        </w:rPr>
        <w:t xml:space="preserve">Installing a replacement item or system in a previously certificated aircraft </w:t>
      </w:r>
      <w:r>
        <w:rPr>
          <w:color w:val="525254"/>
          <w:w w:val="105"/>
          <w:sz w:val="19"/>
          <w:szCs w:val="19"/>
        </w:rPr>
        <w:t xml:space="preserve">type may change the implementation of an aircraft function or functions without adding a new aircraft-level </w:t>
      </w:r>
      <w:r>
        <w:rPr>
          <w:color w:val="525254"/>
          <w:spacing w:val="2"/>
          <w:w w:val="105"/>
          <w:sz w:val="19"/>
          <w:szCs w:val="19"/>
        </w:rPr>
        <w:t>function</w:t>
      </w:r>
      <w:r>
        <w:rPr>
          <w:color w:val="757577"/>
          <w:spacing w:val="2"/>
          <w:w w:val="105"/>
          <w:sz w:val="19"/>
          <w:szCs w:val="19"/>
        </w:rPr>
        <w:t xml:space="preserve">. </w:t>
      </w:r>
      <w:r>
        <w:rPr>
          <w:color w:val="525254"/>
          <w:w w:val="105"/>
          <w:sz w:val="19"/>
          <w:szCs w:val="19"/>
        </w:rPr>
        <w:t xml:space="preserve">The replacement item or system  may  be  installed for a number of reasons </w:t>
      </w:r>
      <w:r>
        <w:rPr>
          <w:color w:val="666667"/>
          <w:w w:val="105"/>
          <w:sz w:val="19"/>
          <w:szCs w:val="19"/>
        </w:rPr>
        <w:t xml:space="preserve">including: </w:t>
      </w:r>
      <w:r>
        <w:rPr>
          <w:color w:val="525254"/>
          <w:w w:val="105"/>
          <w:sz w:val="19"/>
          <w:szCs w:val="19"/>
        </w:rPr>
        <w:t xml:space="preserve">replacement of obsolescent equipment, improvement of reliability or integrity, equipment has enhanced or additional functionality or in compliance with a regulatory mandate. Considerations for addressing the installation of replacement </w:t>
      </w:r>
      <w:r>
        <w:rPr>
          <w:color w:val="666667"/>
          <w:w w:val="105"/>
          <w:sz w:val="19"/>
          <w:szCs w:val="19"/>
        </w:rPr>
        <w:t xml:space="preserve">item </w:t>
      </w:r>
      <w:r>
        <w:rPr>
          <w:color w:val="525254"/>
          <w:w w:val="105"/>
          <w:sz w:val="19"/>
          <w:szCs w:val="19"/>
        </w:rPr>
        <w:t xml:space="preserve">or system </w:t>
      </w:r>
      <w:r>
        <w:rPr>
          <w:color w:val="666667"/>
          <w:w w:val="105"/>
          <w:sz w:val="19"/>
          <w:szCs w:val="19"/>
        </w:rPr>
        <w:t xml:space="preserve">in </w:t>
      </w:r>
      <w:r>
        <w:rPr>
          <w:color w:val="525254"/>
          <w:w w:val="105"/>
          <w:sz w:val="19"/>
          <w:szCs w:val="19"/>
        </w:rPr>
        <w:t>pr</w:t>
      </w:r>
      <w:r>
        <w:rPr>
          <w:color w:val="525254"/>
          <w:w w:val="105"/>
          <w:sz w:val="19"/>
          <w:szCs w:val="19"/>
        </w:rPr>
        <w:t>eviously certificated aircraft type</w:t>
      </w:r>
      <w:r>
        <w:rPr>
          <w:color w:val="525254"/>
          <w:spacing w:val="47"/>
          <w:w w:val="105"/>
          <w:sz w:val="19"/>
          <w:szCs w:val="19"/>
        </w:rPr>
        <w:t xml:space="preserve"> </w:t>
      </w:r>
      <w:r>
        <w:rPr>
          <w:color w:val="525254"/>
          <w:w w:val="105"/>
          <w:sz w:val="19"/>
          <w:szCs w:val="19"/>
        </w:rPr>
        <w:t>include</w:t>
      </w:r>
      <w:r>
        <w:rPr>
          <w:color w:val="878789"/>
          <w:w w:val="105"/>
          <w:sz w:val="19"/>
          <w:szCs w:val="19"/>
        </w:rPr>
        <w:t>:</w:t>
      </w:r>
    </w:p>
    <w:p w:rsidR="00000000" w:rsidRDefault="00685932">
      <w:pPr>
        <w:pStyle w:val="BodyText"/>
        <w:kinsoku w:val="0"/>
        <w:overflowPunct w:val="0"/>
        <w:rPr>
          <w:sz w:val="18"/>
          <w:szCs w:val="18"/>
        </w:rPr>
      </w:pPr>
    </w:p>
    <w:p w:rsidR="00000000" w:rsidRDefault="00685932">
      <w:pPr>
        <w:pStyle w:val="ListParagraph"/>
        <w:numPr>
          <w:ilvl w:val="0"/>
          <w:numId w:val="104"/>
        </w:numPr>
        <w:tabs>
          <w:tab w:val="left" w:pos="480"/>
        </w:tabs>
        <w:kinsoku w:val="0"/>
        <w:overflowPunct w:val="0"/>
        <w:spacing w:before="106" w:line="247" w:lineRule="auto"/>
        <w:ind w:right="688" w:hanging="355"/>
        <w:jc w:val="left"/>
        <w:rPr>
          <w:color w:val="525254"/>
          <w:spacing w:val="2"/>
          <w:w w:val="105"/>
          <w:sz w:val="19"/>
          <w:szCs w:val="19"/>
        </w:rPr>
      </w:pPr>
      <w:r>
        <w:rPr>
          <w:color w:val="525254"/>
          <w:w w:val="105"/>
          <w:sz w:val="19"/>
          <w:szCs w:val="19"/>
        </w:rPr>
        <w:t xml:space="preserve">The applicant should develop the replacement item or system in accordance with the guidelines provided </w:t>
      </w:r>
      <w:r>
        <w:rPr>
          <w:color w:val="666667"/>
          <w:w w:val="105"/>
          <w:sz w:val="19"/>
          <w:szCs w:val="19"/>
        </w:rPr>
        <w:t xml:space="preserve">in </w:t>
      </w:r>
      <w:r>
        <w:rPr>
          <w:color w:val="525254"/>
          <w:w w:val="105"/>
          <w:sz w:val="19"/>
          <w:szCs w:val="19"/>
        </w:rPr>
        <w:t>this document.  In the modification impact analysis, emphasis should be given to the</w:t>
      </w:r>
      <w:r>
        <w:rPr>
          <w:color w:val="525254"/>
          <w:spacing w:val="19"/>
          <w:w w:val="105"/>
          <w:sz w:val="19"/>
          <w:szCs w:val="19"/>
        </w:rPr>
        <w:t xml:space="preserve"> </w:t>
      </w:r>
      <w:r>
        <w:rPr>
          <w:color w:val="525254"/>
          <w:spacing w:val="2"/>
          <w:w w:val="105"/>
          <w:sz w:val="19"/>
          <w:szCs w:val="19"/>
        </w:rPr>
        <w:t>following</w:t>
      </w:r>
      <w:r>
        <w:rPr>
          <w:color w:val="878789"/>
          <w:spacing w:val="2"/>
          <w:w w:val="105"/>
          <w:sz w:val="19"/>
          <w:szCs w:val="19"/>
        </w:rPr>
        <w:t>:</w:t>
      </w:r>
    </w:p>
    <w:p w:rsidR="00000000" w:rsidRDefault="00685932">
      <w:pPr>
        <w:pStyle w:val="BodyText"/>
        <w:kinsoku w:val="0"/>
        <w:overflowPunct w:val="0"/>
        <w:spacing w:before="4"/>
        <w:rPr>
          <w:sz w:val="21"/>
          <w:szCs w:val="21"/>
        </w:rPr>
      </w:pPr>
    </w:p>
    <w:p w:rsidR="00000000" w:rsidRDefault="00685932">
      <w:pPr>
        <w:pStyle w:val="BodyText"/>
        <w:kinsoku w:val="0"/>
        <w:overflowPunct w:val="0"/>
        <w:spacing w:line="252" w:lineRule="auto"/>
        <w:ind w:left="854" w:right="115" w:hanging="10"/>
        <w:rPr>
          <w:color w:val="757577"/>
          <w:w w:val="105"/>
          <w:sz w:val="19"/>
          <w:szCs w:val="19"/>
        </w:rPr>
      </w:pPr>
      <w:r>
        <w:rPr>
          <w:color w:val="525254"/>
          <w:w w:val="105"/>
          <w:sz w:val="19"/>
          <w:szCs w:val="19"/>
        </w:rPr>
        <w:t>The Functional Hazard Assessment (FHA) should address the Failure Conditions and associated hazards for the replacement item or system and identify the safety objectives for the items or systems to be modified</w:t>
      </w:r>
      <w:r>
        <w:rPr>
          <w:color w:val="757577"/>
          <w:w w:val="105"/>
          <w:sz w:val="19"/>
          <w:szCs w:val="19"/>
        </w:rPr>
        <w:t>.</w:t>
      </w:r>
    </w:p>
    <w:p w:rsidR="00000000" w:rsidRDefault="00685932">
      <w:pPr>
        <w:pStyle w:val="BodyText"/>
        <w:kinsoku w:val="0"/>
        <w:overflowPunct w:val="0"/>
        <w:spacing w:before="11"/>
      </w:pPr>
    </w:p>
    <w:p w:rsidR="00000000" w:rsidRDefault="00685932">
      <w:pPr>
        <w:pStyle w:val="BodyText"/>
        <w:kinsoku w:val="0"/>
        <w:overflowPunct w:val="0"/>
        <w:spacing w:line="252" w:lineRule="auto"/>
        <w:ind w:left="854" w:right="116" w:hanging="10"/>
        <w:jc w:val="both"/>
        <w:rPr>
          <w:color w:val="757577"/>
          <w:w w:val="105"/>
          <w:sz w:val="19"/>
          <w:szCs w:val="19"/>
        </w:rPr>
      </w:pPr>
      <w:r>
        <w:rPr>
          <w:color w:val="525254"/>
          <w:w w:val="105"/>
          <w:sz w:val="19"/>
          <w:szCs w:val="19"/>
        </w:rPr>
        <w:t>The FHA should also identify the manner in w</w:t>
      </w:r>
      <w:r>
        <w:rPr>
          <w:color w:val="525254"/>
          <w:w w:val="105"/>
          <w:sz w:val="19"/>
          <w:szCs w:val="19"/>
        </w:rPr>
        <w:t xml:space="preserve">hich other items, systems and functions are affected by the introduction of the </w:t>
      </w:r>
      <w:r>
        <w:rPr>
          <w:color w:val="666667"/>
          <w:w w:val="105"/>
          <w:sz w:val="19"/>
          <w:szCs w:val="19"/>
        </w:rPr>
        <w:t xml:space="preserve">replacement. </w:t>
      </w:r>
      <w:r>
        <w:rPr>
          <w:color w:val="525254"/>
          <w:w w:val="105"/>
          <w:sz w:val="19"/>
          <w:szCs w:val="19"/>
        </w:rPr>
        <w:t>This may be achieved by conducting analysis on functional interactions and interdependencies, and by determining the degree to which the aircraft function(s) perfo</w:t>
      </w:r>
      <w:r>
        <w:rPr>
          <w:color w:val="525254"/>
          <w:w w:val="105"/>
          <w:sz w:val="19"/>
          <w:szCs w:val="19"/>
        </w:rPr>
        <w:t xml:space="preserve">rmed by the replacement is integrated with other aircraft functions </w:t>
      </w:r>
      <w:r>
        <w:rPr>
          <w:color w:val="757577"/>
          <w:w w:val="105"/>
          <w:sz w:val="19"/>
          <w:szCs w:val="19"/>
        </w:rPr>
        <w:t>.</w:t>
      </w:r>
    </w:p>
    <w:p w:rsidR="00000000" w:rsidRDefault="00685932">
      <w:pPr>
        <w:pStyle w:val="BodyText"/>
        <w:kinsoku w:val="0"/>
        <w:overflowPunct w:val="0"/>
        <w:spacing w:before="11"/>
      </w:pPr>
    </w:p>
    <w:p w:rsidR="00000000" w:rsidRDefault="00685932">
      <w:pPr>
        <w:pStyle w:val="BodyText"/>
        <w:kinsoku w:val="0"/>
        <w:overflowPunct w:val="0"/>
        <w:spacing w:line="252" w:lineRule="auto"/>
        <w:ind w:left="129" w:right="121" w:hanging="10"/>
        <w:jc w:val="both"/>
        <w:rPr>
          <w:color w:val="757577"/>
          <w:w w:val="105"/>
          <w:sz w:val="19"/>
          <w:szCs w:val="19"/>
        </w:rPr>
      </w:pPr>
      <w:r>
        <w:rPr>
          <w:color w:val="525254"/>
          <w:w w:val="105"/>
          <w:sz w:val="19"/>
          <w:szCs w:val="19"/>
        </w:rPr>
        <w:t>This analysis then forms the basis of the classification of the proposed modification</w:t>
      </w:r>
      <w:r>
        <w:rPr>
          <w:color w:val="757577"/>
          <w:w w:val="105"/>
          <w:sz w:val="19"/>
          <w:szCs w:val="19"/>
        </w:rPr>
        <w:t xml:space="preserve">. </w:t>
      </w:r>
      <w:r>
        <w:rPr>
          <w:color w:val="525254"/>
          <w:w w:val="105"/>
          <w:sz w:val="19"/>
          <w:szCs w:val="19"/>
        </w:rPr>
        <w:t xml:space="preserve">The implementation strategy should </w:t>
      </w:r>
      <w:r>
        <w:rPr>
          <w:color w:val="666667"/>
          <w:w w:val="105"/>
          <w:sz w:val="19"/>
          <w:szCs w:val="19"/>
        </w:rPr>
        <w:t xml:space="preserve">incorporate </w:t>
      </w:r>
      <w:r>
        <w:rPr>
          <w:color w:val="525254"/>
          <w:w w:val="105"/>
          <w:sz w:val="19"/>
          <w:szCs w:val="19"/>
        </w:rPr>
        <w:t>actions to substantiate the interactions with other</w:t>
      </w:r>
      <w:r>
        <w:rPr>
          <w:color w:val="525254"/>
          <w:w w:val="105"/>
          <w:sz w:val="19"/>
          <w:szCs w:val="19"/>
        </w:rPr>
        <w:t xml:space="preserve"> functions and systems</w:t>
      </w:r>
      <w:r>
        <w:rPr>
          <w:color w:val="757577"/>
          <w:w w:val="105"/>
          <w:sz w:val="19"/>
          <w:szCs w:val="19"/>
        </w:rPr>
        <w:t>.</w:t>
      </w:r>
    </w:p>
    <w:p w:rsidR="00000000" w:rsidRDefault="00685932">
      <w:pPr>
        <w:pStyle w:val="ListParagraph"/>
        <w:numPr>
          <w:ilvl w:val="0"/>
          <w:numId w:val="104"/>
        </w:numPr>
        <w:tabs>
          <w:tab w:val="left" w:pos="480"/>
        </w:tabs>
        <w:kinsoku w:val="0"/>
        <w:overflowPunct w:val="0"/>
        <w:spacing w:before="102" w:line="511" w:lineRule="auto"/>
        <w:ind w:left="854" w:right="5477" w:hanging="725"/>
        <w:jc w:val="left"/>
        <w:rPr>
          <w:color w:val="525254"/>
          <w:w w:val="105"/>
          <w:sz w:val="19"/>
          <w:szCs w:val="19"/>
        </w:rPr>
      </w:pPr>
      <w:r>
        <w:rPr>
          <w:color w:val="525254"/>
          <w:w w:val="105"/>
          <w:sz w:val="19"/>
          <w:szCs w:val="19"/>
        </w:rPr>
        <w:t xml:space="preserve">The modification </w:t>
      </w:r>
      <w:r>
        <w:rPr>
          <w:color w:val="666667"/>
          <w:w w:val="105"/>
          <w:sz w:val="19"/>
          <w:szCs w:val="19"/>
        </w:rPr>
        <w:t xml:space="preserve">impact </w:t>
      </w:r>
      <w:r>
        <w:rPr>
          <w:color w:val="525254"/>
          <w:w w:val="105"/>
          <w:sz w:val="19"/>
          <w:szCs w:val="19"/>
        </w:rPr>
        <w:t>analysis should consider: Installation design of the replacement item or</w:t>
      </w:r>
      <w:r>
        <w:rPr>
          <w:color w:val="525254"/>
          <w:spacing w:val="-9"/>
          <w:w w:val="105"/>
          <w:sz w:val="19"/>
          <w:szCs w:val="19"/>
        </w:rPr>
        <w:t xml:space="preserve"> </w:t>
      </w:r>
      <w:r>
        <w:rPr>
          <w:color w:val="525254"/>
          <w:w w:val="105"/>
          <w:sz w:val="19"/>
          <w:szCs w:val="19"/>
        </w:rPr>
        <w:t>system;</w:t>
      </w:r>
    </w:p>
    <w:p w:rsidR="00000000" w:rsidRDefault="00685932">
      <w:pPr>
        <w:pStyle w:val="ListParagraph"/>
        <w:numPr>
          <w:ilvl w:val="0"/>
          <w:numId w:val="23"/>
        </w:numPr>
        <w:tabs>
          <w:tab w:val="left" w:pos="836"/>
        </w:tabs>
        <w:kinsoku w:val="0"/>
        <w:overflowPunct w:val="0"/>
        <w:spacing w:before="17"/>
        <w:ind w:hanging="369"/>
        <w:jc w:val="left"/>
        <w:rPr>
          <w:color w:val="525254"/>
          <w:w w:val="105"/>
          <w:sz w:val="19"/>
          <w:szCs w:val="19"/>
        </w:rPr>
      </w:pPr>
      <w:r>
        <w:rPr>
          <w:color w:val="525254"/>
          <w:w w:val="105"/>
          <w:sz w:val="19"/>
          <w:szCs w:val="19"/>
        </w:rPr>
        <w:t>Areas on which the replacement item or system is</w:t>
      </w:r>
      <w:r>
        <w:rPr>
          <w:color w:val="525254"/>
          <w:spacing w:val="20"/>
          <w:w w:val="105"/>
          <w:sz w:val="19"/>
          <w:szCs w:val="19"/>
        </w:rPr>
        <w:t xml:space="preserve"> </w:t>
      </w:r>
      <w:r>
        <w:rPr>
          <w:color w:val="525254"/>
          <w:w w:val="105"/>
          <w:sz w:val="19"/>
          <w:szCs w:val="19"/>
        </w:rPr>
        <w:t>reliant;</w:t>
      </w:r>
    </w:p>
    <w:p w:rsidR="00000000" w:rsidRDefault="00685932">
      <w:pPr>
        <w:pStyle w:val="BodyText"/>
        <w:kinsoku w:val="0"/>
        <w:overflowPunct w:val="0"/>
        <w:spacing w:before="5"/>
        <w:rPr>
          <w:sz w:val="21"/>
          <w:szCs w:val="21"/>
        </w:rPr>
      </w:pPr>
    </w:p>
    <w:p w:rsidR="00000000" w:rsidRDefault="00685932">
      <w:pPr>
        <w:pStyle w:val="ListParagraph"/>
        <w:numPr>
          <w:ilvl w:val="0"/>
          <w:numId w:val="23"/>
        </w:numPr>
        <w:tabs>
          <w:tab w:val="left" w:pos="836"/>
        </w:tabs>
        <w:kinsoku w:val="0"/>
        <w:overflowPunct w:val="0"/>
        <w:spacing w:line="523" w:lineRule="auto"/>
        <w:ind w:right="4115" w:hanging="369"/>
        <w:jc w:val="left"/>
        <w:rPr>
          <w:color w:val="757577"/>
          <w:w w:val="105"/>
          <w:sz w:val="19"/>
          <w:szCs w:val="19"/>
        </w:rPr>
      </w:pPr>
      <w:r>
        <w:rPr>
          <w:color w:val="525254"/>
          <w:w w:val="105"/>
          <w:sz w:val="19"/>
          <w:szCs w:val="19"/>
        </w:rPr>
        <w:t>Availability of certification data for the item or system being repl</w:t>
      </w:r>
      <w:r>
        <w:rPr>
          <w:color w:val="525254"/>
          <w:w w:val="105"/>
          <w:sz w:val="19"/>
          <w:szCs w:val="19"/>
        </w:rPr>
        <w:t>aced; Certification basis for the</w:t>
      </w:r>
      <w:r>
        <w:rPr>
          <w:color w:val="525254"/>
          <w:spacing w:val="26"/>
          <w:w w:val="105"/>
          <w:sz w:val="19"/>
          <w:szCs w:val="19"/>
        </w:rPr>
        <w:t xml:space="preserve"> </w:t>
      </w:r>
      <w:r>
        <w:rPr>
          <w:color w:val="525254"/>
          <w:w w:val="105"/>
          <w:sz w:val="19"/>
          <w:szCs w:val="19"/>
        </w:rPr>
        <w:t>aircraft</w:t>
      </w:r>
      <w:r>
        <w:rPr>
          <w:color w:val="757577"/>
          <w:w w:val="105"/>
          <w:sz w:val="19"/>
          <w:szCs w:val="19"/>
        </w:rPr>
        <w:t>.</w:t>
      </w:r>
    </w:p>
    <w:p w:rsidR="00000000" w:rsidRDefault="00685932">
      <w:pPr>
        <w:pStyle w:val="BodyText"/>
        <w:kinsoku w:val="0"/>
        <w:overflowPunct w:val="0"/>
        <w:spacing w:line="252" w:lineRule="auto"/>
        <w:ind w:left="120" w:right="121" w:firstLine="14"/>
        <w:jc w:val="both"/>
        <w:rPr>
          <w:color w:val="757577"/>
          <w:w w:val="105"/>
          <w:sz w:val="19"/>
          <w:szCs w:val="19"/>
        </w:rPr>
      </w:pPr>
      <w:r>
        <w:rPr>
          <w:color w:val="525254"/>
          <w:w w:val="105"/>
          <w:sz w:val="19"/>
          <w:szCs w:val="19"/>
        </w:rPr>
        <w:t>It may be necessary as part of the modification implementation strategy to develop safety assessment data to ensure that the safety objectives for the replacement item or system are correct and complete and to ensure that the aircraft-level safety objectiv</w:t>
      </w:r>
      <w:r>
        <w:rPr>
          <w:color w:val="525254"/>
          <w:w w:val="105"/>
          <w:sz w:val="19"/>
          <w:szCs w:val="19"/>
        </w:rPr>
        <w:t>es have been satisfied</w:t>
      </w:r>
      <w:r>
        <w:rPr>
          <w:color w:val="757577"/>
          <w:w w:val="105"/>
          <w:sz w:val="19"/>
          <w:szCs w:val="19"/>
        </w:rPr>
        <w:t>.</w:t>
      </w:r>
    </w:p>
    <w:p w:rsidR="00000000" w:rsidRDefault="00685932">
      <w:pPr>
        <w:pStyle w:val="ListParagraph"/>
        <w:numPr>
          <w:ilvl w:val="0"/>
          <w:numId w:val="104"/>
        </w:numPr>
        <w:tabs>
          <w:tab w:val="left" w:pos="495"/>
        </w:tabs>
        <w:kinsoku w:val="0"/>
        <w:overflowPunct w:val="0"/>
        <w:spacing w:before="102" w:line="247" w:lineRule="auto"/>
        <w:ind w:left="489" w:right="357" w:hanging="360"/>
        <w:jc w:val="left"/>
        <w:rPr>
          <w:color w:val="525254"/>
          <w:w w:val="105"/>
          <w:sz w:val="19"/>
          <w:szCs w:val="19"/>
        </w:rPr>
      </w:pPr>
      <w:r>
        <w:rPr>
          <w:color w:val="525254"/>
          <w:spacing w:val="-20"/>
          <w:w w:val="105"/>
          <w:sz w:val="19"/>
          <w:szCs w:val="19"/>
        </w:rPr>
        <w:t xml:space="preserve">If </w:t>
      </w:r>
      <w:r>
        <w:rPr>
          <w:color w:val="525254"/>
          <w:w w:val="105"/>
          <w:sz w:val="19"/>
          <w:szCs w:val="19"/>
        </w:rPr>
        <w:t>credit is sought for development assurance activities performed on a previously certificated "baseline" aircraft, the proposed item or system and its certification data should be traceable to that</w:t>
      </w:r>
      <w:r>
        <w:rPr>
          <w:color w:val="525254"/>
          <w:spacing w:val="38"/>
          <w:w w:val="105"/>
          <w:sz w:val="19"/>
          <w:szCs w:val="19"/>
        </w:rPr>
        <w:t xml:space="preserve"> </w:t>
      </w:r>
      <w:r>
        <w:rPr>
          <w:color w:val="525254"/>
          <w:w w:val="105"/>
          <w:sz w:val="19"/>
          <w:szCs w:val="19"/>
        </w:rPr>
        <w:t>baseline</w:t>
      </w:r>
      <w:r>
        <w:rPr>
          <w:color w:val="757577"/>
          <w:w w:val="105"/>
          <w:sz w:val="19"/>
          <w:szCs w:val="19"/>
        </w:rPr>
        <w:t>.</w:t>
      </w:r>
    </w:p>
    <w:p w:rsidR="00000000" w:rsidRDefault="00685932">
      <w:pPr>
        <w:pStyle w:val="ListParagraph"/>
        <w:numPr>
          <w:ilvl w:val="0"/>
          <w:numId w:val="104"/>
        </w:numPr>
        <w:tabs>
          <w:tab w:val="left" w:pos="495"/>
        </w:tabs>
        <w:kinsoku w:val="0"/>
        <w:overflowPunct w:val="0"/>
        <w:spacing w:before="102" w:line="247" w:lineRule="auto"/>
        <w:ind w:left="489" w:right="357" w:hanging="360"/>
        <w:jc w:val="left"/>
        <w:rPr>
          <w:color w:val="525254"/>
          <w:w w:val="105"/>
          <w:sz w:val="19"/>
          <w:szCs w:val="19"/>
        </w:rPr>
        <w:sectPr w:rsidR="00000000">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right="115"/>
        <w:rPr>
          <w:b/>
          <w:bCs/>
          <w:color w:val="525254"/>
          <w:sz w:val="23"/>
          <w:szCs w:val="23"/>
        </w:rPr>
      </w:pPr>
      <w:r>
        <w:rPr>
          <w:noProof/>
        </w:rPr>
        <w:pict>
          <v:shape id="_x0000_s3146" style="position:absolute;left:0;text-align:left;margin-left:35.85pt;margin-top:13.75pt;width:535.7pt;height:1pt;z-index:-102;mso-position-horizontal-relative:page;mso-position-vertical-relative:text" coordsize="10714,20" o:allowincell="f" path="m,hhl10713,e" filled="f" strokecolor="#4b4b4b" strokeweight="1.08pt">
            <v:path arrowok="t"/>
            <w10:wrap anchorx="page"/>
          </v:shape>
        </w:pict>
      </w:r>
      <w:r>
        <w:rPr>
          <w:b/>
          <w:bCs/>
          <w:color w:val="525254"/>
          <w:sz w:val="23"/>
          <w:szCs w:val="23"/>
        </w:rPr>
        <w:t>SAE</w:t>
      </w:r>
      <w:r>
        <w:rPr>
          <w:b/>
          <w:bCs/>
          <w:color w:val="525254"/>
          <w:sz w:val="23"/>
          <w:szCs w:val="23"/>
        </w:rPr>
        <w:tab/>
        <w:t>ARP4754A</w:t>
      </w:r>
      <w:r>
        <w:rPr>
          <w:b/>
          <w:bCs/>
          <w:color w:val="525254"/>
          <w:sz w:val="23"/>
          <w:szCs w:val="23"/>
        </w:rPr>
        <w:tab/>
      </w:r>
      <w:r>
        <w:rPr>
          <w:b/>
          <w:bCs/>
          <w:color w:val="525254"/>
          <w:sz w:val="23"/>
          <w:szCs w:val="23"/>
          <w:u w:val="thick" w:color="000000"/>
        </w:rPr>
        <w:t xml:space="preserve">Page </w:t>
      </w:r>
      <w:r>
        <w:rPr>
          <w:rFonts w:ascii="Times New Roman" w:hAnsi="Times New Roman" w:cs="Times New Roman"/>
          <w:color w:val="525254"/>
          <w:sz w:val="26"/>
          <w:szCs w:val="26"/>
        </w:rPr>
        <w:t xml:space="preserve">85 </w:t>
      </w:r>
      <w:r>
        <w:rPr>
          <w:color w:val="525254"/>
          <w:sz w:val="23"/>
          <w:szCs w:val="23"/>
        </w:rPr>
        <w:t>of</w:t>
      </w:r>
      <w:r>
        <w:rPr>
          <w:color w:val="525254"/>
          <w:spacing w:val="37"/>
          <w:sz w:val="23"/>
          <w:szCs w:val="23"/>
        </w:rPr>
        <w:t xml:space="preserve"> </w:t>
      </w:r>
      <w:r>
        <w:rPr>
          <w:b/>
          <w:bCs/>
          <w:color w:val="525254"/>
          <w:sz w:val="23"/>
          <w:szCs w:val="23"/>
        </w:rPr>
        <w:t>115</w:t>
      </w:r>
    </w:p>
    <w:p w:rsidR="00000000" w:rsidRDefault="00685932">
      <w:pPr>
        <w:pStyle w:val="BodyText"/>
        <w:kinsoku w:val="0"/>
        <w:overflowPunct w:val="0"/>
        <w:spacing w:before="10"/>
        <w:rPr>
          <w:b/>
          <w:bCs/>
          <w:sz w:val="25"/>
          <w:szCs w:val="25"/>
        </w:rPr>
      </w:pPr>
    </w:p>
    <w:p w:rsidR="00000000" w:rsidRDefault="00685932">
      <w:pPr>
        <w:pStyle w:val="ListParagraph"/>
        <w:numPr>
          <w:ilvl w:val="0"/>
          <w:numId w:val="104"/>
        </w:numPr>
        <w:tabs>
          <w:tab w:val="left" w:pos="495"/>
        </w:tabs>
        <w:kinsoku w:val="0"/>
        <w:overflowPunct w:val="0"/>
        <w:spacing w:before="1" w:line="252" w:lineRule="auto"/>
        <w:ind w:left="480" w:right="347"/>
        <w:jc w:val="left"/>
        <w:rPr>
          <w:color w:val="525254"/>
          <w:spacing w:val="2"/>
          <w:w w:val="105"/>
          <w:sz w:val="19"/>
          <w:szCs w:val="19"/>
        </w:rPr>
      </w:pPr>
      <w:r>
        <w:rPr>
          <w:color w:val="525254"/>
          <w:spacing w:val="-20"/>
          <w:w w:val="105"/>
          <w:sz w:val="19"/>
          <w:szCs w:val="19"/>
        </w:rPr>
        <w:t xml:space="preserve">If </w:t>
      </w:r>
      <w:r>
        <w:rPr>
          <w:color w:val="525254"/>
          <w:w w:val="105"/>
          <w:sz w:val="19"/>
          <w:szCs w:val="19"/>
        </w:rPr>
        <w:t>the item or system being modified was included within the baseline certificated a</w:t>
      </w:r>
      <w:r>
        <w:rPr>
          <w:color w:val="727275"/>
          <w:w w:val="105"/>
          <w:sz w:val="19"/>
          <w:szCs w:val="19"/>
        </w:rPr>
        <w:t>i</w:t>
      </w:r>
      <w:r>
        <w:rPr>
          <w:color w:val="525254"/>
          <w:w w:val="105"/>
          <w:sz w:val="19"/>
          <w:szCs w:val="19"/>
        </w:rPr>
        <w:t xml:space="preserve">rcraft's Common Cause Analysis (CCA) to demonstrate functional and item independence from other items or systems, </w:t>
      </w:r>
      <w:r>
        <w:rPr>
          <w:color w:val="525254"/>
          <w:w w:val="105"/>
          <w:sz w:val="19"/>
          <w:szCs w:val="19"/>
        </w:rPr>
        <w:t xml:space="preserve">in order to substantiate a development assurance level reduction, that CCA will require re-investigation to ensure that its conclusion remain </w:t>
      </w:r>
      <w:r>
        <w:rPr>
          <w:color w:val="525254"/>
          <w:spacing w:val="2"/>
          <w:w w:val="105"/>
          <w:sz w:val="19"/>
          <w:szCs w:val="19"/>
        </w:rPr>
        <w:t>valid</w:t>
      </w:r>
      <w:r>
        <w:rPr>
          <w:color w:val="727275"/>
          <w:spacing w:val="2"/>
          <w:w w:val="105"/>
          <w:sz w:val="19"/>
          <w:szCs w:val="19"/>
        </w:rPr>
        <w:t>.</w:t>
      </w:r>
    </w:p>
    <w:p w:rsidR="00000000" w:rsidRDefault="00685932">
      <w:pPr>
        <w:pStyle w:val="ListParagraph"/>
        <w:numPr>
          <w:ilvl w:val="0"/>
          <w:numId w:val="104"/>
        </w:numPr>
        <w:tabs>
          <w:tab w:val="left" w:pos="495"/>
        </w:tabs>
        <w:kinsoku w:val="0"/>
        <w:overflowPunct w:val="0"/>
        <w:spacing w:before="97" w:line="252" w:lineRule="auto"/>
        <w:ind w:right="183" w:hanging="355"/>
        <w:jc w:val="left"/>
        <w:rPr>
          <w:color w:val="525254"/>
          <w:spacing w:val="2"/>
          <w:w w:val="105"/>
          <w:sz w:val="19"/>
          <w:szCs w:val="19"/>
        </w:rPr>
      </w:pPr>
      <w:r>
        <w:rPr>
          <w:color w:val="525254"/>
          <w:spacing w:val="-20"/>
          <w:w w:val="105"/>
          <w:sz w:val="19"/>
          <w:szCs w:val="19"/>
        </w:rPr>
        <w:t xml:space="preserve">If </w:t>
      </w:r>
      <w:r>
        <w:rPr>
          <w:color w:val="525254"/>
          <w:w w:val="105"/>
          <w:sz w:val="19"/>
          <w:szCs w:val="19"/>
        </w:rPr>
        <w:t xml:space="preserve">certification data is not available for unmodified areas of the aircraft on which the item or system is </w:t>
      </w:r>
      <w:r>
        <w:rPr>
          <w:color w:val="525254"/>
          <w:w w:val="105"/>
          <w:sz w:val="19"/>
          <w:szCs w:val="19"/>
        </w:rPr>
        <w:t>reliant, the modification impact analysis should identify the assumptions that were made about those areas to support the results of the safety assessment process</w:t>
      </w:r>
      <w:r>
        <w:rPr>
          <w:color w:val="727275"/>
          <w:w w:val="105"/>
          <w:sz w:val="19"/>
          <w:szCs w:val="19"/>
        </w:rPr>
        <w:t xml:space="preserve">. </w:t>
      </w:r>
      <w:r>
        <w:rPr>
          <w:color w:val="525254"/>
          <w:w w:val="105"/>
          <w:sz w:val="19"/>
          <w:szCs w:val="19"/>
        </w:rPr>
        <w:t>The modification implementation strategy should incorporate actions to substantiate the assumptions. However, if this includes areas that were subjected to the CCA, this approach will require specific analysis and review with the certificating authority to</w:t>
      </w:r>
      <w:r>
        <w:rPr>
          <w:color w:val="525254"/>
          <w:w w:val="105"/>
          <w:sz w:val="19"/>
          <w:szCs w:val="19"/>
        </w:rPr>
        <w:t xml:space="preserve"> ensure that the baseline CCA conclusions remain</w:t>
      </w:r>
      <w:r>
        <w:rPr>
          <w:color w:val="525254"/>
          <w:spacing w:val="1"/>
          <w:w w:val="105"/>
          <w:sz w:val="19"/>
          <w:szCs w:val="19"/>
        </w:rPr>
        <w:t xml:space="preserve"> </w:t>
      </w:r>
      <w:r>
        <w:rPr>
          <w:color w:val="525254"/>
          <w:spacing w:val="2"/>
          <w:w w:val="105"/>
          <w:sz w:val="19"/>
          <w:szCs w:val="19"/>
        </w:rPr>
        <w:t>valid</w:t>
      </w:r>
      <w:r>
        <w:rPr>
          <w:color w:val="727275"/>
          <w:spacing w:val="2"/>
          <w:w w:val="105"/>
          <w:sz w:val="19"/>
          <w:szCs w:val="19"/>
        </w:rPr>
        <w:t>.</w:t>
      </w:r>
    </w:p>
    <w:p w:rsidR="00000000" w:rsidRDefault="00685932">
      <w:pPr>
        <w:pStyle w:val="BodyText"/>
        <w:kinsoku w:val="0"/>
        <w:overflowPunct w:val="0"/>
        <w:spacing w:before="11"/>
      </w:pPr>
    </w:p>
    <w:p w:rsidR="00000000" w:rsidRDefault="00685932">
      <w:pPr>
        <w:pStyle w:val="ListParagraph"/>
        <w:numPr>
          <w:ilvl w:val="2"/>
          <w:numId w:val="24"/>
        </w:numPr>
        <w:tabs>
          <w:tab w:val="left" w:pos="840"/>
        </w:tabs>
        <w:kinsoku w:val="0"/>
        <w:overflowPunct w:val="0"/>
        <w:ind w:left="840" w:hanging="720"/>
        <w:jc w:val="left"/>
        <w:rPr>
          <w:color w:val="525254"/>
          <w:w w:val="105"/>
          <w:sz w:val="19"/>
          <w:szCs w:val="19"/>
        </w:rPr>
      </w:pPr>
      <w:r>
        <w:rPr>
          <w:color w:val="525254"/>
          <w:w w:val="105"/>
          <w:sz w:val="19"/>
          <w:szCs w:val="19"/>
        </w:rPr>
        <w:t>Adapting Existing Item or System to a Different Aircraft</w:t>
      </w:r>
      <w:r>
        <w:rPr>
          <w:color w:val="525254"/>
          <w:spacing w:val="13"/>
          <w:w w:val="105"/>
          <w:sz w:val="19"/>
          <w:szCs w:val="19"/>
        </w:rPr>
        <w:t xml:space="preserve"> </w:t>
      </w:r>
      <w:r>
        <w:rPr>
          <w:color w:val="525254"/>
          <w:w w:val="105"/>
          <w:sz w:val="19"/>
          <w:szCs w:val="19"/>
        </w:rPr>
        <w:t>Type</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2" w:lineRule="auto"/>
        <w:ind w:left="115" w:right="107" w:firstLine="19"/>
        <w:jc w:val="both"/>
        <w:rPr>
          <w:color w:val="8E8E8E"/>
          <w:spacing w:val="2"/>
          <w:sz w:val="19"/>
          <w:szCs w:val="19"/>
        </w:rPr>
      </w:pPr>
      <w:r>
        <w:rPr>
          <w:color w:val="525254"/>
          <w:sz w:val="19"/>
          <w:szCs w:val="19"/>
        </w:rPr>
        <w:t>Items or systems previously approved for operation in one a</w:t>
      </w:r>
      <w:r>
        <w:rPr>
          <w:color w:val="525254"/>
          <w:sz w:val="19"/>
          <w:szCs w:val="19"/>
        </w:rPr>
        <w:t xml:space="preserve">ircraft type should be re-examined for use in a different aircraft. Should the applicant choose to seek credit from the previous certification, the certification authority will  require evidence that  the design, installation, and application are </w:t>
      </w:r>
      <w:r>
        <w:rPr>
          <w:color w:val="525254"/>
          <w:spacing w:val="2"/>
          <w:sz w:val="19"/>
          <w:szCs w:val="19"/>
        </w:rPr>
        <w:t>similar</w:t>
      </w:r>
      <w:r>
        <w:rPr>
          <w:color w:val="727275"/>
          <w:spacing w:val="2"/>
          <w:sz w:val="19"/>
          <w:szCs w:val="19"/>
        </w:rPr>
        <w:t xml:space="preserve">. </w:t>
      </w:r>
      <w:r>
        <w:rPr>
          <w:color w:val="525254"/>
          <w:sz w:val="19"/>
          <w:szCs w:val="19"/>
        </w:rPr>
        <w:t xml:space="preserve">If the evidence were not available, the relevant parts of Sections 4 and 5 would be applied as necessary to provide evidence that the item or system to be installed satisfies the certification requirements/regulations </w:t>
      </w:r>
      <w:r>
        <w:rPr>
          <w:color w:val="727275"/>
          <w:sz w:val="19"/>
          <w:szCs w:val="19"/>
        </w:rPr>
        <w:t xml:space="preserve">.  </w:t>
      </w:r>
      <w:r>
        <w:rPr>
          <w:color w:val="525254"/>
          <w:sz w:val="19"/>
          <w:szCs w:val="19"/>
        </w:rPr>
        <w:t>Considerations for addressing  inst</w:t>
      </w:r>
      <w:r>
        <w:rPr>
          <w:color w:val="525254"/>
          <w:sz w:val="19"/>
          <w:szCs w:val="19"/>
        </w:rPr>
        <w:t xml:space="preserve">allation in a different aircraft  include the </w:t>
      </w:r>
      <w:r>
        <w:rPr>
          <w:color w:val="525254"/>
          <w:spacing w:val="6"/>
          <w:sz w:val="19"/>
          <w:szCs w:val="19"/>
        </w:rPr>
        <w:t xml:space="preserve"> </w:t>
      </w:r>
      <w:r>
        <w:rPr>
          <w:color w:val="525254"/>
          <w:spacing w:val="2"/>
          <w:sz w:val="19"/>
          <w:szCs w:val="19"/>
        </w:rPr>
        <w:t>following</w:t>
      </w:r>
      <w:r>
        <w:rPr>
          <w:color w:val="8E8E8E"/>
          <w:spacing w:val="2"/>
          <w:sz w:val="19"/>
          <w:szCs w:val="19"/>
        </w:rPr>
        <w:t>:</w:t>
      </w:r>
    </w:p>
    <w:p w:rsidR="00000000" w:rsidRDefault="00685932">
      <w:pPr>
        <w:pStyle w:val="BodyText"/>
        <w:kinsoku w:val="0"/>
        <w:overflowPunct w:val="0"/>
        <w:spacing w:before="3"/>
        <w:rPr>
          <w:sz w:val="24"/>
          <w:szCs w:val="24"/>
        </w:rPr>
      </w:pPr>
    </w:p>
    <w:p w:rsidR="00000000" w:rsidRDefault="00685932">
      <w:pPr>
        <w:pStyle w:val="ListParagraph"/>
        <w:numPr>
          <w:ilvl w:val="0"/>
          <w:numId w:val="104"/>
        </w:numPr>
        <w:tabs>
          <w:tab w:val="left" w:pos="480"/>
        </w:tabs>
        <w:kinsoku w:val="0"/>
        <w:overflowPunct w:val="0"/>
        <w:spacing w:line="513" w:lineRule="auto"/>
        <w:ind w:left="849" w:right="3088" w:hanging="720"/>
        <w:jc w:val="left"/>
        <w:rPr>
          <w:color w:val="525254"/>
          <w:w w:val="105"/>
          <w:sz w:val="19"/>
          <w:szCs w:val="19"/>
        </w:rPr>
      </w:pPr>
      <w:r>
        <w:rPr>
          <w:color w:val="525254"/>
          <w:w w:val="105"/>
          <w:sz w:val="19"/>
          <w:szCs w:val="19"/>
        </w:rPr>
        <w:t>The applicant should undertake a modification impact analysis considering:  Similarity of installation and operation on both the existing and proposed aircraft, Similarity of functions on which the</w:t>
      </w:r>
      <w:r>
        <w:rPr>
          <w:color w:val="525254"/>
          <w:w w:val="105"/>
          <w:sz w:val="19"/>
          <w:szCs w:val="19"/>
        </w:rPr>
        <w:t xml:space="preserve"> transferred item or system is</w:t>
      </w:r>
      <w:r>
        <w:rPr>
          <w:color w:val="525254"/>
          <w:spacing w:val="8"/>
          <w:w w:val="105"/>
          <w:sz w:val="19"/>
          <w:szCs w:val="19"/>
        </w:rPr>
        <w:t xml:space="preserve"> </w:t>
      </w:r>
      <w:r>
        <w:rPr>
          <w:color w:val="525254"/>
          <w:w w:val="105"/>
          <w:sz w:val="19"/>
          <w:szCs w:val="19"/>
        </w:rPr>
        <w:t>reliant,</w:t>
      </w:r>
    </w:p>
    <w:p w:rsidR="00000000" w:rsidRDefault="00685932">
      <w:pPr>
        <w:pStyle w:val="BodyText"/>
        <w:kinsoku w:val="0"/>
        <w:overflowPunct w:val="0"/>
        <w:spacing w:before="10"/>
        <w:ind w:left="854" w:right="115"/>
        <w:rPr>
          <w:color w:val="525254"/>
          <w:w w:val="105"/>
          <w:sz w:val="19"/>
          <w:szCs w:val="19"/>
        </w:rPr>
      </w:pPr>
      <w:r>
        <w:rPr>
          <w:color w:val="525254"/>
          <w:w w:val="105"/>
          <w:sz w:val="19"/>
          <w:szCs w:val="19"/>
        </w:rPr>
        <w:t>Impact of the transferred item or system on other items or systems in the proposed aircraft,</w:t>
      </w:r>
    </w:p>
    <w:p w:rsidR="00000000" w:rsidRDefault="00685932">
      <w:pPr>
        <w:pStyle w:val="BodyText"/>
        <w:kinsoku w:val="0"/>
        <w:overflowPunct w:val="0"/>
        <w:spacing w:before="10"/>
        <w:rPr>
          <w:sz w:val="21"/>
          <w:szCs w:val="21"/>
        </w:rPr>
      </w:pPr>
    </w:p>
    <w:p w:rsidR="00000000" w:rsidRDefault="00685932">
      <w:pPr>
        <w:pStyle w:val="BodyText"/>
        <w:kinsoku w:val="0"/>
        <w:overflowPunct w:val="0"/>
        <w:ind w:left="849" w:right="115"/>
        <w:rPr>
          <w:color w:val="525254"/>
          <w:w w:val="105"/>
          <w:sz w:val="19"/>
          <w:szCs w:val="19"/>
        </w:rPr>
      </w:pPr>
      <w:r>
        <w:rPr>
          <w:color w:val="525254"/>
          <w:w w:val="105"/>
          <w:sz w:val="19"/>
          <w:szCs w:val="19"/>
        </w:rPr>
        <w:t>Similarity of existing aircraft installation Certification basis and proposed aircraft installation Certification basis,</w:t>
      </w:r>
    </w:p>
    <w:p w:rsidR="00000000" w:rsidRDefault="00685932">
      <w:pPr>
        <w:pStyle w:val="BodyText"/>
        <w:kinsoku w:val="0"/>
        <w:overflowPunct w:val="0"/>
        <w:spacing w:before="3"/>
        <w:rPr>
          <w:sz w:val="22"/>
          <w:szCs w:val="22"/>
        </w:rPr>
      </w:pPr>
    </w:p>
    <w:p w:rsidR="00000000" w:rsidRDefault="00685932">
      <w:pPr>
        <w:pStyle w:val="BodyText"/>
        <w:tabs>
          <w:tab w:val="left" w:pos="835"/>
        </w:tabs>
        <w:kinsoku w:val="0"/>
        <w:overflowPunct w:val="0"/>
        <w:ind w:left="475" w:right="115"/>
        <w:rPr>
          <w:color w:val="727275"/>
          <w:w w:val="110"/>
          <w:sz w:val="19"/>
          <w:szCs w:val="19"/>
        </w:rPr>
      </w:pPr>
      <w:r>
        <w:rPr>
          <w:color w:val="525254"/>
          <w:w w:val="200"/>
          <w:sz w:val="19"/>
          <w:szCs w:val="19"/>
        </w:rPr>
        <w:t>-</w:t>
      </w:r>
      <w:r>
        <w:rPr>
          <w:color w:val="525254"/>
          <w:w w:val="200"/>
          <w:sz w:val="19"/>
          <w:szCs w:val="19"/>
        </w:rPr>
        <w:tab/>
      </w:r>
      <w:r>
        <w:rPr>
          <w:color w:val="525254"/>
          <w:w w:val="110"/>
          <w:sz w:val="19"/>
          <w:szCs w:val="19"/>
        </w:rPr>
        <w:t>Adequacy</w:t>
      </w:r>
      <w:r>
        <w:rPr>
          <w:color w:val="525254"/>
          <w:spacing w:val="-20"/>
          <w:w w:val="110"/>
          <w:sz w:val="19"/>
          <w:szCs w:val="19"/>
        </w:rPr>
        <w:t xml:space="preserve"> </w:t>
      </w:r>
      <w:r>
        <w:rPr>
          <w:color w:val="525254"/>
          <w:w w:val="110"/>
          <w:sz w:val="19"/>
          <w:szCs w:val="19"/>
        </w:rPr>
        <w:t>of</w:t>
      </w:r>
      <w:r>
        <w:rPr>
          <w:color w:val="525254"/>
          <w:spacing w:val="-36"/>
          <w:w w:val="110"/>
          <w:sz w:val="19"/>
          <w:szCs w:val="19"/>
        </w:rPr>
        <w:t xml:space="preserve"> </w:t>
      </w:r>
      <w:r>
        <w:rPr>
          <w:color w:val="525254"/>
          <w:w w:val="110"/>
          <w:sz w:val="19"/>
          <w:szCs w:val="19"/>
        </w:rPr>
        <w:t>the</w:t>
      </w:r>
      <w:r>
        <w:rPr>
          <w:color w:val="525254"/>
          <w:spacing w:val="-31"/>
          <w:w w:val="110"/>
          <w:sz w:val="19"/>
          <w:szCs w:val="19"/>
        </w:rPr>
        <w:t xml:space="preserve"> </w:t>
      </w:r>
      <w:r>
        <w:rPr>
          <w:color w:val="525254"/>
          <w:w w:val="110"/>
          <w:sz w:val="19"/>
          <w:szCs w:val="19"/>
        </w:rPr>
        <w:t>certification</w:t>
      </w:r>
      <w:r>
        <w:rPr>
          <w:color w:val="525254"/>
          <w:spacing w:val="-27"/>
          <w:w w:val="110"/>
          <w:sz w:val="19"/>
          <w:szCs w:val="19"/>
        </w:rPr>
        <w:t xml:space="preserve"> </w:t>
      </w:r>
      <w:r>
        <w:rPr>
          <w:color w:val="525254"/>
          <w:w w:val="110"/>
          <w:sz w:val="19"/>
          <w:szCs w:val="19"/>
        </w:rPr>
        <w:t>data</w:t>
      </w:r>
      <w:r>
        <w:rPr>
          <w:color w:val="525254"/>
          <w:spacing w:val="-31"/>
          <w:w w:val="110"/>
          <w:sz w:val="19"/>
          <w:szCs w:val="19"/>
        </w:rPr>
        <w:t xml:space="preserve"> </w:t>
      </w:r>
      <w:r>
        <w:rPr>
          <w:color w:val="525254"/>
          <w:w w:val="110"/>
          <w:sz w:val="19"/>
          <w:szCs w:val="19"/>
        </w:rPr>
        <w:t>available</w:t>
      </w:r>
      <w:r>
        <w:rPr>
          <w:color w:val="525254"/>
          <w:spacing w:val="-29"/>
          <w:w w:val="110"/>
          <w:sz w:val="19"/>
          <w:szCs w:val="19"/>
        </w:rPr>
        <w:t xml:space="preserve"> </w:t>
      </w:r>
      <w:r>
        <w:rPr>
          <w:color w:val="525254"/>
          <w:w w:val="110"/>
          <w:sz w:val="19"/>
          <w:szCs w:val="19"/>
        </w:rPr>
        <w:t>from</w:t>
      </w:r>
      <w:r>
        <w:rPr>
          <w:color w:val="525254"/>
          <w:spacing w:val="-31"/>
          <w:w w:val="110"/>
          <w:sz w:val="19"/>
          <w:szCs w:val="19"/>
        </w:rPr>
        <w:t xml:space="preserve"> </w:t>
      </w:r>
      <w:r>
        <w:rPr>
          <w:color w:val="525254"/>
          <w:w w:val="110"/>
          <w:sz w:val="19"/>
          <w:szCs w:val="19"/>
        </w:rPr>
        <w:t>the</w:t>
      </w:r>
      <w:r>
        <w:rPr>
          <w:color w:val="525254"/>
          <w:spacing w:val="-31"/>
          <w:w w:val="110"/>
          <w:sz w:val="19"/>
          <w:szCs w:val="19"/>
        </w:rPr>
        <w:t xml:space="preserve"> </w:t>
      </w:r>
      <w:r>
        <w:rPr>
          <w:color w:val="525254"/>
          <w:w w:val="110"/>
          <w:sz w:val="19"/>
          <w:szCs w:val="19"/>
        </w:rPr>
        <w:t>previous</w:t>
      </w:r>
      <w:r>
        <w:rPr>
          <w:color w:val="525254"/>
          <w:spacing w:val="-31"/>
          <w:w w:val="110"/>
          <w:sz w:val="19"/>
          <w:szCs w:val="19"/>
        </w:rPr>
        <w:t xml:space="preserve"> </w:t>
      </w:r>
      <w:r>
        <w:rPr>
          <w:color w:val="525254"/>
          <w:w w:val="110"/>
          <w:sz w:val="19"/>
          <w:szCs w:val="19"/>
        </w:rPr>
        <w:t>installation</w:t>
      </w:r>
      <w:r>
        <w:rPr>
          <w:color w:val="727275"/>
          <w:w w:val="110"/>
          <w:sz w:val="19"/>
          <w:szCs w:val="19"/>
        </w:rPr>
        <w:t>.</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line="252" w:lineRule="auto"/>
        <w:ind w:left="120" w:right="115"/>
        <w:jc w:val="both"/>
        <w:rPr>
          <w:color w:val="525254"/>
          <w:w w:val="105"/>
          <w:sz w:val="19"/>
          <w:szCs w:val="19"/>
        </w:rPr>
      </w:pPr>
      <w:r>
        <w:rPr>
          <w:color w:val="525254"/>
          <w:w w:val="105"/>
          <w:sz w:val="19"/>
          <w:szCs w:val="19"/>
        </w:rPr>
        <w:t>This analysis then forms the basis of the classification of the proposed modification. If the safety objectives are the same for the proposed installation as they were in the previous installation and provided that an appropriate level of aircraft similari</w:t>
      </w:r>
      <w:r>
        <w:rPr>
          <w:color w:val="525254"/>
          <w:w w:val="105"/>
          <w:sz w:val="19"/>
          <w:szCs w:val="19"/>
        </w:rPr>
        <w:t>ty is established, no additional effort will be required.</w:t>
      </w:r>
    </w:p>
    <w:p w:rsidR="00000000" w:rsidRDefault="00685932">
      <w:pPr>
        <w:pStyle w:val="BodyText"/>
        <w:kinsoku w:val="0"/>
        <w:overflowPunct w:val="0"/>
        <w:spacing w:before="11"/>
      </w:pPr>
    </w:p>
    <w:p w:rsidR="00000000" w:rsidRDefault="00685932">
      <w:pPr>
        <w:pStyle w:val="BodyText"/>
        <w:kinsoku w:val="0"/>
        <w:overflowPunct w:val="0"/>
        <w:spacing w:line="252" w:lineRule="auto"/>
        <w:ind w:left="120" w:right="108"/>
        <w:jc w:val="both"/>
        <w:rPr>
          <w:color w:val="727275"/>
          <w:w w:val="105"/>
          <w:sz w:val="19"/>
          <w:szCs w:val="19"/>
        </w:rPr>
      </w:pPr>
      <w:r>
        <w:rPr>
          <w:color w:val="525254"/>
          <w:w w:val="105"/>
          <w:sz w:val="19"/>
          <w:szCs w:val="19"/>
        </w:rPr>
        <w:t>The modification impact analysis should identify the functions associated with the original application affected by the functions associated with the new installation. The assessment should address</w:t>
      </w:r>
      <w:r>
        <w:rPr>
          <w:color w:val="525254"/>
          <w:w w:val="105"/>
          <w:sz w:val="19"/>
          <w:szCs w:val="19"/>
        </w:rPr>
        <w:t xml:space="preserve"> unmodified functionality on which the new installation relies</w:t>
      </w:r>
      <w:r>
        <w:rPr>
          <w:color w:val="727275"/>
          <w:w w:val="105"/>
          <w:sz w:val="19"/>
          <w:szCs w:val="19"/>
        </w:rPr>
        <w:t xml:space="preserve">. </w:t>
      </w:r>
      <w:r>
        <w:rPr>
          <w:color w:val="525254"/>
          <w:w w:val="105"/>
          <w:sz w:val="19"/>
          <w:szCs w:val="19"/>
        </w:rPr>
        <w:t xml:space="preserve">This may be achieved by conducting analyses of the interaction and interdependencies between the new item or system and other aircraft items or </w:t>
      </w:r>
      <w:r>
        <w:rPr>
          <w:color w:val="525254"/>
          <w:spacing w:val="2"/>
          <w:w w:val="105"/>
          <w:sz w:val="19"/>
          <w:szCs w:val="19"/>
        </w:rPr>
        <w:t>systems</w:t>
      </w:r>
      <w:r>
        <w:rPr>
          <w:color w:val="727275"/>
          <w:spacing w:val="2"/>
          <w:w w:val="105"/>
          <w:sz w:val="19"/>
          <w:szCs w:val="19"/>
        </w:rPr>
        <w:t xml:space="preserve">. </w:t>
      </w:r>
      <w:r>
        <w:rPr>
          <w:color w:val="525254"/>
          <w:w w:val="105"/>
          <w:sz w:val="19"/>
          <w:szCs w:val="19"/>
        </w:rPr>
        <w:t>The modification implementation strateg</w:t>
      </w:r>
      <w:r>
        <w:rPr>
          <w:color w:val="525254"/>
          <w:w w:val="105"/>
          <w:sz w:val="19"/>
          <w:szCs w:val="19"/>
        </w:rPr>
        <w:t>y should incorporate actions to substantiate the interactions with other items, systems and</w:t>
      </w:r>
      <w:r>
        <w:rPr>
          <w:color w:val="525254"/>
          <w:spacing w:val="38"/>
          <w:w w:val="105"/>
          <w:sz w:val="19"/>
          <w:szCs w:val="19"/>
        </w:rPr>
        <w:t xml:space="preserve"> </w:t>
      </w:r>
      <w:r>
        <w:rPr>
          <w:color w:val="525254"/>
          <w:w w:val="105"/>
          <w:sz w:val="19"/>
          <w:szCs w:val="19"/>
        </w:rPr>
        <w:t>functions</w:t>
      </w:r>
      <w:r>
        <w:rPr>
          <w:color w:val="727275"/>
          <w:w w:val="105"/>
          <w:sz w:val="19"/>
          <w:szCs w:val="19"/>
        </w:rPr>
        <w:t>.</w:t>
      </w:r>
    </w:p>
    <w:p w:rsidR="00000000" w:rsidRDefault="00685932">
      <w:pPr>
        <w:pStyle w:val="BodyText"/>
        <w:kinsoku w:val="0"/>
        <w:overflowPunct w:val="0"/>
        <w:spacing w:before="3"/>
        <w:rPr>
          <w:sz w:val="24"/>
          <w:szCs w:val="24"/>
        </w:rPr>
      </w:pPr>
    </w:p>
    <w:p w:rsidR="00000000" w:rsidRDefault="00685932">
      <w:pPr>
        <w:pStyle w:val="ListParagraph"/>
        <w:numPr>
          <w:ilvl w:val="0"/>
          <w:numId w:val="104"/>
        </w:numPr>
        <w:tabs>
          <w:tab w:val="left" w:pos="495"/>
        </w:tabs>
        <w:kinsoku w:val="0"/>
        <w:overflowPunct w:val="0"/>
        <w:spacing w:line="252" w:lineRule="auto"/>
        <w:ind w:left="489" w:right="116" w:hanging="360"/>
        <w:jc w:val="left"/>
        <w:rPr>
          <w:color w:val="525254"/>
          <w:w w:val="105"/>
          <w:sz w:val="19"/>
          <w:szCs w:val="19"/>
        </w:rPr>
      </w:pPr>
      <w:r>
        <w:rPr>
          <w:color w:val="525254"/>
          <w:w w:val="105"/>
          <w:sz w:val="19"/>
          <w:szCs w:val="19"/>
        </w:rPr>
        <w:t>If credit is sought for development assurance activities performed on a previously certificated "baseline" aircraft, the proposed item or system and its</w:t>
      </w:r>
      <w:r>
        <w:rPr>
          <w:color w:val="525254"/>
          <w:w w:val="105"/>
          <w:sz w:val="19"/>
          <w:szCs w:val="19"/>
        </w:rPr>
        <w:t xml:space="preserve"> certification data should be traceable to that</w:t>
      </w:r>
      <w:r>
        <w:rPr>
          <w:color w:val="525254"/>
          <w:spacing w:val="37"/>
          <w:w w:val="105"/>
          <w:sz w:val="19"/>
          <w:szCs w:val="19"/>
        </w:rPr>
        <w:t xml:space="preserve"> </w:t>
      </w:r>
      <w:r>
        <w:rPr>
          <w:color w:val="525254"/>
          <w:w w:val="105"/>
          <w:sz w:val="19"/>
          <w:szCs w:val="19"/>
        </w:rPr>
        <w:t>baseline</w:t>
      </w:r>
      <w:r>
        <w:rPr>
          <w:color w:val="727275"/>
          <w:w w:val="105"/>
          <w:sz w:val="19"/>
          <w:szCs w:val="19"/>
        </w:rPr>
        <w:t>.</w:t>
      </w:r>
    </w:p>
    <w:p w:rsidR="00000000" w:rsidRDefault="00685932">
      <w:pPr>
        <w:pStyle w:val="BodyText"/>
        <w:kinsoku w:val="0"/>
        <w:overflowPunct w:val="0"/>
        <w:spacing w:before="3"/>
        <w:rPr>
          <w:sz w:val="24"/>
          <w:szCs w:val="24"/>
        </w:rPr>
      </w:pPr>
    </w:p>
    <w:p w:rsidR="00000000" w:rsidRDefault="00685932">
      <w:pPr>
        <w:pStyle w:val="ListParagraph"/>
        <w:numPr>
          <w:ilvl w:val="0"/>
          <w:numId w:val="104"/>
        </w:numPr>
        <w:tabs>
          <w:tab w:val="left" w:pos="495"/>
        </w:tabs>
        <w:kinsoku w:val="0"/>
        <w:overflowPunct w:val="0"/>
        <w:spacing w:line="252" w:lineRule="auto"/>
        <w:ind w:left="480" w:right="117"/>
        <w:rPr>
          <w:color w:val="525254"/>
          <w:spacing w:val="2"/>
          <w:sz w:val="19"/>
          <w:szCs w:val="19"/>
        </w:rPr>
      </w:pPr>
      <w:r>
        <w:rPr>
          <w:color w:val="525254"/>
          <w:sz w:val="19"/>
          <w:szCs w:val="19"/>
        </w:rPr>
        <w:t>If the item or system being modified by the introduction of an adapted item or system was included within the baseline certificated aircraft's Common Cause Analysis (CCA), to  demonstrate  functional  and  item development  independence from other items or</w:t>
      </w:r>
      <w:r>
        <w:rPr>
          <w:color w:val="525254"/>
          <w:sz w:val="19"/>
          <w:szCs w:val="19"/>
        </w:rPr>
        <w:t xml:space="preserve"> systems in order to substantiate the assignment of a development assurance level lower than the top-level  Failure Condition classification, that CCA will require re-investigation to ensure that its conclusion   </w:t>
      </w:r>
      <w:r>
        <w:rPr>
          <w:color w:val="525254"/>
          <w:spacing w:val="43"/>
          <w:sz w:val="19"/>
          <w:szCs w:val="19"/>
        </w:rPr>
        <w:t xml:space="preserve"> </w:t>
      </w:r>
      <w:r>
        <w:rPr>
          <w:color w:val="525254"/>
          <w:sz w:val="19"/>
          <w:szCs w:val="19"/>
        </w:rPr>
        <w:t xml:space="preserve">remains </w:t>
      </w:r>
      <w:r>
        <w:rPr>
          <w:color w:val="525254"/>
          <w:spacing w:val="2"/>
          <w:sz w:val="19"/>
          <w:szCs w:val="19"/>
        </w:rPr>
        <w:t>valid</w:t>
      </w:r>
      <w:r>
        <w:rPr>
          <w:color w:val="727275"/>
          <w:spacing w:val="2"/>
          <w:sz w:val="19"/>
          <w:szCs w:val="19"/>
        </w:rPr>
        <w:t>.</w:t>
      </w:r>
    </w:p>
    <w:p w:rsidR="00000000" w:rsidRDefault="00685932">
      <w:pPr>
        <w:pStyle w:val="BodyText"/>
        <w:kinsoku w:val="0"/>
        <w:overflowPunct w:val="0"/>
        <w:spacing w:before="3"/>
        <w:rPr>
          <w:sz w:val="24"/>
          <w:szCs w:val="24"/>
        </w:rPr>
      </w:pPr>
    </w:p>
    <w:p w:rsidR="00000000" w:rsidRDefault="00685932">
      <w:pPr>
        <w:pStyle w:val="ListParagraph"/>
        <w:numPr>
          <w:ilvl w:val="0"/>
          <w:numId w:val="104"/>
        </w:numPr>
        <w:tabs>
          <w:tab w:val="left" w:pos="495"/>
        </w:tabs>
        <w:kinsoku w:val="0"/>
        <w:overflowPunct w:val="0"/>
        <w:spacing w:line="252" w:lineRule="auto"/>
        <w:ind w:right="104" w:hanging="355"/>
        <w:rPr>
          <w:color w:val="525254"/>
          <w:spacing w:val="2"/>
          <w:w w:val="105"/>
          <w:sz w:val="19"/>
          <w:szCs w:val="19"/>
        </w:rPr>
      </w:pPr>
      <w:r>
        <w:rPr>
          <w:color w:val="525254"/>
          <w:w w:val="105"/>
          <w:sz w:val="19"/>
          <w:szCs w:val="19"/>
        </w:rPr>
        <w:t>If certification data is n</w:t>
      </w:r>
      <w:r>
        <w:rPr>
          <w:color w:val="525254"/>
          <w:w w:val="105"/>
          <w:sz w:val="19"/>
          <w:szCs w:val="19"/>
        </w:rPr>
        <w:t>ot available for unmodified functions of the aircraft on which the adapted item or system is reliant, the modification impact analysis should identify the assumptions that were made about those functions to support the results of the safety assessment proc</w:t>
      </w:r>
      <w:r>
        <w:rPr>
          <w:color w:val="525254"/>
          <w:w w:val="105"/>
          <w:sz w:val="19"/>
          <w:szCs w:val="19"/>
        </w:rPr>
        <w:t>ess</w:t>
      </w:r>
      <w:r>
        <w:rPr>
          <w:color w:val="727275"/>
          <w:w w:val="105"/>
          <w:sz w:val="19"/>
          <w:szCs w:val="19"/>
        </w:rPr>
        <w:t xml:space="preserve">. </w:t>
      </w:r>
      <w:r>
        <w:rPr>
          <w:color w:val="525254"/>
          <w:w w:val="105"/>
          <w:sz w:val="19"/>
          <w:szCs w:val="19"/>
        </w:rPr>
        <w:t>The modification implementation strategy should incorporate actions to substantiate these assumptions. However, if this includes areas that were subjected to the CCA, this approach will require specific analysis and review with the certificating autho</w:t>
      </w:r>
      <w:r>
        <w:rPr>
          <w:color w:val="525254"/>
          <w:w w:val="105"/>
          <w:sz w:val="19"/>
          <w:szCs w:val="19"/>
        </w:rPr>
        <w:t>rity to ensure that the baseline CCA conclusions remain</w:t>
      </w:r>
      <w:r>
        <w:rPr>
          <w:color w:val="525254"/>
          <w:spacing w:val="11"/>
          <w:w w:val="105"/>
          <w:sz w:val="19"/>
          <w:szCs w:val="19"/>
        </w:rPr>
        <w:t xml:space="preserve"> </w:t>
      </w:r>
      <w:r>
        <w:rPr>
          <w:color w:val="525254"/>
          <w:spacing w:val="2"/>
          <w:w w:val="105"/>
          <w:sz w:val="19"/>
          <w:szCs w:val="19"/>
        </w:rPr>
        <w:t>valid</w:t>
      </w:r>
      <w:r>
        <w:rPr>
          <w:color w:val="727275"/>
          <w:spacing w:val="2"/>
          <w:w w:val="105"/>
          <w:sz w:val="19"/>
          <w:szCs w:val="19"/>
        </w:rPr>
        <w:t>.</w:t>
      </w:r>
    </w:p>
    <w:p w:rsidR="00000000" w:rsidRDefault="00685932">
      <w:pPr>
        <w:pStyle w:val="ListParagraph"/>
        <w:numPr>
          <w:ilvl w:val="0"/>
          <w:numId w:val="104"/>
        </w:numPr>
        <w:tabs>
          <w:tab w:val="left" w:pos="495"/>
        </w:tabs>
        <w:kinsoku w:val="0"/>
        <w:overflowPunct w:val="0"/>
        <w:spacing w:line="252" w:lineRule="auto"/>
        <w:ind w:right="104" w:hanging="355"/>
        <w:rPr>
          <w:color w:val="525254"/>
          <w:spacing w:val="2"/>
          <w:w w:val="105"/>
          <w:sz w:val="19"/>
          <w:szCs w:val="19"/>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right="115"/>
        <w:rPr>
          <w:b/>
          <w:bCs/>
          <w:color w:val="505052"/>
          <w:sz w:val="23"/>
          <w:szCs w:val="23"/>
        </w:rPr>
      </w:pPr>
      <w:r>
        <w:rPr>
          <w:noProof/>
        </w:rPr>
        <w:pict>
          <v:shape id="_x0000_s3147" style="position:absolute;left:0;text-align:left;margin-left:35.85pt;margin-top:13.75pt;width:535.7pt;height:1pt;z-index:-101;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6"/>
          <w:szCs w:val="26"/>
        </w:rPr>
        <w:t xml:space="preserve">86 </w:t>
      </w:r>
      <w:r>
        <w:rPr>
          <w:color w:val="505052"/>
          <w:sz w:val="23"/>
          <w:szCs w:val="23"/>
        </w:rPr>
        <w:t>of</w:t>
      </w:r>
      <w:r>
        <w:rPr>
          <w:color w:val="505052"/>
          <w:spacing w:val="37"/>
          <w:sz w:val="23"/>
          <w:szCs w:val="23"/>
        </w:rPr>
        <w:t xml:space="preserve"> </w:t>
      </w:r>
      <w:r>
        <w:rPr>
          <w:b/>
          <w:bCs/>
          <w:color w:val="505052"/>
          <w:sz w:val="23"/>
          <w:szCs w:val="23"/>
        </w:rPr>
        <w:t>115</w:t>
      </w:r>
    </w:p>
    <w:p w:rsidR="00000000" w:rsidRDefault="00685932">
      <w:pPr>
        <w:pStyle w:val="BodyText"/>
        <w:kinsoku w:val="0"/>
        <w:overflowPunct w:val="0"/>
        <w:rPr>
          <w:b/>
          <w:bCs/>
          <w:sz w:val="26"/>
          <w:szCs w:val="26"/>
        </w:rPr>
      </w:pPr>
    </w:p>
    <w:p w:rsidR="00000000" w:rsidRDefault="00685932">
      <w:pPr>
        <w:pStyle w:val="BodyText"/>
        <w:kinsoku w:val="0"/>
        <w:overflowPunct w:val="0"/>
        <w:spacing w:before="7"/>
        <w:rPr>
          <w:b/>
          <w:bCs/>
          <w:sz w:val="21"/>
          <w:szCs w:val="21"/>
        </w:rPr>
      </w:pPr>
    </w:p>
    <w:p w:rsidR="00000000" w:rsidRDefault="00685932">
      <w:pPr>
        <w:pStyle w:val="ListParagraph"/>
        <w:numPr>
          <w:ilvl w:val="0"/>
          <w:numId w:val="104"/>
        </w:numPr>
        <w:tabs>
          <w:tab w:val="left" w:pos="480"/>
        </w:tabs>
        <w:kinsoku w:val="0"/>
        <w:overflowPunct w:val="0"/>
        <w:ind w:left="489" w:right="116" w:hanging="360"/>
        <w:rPr>
          <w:color w:val="505052"/>
          <w:sz w:val="20"/>
          <w:szCs w:val="20"/>
        </w:rPr>
      </w:pPr>
      <w:r>
        <w:rPr>
          <w:color w:val="505052"/>
          <w:sz w:val="20"/>
          <w:szCs w:val="20"/>
        </w:rPr>
        <w:t>The modification implementation strategy will need to allow the applicant to supplement the existing certification data under</w:t>
      </w:r>
      <w:r>
        <w:rPr>
          <w:color w:val="505052"/>
          <w:spacing w:val="-11"/>
          <w:sz w:val="20"/>
          <w:szCs w:val="20"/>
        </w:rPr>
        <w:t xml:space="preserve"> </w:t>
      </w:r>
      <w:r>
        <w:rPr>
          <w:color w:val="505052"/>
          <w:sz w:val="20"/>
          <w:szCs w:val="20"/>
        </w:rPr>
        <w:t>the</w:t>
      </w:r>
      <w:r>
        <w:rPr>
          <w:color w:val="505052"/>
          <w:spacing w:val="-10"/>
          <w:sz w:val="20"/>
          <w:szCs w:val="20"/>
        </w:rPr>
        <w:t xml:space="preserve"> </w:t>
      </w:r>
      <w:r>
        <w:rPr>
          <w:color w:val="505052"/>
          <w:sz w:val="20"/>
          <w:szCs w:val="20"/>
        </w:rPr>
        <w:t>following</w:t>
      </w:r>
      <w:r>
        <w:rPr>
          <w:color w:val="505052"/>
          <w:spacing w:val="1"/>
          <w:sz w:val="20"/>
          <w:szCs w:val="20"/>
        </w:rPr>
        <w:t xml:space="preserve"> </w:t>
      </w:r>
      <w:r>
        <w:rPr>
          <w:color w:val="505052"/>
          <w:sz w:val="20"/>
          <w:szCs w:val="20"/>
        </w:rPr>
        <w:t>conditions</w:t>
      </w:r>
      <w:r>
        <w:rPr>
          <w:color w:val="505052"/>
          <w:spacing w:val="5"/>
          <w:sz w:val="20"/>
          <w:szCs w:val="20"/>
        </w:rPr>
        <w:t xml:space="preserve"> </w:t>
      </w:r>
      <w:r>
        <w:rPr>
          <w:color w:val="505052"/>
          <w:sz w:val="20"/>
          <w:szCs w:val="20"/>
        </w:rPr>
        <w:t>in</w:t>
      </w:r>
      <w:r>
        <w:rPr>
          <w:color w:val="505052"/>
          <w:spacing w:val="-13"/>
          <w:sz w:val="20"/>
          <w:szCs w:val="20"/>
        </w:rPr>
        <w:t xml:space="preserve"> </w:t>
      </w:r>
      <w:r>
        <w:rPr>
          <w:color w:val="505052"/>
          <w:sz w:val="20"/>
          <w:szCs w:val="20"/>
        </w:rPr>
        <w:t>order</w:t>
      </w:r>
      <w:r>
        <w:rPr>
          <w:color w:val="505052"/>
          <w:spacing w:val="-10"/>
          <w:sz w:val="20"/>
          <w:szCs w:val="20"/>
        </w:rPr>
        <w:t xml:space="preserve"> </w:t>
      </w:r>
      <w:r>
        <w:rPr>
          <w:color w:val="505052"/>
          <w:sz w:val="20"/>
          <w:szCs w:val="20"/>
        </w:rPr>
        <w:t>to</w:t>
      </w:r>
      <w:r>
        <w:rPr>
          <w:color w:val="505052"/>
          <w:spacing w:val="-8"/>
          <w:sz w:val="20"/>
          <w:szCs w:val="20"/>
        </w:rPr>
        <w:t xml:space="preserve"> </w:t>
      </w:r>
      <w:r>
        <w:rPr>
          <w:color w:val="505052"/>
          <w:sz w:val="20"/>
          <w:szCs w:val="20"/>
        </w:rPr>
        <w:t>satisfy</w:t>
      </w:r>
      <w:r>
        <w:rPr>
          <w:color w:val="505052"/>
          <w:spacing w:val="-4"/>
          <w:sz w:val="20"/>
          <w:szCs w:val="20"/>
        </w:rPr>
        <w:t xml:space="preserve"> </w:t>
      </w:r>
      <w:r>
        <w:rPr>
          <w:color w:val="505052"/>
          <w:sz w:val="20"/>
          <w:szCs w:val="20"/>
        </w:rPr>
        <w:t>the</w:t>
      </w:r>
      <w:r>
        <w:rPr>
          <w:color w:val="505052"/>
          <w:spacing w:val="-7"/>
          <w:sz w:val="20"/>
          <w:szCs w:val="20"/>
        </w:rPr>
        <w:t xml:space="preserve"> </w:t>
      </w:r>
      <w:r>
        <w:rPr>
          <w:color w:val="505052"/>
          <w:sz w:val="20"/>
          <w:szCs w:val="20"/>
        </w:rPr>
        <w:t>certification</w:t>
      </w:r>
      <w:r>
        <w:rPr>
          <w:color w:val="505052"/>
          <w:spacing w:val="10"/>
          <w:sz w:val="20"/>
          <w:szCs w:val="20"/>
        </w:rPr>
        <w:t xml:space="preserve"> </w:t>
      </w:r>
      <w:r>
        <w:rPr>
          <w:color w:val="505052"/>
          <w:sz w:val="20"/>
          <w:szCs w:val="20"/>
        </w:rPr>
        <w:t>requirements/regulations:</w:t>
      </w:r>
    </w:p>
    <w:p w:rsidR="00000000" w:rsidRDefault="00685932">
      <w:pPr>
        <w:pStyle w:val="BodyText"/>
        <w:kinsoku w:val="0"/>
        <w:overflowPunct w:val="0"/>
        <w:spacing w:before="10"/>
      </w:pPr>
    </w:p>
    <w:p w:rsidR="00000000" w:rsidRDefault="00685932">
      <w:pPr>
        <w:pStyle w:val="ListParagraph"/>
        <w:numPr>
          <w:ilvl w:val="0"/>
          <w:numId w:val="22"/>
        </w:numPr>
        <w:tabs>
          <w:tab w:val="left" w:pos="840"/>
        </w:tabs>
        <w:kinsoku w:val="0"/>
        <w:overflowPunct w:val="0"/>
        <w:ind w:right="119" w:hanging="360"/>
        <w:jc w:val="left"/>
        <w:rPr>
          <w:color w:val="505052"/>
          <w:sz w:val="20"/>
          <w:szCs w:val="20"/>
        </w:rPr>
      </w:pPr>
      <w:r>
        <w:rPr>
          <w:color w:val="505052"/>
          <w:sz w:val="20"/>
          <w:szCs w:val="20"/>
        </w:rPr>
        <w:t>The certification data from the previous installation is not available to substantiate that the new installation  satisfies the safety objectives of the proposed</w:t>
      </w:r>
      <w:r>
        <w:rPr>
          <w:color w:val="505052"/>
          <w:spacing w:val="-12"/>
          <w:sz w:val="20"/>
          <w:szCs w:val="20"/>
        </w:rPr>
        <w:t xml:space="preserve"> </w:t>
      </w:r>
      <w:r>
        <w:rPr>
          <w:color w:val="505052"/>
          <w:sz w:val="20"/>
          <w:szCs w:val="20"/>
        </w:rPr>
        <w:t>installation.</w:t>
      </w:r>
    </w:p>
    <w:p w:rsidR="00000000" w:rsidRDefault="00685932">
      <w:pPr>
        <w:pStyle w:val="BodyText"/>
        <w:kinsoku w:val="0"/>
        <w:overflowPunct w:val="0"/>
        <w:spacing w:before="10"/>
      </w:pPr>
    </w:p>
    <w:p w:rsidR="00000000" w:rsidRDefault="00685932">
      <w:pPr>
        <w:pStyle w:val="ListParagraph"/>
        <w:numPr>
          <w:ilvl w:val="0"/>
          <w:numId w:val="22"/>
        </w:numPr>
        <w:tabs>
          <w:tab w:val="left" w:pos="840"/>
        </w:tabs>
        <w:kinsoku w:val="0"/>
        <w:overflowPunct w:val="0"/>
        <w:ind w:left="840" w:hanging="351"/>
        <w:jc w:val="left"/>
        <w:rPr>
          <w:color w:val="505052"/>
          <w:sz w:val="20"/>
          <w:szCs w:val="20"/>
        </w:rPr>
      </w:pPr>
      <w:r>
        <w:rPr>
          <w:color w:val="505052"/>
          <w:sz w:val="20"/>
          <w:szCs w:val="20"/>
        </w:rPr>
        <w:t>Th</w:t>
      </w:r>
      <w:r>
        <w:rPr>
          <w:color w:val="505052"/>
          <w:sz w:val="20"/>
          <w:szCs w:val="20"/>
        </w:rPr>
        <w:t xml:space="preserve">e certification data from the previous </w:t>
      </w:r>
      <w:r>
        <w:rPr>
          <w:color w:val="696969"/>
          <w:sz w:val="20"/>
          <w:szCs w:val="20"/>
        </w:rPr>
        <w:t xml:space="preserve">installation </w:t>
      </w:r>
      <w:r>
        <w:rPr>
          <w:color w:val="505052"/>
          <w:sz w:val="20"/>
          <w:szCs w:val="20"/>
        </w:rPr>
        <w:t>is inadequate to define and substantiate the affected</w:t>
      </w:r>
      <w:r>
        <w:rPr>
          <w:color w:val="505052"/>
          <w:spacing w:val="1"/>
          <w:sz w:val="20"/>
          <w:szCs w:val="20"/>
        </w:rPr>
        <w:t xml:space="preserve"> </w:t>
      </w:r>
      <w:r>
        <w:rPr>
          <w:color w:val="505052"/>
          <w:sz w:val="20"/>
          <w:szCs w:val="20"/>
        </w:rPr>
        <w:t>area.</w:t>
      </w:r>
    </w:p>
    <w:p w:rsidR="00000000" w:rsidRDefault="00685932">
      <w:pPr>
        <w:pStyle w:val="BodyText"/>
        <w:kinsoku w:val="0"/>
        <w:overflowPunct w:val="0"/>
        <w:spacing w:before="10"/>
      </w:pPr>
    </w:p>
    <w:p w:rsidR="00000000" w:rsidRDefault="00685932">
      <w:pPr>
        <w:pStyle w:val="BodyText"/>
        <w:kinsoku w:val="0"/>
        <w:overflowPunct w:val="0"/>
        <w:ind w:left="115" w:right="395"/>
        <w:rPr>
          <w:color w:val="505052"/>
        </w:rPr>
      </w:pPr>
      <w:r>
        <w:rPr>
          <w:color w:val="505052"/>
        </w:rPr>
        <w:t xml:space="preserve">Any requirements impacted by the new installation should be validated and the new </w:t>
      </w:r>
      <w:r>
        <w:rPr>
          <w:color w:val="696969"/>
        </w:rPr>
        <w:t xml:space="preserve">installation </w:t>
      </w:r>
      <w:r>
        <w:rPr>
          <w:color w:val="505052"/>
        </w:rPr>
        <w:t xml:space="preserve">verified  </w:t>
      </w:r>
      <w:r>
        <w:rPr>
          <w:color w:val="696969"/>
        </w:rPr>
        <w:t xml:space="preserve">in </w:t>
      </w:r>
      <w:r>
        <w:rPr>
          <w:color w:val="505052"/>
        </w:rPr>
        <w:t>accordance with the guidelines provided in sections 5.4 and</w:t>
      </w:r>
      <w:r>
        <w:rPr>
          <w:color w:val="505052"/>
          <w:spacing w:val="2"/>
        </w:rPr>
        <w:t xml:space="preserve"> </w:t>
      </w:r>
      <w:r>
        <w:rPr>
          <w:color w:val="505052"/>
        </w:rPr>
        <w:t>5.5.</w:t>
      </w:r>
    </w:p>
    <w:p w:rsidR="00000000" w:rsidRDefault="00685932">
      <w:pPr>
        <w:pStyle w:val="BodyText"/>
        <w:kinsoku w:val="0"/>
        <w:overflowPunct w:val="0"/>
        <w:spacing w:before="10"/>
      </w:pPr>
    </w:p>
    <w:p w:rsidR="00000000" w:rsidRDefault="00685932">
      <w:pPr>
        <w:pStyle w:val="ListParagraph"/>
        <w:numPr>
          <w:ilvl w:val="2"/>
          <w:numId w:val="24"/>
        </w:numPr>
        <w:tabs>
          <w:tab w:val="left" w:pos="850"/>
        </w:tabs>
        <w:kinsoku w:val="0"/>
        <w:overflowPunct w:val="0"/>
        <w:ind w:left="849" w:hanging="729"/>
        <w:jc w:val="left"/>
        <w:rPr>
          <w:color w:val="505052"/>
          <w:sz w:val="20"/>
          <w:szCs w:val="20"/>
        </w:rPr>
      </w:pPr>
      <w:r>
        <w:rPr>
          <w:color w:val="505052"/>
          <w:sz w:val="20"/>
          <w:szCs w:val="20"/>
        </w:rPr>
        <w:t xml:space="preserve">Modification to </w:t>
      </w:r>
      <w:r>
        <w:rPr>
          <w:color w:val="505052"/>
          <w:spacing w:val="-10"/>
          <w:sz w:val="20"/>
          <w:szCs w:val="20"/>
        </w:rPr>
        <w:t xml:space="preserve">Item </w:t>
      </w:r>
      <w:r>
        <w:rPr>
          <w:color w:val="505052"/>
          <w:sz w:val="20"/>
          <w:szCs w:val="20"/>
        </w:rPr>
        <w:t xml:space="preserve">or System Without Adding a </w:t>
      </w:r>
      <w:r>
        <w:rPr>
          <w:color w:val="505052"/>
          <w:spacing w:val="6"/>
          <w:sz w:val="20"/>
          <w:szCs w:val="20"/>
        </w:rPr>
        <w:t xml:space="preserve"> </w:t>
      </w:r>
      <w:r>
        <w:rPr>
          <w:color w:val="505052"/>
          <w:sz w:val="20"/>
          <w:szCs w:val="20"/>
        </w:rPr>
        <w:t>Function</w:t>
      </w:r>
      <w:r>
        <w:rPr>
          <w:color w:val="8A8A8C"/>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4" w:right="201" w:hanging="10"/>
        <w:rPr>
          <w:color w:val="505052"/>
        </w:rPr>
      </w:pPr>
      <w:r>
        <w:rPr>
          <w:color w:val="505052"/>
        </w:rPr>
        <w:t>A modification to a previously approved item or system may change the implementation of an aircraft f</w:t>
      </w:r>
      <w:r>
        <w:rPr>
          <w:color w:val="505052"/>
        </w:rPr>
        <w:t>unction without adding a new aircraft-level function. A modification may result from a change in requirements or desired performance, correction of an implementation error, an enhancement to equipment reliability or replacement of obsolescent equipment. Co</w:t>
      </w:r>
      <w:r>
        <w:rPr>
          <w:color w:val="505052"/>
        </w:rPr>
        <w:t>nsiderations for addressing an item or system modification on a previously certificated aircraft include:</w:t>
      </w:r>
    </w:p>
    <w:p w:rsidR="00000000" w:rsidRDefault="00685932">
      <w:pPr>
        <w:pStyle w:val="ListParagraph"/>
        <w:numPr>
          <w:ilvl w:val="0"/>
          <w:numId w:val="104"/>
        </w:numPr>
        <w:tabs>
          <w:tab w:val="left" w:pos="480"/>
        </w:tabs>
        <w:kinsoku w:val="0"/>
        <w:overflowPunct w:val="0"/>
        <w:spacing w:before="101" w:line="484" w:lineRule="auto"/>
        <w:ind w:left="840" w:right="2620" w:hanging="711"/>
        <w:jc w:val="left"/>
        <w:rPr>
          <w:color w:val="505052"/>
          <w:sz w:val="20"/>
          <w:szCs w:val="20"/>
        </w:rPr>
      </w:pPr>
      <w:r>
        <w:rPr>
          <w:color w:val="505052"/>
          <w:sz w:val="20"/>
          <w:szCs w:val="20"/>
        </w:rPr>
        <w:t xml:space="preserve">The modification impact analysis which should consider the impact of the modification </w:t>
      </w:r>
      <w:r>
        <w:rPr>
          <w:color w:val="505052"/>
          <w:spacing w:val="2"/>
          <w:sz w:val="20"/>
          <w:szCs w:val="20"/>
        </w:rPr>
        <w:t>on</w:t>
      </w:r>
      <w:r>
        <w:rPr>
          <w:color w:val="8A8A8C"/>
          <w:spacing w:val="2"/>
          <w:sz w:val="20"/>
          <w:szCs w:val="20"/>
        </w:rPr>
        <w:t xml:space="preserve">: </w:t>
      </w:r>
      <w:r>
        <w:rPr>
          <w:color w:val="505052"/>
          <w:sz w:val="20"/>
          <w:szCs w:val="20"/>
        </w:rPr>
        <w:t>Areas on which the item or system is</w:t>
      </w:r>
      <w:r>
        <w:rPr>
          <w:color w:val="505052"/>
          <w:spacing w:val="1"/>
          <w:sz w:val="20"/>
          <w:szCs w:val="20"/>
        </w:rPr>
        <w:t xml:space="preserve"> </w:t>
      </w:r>
      <w:r>
        <w:rPr>
          <w:color w:val="505052"/>
          <w:sz w:val="20"/>
          <w:szCs w:val="20"/>
        </w:rPr>
        <w:t>reliant.</w:t>
      </w:r>
    </w:p>
    <w:p w:rsidR="00000000" w:rsidRDefault="00685932">
      <w:pPr>
        <w:pStyle w:val="BodyText"/>
        <w:kinsoku w:val="0"/>
        <w:overflowPunct w:val="0"/>
        <w:spacing w:before="12"/>
        <w:ind w:left="849"/>
        <w:jc w:val="both"/>
        <w:rPr>
          <w:color w:val="505052"/>
        </w:rPr>
      </w:pPr>
      <w:r>
        <w:rPr>
          <w:color w:val="505052"/>
        </w:rPr>
        <w:t xml:space="preserve">Certification </w:t>
      </w:r>
      <w:r>
        <w:rPr>
          <w:color w:val="505052"/>
        </w:rPr>
        <w:t>basis for the aircraft.</w:t>
      </w:r>
    </w:p>
    <w:p w:rsidR="00000000" w:rsidRDefault="00685932">
      <w:pPr>
        <w:pStyle w:val="BodyText"/>
        <w:kinsoku w:val="0"/>
        <w:overflowPunct w:val="0"/>
        <w:spacing w:before="10"/>
      </w:pPr>
    </w:p>
    <w:p w:rsidR="00000000" w:rsidRDefault="00685932">
      <w:pPr>
        <w:pStyle w:val="BodyText"/>
        <w:kinsoku w:val="0"/>
        <w:overflowPunct w:val="0"/>
        <w:spacing w:line="491" w:lineRule="auto"/>
        <w:ind w:left="849" w:right="2132" w:firstLine="4"/>
        <w:rPr>
          <w:color w:val="505052"/>
        </w:rPr>
      </w:pPr>
      <w:r>
        <w:rPr>
          <w:color w:val="505052"/>
        </w:rPr>
        <w:t xml:space="preserve">Existing requirements </w:t>
      </w:r>
      <w:r>
        <w:rPr>
          <w:i/>
          <w:iCs/>
          <w:color w:val="505052"/>
        </w:rPr>
        <w:t xml:space="preserve">I </w:t>
      </w:r>
      <w:r>
        <w:rPr>
          <w:color w:val="505052"/>
        </w:rPr>
        <w:t>regulations (including the impact on unchanged requirements). System architecture.</w:t>
      </w:r>
    </w:p>
    <w:p w:rsidR="00000000" w:rsidRDefault="00685932">
      <w:pPr>
        <w:pStyle w:val="BodyText"/>
        <w:kinsoku w:val="0"/>
        <w:overflowPunct w:val="0"/>
        <w:spacing w:before="6"/>
        <w:ind w:left="849" w:right="115" w:hanging="10"/>
        <w:jc w:val="both"/>
        <w:rPr>
          <w:color w:val="505052"/>
        </w:rPr>
      </w:pPr>
      <w:r>
        <w:rPr>
          <w:color w:val="505052"/>
        </w:rPr>
        <w:t>Area affected by the modification. This may be achieved by conducting an analysis of the  interaction of the  altered item o</w:t>
      </w:r>
      <w:r>
        <w:rPr>
          <w:color w:val="505052"/>
        </w:rPr>
        <w:t>r system with other aircraft items or systems. The modification implementation strategy should incorporate actions to substantiate the identified</w:t>
      </w:r>
      <w:r>
        <w:rPr>
          <w:color w:val="505052"/>
          <w:spacing w:val="-17"/>
        </w:rPr>
        <w:t xml:space="preserve"> </w:t>
      </w:r>
      <w:r>
        <w:rPr>
          <w:color w:val="505052"/>
        </w:rPr>
        <w:t>interactions.</w:t>
      </w:r>
    </w:p>
    <w:p w:rsidR="00000000" w:rsidRDefault="00685932">
      <w:pPr>
        <w:pStyle w:val="BodyText"/>
        <w:kinsoku w:val="0"/>
        <w:overflowPunct w:val="0"/>
        <w:spacing w:before="10"/>
      </w:pPr>
    </w:p>
    <w:p w:rsidR="00000000" w:rsidRDefault="00685932">
      <w:pPr>
        <w:pStyle w:val="BodyText"/>
        <w:kinsoku w:val="0"/>
        <w:overflowPunct w:val="0"/>
        <w:ind w:left="120" w:right="115"/>
        <w:rPr>
          <w:color w:val="505052"/>
        </w:rPr>
      </w:pPr>
      <w:r>
        <w:rPr>
          <w:color w:val="505052"/>
        </w:rPr>
        <w:t>This analysis then forms the basis of the classification of the proposed modification.</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right="117" w:hanging="355"/>
        <w:rPr>
          <w:color w:val="505052"/>
          <w:sz w:val="20"/>
          <w:szCs w:val="20"/>
        </w:rPr>
      </w:pPr>
      <w:r>
        <w:rPr>
          <w:color w:val="505052"/>
          <w:sz w:val="20"/>
          <w:szCs w:val="20"/>
        </w:rPr>
        <w:t xml:space="preserve">If credit is sought for development assurance activities performed on a previously certificated "baseline" aircraft or system, the proposed item or system modification and </w:t>
      </w:r>
      <w:r>
        <w:rPr>
          <w:color w:val="696969"/>
          <w:sz w:val="20"/>
          <w:szCs w:val="20"/>
        </w:rPr>
        <w:t xml:space="preserve">its </w:t>
      </w:r>
      <w:r>
        <w:rPr>
          <w:color w:val="505052"/>
          <w:sz w:val="20"/>
          <w:szCs w:val="20"/>
        </w:rPr>
        <w:t>certification data should be traceable to that</w:t>
      </w:r>
      <w:r>
        <w:rPr>
          <w:color w:val="505052"/>
          <w:spacing w:val="-9"/>
          <w:sz w:val="20"/>
          <w:szCs w:val="20"/>
        </w:rPr>
        <w:t xml:space="preserve"> </w:t>
      </w:r>
      <w:r>
        <w:rPr>
          <w:color w:val="505052"/>
          <w:sz w:val="20"/>
          <w:szCs w:val="20"/>
        </w:rPr>
        <w:t>baseline.</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spacing w:line="242" w:lineRule="auto"/>
        <w:ind w:left="480" w:right="115"/>
        <w:rPr>
          <w:color w:val="505052"/>
          <w:sz w:val="20"/>
          <w:szCs w:val="20"/>
        </w:rPr>
      </w:pPr>
      <w:r>
        <w:rPr>
          <w:color w:val="505052"/>
          <w:spacing w:val="-20"/>
          <w:sz w:val="20"/>
          <w:szCs w:val="20"/>
        </w:rPr>
        <w:t xml:space="preserve">If  </w:t>
      </w:r>
      <w:r>
        <w:rPr>
          <w:color w:val="505052"/>
          <w:sz w:val="20"/>
          <w:szCs w:val="20"/>
        </w:rPr>
        <w:t>the item or system</w:t>
      </w:r>
      <w:r>
        <w:rPr>
          <w:color w:val="505052"/>
          <w:sz w:val="20"/>
          <w:szCs w:val="20"/>
        </w:rPr>
        <w:t xml:space="preserve"> being modified was included within the baseline certificated aircraft's Common Cause Analysis,  to demonstrate functional or item development independence from other items or systems in order to substantiate the assignment of a development assurance level</w:t>
      </w:r>
      <w:r>
        <w:rPr>
          <w:color w:val="505052"/>
          <w:sz w:val="20"/>
          <w:szCs w:val="20"/>
        </w:rPr>
        <w:t xml:space="preserve"> lower than the top-level Failure Condition classification, that CCA will require re-investigation to ensure that </w:t>
      </w:r>
      <w:r>
        <w:rPr>
          <w:color w:val="696969"/>
          <w:sz w:val="20"/>
          <w:szCs w:val="20"/>
        </w:rPr>
        <w:t xml:space="preserve">its </w:t>
      </w:r>
      <w:r>
        <w:rPr>
          <w:color w:val="505052"/>
          <w:sz w:val="20"/>
          <w:szCs w:val="20"/>
        </w:rPr>
        <w:t>conclusion remains</w:t>
      </w:r>
      <w:r>
        <w:rPr>
          <w:color w:val="505052"/>
          <w:spacing w:val="-11"/>
          <w:sz w:val="20"/>
          <w:szCs w:val="20"/>
        </w:rPr>
        <w:t xml:space="preserve"> </w:t>
      </w:r>
      <w:r>
        <w:rPr>
          <w:color w:val="505052"/>
          <w:sz w:val="20"/>
          <w:szCs w:val="20"/>
        </w:rPr>
        <w:t>valid.</w:t>
      </w:r>
    </w:p>
    <w:p w:rsidR="00000000" w:rsidRDefault="00685932">
      <w:pPr>
        <w:pStyle w:val="BodyText"/>
        <w:kinsoku w:val="0"/>
        <w:overflowPunct w:val="0"/>
        <w:spacing w:before="7"/>
        <w:rPr>
          <w:sz w:val="23"/>
          <w:szCs w:val="23"/>
        </w:rPr>
      </w:pPr>
    </w:p>
    <w:p w:rsidR="00000000" w:rsidRDefault="00685932">
      <w:pPr>
        <w:pStyle w:val="ListParagraph"/>
        <w:numPr>
          <w:ilvl w:val="0"/>
          <w:numId w:val="104"/>
        </w:numPr>
        <w:tabs>
          <w:tab w:val="left" w:pos="495"/>
        </w:tabs>
        <w:kinsoku w:val="0"/>
        <w:overflowPunct w:val="0"/>
        <w:ind w:left="480" w:right="103"/>
        <w:rPr>
          <w:color w:val="505052"/>
          <w:sz w:val="20"/>
          <w:szCs w:val="20"/>
        </w:rPr>
      </w:pPr>
      <w:r>
        <w:rPr>
          <w:color w:val="505052"/>
          <w:sz w:val="20"/>
          <w:szCs w:val="20"/>
        </w:rPr>
        <w:t>If certification data is not available for unmodified areas of the aircraft on which the item or system modification is reliant, the modification impact analysis should identify the assumptions that were made about those areas to support the results of the</w:t>
      </w:r>
      <w:r>
        <w:rPr>
          <w:color w:val="505052"/>
          <w:sz w:val="20"/>
          <w:szCs w:val="20"/>
        </w:rPr>
        <w:t xml:space="preserve"> safety assessment. The modification implementation strategy should incorporate actions to substantiate the assumptions. However, if this includes areas that were subjected to the CCA, this approach will require specific analysis and review with the certif</w:t>
      </w:r>
      <w:r>
        <w:rPr>
          <w:color w:val="505052"/>
          <w:sz w:val="20"/>
          <w:szCs w:val="20"/>
        </w:rPr>
        <w:t>icating authority to ensure that the  baseline  CCA conclusions remain</w:t>
      </w:r>
      <w:r>
        <w:rPr>
          <w:color w:val="505052"/>
          <w:spacing w:val="-20"/>
          <w:sz w:val="20"/>
          <w:szCs w:val="20"/>
        </w:rPr>
        <w:t xml:space="preserve"> </w:t>
      </w:r>
      <w:r>
        <w:rPr>
          <w:color w:val="505052"/>
          <w:sz w:val="20"/>
          <w:szCs w:val="20"/>
        </w:rPr>
        <w:t>valid.</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80"/>
        </w:tabs>
        <w:kinsoku w:val="0"/>
        <w:overflowPunct w:val="0"/>
        <w:spacing w:line="226" w:lineRule="exact"/>
        <w:ind w:left="489" w:right="116" w:hanging="360"/>
        <w:rPr>
          <w:color w:val="505052"/>
          <w:sz w:val="20"/>
          <w:szCs w:val="20"/>
        </w:rPr>
      </w:pPr>
      <w:r>
        <w:rPr>
          <w:color w:val="505052"/>
          <w:sz w:val="20"/>
          <w:szCs w:val="20"/>
        </w:rPr>
        <w:t>The modification implementation strategy should allow the applicant to supplement the existing certification  data under the following</w:t>
      </w:r>
      <w:r>
        <w:rPr>
          <w:color w:val="505052"/>
          <w:spacing w:val="-24"/>
          <w:sz w:val="20"/>
          <w:szCs w:val="20"/>
        </w:rPr>
        <w:t xml:space="preserve"> </w:t>
      </w:r>
      <w:r>
        <w:rPr>
          <w:color w:val="505052"/>
          <w:sz w:val="20"/>
          <w:szCs w:val="20"/>
        </w:rPr>
        <w:t>conditions:</w:t>
      </w:r>
    </w:p>
    <w:p w:rsidR="00000000" w:rsidRDefault="00685932">
      <w:pPr>
        <w:pStyle w:val="BodyText"/>
        <w:kinsoku w:val="0"/>
        <w:overflowPunct w:val="0"/>
        <w:spacing w:before="7"/>
      </w:pPr>
    </w:p>
    <w:p w:rsidR="00000000" w:rsidRDefault="00685932">
      <w:pPr>
        <w:pStyle w:val="ListParagraph"/>
        <w:numPr>
          <w:ilvl w:val="3"/>
          <w:numId w:val="24"/>
        </w:numPr>
        <w:tabs>
          <w:tab w:val="left" w:pos="840"/>
        </w:tabs>
        <w:kinsoku w:val="0"/>
        <w:overflowPunct w:val="0"/>
        <w:ind w:right="119" w:hanging="360"/>
        <w:jc w:val="left"/>
        <w:rPr>
          <w:color w:val="505052"/>
          <w:sz w:val="20"/>
          <w:szCs w:val="20"/>
        </w:rPr>
      </w:pPr>
      <w:r>
        <w:rPr>
          <w:color w:val="505052"/>
          <w:sz w:val="20"/>
          <w:szCs w:val="20"/>
        </w:rPr>
        <w:t>The certification data from t</w:t>
      </w:r>
      <w:r>
        <w:rPr>
          <w:color w:val="505052"/>
          <w:sz w:val="20"/>
          <w:szCs w:val="20"/>
        </w:rPr>
        <w:t>he previous installation is not available to substantiate that the altered item or system satisfies the safety objectives of the proposed</w:t>
      </w:r>
      <w:r>
        <w:rPr>
          <w:color w:val="505052"/>
          <w:spacing w:val="-12"/>
          <w:sz w:val="20"/>
          <w:szCs w:val="20"/>
        </w:rPr>
        <w:t xml:space="preserve"> </w:t>
      </w:r>
      <w:r>
        <w:rPr>
          <w:color w:val="505052"/>
          <w:sz w:val="20"/>
          <w:szCs w:val="20"/>
        </w:rPr>
        <w:t>installation.</w:t>
      </w:r>
    </w:p>
    <w:p w:rsidR="00000000" w:rsidRDefault="00685932">
      <w:pPr>
        <w:pStyle w:val="BodyText"/>
        <w:kinsoku w:val="0"/>
        <w:overflowPunct w:val="0"/>
        <w:spacing w:before="10"/>
      </w:pPr>
    </w:p>
    <w:p w:rsidR="00000000" w:rsidRDefault="00685932">
      <w:pPr>
        <w:pStyle w:val="ListParagraph"/>
        <w:numPr>
          <w:ilvl w:val="3"/>
          <w:numId w:val="24"/>
        </w:numPr>
        <w:tabs>
          <w:tab w:val="left" w:pos="840"/>
        </w:tabs>
        <w:kinsoku w:val="0"/>
        <w:overflowPunct w:val="0"/>
        <w:ind w:left="840" w:right="116" w:hanging="351"/>
        <w:jc w:val="left"/>
        <w:rPr>
          <w:color w:val="505052"/>
          <w:sz w:val="20"/>
          <w:szCs w:val="20"/>
        </w:rPr>
      </w:pPr>
      <w:r>
        <w:rPr>
          <w:color w:val="505052"/>
          <w:sz w:val="20"/>
          <w:szCs w:val="20"/>
        </w:rPr>
        <w:t>The certification data from the previous development is inadequate to define and substantiate area(s) affected by the item or system</w:t>
      </w:r>
      <w:r>
        <w:rPr>
          <w:color w:val="505052"/>
          <w:spacing w:val="-15"/>
          <w:sz w:val="20"/>
          <w:szCs w:val="20"/>
        </w:rPr>
        <w:t xml:space="preserve"> </w:t>
      </w:r>
      <w:r>
        <w:rPr>
          <w:color w:val="505052"/>
          <w:sz w:val="20"/>
          <w:szCs w:val="20"/>
        </w:rPr>
        <w:t>alteration.</w:t>
      </w:r>
    </w:p>
    <w:p w:rsidR="00000000" w:rsidRDefault="00685932">
      <w:pPr>
        <w:pStyle w:val="ListParagraph"/>
        <w:numPr>
          <w:ilvl w:val="3"/>
          <w:numId w:val="24"/>
        </w:numPr>
        <w:tabs>
          <w:tab w:val="left" w:pos="840"/>
        </w:tabs>
        <w:kinsoku w:val="0"/>
        <w:overflowPunct w:val="0"/>
        <w:ind w:left="840" w:right="116" w:hanging="351"/>
        <w:jc w:val="left"/>
        <w:rPr>
          <w:color w:val="505052"/>
          <w:sz w:val="20"/>
          <w:szCs w:val="20"/>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ight="115"/>
        <w:rPr>
          <w:b/>
          <w:bCs/>
          <w:color w:val="525254"/>
          <w:sz w:val="23"/>
          <w:szCs w:val="23"/>
        </w:rPr>
      </w:pPr>
      <w:r>
        <w:rPr>
          <w:noProof/>
        </w:rPr>
        <w:pict>
          <v:shape id="_x0000_s3148" style="position:absolute;left:0;text-align:left;margin-left:35.85pt;margin-top:15.95pt;width:535.7pt;height:1pt;z-index:-100;mso-position-horizontal-relative:page;mso-position-vertical-relative:text" coordsize="10714,20" o:allowincell="f" path="m,hhl10713,e" filled="f" strokecolor="#4b4b4b" strokeweight="1.08pt">
            <v:path arrowok="t"/>
            <w10:wrap anchorx="page"/>
          </v:shape>
        </w:pict>
      </w:r>
      <w:r>
        <w:rPr>
          <w:b/>
          <w:bCs/>
          <w:color w:val="525254"/>
          <w:sz w:val="23"/>
          <w:szCs w:val="23"/>
        </w:rPr>
        <w:t>SAE</w:t>
      </w:r>
      <w:r>
        <w:rPr>
          <w:b/>
          <w:bCs/>
          <w:color w:val="525254"/>
          <w:sz w:val="23"/>
          <w:szCs w:val="23"/>
        </w:rPr>
        <w:tab/>
        <w:t>ARP4754A</w:t>
      </w:r>
      <w:r>
        <w:rPr>
          <w:b/>
          <w:bCs/>
          <w:color w:val="525254"/>
          <w:sz w:val="23"/>
          <w:szCs w:val="23"/>
        </w:rPr>
        <w:tab/>
      </w:r>
      <w:r>
        <w:rPr>
          <w:b/>
          <w:bCs/>
          <w:color w:val="525254"/>
          <w:sz w:val="23"/>
          <w:szCs w:val="23"/>
          <w:u w:val="thick" w:color="000000"/>
        </w:rPr>
        <w:t xml:space="preserve">Page </w:t>
      </w:r>
      <w:r>
        <w:rPr>
          <w:color w:val="525254"/>
          <w:sz w:val="23"/>
          <w:szCs w:val="23"/>
        </w:rPr>
        <w:t>87 of</w:t>
      </w:r>
      <w:r>
        <w:rPr>
          <w:color w:val="525254"/>
          <w:spacing w:val="42"/>
          <w:sz w:val="23"/>
          <w:szCs w:val="23"/>
        </w:rPr>
        <w:t xml:space="preserve"> </w:t>
      </w:r>
      <w:r>
        <w:rPr>
          <w:b/>
          <w:bCs/>
          <w:color w:val="525254"/>
          <w:sz w:val="23"/>
          <w:szCs w:val="23"/>
        </w:rPr>
        <w:t>115</w:t>
      </w:r>
    </w:p>
    <w:p w:rsidR="00000000" w:rsidRDefault="00685932">
      <w:pPr>
        <w:pStyle w:val="BodyText"/>
        <w:kinsoku w:val="0"/>
        <w:overflowPunct w:val="0"/>
        <w:spacing w:before="6"/>
        <w:rPr>
          <w:b/>
          <w:bCs/>
          <w:sz w:val="26"/>
          <w:szCs w:val="26"/>
        </w:rPr>
      </w:pPr>
    </w:p>
    <w:p w:rsidR="00000000" w:rsidRDefault="00685932">
      <w:pPr>
        <w:pStyle w:val="ListParagraph"/>
        <w:numPr>
          <w:ilvl w:val="0"/>
          <w:numId w:val="104"/>
        </w:numPr>
        <w:tabs>
          <w:tab w:val="left" w:pos="480"/>
        </w:tabs>
        <w:kinsoku w:val="0"/>
        <w:overflowPunct w:val="0"/>
        <w:spacing w:before="1" w:line="247" w:lineRule="auto"/>
        <w:ind w:right="879" w:hanging="355"/>
        <w:jc w:val="left"/>
        <w:rPr>
          <w:color w:val="525254"/>
          <w:w w:val="105"/>
          <w:sz w:val="19"/>
          <w:szCs w:val="19"/>
        </w:rPr>
      </w:pPr>
      <w:r>
        <w:rPr>
          <w:color w:val="525254"/>
          <w:w w:val="105"/>
          <w:sz w:val="19"/>
          <w:szCs w:val="19"/>
        </w:rPr>
        <w:t xml:space="preserve">The requirements </w:t>
      </w:r>
      <w:r>
        <w:rPr>
          <w:color w:val="69696B"/>
          <w:w w:val="105"/>
          <w:sz w:val="19"/>
          <w:szCs w:val="19"/>
        </w:rPr>
        <w:t xml:space="preserve">impacted </w:t>
      </w:r>
      <w:r>
        <w:rPr>
          <w:color w:val="525254"/>
          <w:w w:val="105"/>
          <w:sz w:val="19"/>
          <w:szCs w:val="19"/>
        </w:rPr>
        <w:t>by the modification should be validated and the altered implementation verified in accordance with the guidelines provided in Sections 5.4 and</w:t>
      </w:r>
      <w:r>
        <w:rPr>
          <w:color w:val="525254"/>
          <w:spacing w:val="34"/>
          <w:w w:val="105"/>
          <w:sz w:val="19"/>
          <w:szCs w:val="19"/>
        </w:rPr>
        <w:t xml:space="preserve"> </w:t>
      </w:r>
      <w:r>
        <w:rPr>
          <w:color w:val="525254"/>
          <w:w w:val="105"/>
          <w:sz w:val="19"/>
          <w:szCs w:val="19"/>
        </w:rPr>
        <w:t>5.5</w:t>
      </w:r>
      <w:r>
        <w:rPr>
          <w:color w:val="79797B"/>
          <w:w w:val="105"/>
          <w:sz w:val="19"/>
          <w:szCs w:val="19"/>
        </w:rPr>
        <w:t>.</w:t>
      </w:r>
    </w:p>
    <w:p w:rsidR="00000000" w:rsidRDefault="00685932">
      <w:pPr>
        <w:pStyle w:val="BodyText"/>
        <w:kinsoku w:val="0"/>
        <w:overflowPunct w:val="0"/>
        <w:spacing w:before="8"/>
        <w:rPr>
          <w:sz w:val="21"/>
          <w:szCs w:val="21"/>
        </w:rPr>
      </w:pPr>
    </w:p>
    <w:p w:rsidR="00000000" w:rsidRDefault="00685932">
      <w:pPr>
        <w:pStyle w:val="ListParagraph"/>
        <w:numPr>
          <w:ilvl w:val="2"/>
          <w:numId w:val="24"/>
        </w:numPr>
        <w:tabs>
          <w:tab w:val="left" w:pos="850"/>
        </w:tabs>
        <w:kinsoku w:val="0"/>
        <w:overflowPunct w:val="0"/>
        <w:spacing w:before="1"/>
        <w:ind w:left="849" w:hanging="729"/>
        <w:jc w:val="left"/>
        <w:rPr>
          <w:color w:val="525254"/>
          <w:spacing w:val="-3"/>
          <w:w w:val="105"/>
          <w:sz w:val="19"/>
          <w:szCs w:val="19"/>
        </w:rPr>
      </w:pPr>
      <w:r>
        <w:rPr>
          <w:color w:val="525254"/>
          <w:w w:val="105"/>
          <w:sz w:val="19"/>
          <w:szCs w:val="19"/>
        </w:rPr>
        <w:t>STC Production</w:t>
      </w:r>
      <w:r>
        <w:rPr>
          <w:color w:val="525254"/>
          <w:spacing w:val="31"/>
          <w:w w:val="105"/>
          <w:sz w:val="19"/>
          <w:szCs w:val="19"/>
        </w:rPr>
        <w:t xml:space="preserve"> </w:t>
      </w:r>
      <w:r>
        <w:rPr>
          <w:color w:val="525254"/>
          <w:spacing w:val="-3"/>
          <w:w w:val="105"/>
          <w:sz w:val="19"/>
          <w:szCs w:val="19"/>
        </w:rPr>
        <w:t>Introduction</w:t>
      </w:r>
    </w:p>
    <w:p w:rsidR="00000000" w:rsidRDefault="00685932">
      <w:pPr>
        <w:pStyle w:val="BodyText"/>
        <w:kinsoku w:val="0"/>
        <w:overflowPunct w:val="0"/>
        <w:spacing w:before="5"/>
        <w:rPr>
          <w:sz w:val="21"/>
          <w:szCs w:val="21"/>
        </w:rPr>
      </w:pPr>
    </w:p>
    <w:p w:rsidR="00000000" w:rsidRDefault="00685932">
      <w:pPr>
        <w:pStyle w:val="BodyText"/>
        <w:kinsoku w:val="0"/>
        <w:overflowPunct w:val="0"/>
        <w:spacing w:line="254" w:lineRule="auto"/>
        <w:ind w:left="124" w:right="108" w:firstLine="9"/>
        <w:jc w:val="both"/>
        <w:rPr>
          <w:color w:val="525254"/>
          <w:w w:val="105"/>
          <w:sz w:val="19"/>
          <w:szCs w:val="19"/>
        </w:rPr>
      </w:pPr>
      <w:r>
        <w:rPr>
          <w:color w:val="525254"/>
          <w:w w:val="105"/>
          <w:sz w:val="19"/>
          <w:szCs w:val="19"/>
        </w:rPr>
        <w:t>Items or systems previously qualified, certificated, and approved for operatio</w:t>
      </w:r>
      <w:r>
        <w:rPr>
          <w:color w:val="525254"/>
          <w:w w:val="105"/>
          <w:sz w:val="19"/>
          <w:szCs w:val="19"/>
        </w:rPr>
        <w:t>n in one aircraft, by an STC modification (see sections above) are occasionally introduced into the production process of an aircraft to provide the item or system as a part of a revised aircraft baseline. Such a process may be referred to as an in-line Ty</w:t>
      </w:r>
      <w:r>
        <w:rPr>
          <w:color w:val="525254"/>
          <w:w w:val="105"/>
          <w:sz w:val="19"/>
          <w:szCs w:val="19"/>
        </w:rPr>
        <w:t>pe Certificate holder modification or might be incorporated into the production process as a STC. While the introduction of the modification using the TC process will need to follow the criteria defined above; where the STC approach is used, additional con</w:t>
      </w:r>
      <w:r>
        <w:rPr>
          <w:color w:val="525254"/>
          <w:w w:val="105"/>
          <w:sz w:val="19"/>
          <w:szCs w:val="19"/>
        </w:rPr>
        <w:t xml:space="preserve">siderations to those already given are necessary.  Topics to be considered for a STC production </w:t>
      </w:r>
      <w:r>
        <w:rPr>
          <w:color w:val="69696B"/>
          <w:w w:val="105"/>
          <w:sz w:val="19"/>
          <w:szCs w:val="19"/>
        </w:rPr>
        <w:t xml:space="preserve">introduction </w:t>
      </w:r>
      <w:r>
        <w:rPr>
          <w:color w:val="525254"/>
          <w:w w:val="105"/>
          <w:sz w:val="19"/>
          <w:szCs w:val="19"/>
        </w:rPr>
        <w:t>are:</w:t>
      </w:r>
    </w:p>
    <w:p w:rsidR="00000000" w:rsidRDefault="00685932">
      <w:pPr>
        <w:pStyle w:val="BodyText"/>
        <w:kinsoku w:val="0"/>
        <w:overflowPunct w:val="0"/>
        <w:spacing w:before="1"/>
        <w:rPr>
          <w:sz w:val="24"/>
          <w:szCs w:val="24"/>
        </w:rPr>
      </w:pPr>
    </w:p>
    <w:p w:rsidR="00000000" w:rsidRDefault="00685932">
      <w:pPr>
        <w:pStyle w:val="ListParagraph"/>
        <w:numPr>
          <w:ilvl w:val="0"/>
          <w:numId w:val="104"/>
        </w:numPr>
        <w:tabs>
          <w:tab w:val="left" w:pos="480"/>
        </w:tabs>
        <w:kinsoku w:val="0"/>
        <w:overflowPunct w:val="0"/>
        <w:spacing w:line="247" w:lineRule="auto"/>
        <w:ind w:right="124" w:hanging="355"/>
        <w:jc w:val="left"/>
        <w:rPr>
          <w:color w:val="525254"/>
          <w:w w:val="105"/>
          <w:sz w:val="19"/>
          <w:szCs w:val="19"/>
        </w:rPr>
      </w:pPr>
      <w:r>
        <w:rPr>
          <w:color w:val="525254"/>
          <w:w w:val="105"/>
          <w:sz w:val="19"/>
          <w:szCs w:val="19"/>
        </w:rPr>
        <w:t>Alignment of Projects. The STC holder, the TC holder/aircraft manufacturer and the certification authority should work closely on a coordinated basis to ensure that expectations between the various stakeholders are</w:t>
      </w:r>
      <w:r>
        <w:rPr>
          <w:color w:val="525254"/>
          <w:spacing w:val="33"/>
          <w:w w:val="105"/>
          <w:sz w:val="19"/>
          <w:szCs w:val="19"/>
        </w:rPr>
        <w:t xml:space="preserve"> </w:t>
      </w:r>
      <w:r>
        <w:rPr>
          <w:color w:val="525254"/>
          <w:w w:val="105"/>
          <w:sz w:val="19"/>
          <w:szCs w:val="19"/>
        </w:rPr>
        <w:t>met.</w:t>
      </w:r>
    </w:p>
    <w:p w:rsidR="00000000" w:rsidRDefault="00685932">
      <w:pPr>
        <w:pStyle w:val="BodyText"/>
        <w:kinsoku w:val="0"/>
        <w:overflowPunct w:val="0"/>
        <w:spacing w:before="7"/>
        <w:rPr>
          <w:sz w:val="24"/>
          <w:szCs w:val="24"/>
        </w:rPr>
      </w:pPr>
    </w:p>
    <w:p w:rsidR="00000000" w:rsidRDefault="00685932">
      <w:pPr>
        <w:pStyle w:val="ListParagraph"/>
        <w:numPr>
          <w:ilvl w:val="0"/>
          <w:numId w:val="104"/>
        </w:numPr>
        <w:tabs>
          <w:tab w:val="left" w:pos="480"/>
        </w:tabs>
        <w:kinsoku w:val="0"/>
        <w:overflowPunct w:val="0"/>
        <w:spacing w:before="1" w:line="252" w:lineRule="auto"/>
        <w:ind w:right="112" w:hanging="355"/>
        <w:rPr>
          <w:color w:val="525254"/>
          <w:w w:val="105"/>
          <w:sz w:val="19"/>
          <w:szCs w:val="19"/>
        </w:rPr>
      </w:pPr>
      <w:r>
        <w:rPr>
          <w:color w:val="525254"/>
          <w:w w:val="105"/>
          <w:sz w:val="19"/>
          <w:szCs w:val="19"/>
        </w:rPr>
        <w:t>Alignment of Data expectations</w:t>
      </w:r>
      <w:r>
        <w:rPr>
          <w:color w:val="79797B"/>
          <w:w w:val="105"/>
          <w:sz w:val="19"/>
          <w:szCs w:val="19"/>
        </w:rPr>
        <w:t xml:space="preserve">. </w:t>
      </w:r>
      <w:r>
        <w:rPr>
          <w:color w:val="525254"/>
          <w:w w:val="105"/>
          <w:sz w:val="19"/>
          <w:szCs w:val="19"/>
        </w:rPr>
        <w:t>The</w:t>
      </w:r>
      <w:r>
        <w:rPr>
          <w:color w:val="525254"/>
          <w:w w:val="105"/>
          <w:sz w:val="19"/>
          <w:szCs w:val="19"/>
        </w:rPr>
        <w:t>re will need to be a coordinated  effort to ensure that the data provided by the</w:t>
      </w:r>
      <w:r>
        <w:rPr>
          <w:color w:val="525254"/>
          <w:spacing w:val="55"/>
          <w:w w:val="105"/>
          <w:sz w:val="19"/>
          <w:szCs w:val="19"/>
        </w:rPr>
        <w:t xml:space="preserve"> </w:t>
      </w:r>
      <w:r>
        <w:rPr>
          <w:color w:val="525254"/>
          <w:w w:val="105"/>
          <w:sz w:val="19"/>
          <w:szCs w:val="19"/>
        </w:rPr>
        <w:t>STC satisfies the certification requirements/regulations applicable to the aircraft and modification certification basis  and that of the TC holder/aircraft</w:t>
      </w:r>
      <w:r>
        <w:rPr>
          <w:color w:val="525254"/>
          <w:spacing w:val="27"/>
          <w:w w:val="105"/>
          <w:sz w:val="19"/>
          <w:szCs w:val="19"/>
        </w:rPr>
        <w:t xml:space="preserve"> </w:t>
      </w:r>
      <w:r>
        <w:rPr>
          <w:color w:val="525254"/>
          <w:w w:val="105"/>
          <w:sz w:val="19"/>
          <w:szCs w:val="19"/>
        </w:rPr>
        <w:t>manufacturer</w:t>
      </w:r>
      <w:r>
        <w:rPr>
          <w:color w:val="79797B"/>
          <w:w w:val="105"/>
          <w:sz w:val="19"/>
          <w:szCs w:val="19"/>
        </w:rPr>
        <w:t>.</w:t>
      </w:r>
    </w:p>
    <w:p w:rsidR="00000000" w:rsidRDefault="00685932">
      <w:pPr>
        <w:pStyle w:val="BodyText"/>
        <w:kinsoku w:val="0"/>
        <w:overflowPunct w:val="0"/>
        <w:spacing w:before="3"/>
        <w:rPr>
          <w:sz w:val="24"/>
          <w:szCs w:val="24"/>
        </w:rPr>
      </w:pPr>
    </w:p>
    <w:p w:rsidR="00000000" w:rsidRDefault="00685932">
      <w:pPr>
        <w:pStyle w:val="ListParagraph"/>
        <w:numPr>
          <w:ilvl w:val="0"/>
          <w:numId w:val="104"/>
        </w:numPr>
        <w:tabs>
          <w:tab w:val="left" w:pos="490"/>
        </w:tabs>
        <w:kinsoku w:val="0"/>
        <w:overflowPunct w:val="0"/>
        <w:spacing w:line="252" w:lineRule="auto"/>
        <w:ind w:left="475" w:right="115" w:hanging="346"/>
        <w:rPr>
          <w:color w:val="525254"/>
          <w:w w:val="105"/>
          <w:sz w:val="19"/>
          <w:szCs w:val="19"/>
        </w:rPr>
      </w:pPr>
      <w:r>
        <w:rPr>
          <w:color w:val="525254"/>
          <w:w w:val="105"/>
          <w:sz w:val="19"/>
          <w:szCs w:val="19"/>
        </w:rPr>
        <w:t>Coo</w:t>
      </w:r>
      <w:r>
        <w:rPr>
          <w:color w:val="525254"/>
          <w:w w:val="105"/>
          <w:sz w:val="19"/>
          <w:szCs w:val="19"/>
        </w:rPr>
        <w:t xml:space="preserve">rdination of data transfer. Once the activity for a production introduction begins there needs to be a process that manages the data transfer between the TC holder, the STC holder, and with the certification authority </w:t>
      </w:r>
      <w:r>
        <w:rPr>
          <w:color w:val="79797B"/>
          <w:w w:val="105"/>
          <w:sz w:val="19"/>
          <w:szCs w:val="19"/>
        </w:rPr>
        <w:t xml:space="preserve">. </w:t>
      </w:r>
      <w:r>
        <w:rPr>
          <w:color w:val="525254"/>
          <w:spacing w:val="-16"/>
          <w:w w:val="105"/>
          <w:sz w:val="19"/>
          <w:szCs w:val="19"/>
        </w:rPr>
        <w:t xml:space="preserve">In  </w:t>
      </w:r>
      <w:r>
        <w:rPr>
          <w:color w:val="525254"/>
          <w:w w:val="105"/>
          <w:sz w:val="19"/>
          <w:szCs w:val="19"/>
        </w:rPr>
        <w:t>cases</w:t>
      </w:r>
      <w:r>
        <w:rPr>
          <w:color w:val="525254"/>
          <w:spacing w:val="55"/>
          <w:w w:val="105"/>
          <w:sz w:val="19"/>
          <w:szCs w:val="19"/>
        </w:rPr>
        <w:t xml:space="preserve"> </w:t>
      </w:r>
      <w:r>
        <w:rPr>
          <w:color w:val="525254"/>
          <w:w w:val="105"/>
          <w:sz w:val="19"/>
          <w:szCs w:val="19"/>
        </w:rPr>
        <w:t>where there are issues wit</w:t>
      </w:r>
      <w:r>
        <w:rPr>
          <w:color w:val="525254"/>
          <w:w w:val="105"/>
          <w:sz w:val="19"/>
          <w:szCs w:val="19"/>
        </w:rPr>
        <w:t>h certification data, reporting systems need to be implemented that track and resolve the data issue</w:t>
      </w:r>
      <w:r>
        <w:rPr>
          <w:color w:val="79797B"/>
          <w:w w:val="105"/>
          <w:sz w:val="19"/>
          <w:szCs w:val="19"/>
        </w:rPr>
        <w:t xml:space="preserve">.  </w:t>
      </w:r>
      <w:r>
        <w:rPr>
          <w:color w:val="525254"/>
          <w:w w:val="105"/>
          <w:sz w:val="19"/>
          <w:szCs w:val="19"/>
        </w:rPr>
        <w:t>Typically, this is done through coordination</w:t>
      </w:r>
      <w:r>
        <w:rPr>
          <w:color w:val="525254"/>
          <w:spacing w:val="32"/>
          <w:w w:val="105"/>
          <w:sz w:val="19"/>
          <w:szCs w:val="19"/>
        </w:rPr>
        <w:t xml:space="preserve"> </w:t>
      </w:r>
      <w:r>
        <w:rPr>
          <w:color w:val="525254"/>
          <w:w w:val="105"/>
          <w:sz w:val="19"/>
          <w:szCs w:val="19"/>
        </w:rPr>
        <w:t>memos</w:t>
      </w:r>
      <w:r>
        <w:rPr>
          <w:color w:val="79797B"/>
          <w:w w:val="105"/>
          <w:sz w:val="19"/>
          <w:szCs w:val="19"/>
        </w:rPr>
        <w:t>.</w:t>
      </w:r>
    </w:p>
    <w:p w:rsidR="00000000" w:rsidRDefault="00685932">
      <w:pPr>
        <w:pStyle w:val="BodyText"/>
        <w:kinsoku w:val="0"/>
        <w:overflowPunct w:val="0"/>
        <w:spacing w:before="5"/>
        <w:rPr>
          <w:sz w:val="23"/>
          <w:szCs w:val="23"/>
        </w:rPr>
      </w:pPr>
    </w:p>
    <w:p w:rsidR="00000000" w:rsidRDefault="00685932">
      <w:pPr>
        <w:pStyle w:val="ListParagraph"/>
        <w:numPr>
          <w:ilvl w:val="0"/>
          <w:numId w:val="104"/>
        </w:numPr>
        <w:tabs>
          <w:tab w:val="left" w:pos="490"/>
        </w:tabs>
        <w:kinsoku w:val="0"/>
        <w:overflowPunct w:val="0"/>
        <w:spacing w:before="1"/>
        <w:ind w:left="489" w:hanging="365"/>
        <w:jc w:val="left"/>
        <w:rPr>
          <w:color w:val="525254"/>
          <w:w w:val="105"/>
          <w:sz w:val="19"/>
          <w:szCs w:val="19"/>
        </w:rPr>
      </w:pPr>
      <w:r>
        <w:rPr>
          <w:color w:val="525254"/>
          <w:w w:val="105"/>
          <w:sz w:val="19"/>
          <w:szCs w:val="19"/>
        </w:rPr>
        <w:t xml:space="preserve">Clarification of assumptions for engineering data </w:t>
      </w:r>
      <w:r>
        <w:rPr>
          <w:i/>
          <w:iCs/>
          <w:color w:val="525254"/>
          <w:w w:val="105"/>
          <w:sz w:val="20"/>
          <w:szCs w:val="20"/>
        </w:rPr>
        <w:t xml:space="preserve">I </w:t>
      </w:r>
      <w:r>
        <w:rPr>
          <w:color w:val="525254"/>
          <w:w w:val="105"/>
          <w:sz w:val="19"/>
          <w:szCs w:val="19"/>
        </w:rPr>
        <w:t>design reuse for unchanged</w:t>
      </w:r>
      <w:r>
        <w:rPr>
          <w:color w:val="525254"/>
          <w:spacing w:val="4"/>
          <w:w w:val="105"/>
          <w:sz w:val="19"/>
          <w:szCs w:val="19"/>
        </w:rPr>
        <w:t xml:space="preserve"> </w:t>
      </w:r>
      <w:r>
        <w:rPr>
          <w:color w:val="525254"/>
          <w:w w:val="105"/>
          <w:sz w:val="19"/>
          <w:szCs w:val="19"/>
        </w:rPr>
        <w:t>remnants:</w:t>
      </w:r>
    </w:p>
    <w:p w:rsidR="00000000" w:rsidRDefault="00685932">
      <w:pPr>
        <w:pStyle w:val="BodyText"/>
        <w:kinsoku w:val="0"/>
        <w:overflowPunct w:val="0"/>
        <w:spacing w:before="8"/>
        <w:rPr>
          <w:sz w:val="21"/>
          <w:szCs w:val="21"/>
        </w:rPr>
      </w:pPr>
    </w:p>
    <w:p w:rsidR="00000000" w:rsidRDefault="00685932">
      <w:pPr>
        <w:pStyle w:val="BodyText"/>
        <w:kinsoku w:val="0"/>
        <w:overflowPunct w:val="0"/>
        <w:spacing w:line="252" w:lineRule="auto"/>
        <w:ind w:left="854" w:right="115"/>
        <w:rPr>
          <w:color w:val="525254"/>
          <w:w w:val="105"/>
          <w:sz w:val="19"/>
          <w:szCs w:val="19"/>
        </w:rPr>
      </w:pPr>
      <w:r>
        <w:rPr>
          <w:color w:val="525254"/>
          <w:w w:val="105"/>
          <w:sz w:val="19"/>
          <w:szCs w:val="19"/>
        </w:rPr>
        <w:t>Evaluate the data available from the previous certification effort to determine which objectives are satisfied for the new application and which objectives require additional consideration.</w:t>
      </w:r>
    </w:p>
    <w:p w:rsidR="00000000" w:rsidRDefault="00685932">
      <w:pPr>
        <w:pStyle w:val="BodyText"/>
        <w:kinsoku w:val="0"/>
        <w:overflowPunct w:val="0"/>
        <w:spacing w:before="11"/>
      </w:pPr>
    </w:p>
    <w:p w:rsidR="00000000" w:rsidRDefault="00685932">
      <w:pPr>
        <w:pStyle w:val="BodyText"/>
        <w:kinsoku w:val="0"/>
        <w:overflowPunct w:val="0"/>
        <w:spacing w:line="516" w:lineRule="auto"/>
        <w:ind w:left="859" w:right="845"/>
        <w:rPr>
          <w:color w:val="525254"/>
          <w:w w:val="105"/>
          <w:sz w:val="19"/>
          <w:szCs w:val="19"/>
        </w:rPr>
      </w:pPr>
      <w:r>
        <w:rPr>
          <w:color w:val="525254"/>
          <w:w w:val="105"/>
          <w:sz w:val="19"/>
          <w:szCs w:val="19"/>
        </w:rPr>
        <w:t>Use reverse engineering to develop cer</w:t>
      </w:r>
      <w:r>
        <w:rPr>
          <w:color w:val="525254"/>
          <w:w w:val="105"/>
          <w:sz w:val="19"/>
          <w:szCs w:val="19"/>
        </w:rPr>
        <w:t>tification data necessary to satisfy the objectives of this document. Use service history where applicable to satisfy the objectives of this document.</w:t>
      </w:r>
    </w:p>
    <w:p w:rsidR="00000000" w:rsidRDefault="00685932">
      <w:pPr>
        <w:pStyle w:val="BodyText"/>
        <w:kinsoku w:val="0"/>
        <w:overflowPunct w:val="0"/>
        <w:spacing w:before="8"/>
        <w:ind w:left="849" w:right="115"/>
        <w:rPr>
          <w:color w:val="525254"/>
          <w:w w:val="105"/>
          <w:sz w:val="19"/>
          <w:szCs w:val="19"/>
        </w:rPr>
      </w:pPr>
      <w:r>
        <w:rPr>
          <w:color w:val="525254"/>
          <w:w w:val="105"/>
          <w:sz w:val="19"/>
          <w:szCs w:val="19"/>
        </w:rPr>
        <w:t>Specify the strategy for accomplishing compliance with this document in the Certification Plan.</w:t>
      </w:r>
    </w:p>
    <w:p w:rsidR="00000000" w:rsidRDefault="00685932">
      <w:pPr>
        <w:pStyle w:val="BodyText"/>
        <w:kinsoku w:val="0"/>
        <w:overflowPunct w:val="0"/>
        <w:spacing w:before="2"/>
        <w:rPr>
          <w:sz w:val="25"/>
          <w:szCs w:val="25"/>
        </w:rPr>
      </w:pPr>
    </w:p>
    <w:p w:rsidR="00000000" w:rsidRDefault="00685932">
      <w:pPr>
        <w:pStyle w:val="ListParagraph"/>
        <w:numPr>
          <w:ilvl w:val="0"/>
          <w:numId w:val="104"/>
        </w:numPr>
        <w:tabs>
          <w:tab w:val="left" w:pos="490"/>
        </w:tabs>
        <w:kinsoku w:val="0"/>
        <w:overflowPunct w:val="0"/>
        <w:spacing w:before="1" w:line="247" w:lineRule="auto"/>
        <w:ind w:left="480" w:right="118" w:hanging="356"/>
        <w:jc w:val="left"/>
        <w:rPr>
          <w:color w:val="525254"/>
          <w:w w:val="105"/>
          <w:sz w:val="19"/>
          <w:szCs w:val="19"/>
        </w:rPr>
      </w:pPr>
      <w:r>
        <w:rPr>
          <w:color w:val="525254"/>
          <w:w w:val="105"/>
          <w:sz w:val="19"/>
          <w:szCs w:val="19"/>
        </w:rPr>
        <w:t>Comprehe</w:t>
      </w:r>
      <w:r>
        <w:rPr>
          <w:color w:val="525254"/>
          <w:w w:val="105"/>
          <w:sz w:val="19"/>
          <w:szCs w:val="19"/>
        </w:rPr>
        <w:t>nsive coordination of STC implementation to ensure confidence that the certification requirements' remain valid, including compatibility of multiple</w:t>
      </w:r>
      <w:r>
        <w:rPr>
          <w:color w:val="525254"/>
          <w:spacing w:val="4"/>
          <w:w w:val="105"/>
          <w:sz w:val="19"/>
          <w:szCs w:val="19"/>
        </w:rPr>
        <w:t xml:space="preserve"> </w:t>
      </w:r>
      <w:r>
        <w:rPr>
          <w:color w:val="525254"/>
          <w:w w:val="105"/>
          <w:sz w:val="19"/>
          <w:szCs w:val="19"/>
        </w:rPr>
        <w:t>STCs.</w:t>
      </w:r>
    </w:p>
    <w:p w:rsidR="00000000" w:rsidRDefault="00685932">
      <w:pPr>
        <w:pStyle w:val="BodyText"/>
        <w:kinsoku w:val="0"/>
        <w:overflowPunct w:val="0"/>
        <w:spacing w:before="8"/>
        <w:rPr>
          <w:sz w:val="21"/>
          <w:szCs w:val="21"/>
        </w:rPr>
      </w:pPr>
    </w:p>
    <w:p w:rsidR="00000000" w:rsidRDefault="00685932">
      <w:pPr>
        <w:pStyle w:val="BodyText"/>
        <w:kinsoku w:val="0"/>
        <w:overflowPunct w:val="0"/>
        <w:spacing w:before="1"/>
        <w:ind w:left="134" w:right="115"/>
        <w:rPr>
          <w:color w:val="525254"/>
          <w:w w:val="105"/>
          <w:sz w:val="19"/>
          <w:szCs w:val="19"/>
        </w:rPr>
      </w:pPr>
      <w:r>
        <w:rPr>
          <w:color w:val="525254"/>
          <w:w w:val="105"/>
          <w:sz w:val="19"/>
          <w:szCs w:val="19"/>
        </w:rPr>
        <w:t>Refer to FAA/EASA 14CFR/IR Part 21 for administrative and technical STC process requirements.</w:t>
      </w:r>
    </w:p>
    <w:p w:rsidR="00000000" w:rsidRDefault="00685932">
      <w:pPr>
        <w:pStyle w:val="BodyText"/>
        <w:kinsoku w:val="0"/>
        <w:overflowPunct w:val="0"/>
        <w:spacing w:before="10"/>
        <w:rPr>
          <w:sz w:val="21"/>
          <w:szCs w:val="21"/>
        </w:rPr>
      </w:pPr>
    </w:p>
    <w:p w:rsidR="00000000" w:rsidRDefault="00685932">
      <w:pPr>
        <w:pStyle w:val="ListParagraph"/>
        <w:numPr>
          <w:ilvl w:val="0"/>
          <w:numId w:val="106"/>
        </w:numPr>
        <w:tabs>
          <w:tab w:val="left" w:pos="495"/>
        </w:tabs>
        <w:kinsoku w:val="0"/>
        <w:overflowPunct w:val="0"/>
        <w:ind w:left="494" w:hanging="370"/>
        <w:jc w:val="left"/>
        <w:rPr>
          <w:color w:val="525254"/>
          <w:w w:val="105"/>
          <w:sz w:val="19"/>
          <w:szCs w:val="19"/>
        </w:rPr>
      </w:pPr>
      <w:r>
        <w:rPr>
          <w:color w:val="525254"/>
          <w:w w:val="105"/>
          <w:sz w:val="19"/>
          <w:szCs w:val="19"/>
        </w:rPr>
        <w:t>NOTES</w:t>
      </w:r>
    </w:p>
    <w:p w:rsidR="00000000" w:rsidRDefault="00685932">
      <w:pPr>
        <w:pStyle w:val="BodyText"/>
        <w:kinsoku w:val="0"/>
        <w:overflowPunct w:val="0"/>
        <w:spacing w:before="5"/>
        <w:rPr>
          <w:sz w:val="21"/>
          <w:szCs w:val="21"/>
        </w:rPr>
      </w:pPr>
    </w:p>
    <w:p w:rsidR="00000000" w:rsidRDefault="00685932">
      <w:pPr>
        <w:pStyle w:val="ListParagraph"/>
        <w:numPr>
          <w:ilvl w:val="1"/>
          <w:numId w:val="106"/>
        </w:numPr>
        <w:tabs>
          <w:tab w:val="left" w:pos="668"/>
        </w:tabs>
        <w:kinsoku w:val="0"/>
        <w:overflowPunct w:val="0"/>
        <w:spacing w:line="254" w:lineRule="auto"/>
        <w:ind w:left="672" w:right="111" w:hanging="548"/>
        <w:rPr>
          <w:color w:val="525254"/>
          <w:w w:val="105"/>
          <w:sz w:val="19"/>
          <w:szCs w:val="19"/>
        </w:rPr>
      </w:pPr>
      <w:r>
        <w:rPr>
          <w:color w:val="525254"/>
          <w:w w:val="105"/>
          <w:sz w:val="19"/>
          <w:szCs w:val="19"/>
        </w:rPr>
        <w:t>The leadership of the S-18 and WG-63 Committees would like to thank the actively contributing committee  members, and their sponsoring companies, for the time, effort, and expense expended during the years of development of this document.  Without the ex</w:t>
      </w:r>
      <w:r>
        <w:rPr>
          <w:color w:val="525254"/>
          <w:w w:val="105"/>
          <w:sz w:val="19"/>
          <w:szCs w:val="19"/>
        </w:rPr>
        <w:t>perience, cooperation and dedication of these people, development</w:t>
      </w:r>
      <w:r>
        <w:rPr>
          <w:color w:val="525254"/>
          <w:spacing w:val="55"/>
          <w:w w:val="105"/>
          <w:sz w:val="19"/>
          <w:szCs w:val="19"/>
        </w:rPr>
        <w:t xml:space="preserve"> </w:t>
      </w:r>
      <w:r>
        <w:rPr>
          <w:color w:val="525254"/>
          <w:w w:val="105"/>
          <w:sz w:val="19"/>
          <w:szCs w:val="19"/>
        </w:rPr>
        <w:t>of this document would not have been</w:t>
      </w:r>
      <w:r>
        <w:rPr>
          <w:color w:val="525254"/>
          <w:spacing w:val="4"/>
          <w:w w:val="105"/>
          <w:sz w:val="19"/>
          <w:szCs w:val="19"/>
        </w:rPr>
        <w:t xml:space="preserve"> </w:t>
      </w:r>
      <w:r>
        <w:rPr>
          <w:color w:val="525254"/>
          <w:w w:val="105"/>
          <w:sz w:val="19"/>
          <w:szCs w:val="19"/>
        </w:rPr>
        <w:t>possible.</w:t>
      </w:r>
    </w:p>
    <w:p w:rsidR="00000000" w:rsidRDefault="00685932">
      <w:pPr>
        <w:pStyle w:val="BodyText"/>
        <w:kinsoku w:val="0"/>
        <w:overflowPunct w:val="0"/>
        <w:spacing w:before="4"/>
      </w:pPr>
    </w:p>
    <w:p w:rsidR="00000000" w:rsidRDefault="00685932">
      <w:pPr>
        <w:pStyle w:val="ListParagraph"/>
        <w:numPr>
          <w:ilvl w:val="1"/>
          <w:numId w:val="106"/>
        </w:numPr>
        <w:tabs>
          <w:tab w:val="left" w:pos="668"/>
        </w:tabs>
        <w:kinsoku w:val="0"/>
        <w:overflowPunct w:val="0"/>
        <w:spacing w:line="252" w:lineRule="auto"/>
        <w:ind w:left="672" w:right="108" w:hanging="548"/>
        <w:rPr>
          <w:color w:val="525254"/>
          <w:w w:val="105"/>
          <w:sz w:val="19"/>
          <w:szCs w:val="19"/>
        </w:rPr>
      </w:pPr>
      <w:r>
        <w:rPr>
          <w:color w:val="525254"/>
          <w:w w:val="105"/>
          <w:sz w:val="19"/>
          <w:szCs w:val="19"/>
        </w:rPr>
        <w:t xml:space="preserve">A change bar (I) located </w:t>
      </w:r>
      <w:r>
        <w:rPr>
          <w:color w:val="525254"/>
          <w:w w:val="105"/>
          <w:sz w:val="19"/>
          <w:szCs w:val="19"/>
        </w:rPr>
        <w:t>in the left margin is for the convenience of the user in locating areas where technical revisions, not editorial changes,  have been made to the previous issue of this document. An (R) symbol to the left</w:t>
      </w:r>
      <w:r>
        <w:rPr>
          <w:color w:val="525254"/>
          <w:spacing w:val="55"/>
          <w:w w:val="105"/>
          <w:sz w:val="19"/>
          <w:szCs w:val="19"/>
        </w:rPr>
        <w:t xml:space="preserve"> </w:t>
      </w:r>
      <w:r>
        <w:rPr>
          <w:color w:val="525254"/>
          <w:w w:val="105"/>
          <w:sz w:val="19"/>
          <w:szCs w:val="19"/>
        </w:rPr>
        <w:t xml:space="preserve">of the document title indicates a complete revision </w:t>
      </w:r>
      <w:r>
        <w:rPr>
          <w:color w:val="525254"/>
          <w:w w:val="105"/>
          <w:sz w:val="19"/>
          <w:szCs w:val="19"/>
        </w:rPr>
        <w:t xml:space="preserve">of the document, including technical revisions. Change bars  </w:t>
      </w:r>
      <w:r>
        <w:rPr>
          <w:color w:val="525254"/>
          <w:spacing w:val="6"/>
          <w:w w:val="105"/>
          <w:sz w:val="19"/>
          <w:szCs w:val="19"/>
        </w:rPr>
        <w:t xml:space="preserve"> </w:t>
      </w:r>
      <w:r>
        <w:rPr>
          <w:color w:val="525254"/>
          <w:w w:val="105"/>
          <w:sz w:val="19"/>
          <w:szCs w:val="19"/>
        </w:rPr>
        <w:t>and</w:t>
      </w:r>
    </w:p>
    <w:p w:rsidR="00000000" w:rsidRDefault="00685932">
      <w:pPr>
        <w:pStyle w:val="BodyText"/>
        <w:kinsoku w:val="0"/>
        <w:overflowPunct w:val="0"/>
        <w:spacing w:before="1"/>
        <w:ind w:left="676" w:right="115"/>
        <w:rPr>
          <w:color w:val="79797B"/>
          <w:w w:val="105"/>
          <w:sz w:val="19"/>
          <w:szCs w:val="19"/>
        </w:rPr>
      </w:pPr>
      <w:r>
        <w:rPr>
          <w:color w:val="525254"/>
          <w:w w:val="105"/>
          <w:sz w:val="19"/>
          <w:szCs w:val="19"/>
        </w:rPr>
        <w:t xml:space="preserve">(R) are not used in original publications, nor </w:t>
      </w:r>
      <w:r>
        <w:rPr>
          <w:color w:val="69696B"/>
          <w:w w:val="105"/>
          <w:sz w:val="19"/>
          <w:szCs w:val="19"/>
        </w:rPr>
        <w:t xml:space="preserve">in </w:t>
      </w:r>
      <w:r>
        <w:rPr>
          <w:color w:val="525254"/>
          <w:w w:val="105"/>
          <w:sz w:val="19"/>
          <w:szCs w:val="19"/>
        </w:rPr>
        <w:t>documents that contain editorial changes only</w:t>
      </w:r>
      <w:r>
        <w:rPr>
          <w:color w:val="79797B"/>
          <w:w w:val="105"/>
          <w:sz w:val="19"/>
          <w:szCs w:val="19"/>
        </w:rPr>
        <w:t>.</w:t>
      </w:r>
    </w:p>
    <w:p w:rsidR="00000000" w:rsidRDefault="00685932">
      <w:pPr>
        <w:pStyle w:val="BodyText"/>
        <w:kinsoku w:val="0"/>
        <w:overflowPunct w:val="0"/>
        <w:rPr>
          <w:sz w:val="18"/>
          <w:szCs w:val="18"/>
        </w:rPr>
      </w:pPr>
    </w:p>
    <w:p w:rsidR="00000000" w:rsidRDefault="00685932">
      <w:pPr>
        <w:pStyle w:val="BodyText"/>
        <w:kinsoku w:val="0"/>
        <w:overflowPunct w:val="0"/>
        <w:spacing w:before="4"/>
        <w:rPr>
          <w:sz w:val="24"/>
          <w:szCs w:val="24"/>
        </w:rPr>
      </w:pPr>
    </w:p>
    <w:p w:rsidR="00000000" w:rsidRDefault="00685932">
      <w:pPr>
        <w:pStyle w:val="BodyText"/>
        <w:kinsoku w:val="0"/>
        <w:overflowPunct w:val="0"/>
        <w:spacing w:line="252" w:lineRule="auto"/>
        <w:ind w:left="2664" w:right="2646" w:firstLine="105"/>
        <w:jc w:val="both"/>
        <w:rPr>
          <w:color w:val="525254"/>
          <w:w w:val="105"/>
          <w:sz w:val="19"/>
          <w:szCs w:val="19"/>
        </w:rPr>
      </w:pPr>
      <w:r>
        <w:rPr>
          <w:color w:val="525254"/>
          <w:w w:val="105"/>
          <w:sz w:val="19"/>
          <w:szCs w:val="19"/>
        </w:rPr>
        <w:t>PREPARED BY SYSTEMS INTEGRATION SUBCOMMITTEE (FAA SYSTEMS INTEGRATION REQUIREMENTS TG (SIRT</w:t>
      </w:r>
      <w:r>
        <w:rPr>
          <w:color w:val="525254"/>
          <w:w w:val="105"/>
          <w:sz w:val="19"/>
          <w:szCs w:val="19"/>
        </w:rPr>
        <w:t>) OF COMMITTEE AS-1, AVIONICS/ARMAMENT INTEGRATION</w:t>
      </w:r>
    </w:p>
    <w:p w:rsidR="00000000" w:rsidRDefault="00685932">
      <w:pPr>
        <w:pStyle w:val="BodyText"/>
        <w:kinsoku w:val="0"/>
        <w:overflowPunct w:val="0"/>
        <w:spacing w:line="252" w:lineRule="auto"/>
        <w:ind w:left="2664" w:right="2646" w:firstLine="105"/>
        <w:jc w:val="both"/>
        <w:rPr>
          <w:color w:val="525254"/>
          <w:w w:val="105"/>
          <w:sz w:val="19"/>
          <w:szCs w:val="19"/>
        </w:rPr>
        <w:sectPr w:rsidR="00000000">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220"/>
        </w:tabs>
        <w:kinsoku w:val="0"/>
        <w:overflowPunct w:val="0"/>
        <w:ind w:left="129" w:right="115"/>
        <w:rPr>
          <w:b/>
          <w:bCs/>
          <w:color w:val="505052"/>
          <w:sz w:val="23"/>
          <w:szCs w:val="23"/>
        </w:rPr>
      </w:pPr>
      <w:r>
        <w:rPr>
          <w:noProof/>
        </w:rPr>
        <w:pict>
          <v:shape id="_x0000_s3149" style="position:absolute;left:0;text-align:left;margin-left:35.85pt;margin-top:13.75pt;width:535.7pt;height:1pt;z-index:-99;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6"/>
          <w:szCs w:val="26"/>
        </w:rPr>
        <w:t xml:space="preserve">88 </w:t>
      </w:r>
      <w:r>
        <w:rPr>
          <w:color w:val="505052"/>
          <w:sz w:val="23"/>
          <w:szCs w:val="23"/>
        </w:rPr>
        <w:t>of</w:t>
      </w:r>
      <w:r>
        <w:rPr>
          <w:color w:val="505052"/>
          <w:spacing w:val="37"/>
          <w:sz w:val="23"/>
          <w:szCs w:val="23"/>
        </w:rPr>
        <w:t xml:space="preserve"> </w:t>
      </w:r>
      <w:r>
        <w:rPr>
          <w:b/>
          <w:bCs/>
          <w:color w:val="505052"/>
          <w:sz w:val="23"/>
          <w:szCs w:val="23"/>
        </w:rPr>
        <w:t>115</w:t>
      </w:r>
    </w:p>
    <w:p w:rsidR="00000000" w:rsidRDefault="00685932">
      <w:pPr>
        <w:pStyle w:val="BodyText"/>
        <w:kinsoku w:val="0"/>
        <w:overflowPunct w:val="0"/>
        <w:spacing w:before="5"/>
        <w:rPr>
          <w:b/>
          <w:bCs/>
          <w:sz w:val="23"/>
          <w:szCs w:val="23"/>
        </w:rPr>
      </w:pPr>
    </w:p>
    <w:p w:rsidR="00000000" w:rsidRDefault="00685932">
      <w:pPr>
        <w:pStyle w:val="BodyText"/>
        <w:kinsoku w:val="0"/>
        <w:overflowPunct w:val="0"/>
        <w:ind w:left="1673" w:right="1669"/>
        <w:jc w:val="center"/>
        <w:rPr>
          <w:color w:val="505052"/>
          <w:w w:val="105"/>
        </w:rPr>
      </w:pPr>
      <w:r>
        <w:rPr>
          <w:color w:val="505052"/>
          <w:w w:val="105"/>
        </w:rPr>
        <w:t>APPENDIX A - PROCESS OBJECTIVES DATA</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14"/>
        <w:jc w:val="both"/>
        <w:rPr>
          <w:color w:val="6B6B6D"/>
        </w:rPr>
      </w:pPr>
      <w:r>
        <w:rPr>
          <w:color w:val="505052"/>
        </w:rPr>
        <w:t>This appendix outlines th</w:t>
      </w:r>
      <w:r>
        <w:rPr>
          <w:color w:val="505052"/>
        </w:rPr>
        <w:t>e aircraft/system life cycle process objectives and data outputs described  in this  document. Table A-1 provides the details by function development assurance level, which should be assigned according to the guidelines in sect</w:t>
      </w:r>
      <w:r>
        <w:rPr>
          <w:color w:val="6B6B6D"/>
        </w:rPr>
        <w:t>i</w:t>
      </w:r>
      <w:r>
        <w:rPr>
          <w:color w:val="505052"/>
        </w:rPr>
        <w:t>on 5</w:t>
      </w:r>
      <w:r>
        <w:rPr>
          <w:color w:val="6B6B6D"/>
        </w:rPr>
        <w:t>.</w:t>
      </w:r>
      <w:r>
        <w:rPr>
          <w:color w:val="505052"/>
        </w:rPr>
        <w:t>2</w:t>
      </w:r>
      <w:r>
        <w:rPr>
          <w:color w:val="6B6B6D"/>
        </w:rPr>
        <w:t xml:space="preserve">. </w:t>
      </w:r>
      <w:r>
        <w:rPr>
          <w:color w:val="505052"/>
        </w:rPr>
        <w:t>Act</w:t>
      </w:r>
      <w:r>
        <w:rPr>
          <w:color w:val="6B6B6D"/>
        </w:rPr>
        <w:t>i</w:t>
      </w:r>
      <w:r>
        <w:rPr>
          <w:color w:val="505052"/>
        </w:rPr>
        <w:t>vit</w:t>
      </w:r>
      <w:r>
        <w:rPr>
          <w:color w:val="6B6B6D"/>
        </w:rPr>
        <w:t>i</w:t>
      </w:r>
      <w:r>
        <w:rPr>
          <w:color w:val="505052"/>
        </w:rPr>
        <w:t>es of sect</w:t>
      </w:r>
      <w:r>
        <w:rPr>
          <w:color w:val="6B6B6D"/>
        </w:rPr>
        <w:t>i</w:t>
      </w:r>
      <w:r>
        <w:rPr>
          <w:color w:val="505052"/>
        </w:rPr>
        <w:t>o</w:t>
      </w:r>
      <w:r>
        <w:rPr>
          <w:color w:val="505052"/>
        </w:rPr>
        <w:t>n 5</w:t>
      </w:r>
      <w:r>
        <w:rPr>
          <w:color w:val="6B6B6D"/>
        </w:rPr>
        <w:t>.</w:t>
      </w:r>
      <w:r>
        <w:rPr>
          <w:color w:val="505052"/>
        </w:rPr>
        <w:t>2 are not included in Table A-1, since the section 5.2 act</w:t>
      </w:r>
      <w:r>
        <w:rPr>
          <w:color w:val="6B6B6D"/>
        </w:rPr>
        <w:t>i</w:t>
      </w:r>
      <w:r>
        <w:rPr>
          <w:color w:val="505052"/>
        </w:rPr>
        <w:t>vities are used to identify applicability and rigor for the other activities. The scope and detail of the life cycle data varies depending on the ass</w:t>
      </w:r>
      <w:r>
        <w:rPr>
          <w:color w:val="6B6B6D"/>
        </w:rPr>
        <w:t>i</w:t>
      </w:r>
      <w:r>
        <w:rPr>
          <w:color w:val="505052"/>
        </w:rPr>
        <w:t>gned development assurance levels</w:t>
      </w:r>
      <w:r>
        <w:rPr>
          <w:color w:val="6B6B6D"/>
        </w:rPr>
        <w:t>.</w:t>
      </w:r>
    </w:p>
    <w:p w:rsidR="00000000" w:rsidRDefault="00685932">
      <w:pPr>
        <w:pStyle w:val="BodyText"/>
        <w:kinsoku w:val="0"/>
        <w:overflowPunct w:val="0"/>
        <w:spacing w:before="8"/>
      </w:pPr>
    </w:p>
    <w:p w:rsidR="00000000" w:rsidRDefault="00685932">
      <w:pPr>
        <w:pStyle w:val="BodyText"/>
        <w:kinsoku w:val="0"/>
        <w:overflowPunct w:val="0"/>
        <w:ind w:left="120" w:right="115"/>
        <w:rPr>
          <w:color w:val="6B6B6D"/>
        </w:rPr>
      </w:pPr>
      <w:r>
        <w:rPr>
          <w:color w:val="505052"/>
        </w:rPr>
        <w:t>Table A</w:t>
      </w:r>
      <w:r>
        <w:rPr>
          <w:color w:val="505052"/>
        </w:rPr>
        <w:t>-1 includes guidelines for</w:t>
      </w:r>
      <w:r>
        <w:rPr>
          <w:color w:val="6B6B6D"/>
        </w:rPr>
        <w:t>:</w:t>
      </w:r>
    </w:p>
    <w:p w:rsidR="00000000" w:rsidRDefault="00685932">
      <w:pPr>
        <w:pStyle w:val="BodyText"/>
        <w:kinsoku w:val="0"/>
        <w:overflowPunct w:val="0"/>
        <w:spacing w:before="10"/>
      </w:pPr>
    </w:p>
    <w:p w:rsidR="00000000" w:rsidRDefault="00685932">
      <w:pPr>
        <w:pStyle w:val="ListParagraph"/>
        <w:numPr>
          <w:ilvl w:val="0"/>
          <w:numId w:val="21"/>
        </w:numPr>
        <w:tabs>
          <w:tab w:val="left" w:pos="480"/>
        </w:tabs>
        <w:kinsoku w:val="0"/>
        <w:overflowPunct w:val="0"/>
        <w:spacing w:line="491" w:lineRule="auto"/>
        <w:ind w:right="2883" w:hanging="370"/>
        <w:jc w:val="left"/>
        <w:rPr>
          <w:color w:val="6B6B6D"/>
          <w:sz w:val="20"/>
          <w:szCs w:val="20"/>
        </w:rPr>
      </w:pPr>
      <w:r>
        <w:rPr>
          <w:color w:val="505052"/>
          <w:sz w:val="20"/>
          <w:szCs w:val="20"/>
        </w:rPr>
        <w:t>The process objectives appl</w:t>
      </w:r>
      <w:r>
        <w:rPr>
          <w:color w:val="6B6B6D"/>
          <w:sz w:val="20"/>
          <w:szCs w:val="20"/>
        </w:rPr>
        <w:t>i</w:t>
      </w:r>
      <w:r>
        <w:rPr>
          <w:color w:val="505052"/>
          <w:sz w:val="20"/>
          <w:szCs w:val="20"/>
        </w:rPr>
        <w:t>cable for each development assurance level (section 5</w:t>
      </w:r>
      <w:r>
        <w:rPr>
          <w:color w:val="6B6B6D"/>
          <w:sz w:val="20"/>
          <w:szCs w:val="20"/>
        </w:rPr>
        <w:t>.</w:t>
      </w:r>
      <w:r>
        <w:rPr>
          <w:color w:val="505052"/>
          <w:sz w:val="20"/>
          <w:szCs w:val="20"/>
        </w:rPr>
        <w:t>2)</w:t>
      </w:r>
      <w:r>
        <w:rPr>
          <w:color w:val="6B6B6D"/>
          <w:sz w:val="20"/>
          <w:szCs w:val="20"/>
        </w:rPr>
        <w:t xml:space="preserve">; </w:t>
      </w:r>
      <w:r>
        <w:rPr>
          <w:color w:val="505052"/>
          <w:sz w:val="20"/>
          <w:szCs w:val="20"/>
        </w:rPr>
        <w:t>R*- Recommended for certification with process</w:t>
      </w:r>
      <w:r>
        <w:rPr>
          <w:color w:val="505052"/>
          <w:spacing w:val="15"/>
          <w:sz w:val="20"/>
          <w:szCs w:val="20"/>
        </w:rPr>
        <w:t xml:space="preserve"> </w:t>
      </w:r>
      <w:r>
        <w:rPr>
          <w:color w:val="505052"/>
          <w:sz w:val="20"/>
          <w:szCs w:val="20"/>
        </w:rPr>
        <w:t>independence</w:t>
      </w:r>
      <w:r>
        <w:rPr>
          <w:color w:val="6B6B6D"/>
          <w:sz w:val="20"/>
          <w:szCs w:val="20"/>
        </w:rPr>
        <w:t>,</w:t>
      </w:r>
    </w:p>
    <w:p w:rsidR="00000000" w:rsidRDefault="00685932">
      <w:pPr>
        <w:pStyle w:val="BodyText"/>
        <w:kinsoku w:val="0"/>
        <w:overflowPunct w:val="0"/>
        <w:spacing w:before="6" w:line="491" w:lineRule="auto"/>
        <w:ind w:left="480" w:right="7464" w:firstLine="14"/>
        <w:rPr>
          <w:color w:val="6B6B6D"/>
        </w:rPr>
      </w:pPr>
      <w:r>
        <w:rPr>
          <w:color w:val="505052"/>
        </w:rPr>
        <w:t>R - Recommended for</w:t>
      </w:r>
      <w:r>
        <w:rPr>
          <w:color w:val="505052"/>
          <w:spacing w:val="-13"/>
        </w:rPr>
        <w:t xml:space="preserve"> </w:t>
      </w:r>
      <w:r>
        <w:rPr>
          <w:color w:val="505052"/>
        </w:rPr>
        <w:t>certificat</w:t>
      </w:r>
      <w:r>
        <w:rPr>
          <w:color w:val="6B6B6D"/>
        </w:rPr>
        <w:t>i</w:t>
      </w:r>
      <w:r>
        <w:rPr>
          <w:color w:val="505052"/>
        </w:rPr>
        <w:t xml:space="preserve">on, A - As negotiated for certification, N - Not </w:t>
      </w:r>
      <w:r>
        <w:rPr>
          <w:color w:val="505052"/>
        </w:rPr>
        <w:t>required for</w:t>
      </w:r>
      <w:r>
        <w:rPr>
          <w:color w:val="505052"/>
          <w:spacing w:val="11"/>
        </w:rPr>
        <w:t xml:space="preserve"> </w:t>
      </w:r>
      <w:r>
        <w:rPr>
          <w:color w:val="505052"/>
        </w:rPr>
        <w:t>certification</w:t>
      </w:r>
      <w:r>
        <w:rPr>
          <w:color w:val="6B6B6D"/>
        </w:rPr>
        <w:t>.</w:t>
      </w:r>
    </w:p>
    <w:p w:rsidR="00000000" w:rsidRDefault="00685932">
      <w:pPr>
        <w:pStyle w:val="ListParagraph"/>
        <w:numPr>
          <w:ilvl w:val="0"/>
          <w:numId w:val="21"/>
        </w:numPr>
        <w:tabs>
          <w:tab w:val="left" w:pos="480"/>
        </w:tabs>
        <w:kinsoku w:val="0"/>
        <w:overflowPunct w:val="0"/>
        <w:spacing w:before="6"/>
        <w:ind w:left="480" w:hanging="351"/>
        <w:jc w:val="left"/>
        <w:rPr>
          <w:color w:val="505052"/>
          <w:sz w:val="20"/>
          <w:szCs w:val="20"/>
        </w:rPr>
      </w:pPr>
      <w:r>
        <w:rPr>
          <w:color w:val="505052"/>
          <w:sz w:val="20"/>
          <w:szCs w:val="20"/>
        </w:rPr>
        <w:t>The reference to the system life cycle data objectives and</w:t>
      </w:r>
      <w:r>
        <w:rPr>
          <w:color w:val="505052"/>
          <w:spacing w:val="-8"/>
          <w:sz w:val="20"/>
          <w:szCs w:val="20"/>
        </w:rPr>
        <w:t xml:space="preserve"> </w:t>
      </w:r>
      <w:r>
        <w:rPr>
          <w:color w:val="505052"/>
          <w:sz w:val="20"/>
          <w:szCs w:val="20"/>
        </w:rPr>
        <w:t>content.</w:t>
      </w:r>
    </w:p>
    <w:p w:rsidR="00000000" w:rsidRDefault="00685932">
      <w:pPr>
        <w:pStyle w:val="BodyText"/>
        <w:kinsoku w:val="0"/>
        <w:overflowPunct w:val="0"/>
        <w:spacing w:before="5"/>
      </w:pPr>
    </w:p>
    <w:p w:rsidR="00000000" w:rsidRDefault="00685932">
      <w:pPr>
        <w:pStyle w:val="ListParagraph"/>
        <w:numPr>
          <w:ilvl w:val="0"/>
          <w:numId w:val="21"/>
        </w:numPr>
        <w:tabs>
          <w:tab w:val="left" w:pos="485"/>
        </w:tabs>
        <w:kinsoku w:val="0"/>
        <w:overflowPunct w:val="0"/>
        <w:ind w:left="489" w:right="116" w:hanging="365"/>
        <w:jc w:val="left"/>
        <w:rPr>
          <w:color w:val="505052"/>
          <w:spacing w:val="-6"/>
          <w:sz w:val="20"/>
          <w:szCs w:val="20"/>
        </w:rPr>
      </w:pPr>
      <w:r>
        <w:rPr>
          <w:color w:val="505052"/>
          <w:sz w:val="20"/>
          <w:szCs w:val="20"/>
        </w:rPr>
        <w:t>The system control category (SC) objectives assigned to the data by development assurance level (see sect</w:t>
      </w:r>
      <w:r>
        <w:rPr>
          <w:color w:val="6B6B6D"/>
          <w:sz w:val="20"/>
          <w:szCs w:val="20"/>
        </w:rPr>
        <w:t>i</w:t>
      </w:r>
      <w:r>
        <w:rPr>
          <w:color w:val="505052"/>
          <w:sz w:val="20"/>
          <w:szCs w:val="20"/>
        </w:rPr>
        <w:t xml:space="preserve">on </w:t>
      </w:r>
      <w:r>
        <w:rPr>
          <w:color w:val="505052"/>
          <w:spacing w:val="-6"/>
          <w:sz w:val="20"/>
          <w:szCs w:val="20"/>
        </w:rPr>
        <w:t>5</w:t>
      </w:r>
      <w:r>
        <w:rPr>
          <w:color w:val="6B6B6D"/>
          <w:spacing w:val="-6"/>
          <w:sz w:val="20"/>
          <w:szCs w:val="20"/>
        </w:rPr>
        <w:t>.</w:t>
      </w:r>
      <w:r>
        <w:rPr>
          <w:color w:val="505052"/>
          <w:spacing w:val="-6"/>
          <w:sz w:val="20"/>
          <w:szCs w:val="20"/>
        </w:rPr>
        <w:t>6</w:t>
      </w:r>
      <w:r>
        <w:rPr>
          <w:color w:val="6B6B6D"/>
          <w:spacing w:val="-6"/>
          <w:sz w:val="20"/>
          <w:szCs w:val="20"/>
        </w:rPr>
        <w:t>.</w:t>
      </w:r>
      <w:r>
        <w:rPr>
          <w:color w:val="505052"/>
          <w:spacing w:val="-6"/>
          <w:sz w:val="20"/>
          <w:szCs w:val="20"/>
        </w:rPr>
        <w:t>2</w:t>
      </w:r>
      <w:r>
        <w:rPr>
          <w:color w:val="6B6B6D"/>
          <w:spacing w:val="-6"/>
          <w:sz w:val="20"/>
          <w:szCs w:val="20"/>
        </w:rPr>
        <w:t>.</w:t>
      </w:r>
      <w:r>
        <w:rPr>
          <w:color w:val="505052"/>
          <w:spacing w:val="-6"/>
          <w:sz w:val="20"/>
          <w:szCs w:val="20"/>
        </w:rPr>
        <w:t>6)</w:t>
      </w:r>
    </w:p>
    <w:p w:rsidR="00000000" w:rsidRDefault="00685932">
      <w:pPr>
        <w:pStyle w:val="BodyText"/>
        <w:kinsoku w:val="0"/>
        <w:overflowPunct w:val="0"/>
        <w:spacing w:before="10"/>
      </w:pPr>
    </w:p>
    <w:p w:rsidR="00000000" w:rsidRDefault="00685932">
      <w:pPr>
        <w:pStyle w:val="BodyText"/>
        <w:kinsoku w:val="0"/>
        <w:overflowPunct w:val="0"/>
        <w:spacing w:line="244" w:lineRule="auto"/>
        <w:ind w:left="120" w:right="126"/>
        <w:jc w:val="both"/>
        <w:rPr>
          <w:color w:val="6B6B6D"/>
        </w:rPr>
      </w:pPr>
      <w:r>
        <w:rPr>
          <w:color w:val="505052"/>
        </w:rPr>
        <w:t>Table A-1 identifies data content rather than data format. Life cycle data may be combined in a manner consistent with  the users development</w:t>
      </w:r>
      <w:r>
        <w:rPr>
          <w:color w:val="505052"/>
          <w:spacing w:val="26"/>
        </w:rPr>
        <w:t xml:space="preserve"> </w:t>
      </w:r>
      <w:r>
        <w:rPr>
          <w:color w:val="505052"/>
        </w:rPr>
        <w:t>processes</w:t>
      </w:r>
      <w:r>
        <w:rPr>
          <w:color w:val="6B6B6D"/>
        </w:rPr>
        <w:t>.</w:t>
      </w:r>
    </w:p>
    <w:p w:rsidR="00000000" w:rsidRDefault="00685932">
      <w:pPr>
        <w:pStyle w:val="BodyText"/>
        <w:kinsoku w:val="0"/>
        <w:overflowPunct w:val="0"/>
        <w:spacing w:line="244" w:lineRule="auto"/>
        <w:ind w:left="120" w:right="126"/>
        <w:jc w:val="both"/>
        <w:rPr>
          <w:color w:val="6B6B6D"/>
        </w:rPr>
        <w:sectPr w:rsidR="00000000">
          <w:pgSz w:w="12240" w:h="15840"/>
          <w:pgMar w:top="380" w:right="600" w:bottom="280" w:left="600" w:header="182" w:footer="0" w:gutter="0"/>
          <w:cols w:space="720"/>
          <w:noEndnote/>
        </w:sectPr>
      </w:pPr>
    </w:p>
    <w:p w:rsidR="00000000" w:rsidRDefault="00685932">
      <w:pPr>
        <w:pStyle w:val="BodyText"/>
        <w:kinsoku w:val="0"/>
        <w:overflowPunct w:val="0"/>
        <w:spacing w:before="6"/>
        <w:rPr>
          <w:sz w:val="13"/>
          <w:szCs w:val="13"/>
        </w:rPr>
      </w:pPr>
    </w:p>
    <w:p w:rsidR="00000000" w:rsidRDefault="00685932">
      <w:pPr>
        <w:pStyle w:val="BodyText"/>
        <w:kinsoku w:val="0"/>
        <w:overflowPunct w:val="0"/>
        <w:spacing w:before="73"/>
        <w:ind w:left="3528"/>
        <w:rPr>
          <w:color w:val="4D4D4F"/>
          <w:w w:val="105"/>
          <w:sz w:val="19"/>
          <w:szCs w:val="19"/>
        </w:rPr>
      </w:pPr>
      <w:r>
        <w:rPr>
          <w:color w:val="4D4D4F"/>
          <w:w w:val="105"/>
          <w:sz w:val="19"/>
          <w:szCs w:val="19"/>
        </w:rPr>
        <w:t xml:space="preserve">TABLE A-1 - PROCESS OBJECTIVES, OUTPUTS </w:t>
      </w:r>
      <w:r>
        <w:rPr>
          <w:rFonts w:ascii="Times New Roman" w:hAnsi="Times New Roman" w:cs="Times New Roman"/>
          <w:color w:val="4D4D4F"/>
          <w:w w:val="105"/>
          <w:sz w:val="21"/>
          <w:szCs w:val="21"/>
        </w:rPr>
        <w:t xml:space="preserve">&amp; </w:t>
      </w:r>
      <w:r>
        <w:rPr>
          <w:color w:val="4D4D4F"/>
          <w:w w:val="105"/>
          <w:sz w:val="19"/>
          <w:szCs w:val="19"/>
        </w:rPr>
        <w:t>SYSTEM CONTROL CATE</w:t>
      </w:r>
      <w:r>
        <w:rPr>
          <w:color w:val="4D4D4F"/>
          <w:w w:val="105"/>
          <w:sz w:val="19"/>
          <w:szCs w:val="19"/>
        </w:rPr>
        <w:t>GORY</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11"/>
        <w:rPr>
          <w:sz w:val="29"/>
          <w:szCs w:val="29"/>
        </w:rPr>
      </w:pPr>
    </w:p>
    <w:p w:rsidR="00000000" w:rsidRDefault="00685932">
      <w:pPr>
        <w:pStyle w:val="BodyText"/>
        <w:kinsoku w:val="0"/>
        <w:overflowPunct w:val="0"/>
        <w:spacing w:before="81" w:line="146" w:lineRule="exact"/>
        <w:ind w:right="150"/>
        <w:jc w:val="right"/>
        <w:rPr>
          <w:color w:val="9E9CA0"/>
          <w:w w:val="70"/>
          <w:sz w:val="15"/>
          <w:szCs w:val="15"/>
        </w:rPr>
      </w:pPr>
      <w:r>
        <w:rPr>
          <w:color w:val="9E9CA0"/>
          <w:w w:val="70"/>
          <w:sz w:val="15"/>
          <w:szCs w:val="15"/>
        </w:rPr>
        <w:t>t::I</w:t>
      </w:r>
    </w:p>
    <w:p w:rsidR="00000000" w:rsidRDefault="00685932">
      <w:pPr>
        <w:pStyle w:val="BodyText"/>
        <w:kinsoku w:val="0"/>
        <w:overflowPunct w:val="0"/>
        <w:spacing w:line="6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249" w:lineRule="exact"/>
        <w:ind w:right="112"/>
        <w:jc w:val="right"/>
        <w:rPr>
          <w:color w:val="9E9CA0"/>
          <w:w w:val="216"/>
          <w:sz w:val="26"/>
          <w:szCs w:val="26"/>
        </w:rPr>
      </w:pPr>
      <w:r>
        <w:rPr>
          <w:color w:val="9E9CA0"/>
          <w:w w:val="216"/>
          <w:sz w:val="26"/>
          <w:szCs w:val="26"/>
        </w:rPr>
        <w:t>[</w:t>
      </w:r>
    </w:p>
    <w:p w:rsidR="00000000" w:rsidRDefault="00685932">
      <w:pPr>
        <w:pStyle w:val="BodyText"/>
        <w:kinsoku w:val="0"/>
        <w:overflowPunct w:val="0"/>
        <w:spacing w:line="100" w:lineRule="exact"/>
        <w:ind w:right="183"/>
        <w:jc w:val="right"/>
        <w:rPr>
          <w:color w:val="9E9CA0"/>
          <w:w w:val="55"/>
          <w:sz w:val="11"/>
          <w:szCs w:val="11"/>
        </w:rPr>
      </w:pPr>
      <w:r>
        <w:rPr>
          <w:noProof/>
        </w:rPr>
        <w:pict>
          <v:shape id="_x0000_s3152" type="#_x0000_t202" style="position:absolute;left:0;text-align:left;margin-left:774.5pt;margin-top:4.9pt;width:4.35pt;height:4.5pt;z-index:-98;mso-position-horizontal-relative:page;mso-position-vertical-relative:text" o:allowincell="f" filled="f" stroked="f">
            <v:textbox inset="0,0,0,0">
              <w:txbxContent>
                <w:p w:rsidR="00000000" w:rsidRDefault="00685932">
                  <w:pPr>
                    <w:pStyle w:val="BodyText"/>
                    <w:kinsoku w:val="0"/>
                    <w:overflowPunct w:val="0"/>
                    <w:spacing w:line="90" w:lineRule="exact"/>
                    <w:ind w:right="-14"/>
                    <w:rPr>
                      <w:color w:val="9E9CA0"/>
                      <w:w w:val="60"/>
                      <w:sz w:val="9"/>
                      <w:szCs w:val="9"/>
                    </w:rPr>
                  </w:pPr>
                  <w:r>
                    <w:rPr>
                      <w:color w:val="9E9CA0"/>
                      <w:w w:val="60"/>
                      <w:sz w:val="9"/>
                      <w:szCs w:val="9"/>
                    </w:rPr>
                    <w:t>DO</w:t>
                  </w:r>
                </w:p>
              </w:txbxContent>
            </v:textbox>
            <w10:wrap anchorx="page"/>
          </v:shape>
        </w:pict>
      </w:r>
      <w:r>
        <w:rPr>
          <w:color w:val="9E9CA0"/>
          <w:w w:val="55"/>
          <w:sz w:val="11"/>
          <w:szCs w:val="11"/>
        </w:rPr>
        <w:t>c:&gt;</w:t>
      </w:r>
    </w:p>
    <w:p w:rsidR="00000000" w:rsidRDefault="00685932">
      <w:pPr>
        <w:pStyle w:val="BodyText"/>
        <w:kinsoku w:val="0"/>
        <w:overflowPunct w:val="0"/>
        <w:spacing w:line="246" w:lineRule="exact"/>
        <w:ind w:right="150"/>
        <w:jc w:val="right"/>
        <w:rPr>
          <w:rFonts w:ascii="Times New Roman" w:hAnsi="Times New Roman" w:cs="Times New Roman"/>
          <w:color w:val="9E9CA0"/>
          <w:w w:val="98"/>
          <w:sz w:val="11"/>
          <w:szCs w:val="11"/>
        </w:rPr>
      </w:pPr>
      <w:r>
        <w:rPr>
          <w:rFonts w:ascii="Times New Roman" w:hAnsi="Times New Roman" w:cs="Times New Roman"/>
          <w:color w:val="9E9CA0"/>
          <w:spacing w:val="-61"/>
          <w:w w:val="97"/>
          <w:sz w:val="11"/>
          <w:szCs w:val="11"/>
        </w:rPr>
        <w:t>=</w:t>
      </w:r>
      <w:r>
        <w:rPr>
          <w:rFonts w:ascii="Times New Roman" w:hAnsi="Times New Roman" w:cs="Times New Roman"/>
          <w:color w:val="9E9CA0"/>
          <w:w w:val="52"/>
          <w:position w:val="-6"/>
          <w:sz w:val="25"/>
          <w:szCs w:val="25"/>
        </w:rPr>
        <w:t>.</w:t>
      </w:r>
      <w:r>
        <w:rPr>
          <w:rFonts w:ascii="Times New Roman" w:hAnsi="Times New Roman" w:cs="Times New Roman"/>
          <w:color w:val="9E9CA0"/>
          <w:spacing w:val="-5"/>
          <w:w w:val="52"/>
          <w:position w:val="-6"/>
          <w:sz w:val="25"/>
          <w:szCs w:val="25"/>
        </w:rPr>
        <w:t>.</w:t>
      </w:r>
      <w:r>
        <w:rPr>
          <w:rFonts w:ascii="Times New Roman" w:hAnsi="Times New Roman" w:cs="Times New Roman"/>
          <w:color w:val="9E9CA0"/>
          <w:spacing w:val="-26"/>
          <w:w w:val="97"/>
          <w:sz w:val="11"/>
          <w:szCs w:val="11"/>
        </w:rPr>
        <w:t>i</w:t>
      </w:r>
      <w:r>
        <w:rPr>
          <w:rFonts w:ascii="Times New Roman" w:hAnsi="Times New Roman" w:cs="Times New Roman"/>
          <w:color w:val="9E9CA0"/>
          <w:spacing w:val="-7"/>
          <w:w w:val="52"/>
          <w:position w:val="-6"/>
          <w:sz w:val="25"/>
          <w:szCs w:val="25"/>
        </w:rPr>
        <w:t>.</w:t>
      </w:r>
      <w:r>
        <w:rPr>
          <w:rFonts w:ascii="Times New Roman" w:hAnsi="Times New Roman" w:cs="Times New Roman"/>
          <w:color w:val="9E9CA0"/>
          <w:w w:val="98"/>
          <w:sz w:val="11"/>
          <w:szCs w:val="11"/>
        </w:rPr>
        <w:t>.</w:t>
      </w:r>
    </w:p>
    <w:p w:rsidR="00000000" w:rsidRDefault="00685932">
      <w:pPr>
        <w:pStyle w:val="BodyText"/>
        <w:kinsoku w:val="0"/>
        <w:overflowPunct w:val="0"/>
        <w:spacing w:line="73"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162" w:lineRule="exact"/>
        <w:ind w:right="134"/>
        <w:jc w:val="right"/>
        <w:rPr>
          <w:color w:val="9E9CA0"/>
          <w:w w:val="65"/>
          <w:sz w:val="18"/>
          <w:szCs w:val="18"/>
        </w:rPr>
      </w:pPr>
      <w:r>
        <w:rPr>
          <w:color w:val="9E9CA0"/>
          <w:w w:val="65"/>
          <w:sz w:val="18"/>
          <w:szCs w:val="18"/>
        </w:rPr>
        <w:t>::;,</w:t>
      </w:r>
    </w:p>
    <w:p w:rsidR="00000000" w:rsidRDefault="00685932">
      <w:pPr>
        <w:pStyle w:val="BodyText"/>
        <w:kinsoku w:val="0"/>
        <w:overflowPunct w:val="0"/>
        <w:spacing w:line="7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163" w:lineRule="exact"/>
        <w:ind w:right="172"/>
        <w:jc w:val="right"/>
        <w:rPr>
          <w:rFonts w:ascii="Times New Roman" w:hAnsi="Times New Roman" w:cs="Times New Roman"/>
          <w:color w:val="9E9CA0"/>
          <w:w w:val="107"/>
          <w:sz w:val="18"/>
          <w:szCs w:val="18"/>
        </w:rPr>
      </w:pPr>
      <w:r>
        <w:rPr>
          <w:rFonts w:ascii="Times New Roman" w:hAnsi="Times New Roman" w:cs="Times New Roman"/>
          <w:color w:val="9E9CA0"/>
          <w:w w:val="107"/>
          <w:sz w:val="18"/>
          <w:szCs w:val="18"/>
        </w:rPr>
        <w:t>9</w:t>
      </w:r>
    </w:p>
    <w:p w:rsidR="00000000" w:rsidRDefault="00685932">
      <w:pPr>
        <w:pStyle w:val="BodyText"/>
        <w:kinsoku w:val="0"/>
        <w:overflowPunct w:val="0"/>
        <w:spacing w:line="113" w:lineRule="exact"/>
        <w:ind w:right="137"/>
        <w:jc w:val="right"/>
        <w:rPr>
          <w:color w:val="9E9CA0"/>
          <w:w w:val="105"/>
          <w:sz w:val="11"/>
          <w:szCs w:val="11"/>
        </w:rPr>
      </w:pPr>
      <w:r>
        <w:rPr>
          <w:color w:val="9E9CA0"/>
          <w:w w:val="105"/>
          <w:sz w:val="11"/>
          <w:szCs w:val="11"/>
        </w:rPr>
        <w:t>r:,,</w:t>
      </w:r>
    </w:p>
    <w:p w:rsidR="00000000" w:rsidRDefault="00685932">
      <w:pPr>
        <w:pStyle w:val="BodyText"/>
        <w:kinsoku w:val="0"/>
        <w:overflowPunct w:val="0"/>
        <w:spacing w:before="17"/>
        <w:ind w:right="132"/>
        <w:jc w:val="right"/>
        <w:rPr>
          <w:color w:val="9E9CA0"/>
          <w:w w:val="50"/>
          <w:sz w:val="32"/>
          <w:szCs w:val="32"/>
        </w:rPr>
      </w:pPr>
      <w:r>
        <w:rPr>
          <w:color w:val="9E9CA0"/>
          <w:w w:val="50"/>
          <w:sz w:val="32"/>
          <w:szCs w:val="32"/>
        </w:rPr>
        <w:t>...</w:t>
      </w:r>
    </w:p>
    <w:p w:rsidR="00000000" w:rsidRDefault="00685932">
      <w:pPr>
        <w:pStyle w:val="BodyText"/>
        <w:kinsoku w:val="0"/>
        <w:overflowPunct w:val="0"/>
        <w:spacing w:before="110"/>
        <w:ind w:right="183"/>
        <w:jc w:val="right"/>
        <w:rPr>
          <w:rFonts w:ascii="Times New Roman" w:hAnsi="Times New Roman" w:cs="Times New Roman"/>
          <w:color w:val="9E9CA0"/>
          <w:w w:val="81"/>
          <w:sz w:val="21"/>
          <w:szCs w:val="21"/>
        </w:rPr>
      </w:pPr>
      <w:r>
        <w:rPr>
          <w:rFonts w:ascii="Times New Roman" w:hAnsi="Times New Roman" w:cs="Times New Roman"/>
          <w:color w:val="9E9CA0"/>
          <w:w w:val="81"/>
          <w:sz w:val="21"/>
          <w:szCs w:val="21"/>
        </w:rPr>
        <w:t>d</w:t>
      </w:r>
    </w:p>
    <w:p w:rsidR="00000000" w:rsidRDefault="00685932">
      <w:pPr>
        <w:pStyle w:val="BodyText"/>
        <w:kinsoku w:val="0"/>
        <w:overflowPunct w:val="0"/>
        <w:spacing w:before="110" w:line="98" w:lineRule="exact"/>
        <w:ind w:right="183"/>
        <w:jc w:val="right"/>
        <w:rPr>
          <w:color w:val="9E9CA0"/>
          <w:w w:val="55"/>
          <w:sz w:val="11"/>
          <w:szCs w:val="11"/>
        </w:rPr>
      </w:pPr>
      <w:r>
        <w:rPr>
          <w:noProof/>
        </w:rPr>
        <w:pict>
          <v:shape id="_x0000_s3153" type="#_x0000_t202" style="position:absolute;left:0;text-align:left;margin-left:774.5pt;margin-top:7.45pt;width:6.15pt;height:15.2pt;z-index:-97;mso-position-horizontal-relative:page;mso-position-vertical-relative:text" o:allowincell="f" filled="f" stroked="f">
            <v:textbox inset="0,0,0,0">
              <w:txbxContent>
                <w:p w:rsidR="00000000" w:rsidRDefault="00685932">
                  <w:pPr>
                    <w:pStyle w:val="BodyText"/>
                    <w:kinsoku w:val="0"/>
                    <w:overflowPunct w:val="0"/>
                    <w:spacing w:line="303" w:lineRule="exact"/>
                    <w:ind w:right="-20"/>
                    <w:rPr>
                      <w:color w:val="9E9CA0"/>
                      <w:w w:val="58"/>
                      <w:sz w:val="15"/>
                      <w:szCs w:val="15"/>
                    </w:rPr>
                  </w:pPr>
                  <w:r>
                    <w:rPr>
                      <w:rFonts w:ascii="Times New Roman" w:hAnsi="Times New Roman" w:cs="Times New Roman"/>
                      <w:color w:val="9E9CA0"/>
                      <w:spacing w:val="-85"/>
                      <w:w w:val="49"/>
                      <w:position w:val="3"/>
                      <w:sz w:val="30"/>
                      <w:szCs w:val="30"/>
                    </w:rPr>
                    <w:t>=</w:t>
                  </w:r>
                  <w:r>
                    <w:rPr>
                      <w:color w:val="9E9CA0"/>
                      <w:w w:val="58"/>
                      <w:sz w:val="15"/>
                      <w:szCs w:val="15"/>
                    </w:rPr>
                    <w:t>!!?.</w:t>
                  </w:r>
                </w:p>
              </w:txbxContent>
            </v:textbox>
            <w10:wrap anchorx="page"/>
          </v:shape>
        </w:pict>
      </w:r>
      <w:r>
        <w:rPr>
          <w:color w:val="9E9CA0"/>
          <w:w w:val="55"/>
          <w:sz w:val="11"/>
          <w:szCs w:val="11"/>
        </w:rPr>
        <w:t>c:&gt;</w:t>
      </w:r>
    </w:p>
    <w:p w:rsidR="00000000" w:rsidRDefault="00685932">
      <w:pPr>
        <w:pStyle w:val="BodyText"/>
        <w:kinsoku w:val="0"/>
        <w:overflowPunct w:val="0"/>
        <w:spacing w:line="125" w:lineRule="exact"/>
        <w:ind w:right="801"/>
        <w:jc w:val="right"/>
        <w:rPr>
          <w:color w:val="4D4D4F"/>
          <w:w w:val="130"/>
          <w:sz w:val="17"/>
          <w:szCs w:val="17"/>
        </w:rPr>
      </w:pPr>
      <w:r>
        <w:rPr>
          <w:color w:val="4D4D4F"/>
          <w:w w:val="130"/>
          <w:sz w:val="17"/>
          <w:szCs w:val="17"/>
        </w:rPr>
        <w:t>)&gt;</w:t>
      </w:r>
    </w:p>
    <w:p w:rsidR="00000000" w:rsidRDefault="00685932">
      <w:pPr>
        <w:pStyle w:val="BodyText"/>
        <w:tabs>
          <w:tab w:val="left" w:pos="734"/>
        </w:tabs>
        <w:kinsoku w:val="0"/>
        <w:overflowPunct w:val="0"/>
        <w:spacing w:line="213" w:lineRule="exact"/>
        <w:ind w:right="163"/>
        <w:jc w:val="right"/>
        <w:rPr>
          <w:rFonts w:ascii="Times New Roman" w:hAnsi="Times New Roman" w:cs="Times New Roman"/>
          <w:i/>
          <w:iCs/>
          <w:color w:val="9E9CA0"/>
          <w:w w:val="70"/>
          <w:position w:val="-4"/>
          <w:sz w:val="11"/>
          <w:szCs w:val="11"/>
        </w:rPr>
      </w:pPr>
      <w:r>
        <w:rPr>
          <w:rFonts w:ascii="Times New Roman" w:hAnsi="Times New Roman" w:cs="Times New Roman"/>
          <w:color w:val="4D4D4F"/>
          <w:w w:val="70"/>
          <w:sz w:val="23"/>
          <w:szCs w:val="23"/>
        </w:rPr>
        <w:t>;;::o</w:t>
      </w:r>
      <w:r>
        <w:rPr>
          <w:rFonts w:ascii="Times New Roman" w:hAnsi="Times New Roman" w:cs="Times New Roman"/>
          <w:color w:val="4D4D4F"/>
          <w:w w:val="70"/>
          <w:sz w:val="23"/>
          <w:szCs w:val="23"/>
        </w:rPr>
        <w:tab/>
      </w:r>
      <w:r>
        <w:rPr>
          <w:rFonts w:ascii="Times New Roman" w:hAnsi="Times New Roman" w:cs="Times New Roman"/>
          <w:i/>
          <w:iCs/>
          <w:color w:val="9E9CA0"/>
          <w:w w:val="70"/>
          <w:position w:val="-4"/>
          <w:sz w:val="11"/>
          <w:szCs w:val="11"/>
        </w:rPr>
        <w:t>CT</w:t>
      </w:r>
    </w:p>
    <w:p w:rsidR="00000000" w:rsidRDefault="00685932">
      <w:pPr>
        <w:pStyle w:val="BodyText"/>
        <w:tabs>
          <w:tab w:val="left" w:pos="734"/>
        </w:tabs>
        <w:kinsoku w:val="0"/>
        <w:overflowPunct w:val="0"/>
        <w:spacing w:line="252" w:lineRule="exact"/>
        <w:ind w:right="150"/>
        <w:jc w:val="right"/>
        <w:rPr>
          <w:color w:val="9E9CA0"/>
          <w:w w:val="70"/>
          <w:sz w:val="15"/>
          <w:szCs w:val="15"/>
        </w:rPr>
      </w:pPr>
      <w:r>
        <w:rPr>
          <w:rFonts w:ascii="Times New Roman" w:hAnsi="Times New Roman" w:cs="Times New Roman"/>
          <w:color w:val="4D4D4F"/>
          <w:w w:val="80"/>
          <w:position w:val="9"/>
          <w:sz w:val="19"/>
          <w:szCs w:val="19"/>
        </w:rPr>
        <w:t>"'U</w:t>
      </w:r>
      <w:r>
        <w:rPr>
          <w:rFonts w:ascii="Times New Roman" w:hAnsi="Times New Roman" w:cs="Times New Roman"/>
          <w:color w:val="4D4D4F"/>
          <w:w w:val="80"/>
          <w:position w:val="9"/>
          <w:sz w:val="19"/>
          <w:szCs w:val="19"/>
        </w:rPr>
        <w:tab/>
      </w:r>
      <w:r>
        <w:rPr>
          <w:color w:val="9E9CA0"/>
          <w:w w:val="70"/>
          <w:sz w:val="15"/>
          <w:szCs w:val="15"/>
        </w:rPr>
        <w:t>t::I</w:t>
      </w:r>
    </w:p>
    <w:p w:rsidR="00000000" w:rsidRDefault="00685932">
      <w:pPr>
        <w:pStyle w:val="BodyText"/>
        <w:tabs>
          <w:tab w:val="left" w:pos="734"/>
        </w:tabs>
        <w:kinsoku w:val="0"/>
        <w:overflowPunct w:val="0"/>
        <w:spacing w:line="252" w:lineRule="exact"/>
        <w:ind w:right="150"/>
        <w:jc w:val="right"/>
        <w:rPr>
          <w:color w:val="9E9CA0"/>
          <w:w w:val="70"/>
          <w:sz w:val="15"/>
          <w:szCs w:val="15"/>
        </w:rPr>
        <w:sectPr w:rsidR="00000000">
          <w:headerReference w:type="default" r:id="rId63"/>
          <w:footerReference w:type="default" r:id="rId64"/>
          <w:pgSz w:w="15840" w:h="12240" w:orient="landscape"/>
          <w:pgMar w:top="1120" w:right="80" w:bottom="1000" w:left="340" w:header="955" w:footer="817" w:gutter="0"/>
          <w:cols w:space="720" w:equalWidth="0">
            <w:col w:w="15420"/>
          </w:cols>
          <w:noEndnote/>
        </w:sectPr>
      </w:pPr>
    </w:p>
    <w:p w:rsidR="00000000" w:rsidRDefault="00685932">
      <w:pPr>
        <w:pStyle w:val="BodyText"/>
        <w:kinsoku w:val="0"/>
        <w:overflowPunct w:val="0"/>
        <w:spacing w:before="23" w:line="146" w:lineRule="exact"/>
        <w:jc w:val="right"/>
        <w:rPr>
          <w:color w:val="4D4D4F"/>
          <w:w w:val="75"/>
          <w:sz w:val="15"/>
          <w:szCs w:val="15"/>
        </w:rPr>
      </w:pPr>
      <w:r>
        <w:rPr>
          <w:color w:val="4D4D4F"/>
          <w:w w:val="75"/>
          <w:sz w:val="15"/>
          <w:szCs w:val="15"/>
        </w:rPr>
        <w:t>-...J</w:t>
      </w:r>
    </w:p>
    <w:p w:rsidR="00000000" w:rsidRDefault="00685932">
      <w:pPr>
        <w:pStyle w:val="BodyText"/>
        <w:kinsoku w:val="0"/>
        <w:overflowPunct w:val="0"/>
        <w:spacing w:line="75" w:lineRule="exact"/>
        <w:ind w:left="509"/>
        <w:rPr>
          <w:color w:val="9E9CA0"/>
          <w:w w:val="75"/>
          <w:sz w:val="9"/>
          <w:szCs w:val="9"/>
        </w:rPr>
      </w:pPr>
      <w:r>
        <w:rPr>
          <w:rFonts w:ascii="Times New Roman" w:hAnsi="Times New Roman" w:cs="Times New Roman"/>
          <w:sz w:val="24"/>
          <w:szCs w:val="24"/>
        </w:rPr>
        <w:br w:type="column"/>
      </w:r>
      <w:r>
        <w:rPr>
          <w:color w:val="9E9CA0"/>
          <w:w w:val="75"/>
          <w:sz w:val="9"/>
          <w:szCs w:val="9"/>
        </w:rPr>
        <w:t>DO</w:t>
      </w:r>
    </w:p>
    <w:p w:rsidR="00000000" w:rsidRDefault="00685932">
      <w:pPr>
        <w:pStyle w:val="BodyText"/>
        <w:kinsoku w:val="0"/>
        <w:overflowPunct w:val="0"/>
        <w:spacing w:line="95" w:lineRule="exact"/>
        <w:ind w:left="509"/>
        <w:rPr>
          <w:rFonts w:ascii="Times New Roman" w:hAnsi="Times New Roman" w:cs="Times New Roman"/>
          <w:color w:val="9E9CA0"/>
          <w:w w:val="85"/>
          <w:sz w:val="13"/>
          <w:szCs w:val="13"/>
        </w:rPr>
      </w:pPr>
      <w:r>
        <w:rPr>
          <w:rFonts w:ascii="Times New Roman" w:hAnsi="Times New Roman" w:cs="Times New Roman"/>
          <w:color w:val="9E9CA0"/>
          <w:w w:val="85"/>
          <w:sz w:val="13"/>
          <w:szCs w:val="13"/>
        </w:rPr>
        <w:t>;:$.</w:t>
      </w:r>
    </w:p>
    <w:p w:rsidR="00000000" w:rsidRDefault="00685932">
      <w:pPr>
        <w:pStyle w:val="BodyText"/>
        <w:kinsoku w:val="0"/>
        <w:overflowPunct w:val="0"/>
        <w:spacing w:line="95" w:lineRule="exact"/>
        <w:ind w:left="509"/>
        <w:rPr>
          <w:rFonts w:ascii="Times New Roman" w:hAnsi="Times New Roman" w:cs="Times New Roman"/>
          <w:color w:val="9E9CA0"/>
          <w:w w:val="85"/>
          <w:sz w:val="13"/>
          <w:szCs w:val="13"/>
        </w:rPr>
        <w:sectPr w:rsidR="00000000">
          <w:type w:val="continuous"/>
          <w:pgSz w:w="15840" w:h="12240" w:orient="landscape"/>
          <w:pgMar w:top="380" w:right="80" w:bottom="0" w:left="340" w:header="720" w:footer="720" w:gutter="0"/>
          <w:cols w:num="2" w:space="720" w:equalWidth="0">
            <w:col w:w="14600" w:space="40"/>
            <w:col w:w="780"/>
          </w:cols>
          <w:noEndnote/>
        </w:sectPr>
      </w:pPr>
    </w:p>
    <w:p w:rsidR="00000000" w:rsidRDefault="00685932">
      <w:pPr>
        <w:pStyle w:val="BodyText"/>
        <w:tabs>
          <w:tab w:val="left" w:pos="734"/>
        </w:tabs>
        <w:kinsoku w:val="0"/>
        <w:overflowPunct w:val="0"/>
        <w:spacing w:line="83" w:lineRule="exact"/>
        <w:ind w:right="150"/>
        <w:jc w:val="right"/>
        <w:rPr>
          <w:rFonts w:ascii="Times New Roman" w:hAnsi="Times New Roman" w:cs="Times New Roman"/>
          <w:color w:val="9E9CA0"/>
          <w:w w:val="95"/>
          <w:position w:val="1"/>
          <w:sz w:val="11"/>
          <w:szCs w:val="11"/>
        </w:rPr>
      </w:pPr>
      <w:r>
        <w:rPr>
          <w:noProof/>
        </w:rPr>
        <w:pict>
          <v:shape id="_x0000_s3154" style="position:absolute;left:0;text-align:left;margin-left:736.2pt;margin-top:35.4pt;width:1pt;height:535.7pt;z-index:241;mso-position-horizontal-relative:page;mso-position-vertical-relative:page" coordsize="20,10714" o:allowincell="f" path="m,10713hhl,e" filled="f" strokecolor="#4b4b4b" strokeweight="1.2pt">
            <v:path arrowok="t"/>
            <w10:wrap anchorx="page" anchory="page"/>
          </v:shape>
        </w:pict>
      </w:r>
      <w:r>
        <w:rPr>
          <w:noProof/>
        </w:rPr>
        <w:pict>
          <v:shape id="_x0000_s3155" type="#_x0000_t202" style="position:absolute;left:0;text-align:left;margin-left:22.8pt;margin-top:91.7pt;width:699.4pt;height:462.85pt;z-index:242;mso-position-horizontal-relative:page;mso-position-vertical-relative:page" o:allowincell="f" filled="f" stroked="f">
            <v:textbox inset="0,0,0,0">
              <w:txbxContent>
                <w:tbl>
                  <w:tblPr>
                    <w:tblW w:w="0" w:type="auto"/>
                    <w:tblInd w:w="8" w:type="dxa"/>
                    <w:tblLayout w:type="fixed"/>
                    <w:tblCellMar>
                      <w:left w:w="0" w:type="dxa"/>
                      <w:right w:w="0" w:type="dxa"/>
                    </w:tblCellMar>
                    <w:tblLook w:val="0000" w:firstRow="0" w:lastRow="0" w:firstColumn="0" w:lastColumn="0" w:noHBand="0" w:noVBand="0"/>
                  </w:tblPr>
                  <w:tblGrid>
                    <w:gridCol w:w="1038"/>
                    <w:gridCol w:w="2489"/>
                    <w:gridCol w:w="945"/>
                    <w:gridCol w:w="416"/>
                    <w:gridCol w:w="496"/>
                    <w:gridCol w:w="500"/>
                    <w:gridCol w:w="597"/>
                    <w:gridCol w:w="396"/>
                    <w:gridCol w:w="1445"/>
                    <w:gridCol w:w="713"/>
                    <w:gridCol w:w="720"/>
                    <w:gridCol w:w="720"/>
                    <w:gridCol w:w="720"/>
                    <w:gridCol w:w="633"/>
                    <w:gridCol w:w="2136"/>
                  </w:tblGrid>
                  <w:tr w:rsidR="00000000" w:rsidRPr="00685932">
                    <w:tblPrEx>
                      <w:tblCellMar>
                        <w:top w:w="0" w:type="dxa"/>
                        <w:left w:w="0" w:type="dxa"/>
                        <w:bottom w:w="0" w:type="dxa"/>
                        <w:right w:w="0" w:type="dxa"/>
                      </w:tblCellMar>
                    </w:tblPrEx>
                    <w:trPr>
                      <w:trHeight w:hRule="exact" w:val="1318"/>
                    </w:trPr>
                    <w:tc>
                      <w:tcPr>
                        <w:tcW w:w="3527" w:type="dxa"/>
                        <w:gridSpan w:val="2"/>
                        <w:tcBorders>
                          <w:top w:val="single" w:sz="5" w:space="0" w:color="4B4B4B"/>
                          <w:left w:val="single" w:sz="6"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4"/>
                          <w:rPr>
                            <w:sz w:val="22"/>
                            <w:szCs w:val="22"/>
                          </w:rPr>
                        </w:pPr>
                      </w:p>
                      <w:p w:rsidR="00000000" w:rsidRPr="00685932" w:rsidRDefault="00685932">
                        <w:pPr>
                          <w:pStyle w:val="TableParagraph"/>
                          <w:kinsoku w:val="0"/>
                          <w:overflowPunct w:val="0"/>
                          <w:ind w:left="1343" w:right="1340"/>
                          <w:jc w:val="center"/>
                          <w:rPr>
                            <w:rFonts w:ascii="Times New Roman" w:hAnsi="Times New Roman" w:cs="Times New Roman"/>
                          </w:rPr>
                        </w:pPr>
                        <w:r w:rsidRPr="00685932">
                          <w:rPr>
                            <w:color w:val="4D4D4F"/>
                            <w:w w:val="105"/>
                            <w:sz w:val="18"/>
                            <w:szCs w:val="18"/>
                          </w:rPr>
                          <w:t>Objective</w:t>
                        </w:r>
                      </w:p>
                    </w:tc>
                    <w:tc>
                      <w:tcPr>
                        <w:tcW w:w="945"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6"/>
                          <w:rPr>
                            <w:sz w:val="15"/>
                            <w:szCs w:val="15"/>
                          </w:rPr>
                        </w:pPr>
                      </w:p>
                      <w:p w:rsidR="00000000" w:rsidRPr="00685932" w:rsidRDefault="00685932">
                        <w:pPr>
                          <w:pStyle w:val="TableParagraph"/>
                          <w:kinsoku w:val="0"/>
                          <w:overflowPunct w:val="0"/>
                          <w:ind w:left="105"/>
                          <w:rPr>
                            <w:rFonts w:ascii="Times New Roman" w:hAnsi="Times New Roman" w:cs="Times New Roman"/>
                          </w:rPr>
                        </w:pPr>
                        <w:r w:rsidRPr="00685932">
                          <w:rPr>
                            <w:color w:val="4D4D4F"/>
                            <w:w w:val="110"/>
                            <w:sz w:val="18"/>
                            <w:szCs w:val="18"/>
                          </w:rPr>
                          <w:t>Section</w:t>
                        </w:r>
                      </w:p>
                    </w:tc>
                    <w:tc>
                      <w:tcPr>
                        <w:tcW w:w="2405"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sz w:val="21"/>
                            <w:szCs w:val="21"/>
                          </w:rPr>
                        </w:pPr>
                      </w:p>
                      <w:p w:rsidR="00000000" w:rsidRPr="00685932" w:rsidRDefault="00685932">
                        <w:pPr>
                          <w:pStyle w:val="TableParagraph"/>
                          <w:kinsoku w:val="0"/>
                          <w:overflowPunct w:val="0"/>
                          <w:spacing w:line="244" w:lineRule="auto"/>
                          <w:ind w:left="465" w:right="457" w:hanging="7"/>
                          <w:jc w:val="center"/>
                          <w:rPr>
                            <w:color w:val="4D4D4F"/>
                            <w:w w:val="110"/>
                            <w:sz w:val="18"/>
                            <w:szCs w:val="18"/>
                          </w:rPr>
                        </w:pPr>
                        <w:r w:rsidRPr="00685932">
                          <w:rPr>
                            <w:color w:val="4D4D4F"/>
                            <w:w w:val="110"/>
                            <w:sz w:val="18"/>
                            <w:szCs w:val="18"/>
                          </w:rPr>
                          <w:t xml:space="preserve">Applicability and </w:t>
                        </w:r>
                        <w:r w:rsidRPr="00685932">
                          <w:rPr>
                            <w:color w:val="4D4D4F"/>
                            <w:spacing w:val="-4"/>
                            <w:w w:val="110"/>
                            <w:sz w:val="18"/>
                            <w:szCs w:val="18"/>
                          </w:rPr>
                          <w:t xml:space="preserve">Independence </w:t>
                        </w:r>
                        <w:r w:rsidRPr="00685932">
                          <w:rPr>
                            <w:color w:val="4D4D4F"/>
                            <w:w w:val="110"/>
                            <w:sz w:val="18"/>
                            <w:szCs w:val="18"/>
                          </w:rPr>
                          <w:t>by</w:t>
                        </w:r>
                      </w:p>
                      <w:p w:rsidR="00000000" w:rsidRPr="00685932" w:rsidRDefault="00685932">
                        <w:pPr>
                          <w:pStyle w:val="TableParagraph"/>
                          <w:kinsoku w:val="0"/>
                          <w:overflowPunct w:val="0"/>
                          <w:spacing w:before="5" w:line="244" w:lineRule="auto"/>
                          <w:ind w:left="136" w:right="135"/>
                          <w:jc w:val="center"/>
                          <w:rPr>
                            <w:color w:val="4D4D4F"/>
                            <w:w w:val="105"/>
                            <w:sz w:val="18"/>
                            <w:szCs w:val="18"/>
                          </w:rPr>
                        </w:pPr>
                        <w:r w:rsidRPr="00685932">
                          <w:rPr>
                            <w:color w:val="4D4D4F"/>
                            <w:w w:val="105"/>
                            <w:sz w:val="18"/>
                            <w:szCs w:val="18"/>
                          </w:rPr>
                          <w:t>Development Assurance Level</w:t>
                        </w:r>
                      </w:p>
                      <w:p w:rsidR="00000000" w:rsidRPr="00685932" w:rsidRDefault="00685932">
                        <w:pPr>
                          <w:pStyle w:val="TableParagraph"/>
                          <w:kinsoku w:val="0"/>
                          <w:overflowPunct w:val="0"/>
                          <w:ind w:left="139" w:right="128"/>
                          <w:jc w:val="center"/>
                          <w:rPr>
                            <w:rFonts w:ascii="Times New Roman" w:hAnsi="Times New Roman" w:cs="Times New Roman"/>
                          </w:rPr>
                        </w:pPr>
                        <w:r w:rsidRPr="00685932">
                          <w:rPr>
                            <w:color w:val="4D4D4F"/>
                            <w:sz w:val="18"/>
                            <w:szCs w:val="18"/>
                          </w:rPr>
                          <w:t>(see 5.2.3)</w:t>
                        </w:r>
                      </w:p>
                    </w:tc>
                    <w:tc>
                      <w:tcPr>
                        <w:tcW w:w="1445"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ind w:left="427" w:right="209"/>
                          <w:rPr>
                            <w:rFonts w:ascii="Times New Roman" w:hAnsi="Times New Roman" w:cs="Times New Roman"/>
                          </w:rPr>
                        </w:pPr>
                        <w:r w:rsidRPr="00685932">
                          <w:rPr>
                            <w:color w:val="4D4D4F"/>
                            <w:w w:val="110"/>
                            <w:sz w:val="18"/>
                            <w:szCs w:val="18"/>
                          </w:rPr>
                          <w:t>Output</w:t>
                        </w:r>
                      </w:p>
                    </w:tc>
                    <w:tc>
                      <w:tcPr>
                        <w:tcW w:w="3506"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6"/>
                          <w:rPr>
                            <w:sz w:val="21"/>
                            <w:szCs w:val="21"/>
                          </w:rPr>
                        </w:pPr>
                      </w:p>
                      <w:p w:rsidR="00000000" w:rsidRPr="00685932" w:rsidRDefault="00685932">
                        <w:pPr>
                          <w:pStyle w:val="TableParagraph"/>
                          <w:kinsoku w:val="0"/>
                          <w:overflowPunct w:val="0"/>
                          <w:spacing w:line="249" w:lineRule="auto"/>
                          <w:ind w:left="669" w:right="670"/>
                          <w:jc w:val="center"/>
                          <w:rPr>
                            <w:color w:val="4D4D4F"/>
                            <w:w w:val="105"/>
                            <w:sz w:val="18"/>
                            <w:szCs w:val="18"/>
                          </w:rPr>
                        </w:pPr>
                        <w:r w:rsidRPr="00685932">
                          <w:rPr>
                            <w:color w:val="4D4D4F"/>
                            <w:w w:val="105"/>
                            <w:sz w:val="18"/>
                            <w:szCs w:val="18"/>
                          </w:rPr>
                          <w:t>System Control Category by Level</w:t>
                        </w:r>
                      </w:p>
                      <w:p w:rsidR="00000000" w:rsidRPr="00685932" w:rsidRDefault="00685932">
                        <w:pPr>
                          <w:pStyle w:val="TableParagraph"/>
                          <w:kinsoku w:val="0"/>
                          <w:overflowPunct w:val="0"/>
                          <w:spacing w:line="203" w:lineRule="exact"/>
                          <w:ind w:left="669" w:right="662"/>
                          <w:jc w:val="center"/>
                          <w:rPr>
                            <w:rFonts w:ascii="Times New Roman" w:hAnsi="Times New Roman" w:cs="Times New Roman"/>
                          </w:rPr>
                        </w:pPr>
                        <w:r w:rsidRPr="00685932">
                          <w:rPr>
                            <w:color w:val="4D4D4F"/>
                            <w:sz w:val="18"/>
                            <w:szCs w:val="18"/>
                          </w:rPr>
                          <w:t>(see 5.6.2.6)</w:t>
                        </w:r>
                      </w:p>
                    </w:tc>
                    <w:tc>
                      <w:tcPr>
                        <w:tcW w:w="21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6"/>
                          <w:rPr>
                            <w:sz w:val="15"/>
                            <w:szCs w:val="15"/>
                          </w:rPr>
                        </w:pPr>
                      </w:p>
                      <w:p w:rsidR="00000000" w:rsidRPr="00685932" w:rsidRDefault="00685932">
                        <w:pPr>
                          <w:pStyle w:val="TableParagraph"/>
                          <w:kinsoku w:val="0"/>
                          <w:overflowPunct w:val="0"/>
                          <w:ind w:left="103" w:right="109"/>
                          <w:rPr>
                            <w:rFonts w:ascii="Times New Roman" w:hAnsi="Times New Roman" w:cs="Times New Roman"/>
                          </w:rPr>
                        </w:pPr>
                        <w:r w:rsidRPr="00685932">
                          <w:rPr>
                            <w:color w:val="4D4D4F"/>
                            <w:w w:val="105"/>
                            <w:sz w:val="18"/>
                            <w:szCs w:val="18"/>
                          </w:rPr>
                          <w:t>Comments</w:t>
                        </w:r>
                      </w:p>
                    </w:tc>
                  </w:tr>
                  <w:tr w:rsidR="00000000" w:rsidRPr="00685932">
                    <w:tblPrEx>
                      <w:tblCellMar>
                        <w:top w:w="0" w:type="dxa"/>
                        <w:left w:w="0" w:type="dxa"/>
                        <w:bottom w:w="0" w:type="dxa"/>
                        <w:right w:w="0" w:type="dxa"/>
                      </w:tblCellMar>
                    </w:tblPrEx>
                    <w:trPr>
                      <w:trHeight w:hRule="exact" w:val="677"/>
                    </w:trPr>
                    <w:tc>
                      <w:tcPr>
                        <w:tcW w:w="1038" w:type="dxa"/>
                        <w:tcBorders>
                          <w:top w:val="single" w:sz="5" w:space="0" w:color="4B4B4B"/>
                          <w:left w:val="single" w:sz="6"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spacing w:line="249" w:lineRule="auto"/>
                          <w:ind w:left="112" w:right="112" w:hanging="10"/>
                          <w:rPr>
                            <w:rFonts w:ascii="Times New Roman" w:hAnsi="Times New Roman" w:cs="Times New Roman"/>
                          </w:rPr>
                        </w:pPr>
                        <w:r w:rsidRPr="00685932">
                          <w:rPr>
                            <w:color w:val="4D4D4F"/>
                            <w:w w:val="105"/>
                            <w:sz w:val="18"/>
                            <w:szCs w:val="18"/>
                          </w:rPr>
                          <w:t>Objective No.</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103" w:right="411"/>
                          <w:rPr>
                            <w:rFonts w:ascii="Times New Roman" w:hAnsi="Times New Roman" w:cs="Times New Roman"/>
                          </w:rPr>
                        </w:pPr>
                        <w:r w:rsidRPr="00685932">
                          <w:rPr>
                            <w:color w:val="4D4D4F"/>
                            <w:w w:val="110"/>
                            <w:sz w:val="18"/>
                            <w:szCs w:val="18"/>
                          </w:rPr>
                          <w:t>Objective Description</w:t>
                        </w:r>
                      </w:p>
                    </w:tc>
                    <w:tc>
                      <w:tcPr>
                        <w:tcW w:w="945"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103" w:right="411"/>
                          <w:rPr>
                            <w:rFonts w:ascii="Times New Roman" w:hAnsi="Times New Roman" w:cs="Times New Roman"/>
                          </w:rPr>
                        </w:pPr>
                      </w:p>
                    </w:tc>
                    <w:tc>
                      <w:tcPr>
                        <w:tcW w:w="41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right="1"/>
                          <w:jc w:val="center"/>
                          <w:rPr>
                            <w:rFonts w:ascii="Times New Roman" w:hAnsi="Times New Roman" w:cs="Times New Roman"/>
                          </w:rPr>
                        </w:pPr>
                        <w:r w:rsidRPr="00685932">
                          <w:rPr>
                            <w:color w:val="4D4D4F"/>
                            <w:sz w:val="18"/>
                            <w:szCs w:val="18"/>
                          </w:rPr>
                          <w:t>A</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29"/>
                          <w:jc w:val="center"/>
                          <w:rPr>
                            <w:rFonts w:ascii="Times New Roman" w:hAnsi="Times New Roman" w:cs="Times New Roman"/>
                          </w:rPr>
                        </w:pPr>
                        <w:r w:rsidRPr="00685932">
                          <w:rPr>
                            <w:color w:val="4D4D4F"/>
                            <w:w w:val="110"/>
                            <w:sz w:val="18"/>
                            <w:szCs w:val="18"/>
                          </w:rPr>
                          <w:t>B</w:t>
                        </w:r>
                      </w:p>
                    </w:tc>
                    <w:tc>
                      <w:tcPr>
                        <w:tcW w:w="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8"/>
                          <w:jc w:val="center"/>
                          <w:rPr>
                            <w:rFonts w:ascii="Times New Roman" w:hAnsi="Times New Roman" w:cs="Times New Roman"/>
                          </w:rPr>
                        </w:pPr>
                        <w:r w:rsidRPr="00685932">
                          <w:rPr>
                            <w:color w:val="4D4D4F"/>
                            <w:w w:val="98"/>
                            <w:sz w:val="18"/>
                            <w:szCs w:val="18"/>
                          </w:rPr>
                          <w:t>C</w:t>
                        </w:r>
                      </w:p>
                    </w:tc>
                    <w:tc>
                      <w:tcPr>
                        <w:tcW w:w="597" w:type="dxa"/>
                        <w:tcBorders>
                          <w:top w:val="single" w:sz="5" w:space="0" w:color="4B4B4B"/>
                          <w:left w:val="single" w:sz="5" w:space="0" w:color="4B4B4B"/>
                          <w:bottom w:val="single" w:sz="5" w:space="0" w:color="4B4B4B"/>
                          <w:right w:val="single" w:sz="2" w:space="0" w:color="000000"/>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w w:val="105"/>
                            <w:sz w:val="18"/>
                            <w:szCs w:val="18"/>
                          </w:rPr>
                          <w:t>D</w:t>
                        </w:r>
                      </w:p>
                    </w:tc>
                    <w:tc>
                      <w:tcPr>
                        <w:tcW w:w="396" w:type="dxa"/>
                        <w:tcBorders>
                          <w:top w:val="single" w:sz="5" w:space="0" w:color="4B4B4B"/>
                          <w:left w:val="single" w:sz="2" w:space="0" w:color="000000"/>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98"/>
                          <w:rPr>
                            <w:rFonts w:ascii="Times New Roman" w:hAnsi="Times New Roman" w:cs="Times New Roman"/>
                          </w:rPr>
                        </w:pPr>
                        <w:r w:rsidRPr="00685932">
                          <w:rPr>
                            <w:color w:val="4D4D4F"/>
                            <w:w w:val="102"/>
                            <w:sz w:val="18"/>
                            <w:szCs w:val="18"/>
                          </w:rPr>
                          <w:t>E</w:t>
                        </w:r>
                      </w:p>
                    </w:tc>
                    <w:tc>
                      <w:tcPr>
                        <w:tcW w:w="1445"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98"/>
                          <w:rPr>
                            <w:rFonts w:ascii="Times New Roman" w:hAnsi="Times New Roman" w:cs="Times New Roman"/>
                          </w:rPr>
                        </w:pP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287"/>
                          <w:rPr>
                            <w:rFonts w:ascii="Times New Roman" w:hAnsi="Times New Roman" w:cs="Times New Roman"/>
                          </w:rPr>
                        </w:pPr>
                        <w:r w:rsidRPr="00685932">
                          <w:rPr>
                            <w:color w:val="4D4D4F"/>
                            <w:sz w:val="18"/>
                            <w:szCs w:val="18"/>
                          </w:rPr>
                          <w:t>A</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right="264"/>
                          <w:jc w:val="right"/>
                          <w:rPr>
                            <w:rFonts w:ascii="Times New Roman" w:hAnsi="Times New Roman" w:cs="Times New Roman"/>
                          </w:rPr>
                        </w:pPr>
                        <w:r w:rsidRPr="00685932">
                          <w:rPr>
                            <w:color w:val="4D4D4F"/>
                            <w:w w:val="115"/>
                            <w:sz w:val="18"/>
                            <w:szCs w:val="18"/>
                          </w:rPr>
                          <w:t>B</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right="279"/>
                          <w:jc w:val="right"/>
                          <w:rPr>
                            <w:rFonts w:ascii="Times New Roman" w:hAnsi="Times New Roman" w:cs="Times New Roman"/>
                          </w:rPr>
                        </w:pPr>
                        <w:r w:rsidRPr="00685932">
                          <w:rPr>
                            <w:color w:val="4D4D4F"/>
                            <w:w w:val="98"/>
                            <w:sz w:val="18"/>
                            <w:szCs w:val="18"/>
                          </w:rPr>
                          <w:t>C</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right="265"/>
                          <w:jc w:val="right"/>
                          <w:rPr>
                            <w:rFonts w:ascii="Times New Roman" w:hAnsi="Times New Roman" w:cs="Times New Roman"/>
                          </w:rPr>
                        </w:pPr>
                        <w:r w:rsidRPr="00685932">
                          <w:rPr>
                            <w:color w:val="4D4D4F"/>
                            <w:w w:val="105"/>
                            <w:sz w:val="18"/>
                            <w:szCs w:val="18"/>
                          </w:rPr>
                          <w:t>D</w:t>
                        </w:r>
                      </w:p>
                    </w:tc>
                    <w:tc>
                      <w:tcPr>
                        <w:tcW w:w="63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right="232"/>
                          <w:jc w:val="right"/>
                          <w:rPr>
                            <w:rFonts w:ascii="Times New Roman" w:hAnsi="Times New Roman" w:cs="Times New Roman"/>
                          </w:rPr>
                        </w:pPr>
                        <w:r w:rsidRPr="00685932">
                          <w:rPr>
                            <w:color w:val="4D4D4F"/>
                            <w:w w:val="102"/>
                            <w:sz w:val="18"/>
                            <w:szCs w:val="18"/>
                          </w:rPr>
                          <w:t>E</w:t>
                        </w:r>
                      </w:p>
                    </w:tc>
                    <w:tc>
                      <w:tcPr>
                        <w:tcW w:w="21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right="232"/>
                          <w:jc w:val="right"/>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386"/>
                    </w:trPr>
                    <w:tc>
                      <w:tcPr>
                        <w:tcW w:w="13964" w:type="dxa"/>
                        <w:gridSpan w:val="15"/>
                        <w:tcBorders>
                          <w:top w:val="single" w:sz="5" w:space="0" w:color="4B4B4B"/>
                          <w:left w:val="single" w:sz="6" w:space="0" w:color="4B4B4B"/>
                          <w:bottom w:val="single" w:sz="5" w:space="0" w:color="4B4B4B"/>
                          <w:right w:val="single" w:sz="5" w:space="0" w:color="4B4B4B"/>
                        </w:tcBorders>
                      </w:tcPr>
                      <w:p w:rsidR="00000000" w:rsidRPr="00685932" w:rsidRDefault="00685932">
                        <w:pPr>
                          <w:pStyle w:val="TableParagraph"/>
                          <w:kinsoku w:val="0"/>
                          <w:overflowPunct w:val="0"/>
                          <w:spacing w:before="68"/>
                          <w:ind w:left="117"/>
                          <w:rPr>
                            <w:rFonts w:ascii="Times New Roman" w:hAnsi="Times New Roman" w:cs="Times New Roman"/>
                          </w:rPr>
                        </w:pPr>
                        <w:r w:rsidRPr="00685932">
                          <w:rPr>
                            <w:color w:val="4D4D4F"/>
                            <w:w w:val="110"/>
                            <w:sz w:val="17"/>
                            <w:szCs w:val="17"/>
                          </w:rPr>
                          <w:t>1</w:t>
                        </w:r>
                        <w:r w:rsidRPr="00685932">
                          <w:rPr>
                            <w:color w:val="757577"/>
                            <w:w w:val="110"/>
                            <w:sz w:val="17"/>
                            <w:szCs w:val="17"/>
                          </w:rPr>
                          <w:t>.</w:t>
                        </w:r>
                        <w:r w:rsidRPr="00685932">
                          <w:rPr>
                            <w:color w:val="4D4D4F"/>
                            <w:w w:val="110"/>
                            <w:sz w:val="17"/>
                            <w:szCs w:val="17"/>
                          </w:rPr>
                          <w:t>0 Planning Process</w:t>
                        </w:r>
                      </w:p>
                    </w:tc>
                  </w:tr>
                  <w:tr w:rsidR="00000000" w:rsidRPr="00685932">
                    <w:tblPrEx>
                      <w:tblCellMar>
                        <w:top w:w="0" w:type="dxa"/>
                        <w:left w:w="0" w:type="dxa"/>
                        <w:bottom w:w="0" w:type="dxa"/>
                        <w:right w:w="0" w:type="dxa"/>
                      </w:tblCellMar>
                    </w:tblPrEx>
                    <w:trPr>
                      <w:trHeight w:hRule="exact" w:val="672"/>
                    </w:trPr>
                    <w:tc>
                      <w:tcPr>
                        <w:tcW w:w="1038" w:type="dxa"/>
                        <w:vMerge w:val="restart"/>
                        <w:tcBorders>
                          <w:top w:val="single" w:sz="5" w:space="0" w:color="4B4B4B"/>
                          <w:left w:val="single" w:sz="6" w:space="0" w:color="4B4B4B"/>
                          <w:bottom w:val="single" w:sz="5" w:space="0" w:color="4B4B4B"/>
                          <w:right w:val="single" w:sz="7"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1"/>
                          <w:ind w:left="117"/>
                          <w:rPr>
                            <w:rFonts w:ascii="Times New Roman" w:hAnsi="Times New Roman" w:cs="Times New Roman"/>
                          </w:rPr>
                        </w:pPr>
                        <w:r w:rsidRPr="00685932">
                          <w:rPr>
                            <w:color w:val="4D4D4F"/>
                            <w:w w:val="125"/>
                            <w:sz w:val="17"/>
                            <w:szCs w:val="17"/>
                          </w:rPr>
                          <w:t>1</w:t>
                        </w:r>
                        <w:r w:rsidRPr="00685932">
                          <w:rPr>
                            <w:color w:val="757577"/>
                            <w:w w:val="125"/>
                            <w:sz w:val="17"/>
                            <w:szCs w:val="17"/>
                          </w:rPr>
                          <w:t>.</w:t>
                        </w:r>
                        <w:r w:rsidRPr="00685932">
                          <w:rPr>
                            <w:color w:val="4D4D4F"/>
                            <w:w w:val="125"/>
                            <w:sz w:val="17"/>
                            <w:szCs w:val="17"/>
                          </w:rPr>
                          <w:t>1</w:t>
                        </w:r>
                      </w:p>
                    </w:tc>
                    <w:tc>
                      <w:tcPr>
                        <w:tcW w:w="2489" w:type="dxa"/>
                        <w:vMerge w:val="restart"/>
                        <w:tcBorders>
                          <w:top w:val="single" w:sz="5" w:space="0" w:color="4B4B4B"/>
                          <w:left w:val="single" w:sz="7"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3"/>
                          <w:rPr>
                            <w:sz w:val="23"/>
                            <w:szCs w:val="23"/>
                          </w:rPr>
                        </w:pPr>
                      </w:p>
                      <w:p w:rsidR="00000000" w:rsidRPr="00685932" w:rsidRDefault="00685932">
                        <w:pPr>
                          <w:pStyle w:val="TableParagraph"/>
                          <w:kinsoku w:val="0"/>
                          <w:overflowPunct w:val="0"/>
                          <w:spacing w:line="256" w:lineRule="auto"/>
                          <w:ind w:left="105" w:right="164"/>
                          <w:rPr>
                            <w:rFonts w:ascii="Times New Roman" w:hAnsi="Times New Roman" w:cs="Times New Roman"/>
                          </w:rPr>
                        </w:pPr>
                        <w:r w:rsidRPr="00685932">
                          <w:rPr>
                            <w:color w:val="4D4D4F"/>
                            <w:w w:val="105"/>
                            <w:sz w:val="17"/>
                            <w:szCs w:val="17"/>
                          </w:rPr>
                          <w:t>System development and integral processes activities are defined</w:t>
                        </w:r>
                      </w:p>
                    </w:tc>
                    <w:tc>
                      <w:tcPr>
                        <w:tcW w:w="9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7"/>
                            <w:szCs w:val="17"/>
                          </w:rPr>
                        </w:pPr>
                      </w:p>
                      <w:p w:rsidR="00000000" w:rsidRPr="00685932" w:rsidRDefault="00685932">
                        <w:pPr>
                          <w:pStyle w:val="TableParagraph"/>
                          <w:kinsoku w:val="0"/>
                          <w:overflowPunct w:val="0"/>
                          <w:ind w:left="110"/>
                          <w:rPr>
                            <w:color w:val="4D4D4F"/>
                            <w:w w:val="120"/>
                            <w:sz w:val="17"/>
                            <w:szCs w:val="17"/>
                          </w:rPr>
                        </w:pPr>
                        <w:r w:rsidRPr="00685932">
                          <w:rPr>
                            <w:color w:val="4D4D4F"/>
                            <w:w w:val="120"/>
                            <w:sz w:val="17"/>
                            <w:szCs w:val="17"/>
                          </w:rPr>
                          <w:t>5</w:t>
                        </w:r>
                        <w:r w:rsidRPr="00685932">
                          <w:rPr>
                            <w:color w:val="757577"/>
                            <w:w w:val="120"/>
                            <w:sz w:val="17"/>
                            <w:szCs w:val="17"/>
                          </w:rPr>
                          <w:t>.</w:t>
                        </w:r>
                        <w:r w:rsidRPr="00685932">
                          <w:rPr>
                            <w:color w:val="4D4D4F"/>
                            <w:w w:val="120"/>
                            <w:sz w:val="17"/>
                            <w:szCs w:val="17"/>
                          </w:rPr>
                          <w:t>8</w:t>
                        </w:r>
                        <w:r w:rsidRPr="00685932">
                          <w:rPr>
                            <w:color w:val="757577"/>
                            <w:w w:val="120"/>
                            <w:sz w:val="17"/>
                            <w:szCs w:val="17"/>
                          </w:rPr>
                          <w:t>.</w:t>
                        </w:r>
                        <w:r w:rsidRPr="00685932">
                          <w:rPr>
                            <w:color w:val="4D4D4F"/>
                            <w:w w:val="120"/>
                            <w:sz w:val="17"/>
                            <w:szCs w:val="17"/>
                          </w:rPr>
                          <w:t>1</w:t>
                        </w:r>
                      </w:p>
                      <w:p w:rsidR="00000000" w:rsidRPr="00685932" w:rsidRDefault="00685932">
                        <w:pPr>
                          <w:pStyle w:val="TableParagraph"/>
                          <w:kinsoku w:val="0"/>
                          <w:overflowPunct w:val="0"/>
                          <w:spacing w:before="11"/>
                          <w:ind w:left="110"/>
                          <w:rPr>
                            <w:rFonts w:ascii="Times New Roman" w:hAnsi="Times New Roman" w:cs="Times New Roman"/>
                          </w:rPr>
                        </w:pPr>
                        <w:r w:rsidRPr="00685932">
                          <w:rPr>
                            <w:color w:val="4D4D4F"/>
                            <w:w w:val="115"/>
                            <w:sz w:val="17"/>
                            <w:szCs w:val="17"/>
                          </w:rPr>
                          <w:t>5</w:t>
                        </w:r>
                        <w:r w:rsidRPr="00685932">
                          <w:rPr>
                            <w:color w:val="757577"/>
                            <w:w w:val="115"/>
                            <w:sz w:val="17"/>
                            <w:szCs w:val="17"/>
                          </w:rPr>
                          <w:t>.</w:t>
                        </w:r>
                        <w:r w:rsidRPr="00685932">
                          <w:rPr>
                            <w:color w:val="4D4D4F"/>
                            <w:w w:val="115"/>
                            <w:sz w:val="17"/>
                            <w:szCs w:val="17"/>
                          </w:rPr>
                          <w:t>8.4</w:t>
                        </w:r>
                        <w:r w:rsidRPr="00685932">
                          <w:rPr>
                            <w:color w:val="757577"/>
                            <w:w w:val="115"/>
                            <w:sz w:val="17"/>
                            <w:szCs w:val="17"/>
                          </w:rPr>
                          <w:t>.</w:t>
                        </w:r>
                        <w:r w:rsidRPr="00685932">
                          <w:rPr>
                            <w:color w:val="4D4D4F"/>
                            <w:w w:val="115"/>
                            <w:sz w:val="17"/>
                            <w:szCs w:val="17"/>
                          </w:rPr>
                          <w:t>1</w:t>
                        </w:r>
                      </w:p>
                    </w:tc>
                    <w:tc>
                      <w:tcPr>
                        <w:tcW w:w="41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59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sz w:val="17"/>
                            <w:szCs w:val="17"/>
                          </w:rPr>
                          <w:t>R</w:t>
                        </w:r>
                      </w:p>
                    </w:tc>
                    <w:tc>
                      <w:tcPr>
                        <w:tcW w:w="396"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93"/>
                          <w:rPr>
                            <w:rFonts w:ascii="Times New Roman" w:hAnsi="Times New Roman" w:cs="Times New Roman"/>
                          </w:rPr>
                        </w:pPr>
                        <w:r w:rsidRPr="00685932">
                          <w:rPr>
                            <w:color w:val="4D4D4F"/>
                            <w:sz w:val="17"/>
                            <w:szCs w:val="17"/>
                          </w:rPr>
                          <w:t>R</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line="254" w:lineRule="auto"/>
                          <w:ind w:left="110" w:right="209"/>
                          <w:rPr>
                            <w:rFonts w:ascii="Times New Roman" w:hAnsi="Times New Roman" w:cs="Times New Roman"/>
                          </w:rPr>
                        </w:pPr>
                        <w:r w:rsidRPr="00685932">
                          <w:rPr>
                            <w:color w:val="4D4D4F"/>
                            <w:sz w:val="17"/>
                            <w:szCs w:val="17"/>
                          </w:rPr>
                          <w:t xml:space="preserve">Certification </w:t>
                        </w:r>
                        <w:r w:rsidRPr="00685932">
                          <w:rPr>
                            <w:color w:val="4D4D4F"/>
                            <w:w w:val="105"/>
                            <w:sz w:val="17"/>
                            <w:szCs w:val="17"/>
                          </w:rPr>
                          <w:t>Plan</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7"/>
                          <w:ind w:left="249"/>
                          <w:rPr>
                            <w:rFonts w:ascii="Times New Roman" w:hAnsi="Times New Roman" w:cs="Times New Roman"/>
                          </w:rPr>
                        </w:pPr>
                        <w:r w:rsidRPr="00685932">
                          <w:rPr>
                            <w:rFonts w:ascii="Times New Roman" w:hAnsi="Times New Roman" w:cs="Times New Roman"/>
                            <w:color w:val="4D4D4F"/>
                            <w:w w:val="65"/>
                            <w:sz w:val="30"/>
                            <w:szCs w:val="30"/>
                          </w:rPr>
                          <w:t>&lt;D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7"/>
                          <w:ind w:right="243"/>
                          <w:jc w:val="right"/>
                          <w:rPr>
                            <w:rFonts w:ascii="Times New Roman" w:hAnsi="Times New Roman" w:cs="Times New Roman"/>
                          </w:rPr>
                        </w:pPr>
                        <w:r w:rsidRPr="00685932">
                          <w:rPr>
                            <w:rFonts w:ascii="Times New Roman" w:hAnsi="Times New Roman" w:cs="Times New Roman"/>
                            <w:color w:val="4D4D4F"/>
                            <w:w w:val="50"/>
                            <w:sz w:val="30"/>
                            <w:szCs w:val="30"/>
                          </w:rPr>
                          <w:t>&lt;D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7"/>
                          <w:ind w:right="243"/>
                          <w:jc w:val="right"/>
                          <w:rPr>
                            <w:rFonts w:ascii="Times New Roman" w:hAnsi="Times New Roman" w:cs="Times New Roman"/>
                          </w:rPr>
                        </w:pPr>
                        <w:r w:rsidRPr="00685932">
                          <w:rPr>
                            <w:rFonts w:ascii="Times New Roman" w:hAnsi="Times New Roman" w:cs="Times New Roman"/>
                            <w:color w:val="4D4D4F"/>
                            <w:w w:val="50"/>
                            <w:sz w:val="30"/>
                            <w:szCs w:val="30"/>
                          </w:rPr>
                          <w:t>&lt;D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7"/>
                          <w:ind w:right="243"/>
                          <w:jc w:val="right"/>
                          <w:rPr>
                            <w:rFonts w:ascii="Times New Roman" w:hAnsi="Times New Roman" w:cs="Times New Roman"/>
                          </w:rPr>
                        </w:pPr>
                        <w:r w:rsidRPr="00685932">
                          <w:rPr>
                            <w:rFonts w:ascii="Times New Roman" w:hAnsi="Times New Roman" w:cs="Times New Roman"/>
                            <w:color w:val="4D4D4F"/>
                            <w:w w:val="50"/>
                            <w:sz w:val="30"/>
                            <w:szCs w:val="30"/>
                          </w:rPr>
                          <w:t>&lt;D</w:t>
                        </w:r>
                      </w:p>
                    </w:tc>
                    <w:tc>
                      <w:tcPr>
                        <w:tcW w:w="63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7"/>
                          <w:ind w:right="200"/>
                          <w:jc w:val="right"/>
                          <w:rPr>
                            <w:rFonts w:ascii="Times New Roman" w:hAnsi="Times New Roman" w:cs="Times New Roman"/>
                          </w:rPr>
                        </w:pPr>
                        <w:r w:rsidRPr="00685932">
                          <w:rPr>
                            <w:rFonts w:ascii="Times New Roman" w:hAnsi="Times New Roman" w:cs="Times New Roman"/>
                            <w:color w:val="4D4D4F"/>
                            <w:w w:val="50"/>
                            <w:sz w:val="30"/>
                            <w:szCs w:val="30"/>
                          </w:rPr>
                          <w:t>&lt;D</w:t>
                        </w: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878"/>
                    </w:trPr>
                    <w:tc>
                      <w:tcPr>
                        <w:tcW w:w="1038" w:type="dxa"/>
                        <w:vMerge/>
                        <w:tcBorders>
                          <w:top w:val="single" w:sz="5" w:space="0" w:color="4B4B4B"/>
                          <w:left w:val="single" w:sz="6" w:space="0" w:color="4B4B4B"/>
                          <w:bottom w:val="single" w:sz="5" w:space="0" w:color="4B4B4B"/>
                          <w:right w:val="single" w:sz="7" w:space="0" w:color="4B4B4B"/>
                        </w:tcBorders>
                      </w:tcPr>
                      <w:p w:rsidR="00000000" w:rsidRPr="00685932" w:rsidRDefault="00685932">
                        <w:pPr>
                          <w:rPr>
                            <w:rFonts w:ascii="Times New Roman" w:hAnsi="Times New Roman" w:cs="Times New Roman"/>
                          </w:rPr>
                        </w:pPr>
                      </w:p>
                    </w:tc>
                    <w:tc>
                      <w:tcPr>
                        <w:tcW w:w="2489" w:type="dxa"/>
                        <w:vMerge/>
                        <w:tcBorders>
                          <w:top w:val="single" w:sz="5" w:space="0" w:color="4B4B4B"/>
                          <w:left w:val="single" w:sz="7"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10"/>
                          <w:rPr>
                            <w:color w:val="4D4D4F"/>
                            <w:w w:val="120"/>
                            <w:sz w:val="17"/>
                            <w:szCs w:val="17"/>
                          </w:rPr>
                        </w:pPr>
                        <w:r w:rsidRPr="00685932">
                          <w:rPr>
                            <w:color w:val="4D4D4F"/>
                            <w:w w:val="120"/>
                            <w:sz w:val="17"/>
                            <w:szCs w:val="17"/>
                          </w:rPr>
                          <w:t>3</w:t>
                        </w:r>
                        <w:r w:rsidRPr="00685932">
                          <w:rPr>
                            <w:color w:val="757577"/>
                            <w:w w:val="120"/>
                            <w:sz w:val="17"/>
                            <w:szCs w:val="17"/>
                          </w:rPr>
                          <w:t>.</w:t>
                        </w:r>
                        <w:r w:rsidRPr="00685932">
                          <w:rPr>
                            <w:color w:val="4D4D4F"/>
                            <w:w w:val="120"/>
                            <w:sz w:val="17"/>
                            <w:szCs w:val="17"/>
                          </w:rPr>
                          <w:t>1</w:t>
                        </w:r>
                      </w:p>
                      <w:p w:rsidR="00000000" w:rsidRPr="00685932" w:rsidRDefault="00685932">
                        <w:pPr>
                          <w:pStyle w:val="TableParagraph"/>
                          <w:kinsoku w:val="0"/>
                          <w:overflowPunct w:val="0"/>
                          <w:spacing w:before="11"/>
                          <w:ind w:left="110"/>
                          <w:rPr>
                            <w:color w:val="4D4D4F"/>
                            <w:w w:val="120"/>
                            <w:sz w:val="17"/>
                            <w:szCs w:val="17"/>
                          </w:rPr>
                        </w:pPr>
                        <w:r w:rsidRPr="00685932">
                          <w:rPr>
                            <w:color w:val="4D4D4F"/>
                            <w:w w:val="120"/>
                            <w:sz w:val="17"/>
                            <w:szCs w:val="17"/>
                          </w:rPr>
                          <w:t>5</w:t>
                        </w:r>
                        <w:r w:rsidRPr="00685932">
                          <w:rPr>
                            <w:color w:val="757577"/>
                            <w:w w:val="120"/>
                            <w:sz w:val="17"/>
                            <w:szCs w:val="17"/>
                          </w:rPr>
                          <w:t>.</w:t>
                        </w:r>
                        <w:r w:rsidRPr="00685932">
                          <w:rPr>
                            <w:color w:val="4D4D4F"/>
                            <w:w w:val="120"/>
                            <w:sz w:val="17"/>
                            <w:szCs w:val="17"/>
                          </w:rPr>
                          <w:t>1</w:t>
                        </w:r>
                        <w:r w:rsidRPr="00685932">
                          <w:rPr>
                            <w:color w:val="757577"/>
                            <w:w w:val="120"/>
                            <w:sz w:val="17"/>
                            <w:szCs w:val="17"/>
                          </w:rPr>
                          <w:t>.</w:t>
                        </w:r>
                        <w:r w:rsidRPr="00685932">
                          <w:rPr>
                            <w:color w:val="4D4D4F"/>
                            <w:w w:val="120"/>
                            <w:sz w:val="17"/>
                            <w:szCs w:val="17"/>
                          </w:rPr>
                          <w:t>5</w:t>
                        </w:r>
                      </w:p>
                      <w:p w:rsidR="00000000" w:rsidRPr="00685932" w:rsidRDefault="00685932">
                        <w:pPr>
                          <w:pStyle w:val="TableParagraph"/>
                          <w:kinsoku w:val="0"/>
                          <w:overflowPunct w:val="0"/>
                          <w:spacing w:before="15"/>
                          <w:ind w:left="100"/>
                          <w:rPr>
                            <w:rFonts w:ascii="Times New Roman" w:hAnsi="Times New Roman" w:cs="Times New Roman"/>
                          </w:rPr>
                        </w:pPr>
                        <w:r w:rsidRPr="00685932">
                          <w:rPr>
                            <w:color w:val="4D4D4F"/>
                            <w:w w:val="105"/>
                            <w:sz w:val="17"/>
                            <w:szCs w:val="17"/>
                          </w:rPr>
                          <w:t>Aoox B</w:t>
                        </w:r>
                      </w:p>
                    </w:tc>
                    <w:tc>
                      <w:tcPr>
                        <w:tcW w:w="41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
                          <w:rPr>
                            <w:sz w:val="23"/>
                            <w:szCs w:val="23"/>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
                          <w:rPr>
                            <w:sz w:val="23"/>
                            <w:szCs w:val="23"/>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
                          <w:rPr>
                            <w:sz w:val="23"/>
                            <w:szCs w:val="23"/>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59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
                          <w:rPr>
                            <w:sz w:val="23"/>
                            <w:szCs w:val="23"/>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sz w:val="17"/>
                            <w:szCs w:val="17"/>
                          </w:rPr>
                          <w:t>R</w:t>
                        </w:r>
                      </w:p>
                    </w:tc>
                    <w:tc>
                      <w:tcPr>
                        <w:tcW w:w="396"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
                          <w:rPr>
                            <w:sz w:val="23"/>
                            <w:szCs w:val="23"/>
                          </w:rPr>
                        </w:pPr>
                      </w:p>
                      <w:p w:rsidR="00000000" w:rsidRPr="00685932" w:rsidRDefault="00685932">
                        <w:pPr>
                          <w:pStyle w:val="TableParagraph"/>
                          <w:kinsoku w:val="0"/>
                          <w:overflowPunct w:val="0"/>
                          <w:ind w:left="93"/>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spacing w:line="254" w:lineRule="auto"/>
                          <w:ind w:left="110" w:right="209"/>
                          <w:rPr>
                            <w:rFonts w:ascii="Times New Roman" w:hAnsi="Times New Roman" w:cs="Times New Roman"/>
                          </w:rPr>
                        </w:pPr>
                        <w:r w:rsidRPr="00685932">
                          <w:rPr>
                            <w:color w:val="4D4D4F"/>
                            <w:w w:val="105"/>
                            <w:sz w:val="17"/>
                            <w:szCs w:val="17"/>
                          </w:rPr>
                          <w:t>Safety Program Plan</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3"/>
                        </w:pPr>
                      </w:p>
                      <w:p w:rsidR="00000000" w:rsidRPr="00685932" w:rsidRDefault="00685932">
                        <w:pPr>
                          <w:pStyle w:val="TableParagraph"/>
                          <w:kinsoku w:val="0"/>
                          <w:overflowPunct w:val="0"/>
                          <w:ind w:left="244"/>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3"/>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3"/>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3"/>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3"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72"/>
                    </w:trPr>
                    <w:tc>
                      <w:tcPr>
                        <w:tcW w:w="1038" w:type="dxa"/>
                        <w:vMerge/>
                        <w:tcBorders>
                          <w:top w:val="single" w:sz="5" w:space="0" w:color="4B4B4B"/>
                          <w:left w:val="single" w:sz="6" w:space="0" w:color="4B4B4B"/>
                          <w:bottom w:val="single" w:sz="5" w:space="0" w:color="4B4B4B"/>
                          <w:right w:val="single" w:sz="7" w:space="0" w:color="4B4B4B"/>
                        </w:tcBorders>
                      </w:tcPr>
                      <w:p w:rsidR="00000000" w:rsidRPr="00685932" w:rsidRDefault="00685932">
                        <w:pPr>
                          <w:rPr>
                            <w:rFonts w:ascii="Times New Roman" w:hAnsi="Times New Roman" w:cs="Times New Roman"/>
                          </w:rPr>
                        </w:pPr>
                      </w:p>
                    </w:tc>
                    <w:tc>
                      <w:tcPr>
                        <w:tcW w:w="2489" w:type="dxa"/>
                        <w:vMerge/>
                        <w:tcBorders>
                          <w:top w:val="single" w:sz="5" w:space="0" w:color="4B4B4B"/>
                          <w:left w:val="single" w:sz="7"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10"/>
                          <w:rPr>
                            <w:color w:val="4D4D4F"/>
                            <w:w w:val="120"/>
                            <w:sz w:val="17"/>
                            <w:szCs w:val="17"/>
                          </w:rPr>
                        </w:pPr>
                        <w:r w:rsidRPr="00685932">
                          <w:rPr>
                            <w:color w:val="4D4D4F"/>
                            <w:w w:val="120"/>
                            <w:sz w:val="17"/>
                            <w:szCs w:val="17"/>
                          </w:rPr>
                          <w:t>3</w:t>
                        </w:r>
                        <w:r w:rsidRPr="00685932">
                          <w:rPr>
                            <w:color w:val="757577"/>
                            <w:w w:val="120"/>
                            <w:sz w:val="17"/>
                            <w:szCs w:val="17"/>
                          </w:rPr>
                          <w:t>.</w:t>
                        </w:r>
                        <w:r w:rsidRPr="00685932">
                          <w:rPr>
                            <w:color w:val="4D4D4F"/>
                            <w:w w:val="120"/>
                            <w:sz w:val="17"/>
                            <w:szCs w:val="17"/>
                          </w:rPr>
                          <w:t>1</w:t>
                        </w:r>
                      </w:p>
                      <w:p w:rsidR="00000000" w:rsidRPr="00685932" w:rsidRDefault="00685932">
                        <w:pPr>
                          <w:pStyle w:val="TableParagraph"/>
                          <w:kinsoku w:val="0"/>
                          <w:overflowPunct w:val="0"/>
                          <w:spacing w:before="15"/>
                          <w:ind w:left="110"/>
                          <w:rPr>
                            <w:rFonts w:ascii="Times New Roman" w:hAnsi="Times New Roman" w:cs="Times New Roman"/>
                          </w:rPr>
                        </w:pPr>
                        <w:r w:rsidRPr="00685932">
                          <w:rPr>
                            <w:color w:val="4D4D4F"/>
                            <w:w w:val="115"/>
                            <w:sz w:val="17"/>
                            <w:szCs w:val="17"/>
                          </w:rPr>
                          <w:t>5</w:t>
                        </w:r>
                        <w:r w:rsidRPr="00685932">
                          <w:rPr>
                            <w:color w:val="757577"/>
                            <w:w w:val="115"/>
                            <w:sz w:val="17"/>
                            <w:szCs w:val="17"/>
                          </w:rPr>
                          <w:t>.</w:t>
                        </w:r>
                        <w:r w:rsidRPr="00685932">
                          <w:rPr>
                            <w:color w:val="4D4D4F"/>
                            <w:w w:val="115"/>
                            <w:sz w:val="17"/>
                            <w:szCs w:val="17"/>
                          </w:rPr>
                          <w:t>8.4</w:t>
                        </w:r>
                        <w:r w:rsidRPr="00685932">
                          <w:rPr>
                            <w:color w:val="757577"/>
                            <w:w w:val="115"/>
                            <w:sz w:val="17"/>
                            <w:szCs w:val="17"/>
                          </w:rPr>
                          <w:t>.</w:t>
                        </w:r>
                        <w:r w:rsidRPr="00685932">
                          <w:rPr>
                            <w:color w:val="4D4D4F"/>
                            <w:w w:val="115"/>
                            <w:sz w:val="17"/>
                            <w:szCs w:val="17"/>
                          </w:rPr>
                          <w:t>3</w:t>
                        </w:r>
                      </w:p>
                    </w:tc>
                    <w:tc>
                      <w:tcPr>
                        <w:tcW w:w="41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59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sz w:val="17"/>
                            <w:szCs w:val="17"/>
                          </w:rPr>
                          <w:t>R</w:t>
                        </w:r>
                      </w:p>
                    </w:tc>
                    <w:tc>
                      <w:tcPr>
                        <w:tcW w:w="396"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93"/>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line="259" w:lineRule="auto"/>
                          <w:ind w:left="110" w:right="209"/>
                          <w:rPr>
                            <w:rFonts w:ascii="Times New Roman" w:hAnsi="Times New Roman" w:cs="Times New Roman"/>
                          </w:rPr>
                        </w:pPr>
                        <w:r w:rsidRPr="00685932">
                          <w:rPr>
                            <w:color w:val="4D4D4F"/>
                            <w:sz w:val="17"/>
                            <w:szCs w:val="17"/>
                          </w:rPr>
                          <w:t xml:space="preserve">Development </w:t>
                        </w:r>
                        <w:r w:rsidRPr="00685932">
                          <w:rPr>
                            <w:color w:val="4D4D4F"/>
                            <w:w w:val="105"/>
                            <w:sz w:val="17"/>
                            <w:szCs w:val="17"/>
                          </w:rPr>
                          <w:t>Plan</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left="249"/>
                          <w:rPr>
                            <w:rFonts w:ascii="Times New Roman" w:hAnsi="Times New Roman" w:cs="Times New Roman"/>
                          </w:rPr>
                        </w:pPr>
                        <w:r w:rsidRPr="00685932">
                          <w:rPr>
                            <w:rFonts w:ascii="Times New Roman" w:hAnsi="Times New Roman" w:cs="Times New Roman"/>
                            <w:color w:val="4D4D4F"/>
                            <w:w w:val="105"/>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3"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72"/>
                    </w:trPr>
                    <w:tc>
                      <w:tcPr>
                        <w:tcW w:w="1038" w:type="dxa"/>
                        <w:vMerge/>
                        <w:tcBorders>
                          <w:top w:val="single" w:sz="5" w:space="0" w:color="4B4B4B"/>
                          <w:left w:val="single" w:sz="6" w:space="0" w:color="4B4B4B"/>
                          <w:bottom w:val="single" w:sz="5" w:space="0" w:color="4B4B4B"/>
                          <w:right w:val="single" w:sz="7" w:space="0" w:color="4B4B4B"/>
                        </w:tcBorders>
                      </w:tcPr>
                      <w:p w:rsidR="00000000" w:rsidRPr="00685932" w:rsidRDefault="00685932">
                        <w:pPr>
                          <w:rPr>
                            <w:rFonts w:ascii="Times New Roman" w:hAnsi="Times New Roman" w:cs="Times New Roman"/>
                          </w:rPr>
                        </w:pPr>
                      </w:p>
                    </w:tc>
                    <w:tc>
                      <w:tcPr>
                        <w:tcW w:w="2489" w:type="dxa"/>
                        <w:vMerge/>
                        <w:tcBorders>
                          <w:top w:val="single" w:sz="5" w:space="0" w:color="4B4B4B"/>
                          <w:left w:val="single" w:sz="7"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2"/>
                            <w:szCs w:val="22"/>
                          </w:rPr>
                        </w:pPr>
                      </w:p>
                      <w:p w:rsidR="00000000" w:rsidRPr="00685932" w:rsidRDefault="00685932">
                        <w:pPr>
                          <w:pStyle w:val="TableParagraph"/>
                          <w:kinsoku w:val="0"/>
                          <w:overflowPunct w:val="0"/>
                          <w:ind w:left="110"/>
                          <w:rPr>
                            <w:color w:val="4D4D4F"/>
                            <w:w w:val="105"/>
                            <w:sz w:val="17"/>
                            <w:szCs w:val="17"/>
                          </w:rPr>
                        </w:pPr>
                        <w:r w:rsidRPr="00685932">
                          <w:rPr>
                            <w:color w:val="4D4D4F"/>
                            <w:w w:val="105"/>
                            <w:sz w:val="17"/>
                            <w:szCs w:val="17"/>
                          </w:rPr>
                          <w:t>5.4.2a</w:t>
                        </w:r>
                      </w:p>
                      <w:p w:rsidR="00000000" w:rsidRPr="00685932" w:rsidRDefault="00685932">
                        <w:pPr>
                          <w:pStyle w:val="TableParagraph"/>
                          <w:kinsoku w:val="0"/>
                          <w:overflowPunct w:val="0"/>
                          <w:spacing w:before="11"/>
                          <w:ind w:left="110"/>
                          <w:rPr>
                            <w:rFonts w:ascii="Times New Roman" w:hAnsi="Times New Roman" w:cs="Times New Roman"/>
                          </w:rPr>
                        </w:pPr>
                        <w:r w:rsidRPr="00685932">
                          <w:rPr>
                            <w:color w:val="4D4D4F"/>
                            <w:w w:val="115"/>
                            <w:sz w:val="17"/>
                            <w:szCs w:val="17"/>
                          </w:rPr>
                          <w:t>5.4</w:t>
                        </w:r>
                        <w:r w:rsidRPr="00685932">
                          <w:rPr>
                            <w:color w:val="757577"/>
                            <w:w w:val="115"/>
                            <w:sz w:val="17"/>
                            <w:szCs w:val="17"/>
                          </w:rPr>
                          <w:t>.</w:t>
                        </w:r>
                        <w:r w:rsidRPr="00685932">
                          <w:rPr>
                            <w:color w:val="4D4D4F"/>
                            <w:w w:val="115"/>
                            <w:sz w:val="17"/>
                            <w:szCs w:val="17"/>
                          </w:rPr>
                          <w:t>7</w:t>
                        </w:r>
                        <w:r w:rsidRPr="00685932">
                          <w:rPr>
                            <w:color w:val="757577"/>
                            <w:w w:val="115"/>
                            <w:sz w:val="17"/>
                            <w:szCs w:val="17"/>
                          </w:rPr>
                          <w:t>.</w:t>
                        </w:r>
                        <w:r w:rsidRPr="00685932">
                          <w:rPr>
                            <w:color w:val="4D4D4F"/>
                            <w:w w:val="115"/>
                            <w:sz w:val="17"/>
                            <w:szCs w:val="17"/>
                          </w:rPr>
                          <w:t>1</w:t>
                        </w:r>
                      </w:p>
                    </w:tc>
                    <w:tc>
                      <w:tcPr>
                        <w:tcW w:w="41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59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177"/>
                          <w:rPr>
                            <w:rFonts w:ascii="Times New Roman" w:hAnsi="Times New Roman" w:cs="Times New Roman"/>
                          </w:rPr>
                        </w:pPr>
                        <w:r w:rsidRPr="00685932">
                          <w:rPr>
                            <w:color w:val="4D4D4F"/>
                            <w:w w:val="102"/>
                            <w:sz w:val="17"/>
                            <w:szCs w:val="17"/>
                          </w:rPr>
                          <w:t>A</w:t>
                        </w:r>
                      </w:p>
                    </w:tc>
                    <w:tc>
                      <w:tcPr>
                        <w:tcW w:w="396"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93"/>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100" w:right="81"/>
                          <w:rPr>
                            <w:rFonts w:ascii="Times New Roman" w:hAnsi="Times New Roman" w:cs="Times New Roman"/>
                          </w:rPr>
                        </w:pPr>
                        <w:r w:rsidRPr="00685932">
                          <w:rPr>
                            <w:color w:val="4D4D4F"/>
                            <w:w w:val="105"/>
                            <w:sz w:val="17"/>
                            <w:szCs w:val="17"/>
                          </w:rPr>
                          <w:t>Validation Plan</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left="249"/>
                          <w:rPr>
                            <w:rFonts w:ascii="Times New Roman" w:hAnsi="Times New Roman" w:cs="Times New Roman"/>
                          </w:rPr>
                        </w:pPr>
                        <w:r w:rsidRPr="00685932">
                          <w:rPr>
                            <w:rFonts w:ascii="Times New Roman" w:hAnsi="Times New Roman" w:cs="Times New Roman"/>
                            <w:color w:val="4D4D4F"/>
                            <w:w w:val="105"/>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3"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72"/>
                    </w:trPr>
                    <w:tc>
                      <w:tcPr>
                        <w:tcW w:w="1038" w:type="dxa"/>
                        <w:vMerge/>
                        <w:tcBorders>
                          <w:top w:val="single" w:sz="5" w:space="0" w:color="4B4B4B"/>
                          <w:left w:val="single" w:sz="6" w:space="0" w:color="4B4B4B"/>
                          <w:bottom w:val="single" w:sz="5" w:space="0" w:color="4B4B4B"/>
                          <w:right w:val="single" w:sz="7" w:space="0" w:color="4B4B4B"/>
                        </w:tcBorders>
                      </w:tcPr>
                      <w:p w:rsidR="00000000" w:rsidRPr="00685932" w:rsidRDefault="00685932">
                        <w:pPr>
                          <w:rPr>
                            <w:rFonts w:ascii="Times New Roman" w:hAnsi="Times New Roman" w:cs="Times New Roman"/>
                          </w:rPr>
                        </w:pPr>
                      </w:p>
                    </w:tc>
                    <w:tc>
                      <w:tcPr>
                        <w:tcW w:w="2489" w:type="dxa"/>
                        <w:vMerge/>
                        <w:tcBorders>
                          <w:top w:val="single" w:sz="5" w:space="0" w:color="4B4B4B"/>
                          <w:left w:val="single" w:sz="7"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
                          <w:rPr>
                            <w:sz w:val="22"/>
                            <w:szCs w:val="22"/>
                          </w:rPr>
                        </w:pPr>
                      </w:p>
                      <w:p w:rsidR="00000000" w:rsidRPr="00685932" w:rsidRDefault="00685932">
                        <w:pPr>
                          <w:pStyle w:val="TableParagraph"/>
                          <w:kinsoku w:val="0"/>
                          <w:overflowPunct w:val="0"/>
                          <w:ind w:left="110"/>
                          <w:rPr>
                            <w:color w:val="4D4D4F"/>
                            <w:w w:val="120"/>
                            <w:sz w:val="17"/>
                            <w:szCs w:val="17"/>
                          </w:rPr>
                        </w:pPr>
                        <w:r w:rsidRPr="00685932">
                          <w:rPr>
                            <w:color w:val="4D4D4F"/>
                            <w:w w:val="120"/>
                            <w:sz w:val="17"/>
                            <w:szCs w:val="17"/>
                          </w:rPr>
                          <w:t>5</w:t>
                        </w:r>
                        <w:r w:rsidRPr="00685932">
                          <w:rPr>
                            <w:color w:val="757577"/>
                            <w:w w:val="120"/>
                            <w:sz w:val="17"/>
                            <w:szCs w:val="17"/>
                          </w:rPr>
                          <w:t>.</w:t>
                        </w:r>
                        <w:r w:rsidRPr="00685932">
                          <w:rPr>
                            <w:color w:val="4D4D4F"/>
                            <w:w w:val="120"/>
                            <w:sz w:val="17"/>
                            <w:szCs w:val="17"/>
                          </w:rPr>
                          <w:t>5</w:t>
                        </w:r>
                        <w:r w:rsidRPr="00685932">
                          <w:rPr>
                            <w:color w:val="757577"/>
                            <w:w w:val="120"/>
                            <w:sz w:val="17"/>
                            <w:szCs w:val="17"/>
                          </w:rPr>
                          <w:t>.</w:t>
                        </w:r>
                        <w:r w:rsidRPr="00685932">
                          <w:rPr>
                            <w:color w:val="4D4D4F"/>
                            <w:w w:val="120"/>
                            <w:sz w:val="17"/>
                            <w:szCs w:val="17"/>
                          </w:rPr>
                          <w:t>3</w:t>
                        </w:r>
                      </w:p>
                      <w:p w:rsidR="00000000" w:rsidRPr="00685932" w:rsidRDefault="00685932">
                        <w:pPr>
                          <w:pStyle w:val="TableParagraph"/>
                          <w:kinsoku w:val="0"/>
                          <w:overflowPunct w:val="0"/>
                          <w:spacing w:before="11"/>
                          <w:ind w:left="110"/>
                          <w:rPr>
                            <w:rFonts w:ascii="Times New Roman" w:hAnsi="Times New Roman" w:cs="Times New Roman"/>
                          </w:rPr>
                        </w:pPr>
                        <w:r w:rsidRPr="00685932">
                          <w:rPr>
                            <w:color w:val="4D4D4F"/>
                            <w:w w:val="120"/>
                            <w:sz w:val="17"/>
                            <w:szCs w:val="17"/>
                          </w:rPr>
                          <w:t>5</w:t>
                        </w:r>
                        <w:r w:rsidRPr="00685932">
                          <w:rPr>
                            <w:color w:val="757577"/>
                            <w:w w:val="120"/>
                            <w:sz w:val="17"/>
                            <w:szCs w:val="17"/>
                          </w:rPr>
                          <w:t>.</w:t>
                        </w:r>
                        <w:r w:rsidRPr="00685932">
                          <w:rPr>
                            <w:color w:val="4D4D4F"/>
                            <w:w w:val="120"/>
                            <w:sz w:val="17"/>
                            <w:szCs w:val="17"/>
                          </w:rPr>
                          <w:t>5</w:t>
                        </w:r>
                        <w:r w:rsidRPr="00685932">
                          <w:rPr>
                            <w:color w:val="757577"/>
                            <w:w w:val="120"/>
                            <w:sz w:val="17"/>
                            <w:szCs w:val="17"/>
                          </w:rPr>
                          <w:t>.</w:t>
                        </w:r>
                        <w:r w:rsidRPr="00685932">
                          <w:rPr>
                            <w:color w:val="4D4D4F"/>
                            <w:w w:val="120"/>
                            <w:sz w:val="17"/>
                            <w:szCs w:val="17"/>
                          </w:rPr>
                          <w:t>5</w:t>
                        </w:r>
                        <w:r w:rsidRPr="00685932">
                          <w:rPr>
                            <w:color w:val="757577"/>
                            <w:w w:val="120"/>
                            <w:sz w:val="17"/>
                            <w:szCs w:val="17"/>
                          </w:rPr>
                          <w:t>.</w:t>
                        </w:r>
                        <w:r w:rsidRPr="00685932">
                          <w:rPr>
                            <w:color w:val="4D4D4F"/>
                            <w:w w:val="120"/>
                            <w:sz w:val="17"/>
                            <w:szCs w:val="17"/>
                          </w:rPr>
                          <w:t>1</w:t>
                        </w:r>
                      </w:p>
                    </w:tc>
                    <w:tc>
                      <w:tcPr>
                        <w:tcW w:w="41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59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177"/>
                          <w:rPr>
                            <w:rFonts w:ascii="Times New Roman" w:hAnsi="Times New Roman" w:cs="Times New Roman"/>
                          </w:rPr>
                        </w:pPr>
                        <w:r w:rsidRPr="00685932">
                          <w:rPr>
                            <w:color w:val="4D4D4F"/>
                            <w:w w:val="102"/>
                            <w:sz w:val="17"/>
                            <w:szCs w:val="17"/>
                          </w:rPr>
                          <w:t>A</w:t>
                        </w:r>
                      </w:p>
                    </w:tc>
                    <w:tc>
                      <w:tcPr>
                        <w:tcW w:w="396"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ind w:left="93"/>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line="259" w:lineRule="auto"/>
                          <w:ind w:left="110" w:right="209" w:hanging="10"/>
                          <w:rPr>
                            <w:rFonts w:ascii="Times New Roman" w:hAnsi="Times New Roman" w:cs="Times New Roman"/>
                          </w:rPr>
                        </w:pPr>
                        <w:r w:rsidRPr="00685932">
                          <w:rPr>
                            <w:color w:val="4D4D4F"/>
                            <w:sz w:val="17"/>
                            <w:szCs w:val="17"/>
                          </w:rPr>
                          <w:t xml:space="preserve">Verification </w:t>
                        </w:r>
                        <w:r w:rsidRPr="00685932">
                          <w:rPr>
                            <w:color w:val="4D4D4F"/>
                            <w:w w:val="105"/>
                            <w:sz w:val="17"/>
                            <w:szCs w:val="17"/>
                          </w:rPr>
                          <w:t>Plan</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left="249"/>
                          <w:rPr>
                            <w:rFonts w:ascii="Times New Roman" w:hAnsi="Times New Roman" w:cs="Times New Roman"/>
                          </w:rPr>
                        </w:pPr>
                        <w:r w:rsidRPr="00685932">
                          <w:rPr>
                            <w:rFonts w:ascii="Times New Roman" w:hAnsi="Times New Roman" w:cs="Times New Roman"/>
                            <w:color w:val="4D4D4F"/>
                            <w:w w:val="105"/>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7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3"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881"/>
                    </w:trPr>
                    <w:tc>
                      <w:tcPr>
                        <w:tcW w:w="1038" w:type="dxa"/>
                        <w:vMerge/>
                        <w:tcBorders>
                          <w:top w:val="single" w:sz="5" w:space="0" w:color="4B4B4B"/>
                          <w:left w:val="single" w:sz="6" w:space="0" w:color="4B4B4B"/>
                          <w:bottom w:val="single" w:sz="5" w:space="0" w:color="4B4B4B"/>
                          <w:right w:val="single" w:sz="7" w:space="0" w:color="4B4B4B"/>
                        </w:tcBorders>
                      </w:tcPr>
                      <w:p w:rsidR="00000000" w:rsidRPr="00685932" w:rsidRDefault="00685932">
                        <w:pPr>
                          <w:rPr>
                            <w:rFonts w:ascii="Times New Roman" w:hAnsi="Times New Roman" w:cs="Times New Roman"/>
                          </w:rPr>
                        </w:pPr>
                      </w:p>
                    </w:tc>
                    <w:tc>
                      <w:tcPr>
                        <w:tcW w:w="2489" w:type="dxa"/>
                        <w:vMerge/>
                        <w:tcBorders>
                          <w:top w:val="single" w:sz="5" w:space="0" w:color="4B4B4B"/>
                          <w:left w:val="single" w:sz="7"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110"/>
                          <w:rPr>
                            <w:rFonts w:ascii="Times New Roman" w:hAnsi="Times New Roman" w:cs="Times New Roman"/>
                          </w:rPr>
                        </w:pPr>
                        <w:r w:rsidRPr="00685932">
                          <w:rPr>
                            <w:color w:val="4D4D4F"/>
                            <w:w w:val="125"/>
                            <w:sz w:val="17"/>
                            <w:szCs w:val="17"/>
                          </w:rPr>
                          <w:t>5</w:t>
                        </w:r>
                        <w:r w:rsidRPr="00685932">
                          <w:rPr>
                            <w:color w:val="757577"/>
                            <w:w w:val="125"/>
                            <w:sz w:val="17"/>
                            <w:szCs w:val="17"/>
                          </w:rPr>
                          <w:t>.</w:t>
                        </w:r>
                        <w:r w:rsidRPr="00685932">
                          <w:rPr>
                            <w:color w:val="4D4D4F"/>
                            <w:w w:val="125"/>
                            <w:sz w:val="17"/>
                            <w:szCs w:val="17"/>
                          </w:rPr>
                          <w:t>6</w:t>
                        </w:r>
                        <w:r w:rsidRPr="00685932">
                          <w:rPr>
                            <w:color w:val="757577"/>
                            <w:w w:val="125"/>
                            <w:sz w:val="17"/>
                            <w:szCs w:val="17"/>
                          </w:rPr>
                          <w:t>.</w:t>
                        </w:r>
                        <w:r w:rsidRPr="00685932">
                          <w:rPr>
                            <w:color w:val="4D4D4F"/>
                            <w:w w:val="125"/>
                            <w:sz w:val="17"/>
                            <w:szCs w:val="17"/>
                          </w:rPr>
                          <w:t>2</w:t>
                        </w:r>
                        <w:r w:rsidRPr="00685932">
                          <w:rPr>
                            <w:color w:val="757577"/>
                            <w:w w:val="125"/>
                            <w:sz w:val="17"/>
                            <w:szCs w:val="17"/>
                          </w:rPr>
                          <w:t>.</w:t>
                        </w:r>
                        <w:r w:rsidRPr="00685932">
                          <w:rPr>
                            <w:color w:val="4D4D4F"/>
                            <w:w w:val="125"/>
                            <w:sz w:val="17"/>
                            <w:szCs w:val="17"/>
                          </w:rPr>
                          <w:t>1</w:t>
                        </w:r>
                      </w:p>
                    </w:tc>
                    <w:tc>
                      <w:tcPr>
                        <w:tcW w:w="41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20"/>
                          <w:jc w:val="center"/>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20"/>
                          <w:jc w:val="center"/>
                          <w:rPr>
                            <w:rFonts w:ascii="Times New Roman" w:hAnsi="Times New Roman" w:cs="Times New Roman"/>
                          </w:rPr>
                        </w:pPr>
                        <w:r w:rsidRPr="00685932">
                          <w:rPr>
                            <w:color w:val="4D4D4F"/>
                            <w:sz w:val="17"/>
                            <w:szCs w:val="17"/>
                          </w:rPr>
                          <w:t>R</w:t>
                        </w:r>
                      </w:p>
                    </w:tc>
                    <w:tc>
                      <w:tcPr>
                        <w:tcW w:w="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19"/>
                          <w:jc w:val="center"/>
                          <w:rPr>
                            <w:rFonts w:ascii="Times New Roman" w:hAnsi="Times New Roman" w:cs="Times New Roman"/>
                          </w:rPr>
                        </w:pPr>
                        <w:r w:rsidRPr="00685932">
                          <w:rPr>
                            <w:color w:val="4D4D4F"/>
                            <w:w w:val="105"/>
                            <w:sz w:val="17"/>
                            <w:szCs w:val="17"/>
                          </w:rPr>
                          <w:t>R</w:t>
                        </w:r>
                      </w:p>
                    </w:tc>
                    <w:tc>
                      <w:tcPr>
                        <w:tcW w:w="59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187"/>
                          <w:rPr>
                            <w:rFonts w:ascii="Times New Roman" w:hAnsi="Times New Roman" w:cs="Times New Roman"/>
                          </w:rPr>
                        </w:pPr>
                        <w:r w:rsidRPr="00685932">
                          <w:rPr>
                            <w:color w:val="4D4D4F"/>
                            <w:sz w:val="17"/>
                            <w:szCs w:val="17"/>
                          </w:rPr>
                          <w:t>R</w:t>
                        </w:r>
                      </w:p>
                    </w:tc>
                    <w:tc>
                      <w:tcPr>
                        <w:tcW w:w="396"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84"/>
                          <w:rPr>
                            <w:rFonts w:ascii="Times New Roman" w:hAnsi="Times New Roman" w:cs="Times New Roman"/>
                          </w:rPr>
                        </w:pPr>
                        <w:r w:rsidRPr="00685932">
                          <w:rPr>
                            <w:color w:val="4D4D4F"/>
                            <w:w w:val="102"/>
                            <w:sz w:val="17"/>
                            <w:szCs w:val="17"/>
                          </w:rPr>
                          <w:t>A</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line="256" w:lineRule="auto"/>
                          <w:ind w:left="110" w:right="266"/>
                          <w:jc w:val="both"/>
                          <w:rPr>
                            <w:rFonts w:ascii="Times New Roman" w:hAnsi="Times New Roman" w:cs="Times New Roman"/>
                          </w:rPr>
                        </w:pPr>
                        <w:r w:rsidRPr="00685932">
                          <w:rPr>
                            <w:color w:val="4D4D4F"/>
                            <w:sz w:val="17"/>
                            <w:szCs w:val="17"/>
                          </w:rPr>
                          <w:t xml:space="preserve">Configuration </w:t>
                        </w:r>
                        <w:r w:rsidRPr="00685932">
                          <w:rPr>
                            <w:color w:val="4D4D4F"/>
                            <w:w w:val="105"/>
                            <w:sz w:val="17"/>
                            <w:szCs w:val="17"/>
                          </w:rPr>
                          <w:t>Management Plan</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3"/>
                        </w:pPr>
                      </w:p>
                      <w:p w:rsidR="00000000" w:rsidRPr="00685932" w:rsidRDefault="00685932">
                        <w:pPr>
                          <w:pStyle w:val="TableParagraph"/>
                          <w:kinsoku w:val="0"/>
                          <w:overflowPunct w:val="0"/>
                          <w:ind w:left="249"/>
                          <w:rPr>
                            <w:rFonts w:ascii="Times New Roman" w:hAnsi="Times New Roman" w:cs="Times New Roman"/>
                          </w:rPr>
                        </w:pPr>
                        <w:r w:rsidRPr="00685932">
                          <w:rPr>
                            <w:rFonts w:ascii="Times New Roman" w:hAnsi="Times New Roman" w:cs="Times New Roman"/>
                            <w:color w:val="4D4D4F"/>
                            <w:w w:val="105"/>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3"/>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3"/>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3"/>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3"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878"/>
                    </w:trPr>
                    <w:tc>
                      <w:tcPr>
                        <w:tcW w:w="1038" w:type="dxa"/>
                        <w:vMerge/>
                        <w:tcBorders>
                          <w:top w:val="single" w:sz="5" w:space="0" w:color="4B4B4B"/>
                          <w:left w:val="single" w:sz="6" w:space="0" w:color="4B4B4B"/>
                          <w:bottom w:val="single" w:sz="5" w:space="0" w:color="4B4B4B"/>
                          <w:right w:val="single" w:sz="7" w:space="0" w:color="4B4B4B"/>
                        </w:tcBorders>
                      </w:tcPr>
                      <w:p w:rsidR="00000000" w:rsidRPr="00685932" w:rsidRDefault="00685932">
                        <w:pPr>
                          <w:rPr>
                            <w:rFonts w:ascii="Times New Roman" w:hAnsi="Times New Roman" w:cs="Times New Roman"/>
                          </w:rPr>
                        </w:pPr>
                      </w:p>
                    </w:tc>
                    <w:tc>
                      <w:tcPr>
                        <w:tcW w:w="2489" w:type="dxa"/>
                        <w:vMerge/>
                        <w:tcBorders>
                          <w:top w:val="single" w:sz="5" w:space="0" w:color="4B4B4B"/>
                          <w:left w:val="single" w:sz="7"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4"/>
                          <w:ind w:left="110"/>
                          <w:rPr>
                            <w:rFonts w:ascii="Times New Roman" w:hAnsi="Times New Roman" w:cs="Times New Roman"/>
                          </w:rPr>
                        </w:pPr>
                        <w:r w:rsidRPr="00685932">
                          <w:rPr>
                            <w:color w:val="4D4D4F"/>
                            <w:w w:val="120"/>
                            <w:sz w:val="17"/>
                            <w:szCs w:val="17"/>
                          </w:rPr>
                          <w:t>5</w:t>
                        </w:r>
                        <w:r w:rsidRPr="00685932">
                          <w:rPr>
                            <w:color w:val="757577"/>
                            <w:w w:val="120"/>
                            <w:sz w:val="17"/>
                            <w:szCs w:val="17"/>
                          </w:rPr>
                          <w:t>.</w:t>
                        </w:r>
                        <w:r w:rsidRPr="00685932">
                          <w:rPr>
                            <w:color w:val="4D4D4F"/>
                            <w:w w:val="120"/>
                            <w:sz w:val="17"/>
                            <w:szCs w:val="17"/>
                          </w:rPr>
                          <w:t>7</w:t>
                        </w:r>
                        <w:r w:rsidRPr="00685932">
                          <w:rPr>
                            <w:color w:val="757577"/>
                            <w:w w:val="120"/>
                            <w:sz w:val="17"/>
                            <w:szCs w:val="17"/>
                          </w:rPr>
                          <w:t>.</w:t>
                        </w:r>
                        <w:r w:rsidRPr="00685932">
                          <w:rPr>
                            <w:color w:val="4D4D4F"/>
                            <w:w w:val="120"/>
                            <w:sz w:val="17"/>
                            <w:szCs w:val="17"/>
                          </w:rPr>
                          <w:t>2</w:t>
                        </w:r>
                      </w:p>
                    </w:tc>
                    <w:tc>
                      <w:tcPr>
                        <w:tcW w:w="41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4"/>
                          <w:ind w:left="20"/>
                          <w:jc w:val="center"/>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4"/>
                          <w:ind w:left="20"/>
                          <w:jc w:val="center"/>
                          <w:rPr>
                            <w:rFonts w:ascii="Times New Roman" w:hAnsi="Times New Roman" w:cs="Times New Roman"/>
                          </w:rPr>
                        </w:pPr>
                        <w:r w:rsidRPr="00685932">
                          <w:rPr>
                            <w:color w:val="4D4D4F"/>
                            <w:sz w:val="17"/>
                            <w:szCs w:val="17"/>
                          </w:rPr>
                          <w:t>R</w:t>
                        </w:r>
                      </w:p>
                    </w:tc>
                    <w:tc>
                      <w:tcPr>
                        <w:tcW w:w="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4"/>
                          <w:ind w:left="13"/>
                          <w:jc w:val="center"/>
                          <w:rPr>
                            <w:rFonts w:ascii="Times New Roman" w:hAnsi="Times New Roman" w:cs="Times New Roman"/>
                          </w:rPr>
                        </w:pPr>
                        <w:r w:rsidRPr="00685932">
                          <w:rPr>
                            <w:color w:val="4D4D4F"/>
                            <w:sz w:val="17"/>
                            <w:szCs w:val="17"/>
                          </w:rPr>
                          <w:t>R</w:t>
                        </w:r>
                      </w:p>
                    </w:tc>
                    <w:tc>
                      <w:tcPr>
                        <w:tcW w:w="59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4"/>
                          <w:ind w:left="187"/>
                          <w:rPr>
                            <w:rFonts w:ascii="Times New Roman" w:hAnsi="Times New Roman" w:cs="Times New Roman"/>
                          </w:rPr>
                        </w:pPr>
                        <w:r w:rsidRPr="00685932">
                          <w:rPr>
                            <w:color w:val="4D4D4F"/>
                            <w:sz w:val="17"/>
                            <w:szCs w:val="17"/>
                          </w:rPr>
                          <w:t>R</w:t>
                        </w:r>
                      </w:p>
                    </w:tc>
                    <w:tc>
                      <w:tcPr>
                        <w:tcW w:w="396"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4"/>
                          <w:ind w:left="93"/>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sz w:val="22"/>
                            <w:szCs w:val="22"/>
                          </w:rPr>
                        </w:pPr>
                      </w:p>
                      <w:p w:rsidR="00000000" w:rsidRPr="00685932" w:rsidRDefault="00685932">
                        <w:pPr>
                          <w:pStyle w:val="TableParagraph"/>
                          <w:kinsoku w:val="0"/>
                          <w:overflowPunct w:val="0"/>
                          <w:spacing w:line="254" w:lineRule="auto"/>
                          <w:ind w:left="100" w:right="209" w:firstLine="9"/>
                          <w:rPr>
                            <w:rFonts w:ascii="Times New Roman" w:hAnsi="Times New Roman" w:cs="Times New Roman"/>
                          </w:rPr>
                        </w:pPr>
                        <w:r w:rsidRPr="00685932">
                          <w:rPr>
                            <w:color w:val="4D4D4F"/>
                            <w:w w:val="105"/>
                            <w:sz w:val="17"/>
                            <w:szCs w:val="17"/>
                          </w:rPr>
                          <w:t xml:space="preserve">Process </w:t>
                        </w:r>
                        <w:r w:rsidRPr="00685932">
                          <w:rPr>
                            <w:color w:val="4D4D4F"/>
                            <w:sz w:val="17"/>
                            <w:szCs w:val="17"/>
                          </w:rPr>
                          <w:t xml:space="preserve">Assurance </w:t>
                        </w:r>
                        <w:r w:rsidRPr="00685932">
                          <w:rPr>
                            <w:color w:val="4D4D4F"/>
                            <w:w w:val="105"/>
                            <w:sz w:val="17"/>
                            <w:szCs w:val="17"/>
                          </w:rPr>
                          <w:t>Plan</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
                        </w:pPr>
                      </w:p>
                      <w:p w:rsidR="00000000" w:rsidRPr="00685932" w:rsidRDefault="00685932">
                        <w:pPr>
                          <w:pStyle w:val="TableParagraph"/>
                          <w:kinsoku w:val="0"/>
                          <w:overflowPunct w:val="0"/>
                          <w:ind w:left="244"/>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3"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871"/>
                    </w:trPr>
                    <w:tc>
                      <w:tcPr>
                        <w:tcW w:w="1038" w:type="dxa"/>
                        <w:tcBorders>
                          <w:top w:val="single" w:sz="5" w:space="0" w:color="4B4B4B"/>
                          <w:left w:val="single" w:sz="6" w:space="0" w:color="4B4B4B"/>
                          <w:bottom w:val="single" w:sz="5" w:space="0" w:color="4B4B4B"/>
                          <w:right w:val="single" w:sz="7"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117"/>
                          <w:rPr>
                            <w:rFonts w:ascii="Times New Roman" w:hAnsi="Times New Roman" w:cs="Times New Roman"/>
                          </w:rPr>
                        </w:pPr>
                        <w:r w:rsidRPr="00685932">
                          <w:rPr>
                            <w:color w:val="4D4D4F"/>
                            <w:w w:val="120"/>
                            <w:sz w:val="17"/>
                            <w:szCs w:val="17"/>
                          </w:rPr>
                          <w:t>1</w:t>
                        </w:r>
                        <w:r w:rsidRPr="00685932">
                          <w:rPr>
                            <w:color w:val="757577"/>
                            <w:w w:val="120"/>
                            <w:sz w:val="17"/>
                            <w:szCs w:val="17"/>
                          </w:rPr>
                          <w:t>.</w:t>
                        </w:r>
                        <w:r w:rsidRPr="00685932">
                          <w:rPr>
                            <w:color w:val="4D4D4F"/>
                            <w:w w:val="120"/>
                            <w:sz w:val="17"/>
                            <w:szCs w:val="17"/>
                          </w:rPr>
                          <w:t>2</w:t>
                        </w:r>
                      </w:p>
                    </w:tc>
                    <w:tc>
                      <w:tcPr>
                        <w:tcW w:w="2489" w:type="dxa"/>
                        <w:tcBorders>
                          <w:top w:val="single" w:sz="5" w:space="0" w:color="4B4B4B"/>
                          <w:left w:val="single" w:sz="7"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line="254" w:lineRule="auto"/>
                          <w:ind w:left="105" w:right="164" w:hanging="10"/>
                          <w:rPr>
                            <w:rFonts w:ascii="Times New Roman" w:hAnsi="Times New Roman" w:cs="Times New Roman"/>
                          </w:rPr>
                        </w:pPr>
                        <w:r w:rsidRPr="00685932">
                          <w:rPr>
                            <w:color w:val="4D4D4F"/>
                            <w:w w:val="105"/>
                            <w:sz w:val="17"/>
                            <w:szCs w:val="17"/>
                          </w:rPr>
                          <w:t>Transition criteria and inter- relationship among processes are defined</w:t>
                        </w:r>
                        <w:r w:rsidRPr="00685932">
                          <w:rPr>
                            <w:color w:val="757577"/>
                            <w:w w:val="105"/>
                            <w:sz w:val="17"/>
                            <w:szCs w:val="17"/>
                          </w:rPr>
                          <w:t>.</w:t>
                        </w:r>
                      </w:p>
                    </w:tc>
                    <w:tc>
                      <w:tcPr>
                        <w:tcW w:w="9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110"/>
                          <w:rPr>
                            <w:rFonts w:ascii="Times New Roman" w:hAnsi="Times New Roman" w:cs="Times New Roman"/>
                          </w:rPr>
                        </w:pPr>
                        <w:r w:rsidRPr="00685932">
                          <w:rPr>
                            <w:color w:val="4D4D4F"/>
                            <w:w w:val="120"/>
                            <w:sz w:val="17"/>
                            <w:szCs w:val="17"/>
                          </w:rPr>
                          <w:t>3</w:t>
                        </w:r>
                        <w:r w:rsidRPr="00685932">
                          <w:rPr>
                            <w:color w:val="757577"/>
                            <w:w w:val="120"/>
                            <w:sz w:val="17"/>
                            <w:szCs w:val="17"/>
                          </w:rPr>
                          <w:t>.</w:t>
                        </w:r>
                        <w:r w:rsidRPr="00685932">
                          <w:rPr>
                            <w:color w:val="4D4D4F"/>
                            <w:w w:val="120"/>
                            <w:sz w:val="17"/>
                            <w:szCs w:val="17"/>
                          </w:rPr>
                          <w:t>2</w:t>
                        </w:r>
                      </w:p>
                    </w:tc>
                    <w:tc>
                      <w:tcPr>
                        <w:tcW w:w="41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20"/>
                          <w:jc w:val="center"/>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20"/>
                          <w:jc w:val="center"/>
                          <w:rPr>
                            <w:rFonts w:ascii="Times New Roman" w:hAnsi="Times New Roman" w:cs="Times New Roman"/>
                          </w:rPr>
                        </w:pPr>
                        <w:r w:rsidRPr="00685932">
                          <w:rPr>
                            <w:color w:val="4D4D4F"/>
                            <w:sz w:val="17"/>
                            <w:szCs w:val="17"/>
                          </w:rPr>
                          <w:t>R</w:t>
                        </w:r>
                      </w:p>
                    </w:tc>
                    <w:tc>
                      <w:tcPr>
                        <w:tcW w:w="50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19"/>
                          <w:jc w:val="center"/>
                          <w:rPr>
                            <w:rFonts w:ascii="Times New Roman" w:hAnsi="Times New Roman" w:cs="Times New Roman"/>
                          </w:rPr>
                        </w:pPr>
                        <w:r w:rsidRPr="00685932">
                          <w:rPr>
                            <w:color w:val="4D4D4F"/>
                            <w:w w:val="105"/>
                            <w:sz w:val="17"/>
                            <w:szCs w:val="17"/>
                          </w:rPr>
                          <w:t>R</w:t>
                        </w:r>
                      </w:p>
                    </w:tc>
                    <w:tc>
                      <w:tcPr>
                        <w:tcW w:w="59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177"/>
                          <w:rPr>
                            <w:rFonts w:ascii="Times New Roman" w:hAnsi="Times New Roman" w:cs="Times New Roman"/>
                          </w:rPr>
                        </w:pPr>
                        <w:r w:rsidRPr="00685932">
                          <w:rPr>
                            <w:color w:val="4D4D4F"/>
                            <w:w w:val="102"/>
                            <w:sz w:val="17"/>
                            <w:szCs w:val="17"/>
                          </w:rPr>
                          <w:t>A</w:t>
                        </w:r>
                      </w:p>
                    </w:tc>
                    <w:tc>
                      <w:tcPr>
                        <w:tcW w:w="396"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93"/>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spacing w:line="254" w:lineRule="auto"/>
                          <w:ind w:left="105" w:right="81" w:firstLine="4"/>
                          <w:rPr>
                            <w:rFonts w:ascii="Times New Roman" w:hAnsi="Times New Roman" w:cs="Times New Roman"/>
                          </w:rPr>
                        </w:pPr>
                        <w:r w:rsidRPr="00685932">
                          <w:rPr>
                            <w:color w:val="4D4D4F"/>
                            <w:w w:val="110"/>
                            <w:sz w:val="17"/>
                            <w:szCs w:val="17"/>
                          </w:rPr>
                          <w:t>Plans in objective no</w:t>
                        </w:r>
                        <w:r w:rsidRPr="00685932">
                          <w:rPr>
                            <w:color w:val="757577"/>
                            <w:w w:val="110"/>
                            <w:sz w:val="17"/>
                            <w:szCs w:val="17"/>
                          </w:rPr>
                          <w:t xml:space="preserve">. </w:t>
                        </w:r>
                        <w:r w:rsidRPr="00685932">
                          <w:rPr>
                            <w:color w:val="4D4D4F"/>
                            <w:w w:val="110"/>
                            <w:sz w:val="17"/>
                            <w:szCs w:val="17"/>
                          </w:rPr>
                          <w:t>1</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3"/>
                            <w:szCs w:val="23"/>
                          </w:rPr>
                        </w:pPr>
                      </w:p>
                      <w:p w:rsidR="00000000" w:rsidRPr="00685932" w:rsidRDefault="00685932">
                        <w:pPr>
                          <w:pStyle w:val="TableParagraph"/>
                          <w:kinsoku w:val="0"/>
                          <w:overflowPunct w:val="0"/>
                          <w:ind w:left="249"/>
                          <w:rPr>
                            <w:rFonts w:ascii="Times New Roman" w:hAnsi="Times New Roman" w:cs="Times New Roman"/>
                          </w:rPr>
                        </w:pPr>
                        <w:r w:rsidRPr="00685932">
                          <w:rPr>
                            <w:rFonts w:ascii="Times New Roman" w:hAnsi="Times New Roman" w:cs="Times New Roman"/>
                            <w:color w:val="4D4D4F"/>
                            <w:w w:val="105"/>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3"/>
                            <w:szCs w:val="23"/>
                          </w:rPr>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3"/>
                            <w:szCs w:val="23"/>
                          </w:rPr>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3"/>
                            <w:szCs w:val="23"/>
                          </w:rPr>
                        </w:pPr>
                      </w:p>
                      <w:p w:rsidR="00000000" w:rsidRPr="00685932" w:rsidRDefault="00685932">
                        <w:pPr>
                          <w:pStyle w:val="TableParagraph"/>
                          <w:kinsoku w:val="0"/>
                          <w:overflowPunct w:val="0"/>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3"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3964" w:type="dxa"/>
                        <w:gridSpan w:val="15"/>
                        <w:tcBorders>
                          <w:top w:val="single" w:sz="5" w:space="0" w:color="4B4B4B"/>
                          <w:left w:val="single" w:sz="6" w:space="0" w:color="4B4B4B"/>
                          <w:bottom w:val="single" w:sz="5" w:space="0" w:color="4B4B4B"/>
                          <w:right w:val="single" w:sz="5" w:space="0" w:color="4B4B4B"/>
                        </w:tcBorders>
                      </w:tcPr>
                      <w:p w:rsidR="00000000" w:rsidRPr="00685932" w:rsidRDefault="00685932">
                        <w:pPr>
                          <w:pStyle w:val="TableParagraph"/>
                          <w:kinsoku w:val="0"/>
                          <w:overflowPunct w:val="0"/>
                          <w:spacing w:before="128"/>
                          <w:ind w:left="112"/>
                          <w:rPr>
                            <w:color w:val="4D4D4F"/>
                            <w:w w:val="105"/>
                            <w:sz w:val="17"/>
                            <w:szCs w:val="17"/>
                          </w:rPr>
                        </w:pPr>
                        <w:r w:rsidRPr="00685932">
                          <w:rPr>
                            <w:color w:val="4D4D4F"/>
                            <w:w w:val="105"/>
                            <w:sz w:val="17"/>
                            <w:szCs w:val="17"/>
                          </w:rPr>
                          <w:t>R*- Rec</w:t>
                        </w:r>
                        <w:r w:rsidRPr="00685932">
                          <w:rPr>
                            <w:color w:val="4D4D4F"/>
                            <w:w w:val="105"/>
                            <w:sz w:val="17"/>
                            <w:szCs w:val="17"/>
                          </w:rPr>
                          <w:t>ommended for certification with process independence, R - Recommended for certification, A - As negotiated for certification, N - Not required for  certification.</w:t>
                        </w:r>
                      </w:p>
                      <w:p w:rsidR="00000000" w:rsidRPr="00685932" w:rsidRDefault="00685932">
                        <w:pPr>
                          <w:pStyle w:val="TableParagraph"/>
                          <w:kinsoku w:val="0"/>
                          <w:overflowPunct w:val="0"/>
                          <w:spacing w:before="11"/>
                          <w:ind w:left="103"/>
                          <w:rPr>
                            <w:rFonts w:ascii="Times New Roman" w:hAnsi="Times New Roman" w:cs="Times New Roman"/>
                          </w:rPr>
                        </w:pPr>
                        <w:r w:rsidRPr="00685932">
                          <w:rPr>
                            <w:color w:val="4D4D4F"/>
                            <w:w w:val="105"/>
                            <w:sz w:val="17"/>
                            <w:szCs w:val="17"/>
                          </w:rPr>
                          <w:t xml:space="preserve">* Independence is achieved when the activity </w:t>
                        </w:r>
                        <w:r w:rsidRPr="00685932">
                          <w:rPr>
                            <w:color w:val="666667"/>
                            <w:w w:val="105"/>
                            <w:sz w:val="17"/>
                            <w:szCs w:val="17"/>
                          </w:rPr>
                          <w:t xml:space="preserve">is </w:t>
                        </w:r>
                        <w:r w:rsidRPr="00685932">
                          <w:rPr>
                            <w:color w:val="4D4D4F"/>
                            <w:w w:val="105"/>
                            <w:sz w:val="17"/>
                            <w:szCs w:val="17"/>
                          </w:rPr>
                          <w:t>performed by a person(s) other than the devel</w:t>
                        </w:r>
                        <w:r w:rsidRPr="00685932">
                          <w:rPr>
                            <w:color w:val="4D4D4F"/>
                            <w:w w:val="105"/>
                            <w:sz w:val="17"/>
                            <w:szCs w:val="17"/>
                          </w:rPr>
                          <w:t>oper of the  system/item</w:t>
                        </w:r>
                        <w:r w:rsidRPr="00685932">
                          <w:rPr>
                            <w:color w:val="757577"/>
                            <w:w w:val="105"/>
                            <w:sz w:val="17"/>
                            <w:szCs w:val="17"/>
                          </w:rPr>
                          <w:t>.</w:t>
                        </w:r>
                      </w:p>
                    </w:tc>
                  </w:tr>
                </w:tbl>
                <w:p w:rsidR="00000000" w:rsidRDefault="00685932">
                  <w:pPr>
                    <w:pStyle w:val="BodyText"/>
                    <w:kinsoku w:val="0"/>
                    <w:overflowPunct w:val="0"/>
                    <w:rPr>
                      <w:rFonts w:ascii="Times New Roman" w:hAnsi="Times New Roman" w:cs="Times New Roman"/>
                      <w:sz w:val="24"/>
                      <w:szCs w:val="24"/>
                    </w:rPr>
                  </w:pPr>
                </w:p>
              </w:txbxContent>
            </v:textbox>
            <w10:wrap anchorx="page" anchory="page"/>
          </v:shape>
        </w:pict>
      </w:r>
      <w:r>
        <w:rPr>
          <w:rFonts w:ascii="Times New Roman" w:hAnsi="Times New Roman" w:cs="Times New Roman"/>
          <w:color w:val="4D4D4F"/>
          <w:sz w:val="16"/>
          <w:szCs w:val="16"/>
        </w:rPr>
        <w:t>CJ1</w:t>
      </w:r>
      <w:r>
        <w:rPr>
          <w:rFonts w:ascii="Times New Roman" w:hAnsi="Times New Roman" w:cs="Times New Roman"/>
          <w:color w:val="4D4D4F"/>
          <w:sz w:val="16"/>
          <w:szCs w:val="16"/>
        </w:rPr>
        <w:tab/>
      </w:r>
      <w:r>
        <w:rPr>
          <w:rFonts w:ascii="Times New Roman" w:hAnsi="Times New Roman" w:cs="Times New Roman"/>
          <w:color w:val="9E9CA0"/>
          <w:w w:val="95"/>
          <w:position w:val="1"/>
          <w:sz w:val="11"/>
          <w:szCs w:val="11"/>
        </w:rPr>
        <w:t>=i.</w:t>
      </w:r>
    </w:p>
    <w:p w:rsidR="00000000" w:rsidRDefault="00685932">
      <w:pPr>
        <w:pStyle w:val="BodyText"/>
        <w:tabs>
          <w:tab w:val="left" w:pos="734"/>
        </w:tabs>
        <w:kinsoku w:val="0"/>
        <w:overflowPunct w:val="0"/>
        <w:spacing w:line="332" w:lineRule="exact"/>
        <w:ind w:right="131"/>
        <w:jc w:val="right"/>
        <w:rPr>
          <w:color w:val="9E9CA0"/>
          <w:spacing w:val="-28"/>
          <w:w w:val="60"/>
          <w:position w:val="12"/>
          <w:sz w:val="27"/>
          <w:szCs w:val="27"/>
        </w:rPr>
      </w:pPr>
      <w:r>
        <w:rPr>
          <w:color w:val="4D4D4F"/>
          <w:w w:val="110"/>
          <w:position w:val="2"/>
          <w:sz w:val="17"/>
          <w:szCs w:val="17"/>
        </w:rPr>
        <w:t>)&gt;</w:t>
      </w:r>
      <w:r>
        <w:rPr>
          <w:color w:val="4D4D4F"/>
          <w:w w:val="110"/>
          <w:position w:val="2"/>
          <w:sz w:val="17"/>
          <w:szCs w:val="17"/>
        </w:rPr>
        <w:tab/>
      </w:r>
      <w:r>
        <w:rPr>
          <w:color w:val="9E9CA0"/>
          <w:spacing w:val="-28"/>
          <w:w w:val="60"/>
          <w:position w:val="12"/>
          <w:sz w:val="27"/>
          <w:szCs w:val="27"/>
        </w:rPr>
        <w:t>:</w:t>
      </w:r>
      <w:r>
        <w:rPr>
          <w:rFonts w:ascii="Times New Roman" w:hAnsi="Times New Roman" w:cs="Times New Roman"/>
          <w:color w:val="9E9CA0"/>
          <w:spacing w:val="-28"/>
          <w:w w:val="60"/>
          <w:position w:val="4"/>
          <w:sz w:val="25"/>
          <w:szCs w:val="25"/>
        </w:rPr>
        <w:t>.</w:t>
      </w:r>
      <w:r>
        <w:rPr>
          <w:color w:val="9E9CA0"/>
          <w:spacing w:val="-28"/>
          <w:w w:val="60"/>
          <w:sz w:val="25"/>
          <w:szCs w:val="25"/>
        </w:rPr>
        <w:t>.</w:t>
      </w:r>
      <w:r>
        <w:rPr>
          <w:rFonts w:ascii="Times New Roman" w:hAnsi="Times New Roman" w:cs="Times New Roman"/>
          <w:color w:val="9E9CA0"/>
          <w:spacing w:val="-28"/>
          <w:w w:val="60"/>
          <w:position w:val="4"/>
          <w:sz w:val="25"/>
          <w:szCs w:val="25"/>
        </w:rPr>
        <w:t>.</w:t>
      </w:r>
      <w:r>
        <w:rPr>
          <w:color w:val="9E9CA0"/>
          <w:spacing w:val="-28"/>
          <w:w w:val="60"/>
          <w:position w:val="12"/>
          <w:sz w:val="27"/>
          <w:szCs w:val="27"/>
        </w:rPr>
        <w:t>:</w:t>
      </w:r>
      <w:r>
        <w:rPr>
          <w:color w:val="9E9CA0"/>
          <w:spacing w:val="-28"/>
          <w:w w:val="60"/>
          <w:sz w:val="25"/>
          <w:szCs w:val="25"/>
        </w:rPr>
        <w:t>,</w:t>
      </w:r>
      <w:r>
        <w:rPr>
          <w:rFonts w:ascii="Times New Roman" w:hAnsi="Times New Roman" w:cs="Times New Roman"/>
          <w:color w:val="9E9CA0"/>
          <w:spacing w:val="-28"/>
          <w:w w:val="60"/>
          <w:position w:val="4"/>
          <w:sz w:val="25"/>
          <w:szCs w:val="25"/>
        </w:rPr>
        <w:t>.</w:t>
      </w:r>
      <w:r>
        <w:rPr>
          <w:color w:val="9E9CA0"/>
          <w:spacing w:val="-28"/>
          <w:w w:val="60"/>
          <w:position w:val="12"/>
          <w:sz w:val="27"/>
          <w:szCs w:val="27"/>
        </w:rPr>
        <w:t>:</w:t>
      </w:r>
    </w:p>
    <w:p w:rsidR="00000000" w:rsidRDefault="00685932">
      <w:pPr>
        <w:pStyle w:val="BodyText"/>
        <w:kinsoku w:val="0"/>
        <w:overflowPunct w:val="0"/>
        <w:spacing w:line="323" w:lineRule="exact"/>
        <w:ind w:right="118"/>
        <w:jc w:val="right"/>
        <w:rPr>
          <w:rFonts w:ascii="Times New Roman" w:hAnsi="Times New Roman" w:cs="Times New Roman"/>
          <w:i/>
          <w:iCs/>
          <w:color w:val="9E9CA0"/>
          <w:w w:val="178"/>
          <w:sz w:val="36"/>
          <w:szCs w:val="36"/>
        </w:rPr>
      </w:pPr>
      <w:r>
        <w:rPr>
          <w:rFonts w:ascii="Times New Roman" w:hAnsi="Times New Roman" w:cs="Times New Roman"/>
          <w:i/>
          <w:iCs/>
          <w:color w:val="9E9CA0"/>
          <w:w w:val="178"/>
          <w:sz w:val="36"/>
          <w:szCs w:val="36"/>
        </w:rPr>
        <w:t>i</w:t>
      </w:r>
    </w:p>
    <w:p w:rsidR="00000000" w:rsidRDefault="00685932">
      <w:pPr>
        <w:pStyle w:val="BodyText"/>
        <w:kinsoku w:val="0"/>
        <w:overflowPunct w:val="0"/>
        <w:spacing w:line="85" w:lineRule="exact"/>
        <w:ind w:left="15125" w:right="120"/>
        <w:jc w:val="center"/>
        <w:rPr>
          <w:color w:val="9E9CA0"/>
          <w:w w:val="105"/>
          <w:sz w:val="11"/>
          <w:szCs w:val="11"/>
        </w:rPr>
      </w:pPr>
      <w:r>
        <w:rPr>
          <w:color w:val="9E9CA0"/>
          <w:w w:val="105"/>
          <w:sz w:val="11"/>
          <w:szCs w:val="11"/>
        </w:rPr>
        <w:t>r:,,</w:t>
      </w:r>
    </w:p>
    <w:p w:rsidR="00000000" w:rsidRDefault="00685932">
      <w:pPr>
        <w:pStyle w:val="BodyText"/>
        <w:kinsoku w:val="0"/>
        <w:overflowPunct w:val="0"/>
        <w:spacing w:line="58" w:lineRule="exact"/>
        <w:ind w:right="182"/>
        <w:jc w:val="right"/>
        <w:rPr>
          <w:color w:val="9E9CA0"/>
          <w:w w:val="60"/>
          <w:sz w:val="9"/>
          <w:szCs w:val="9"/>
        </w:rPr>
      </w:pPr>
      <w:r>
        <w:rPr>
          <w:color w:val="9E9CA0"/>
          <w:w w:val="60"/>
          <w:sz w:val="9"/>
          <w:szCs w:val="9"/>
        </w:rPr>
        <w:t>DO</w:t>
      </w:r>
    </w:p>
    <w:p w:rsidR="00000000" w:rsidRDefault="00685932">
      <w:pPr>
        <w:pStyle w:val="BodyText"/>
        <w:kinsoku w:val="0"/>
        <w:overflowPunct w:val="0"/>
        <w:spacing w:line="234" w:lineRule="exact"/>
        <w:ind w:right="161"/>
        <w:jc w:val="right"/>
        <w:rPr>
          <w:color w:val="9E9CA0"/>
          <w:w w:val="70"/>
          <w:sz w:val="18"/>
          <w:szCs w:val="18"/>
        </w:rPr>
      </w:pPr>
      <w:r>
        <w:rPr>
          <w:color w:val="9E9CA0"/>
          <w:w w:val="70"/>
          <w:sz w:val="18"/>
          <w:szCs w:val="18"/>
        </w:rPr>
        <w:t>S</w:t>
      </w:r>
      <w:r>
        <w:rPr>
          <w:rFonts w:ascii="Times New Roman" w:hAnsi="Times New Roman" w:cs="Times New Roman"/>
          <w:color w:val="9E9CA0"/>
          <w:w w:val="70"/>
          <w:position w:val="-3"/>
          <w:sz w:val="25"/>
          <w:szCs w:val="25"/>
        </w:rPr>
        <w:t>.,</w:t>
      </w:r>
      <w:r>
        <w:rPr>
          <w:color w:val="9E9CA0"/>
          <w:w w:val="70"/>
          <w:sz w:val="18"/>
          <w:szCs w:val="18"/>
        </w:rPr>
        <w:t>"</w:t>
      </w:r>
    </w:p>
    <w:p w:rsidR="00000000" w:rsidRDefault="00685932">
      <w:pPr>
        <w:pStyle w:val="BodyText"/>
        <w:kinsoku w:val="0"/>
        <w:overflowPunct w:val="0"/>
        <w:spacing w:line="99"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66" w:lineRule="exact"/>
        <w:ind w:right="182"/>
        <w:jc w:val="right"/>
        <w:rPr>
          <w:color w:val="9E9CA0"/>
          <w:w w:val="60"/>
          <w:sz w:val="9"/>
          <w:szCs w:val="9"/>
        </w:rPr>
      </w:pPr>
      <w:r>
        <w:rPr>
          <w:color w:val="9E9CA0"/>
          <w:w w:val="60"/>
          <w:sz w:val="9"/>
          <w:szCs w:val="9"/>
        </w:rPr>
        <w:t>DO</w:t>
      </w:r>
    </w:p>
    <w:p w:rsidR="00000000" w:rsidRDefault="00685932">
      <w:pPr>
        <w:pStyle w:val="BodyText"/>
        <w:kinsoku w:val="0"/>
        <w:overflowPunct w:val="0"/>
        <w:spacing w:line="107" w:lineRule="exact"/>
        <w:ind w:right="182"/>
        <w:jc w:val="right"/>
        <w:rPr>
          <w:color w:val="9E9CA0"/>
          <w:w w:val="80"/>
          <w:sz w:val="16"/>
          <w:szCs w:val="16"/>
        </w:rPr>
      </w:pPr>
      <w:r>
        <w:rPr>
          <w:color w:val="9E9CA0"/>
          <w:w w:val="80"/>
          <w:sz w:val="16"/>
          <w:szCs w:val="16"/>
        </w:rPr>
        <w:t>'.:'</w:t>
      </w:r>
    </w:p>
    <w:p w:rsidR="00000000" w:rsidRDefault="00685932">
      <w:pPr>
        <w:pStyle w:val="BodyText"/>
        <w:kinsoku w:val="0"/>
        <w:overflowPunct w:val="0"/>
        <w:spacing w:line="187" w:lineRule="exact"/>
        <w:ind w:right="268"/>
        <w:jc w:val="right"/>
        <w:rPr>
          <w:rFonts w:ascii="Times New Roman" w:hAnsi="Times New Roman" w:cs="Times New Roman"/>
          <w:color w:val="9E9CA0"/>
          <w:spacing w:val="-131"/>
          <w:w w:val="110"/>
          <w:sz w:val="24"/>
          <w:szCs w:val="24"/>
        </w:rPr>
      </w:pPr>
      <w:r>
        <w:rPr>
          <w:noProof/>
        </w:rPr>
        <w:pict>
          <v:shape id="_x0000_s3156" type="#_x0000_t202" style="position:absolute;left:0;text-align:left;margin-left:774.5pt;margin-top:1.1pt;width:5.5pt;height:19pt;z-index:-94;mso-position-horizontal-relative:page;mso-position-vertical-relative:text" o:allowincell="f" filled="f" stroked="f">
            <v:textbox inset="0,0,0,0">
              <w:txbxContent>
                <w:p w:rsidR="00000000" w:rsidRDefault="00685932">
                  <w:pPr>
                    <w:pStyle w:val="BodyText"/>
                    <w:kinsoku w:val="0"/>
                    <w:overflowPunct w:val="0"/>
                    <w:spacing w:line="380" w:lineRule="exact"/>
                    <w:ind w:right="-16"/>
                    <w:rPr>
                      <w:color w:val="9E9CA0"/>
                      <w:w w:val="50"/>
                      <w:sz w:val="38"/>
                      <w:szCs w:val="38"/>
                    </w:rPr>
                  </w:pPr>
                  <w:r>
                    <w:rPr>
                      <w:color w:val="9E9CA0"/>
                      <w:w w:val="50"/>
                      <w:sz w:val="38"/>
                      <w:szCs w:val="38"/>
                    </w:rPr>
                    <w:t>..</w:t>
                  </w:r>
                </w:p>
              </w:txbxContent>
            </v:textbox>
            <w10:wrap anchorx="page"/>
          </v:shape>
        </w:pict>
      </w:r>
      <w:r>
        <w:rPr>
          <w:rFonts w:ascii="Times New Roman" w:hAnsi="Times New Roman" w:cs="Times New Roman"/>
          <w:color w:val="9E9CA0"/>
          <w:spacing w:val="-131"/>
          <w:w w:val="110"/>
          <w:sz w:val="24"/>
          <w:szCs w:val="24"/>
        </w:rPr>
        <w:t>z</w:t>
      </w:r>
    </w:p>
    <w:p w:rsidR="00000000" w:rsidRDefault="00685932">
      <w:pPr>
        <w:pStyle w:val="BodyText"/>
        <w:kinsoku w:val="0"/>
        <w:overflowPunct w:val="0"/>
        <w:spacing w:line="65" w:lineRule="exact"/>
        <w:ind w:right="200"/>
        <w:jc w:val="right"/>
        <w:rPr>
          <w:color w:val="9E9CA0"/>
          <w:w w:val="55"/>
          <w:sz w:val="11"/>
          <w:szCs w:val="11"/>
        </w:rPr>
      </w:pPr>
      <w:r>
        <w:rPr>
          <w:color w:val="9E9CA0"/>
          <w:w w:val="55"/>
          <w:sz w:val="11"/>
          <w:szCs w:val="11"/>
        </w:rPr>
        <w:t>c:&gt;</w:t>
      </w:r>
    </w:p>
    <w:p w:rsidR="00000000" w:rsidRDefault="00685932">
      <w:pPr>
        <w:pStyle w:val="BodyText"/>
        <w:kinsoku w:val="0"/>
        <w:overflowPunct w:val="0"/>
        <w:spacing w:line="282" w:lineRule="exact"/>
        <w:ind w:right="194"/>
        <w:jc w:val="right"/>
        <w:rPr>
          <w:color w:val="9E9CA0"/>
          <w:spacing w:val="-19"/>
          <w:w w:val="49"/>
          <w:sz w:val="33"/>
          <w:szCs w:val="33"/>
        </w:rPr>
      </w:pPr>
      <w:r>
        <w:rPr>
          <w:color w:val="9E9CA0"/>
          <w:spacing w:val="-19"/>
          <w:w w:val="49"/>
          <w:sz w:val="33"/>
          <w:szCs w:val="33"/>
        </w:rPr>
        <w:t>a</w:t>
      </w:r>
    </w:p>
    <w:p w:rsidR="00000000" w:rsidRDefault="00685932">
      <w:pPr>
        <w:pStyle w:val="BodyText"/>
        <w:kinsoku w:val="0"/>
        <w:overflowPunct w:val="0"/>
        <w:spacing w:line="189" w:lineRule="exact"/>
        <w:ind w:right="170"/>
        <w:jc w:val="right"/>
        <w:rPr>
          <w:rFonts w:ascii="Times New Roman" w:hAnsi="Times New Roman" w:cs="Times New Roman"/>
          <w:color w:val="9E9CA0"/>
          <w:w w:val="52"/>
          <w:sz w:val="25"/>
          <w:szCs w:val="25"/>
        </w:rPr>
      </w:pPr>
      <w:r>
        <w:rPr>
          <w:rFonts w:ascii="Times New Roman" w:hAnsi="Times New Roman" w:cs="Times New Roman"/>
          <w:i/>
          <w:iCs/>
          <w:color w:val="9E9CA0"/>
          <w:spacing w:val="-56"/>
          <w:w w:val="81"/>
          <w:position w:val="7"/>
          <w:sz w:val="11"/>
          <w:szCs w:val="11"/>
        </w:rPr>
        <w:t>C</w:t>
      </w:r>
      <w:r>
        <w:rPr>
          <w:rFonts w:ascii="Times New Roman" w:hAnsi="Times New Roman" w:cs="Times New Roman"/>
          <w:color w:val="9E9CA0"/>
          <w:spacing w:val="-33"/>
          <w:w w:val="52"/>
          <w:sz w:val="25"/>
          <w:szCs w:val="25"/>
        </w:rPr>
        <w:t>.</w:t>
      </w:r>
      <w:r>
        <w:rPr>
          <w:rFonts w:ascii="Times New Roman" w:hAnsi="Times New Roman" w:cs="Times New Roman"/>
          <w:color w:val="9E9CA0"/>
          <w:spacing w:val="-20"/>
          <w:w w:val="84"/>
          <w:position w:val="-4"/>
          <w:sz w:val="25"/>
          <w:szCs w:val="25"/>
        </w:rPr>
        <w:t>.</w:t>
      </w:r>
      <w:r>
        <w:rPr>
          <w:rFonts w:ascii="Times New Roman" w:hAnsi="Times New Roman" w:cs="Times New Roman"/>
          <w:color w:val="9E9CA0"/>
          <w:spacing w:val="-13"/>
          <w:w w:val="52"/>
          <w:sz w:val="25"/>
          <w:szCs w:val="25"/>
        </w:rPr>
        <w:t>.</w:t>
      </w:r>
      <w:r>
        <w:rPr>
          <w:rFonts w:ascii="Times New Roman" w:hAnsi="Times New Roman" w:cs="Times New Roman"/>
          <w:color w:val="9E9CA0"/>
          <w:spacing w:val="-50"/>
          <w:w w:val="84"/>
          <w:position w:val="-4"/>
          <w:sz w:val="25"/>
          <w:szCs w:val="25"/>
        </w:rPr>
        <w:t>,</w:t>
      </w:r>
      <w:r>
        <w:rPr>
          <w:rFonts w:ascii="Times New Roman" w:hAnsi="Times New Roman" w:cs="Times New Roman"/>
          <w:i/>
          <w:iCs/>
          <w:color w:val="9E9CA0"/>
          <w:spacing w:val="-41"/>
          <w:w w:val="81"/>
          <w:position w:val="7"/>
          <w:sz w:val="11"/>
          <w:szCs w:val="11"/>
        </w:rPr>
        <w:t>T</w:t>
      </w:r>
      <w:r>
        <w:rPr>
          <w:rFonts w:ascii="Times New Roman" w:hAnsi="Times New Roman" w:cs="Times New Roman"/>
          <w:color w:val="9E9CA0"/>
          <w:w w:val="52"/>
          <w:sz w:val="25"/>
          <w:szCs w:val="25"/>
        </w:rPr>
        <w:t>.</w:t>
      </w:r>
    </w:p>
    <w:p w:rsidR="00000000" w:rsidRDefault="00685932">
      <w:pPr>
        <w:pStyle w:val="BodyText"/>
        <w:kinsoku w:val="0"/>
        <w:overflowPunct w:val="0"/>
        <w:spacing w:line="177" w:lineRule="exact"/>
        <w:ind w:right="135"/>
        <w:jc w:val="right"/>
        <w:rPr>
          <w:color w:val="9E9CA0"/>
          <w:w w:val="45"/>
          <w:sz w:val="24"/>
          <w:szCs w:val="24"/>
        </w:rPr>
      </w:pPr>
      <w:r>
        <w:rPr>
          <w:color w:val="9E9CA0"/>
          <w:w w:val="45"/>
          <w:sz w:val="24"/>
          <w:szCs w:val="24"/>
        </w:rPr>
        <w:t>....</w:t>
      </w:r>
    </w:p>
    <w:p w:rsidR="00000000" w:rsidRDefault="00685932">
      <w:pPr>
        <w:pStyle w:val="BodyText"/>
        <w:kinsoku w:val="0"/>
        <w:overflowPunct w:val="0"/>
        <w:spacing w:line="116" w:lineRule="exact"/>
        <w:ind w:right="144"/>
        <w:jc w:val="right"/>
        <w:rPr>
          <w:rFonts w:ascii="Times New Roman" w:hAnsi="Times New Roman" w:cs="Times New Roman"/>
          <w:color w:val="9E9CA0"/>
          <w:w w:val="90"/>
          <w:sz w:val="13"/>
          <w:szCs w:val="13"/>
        </w:rPr>
      </w:pPr>
      <w:r>
        <w:rPr>
          <w:noProof/>
        </w:rPr>
        <w:pict>
          <v:shape id="_x0000_s3157" type="#_x0000_t202" style="position:absolute;left:0;text-align:left;margin-left:774.5pt;margin-top:4.9pt;width:.5pt;height:18.5pt;z-index:-93;mso-position-horizontal-relative:page;mso-position-vertical-relative:text" o:allowincell="f" filled="f" stroked="f">
            <v:textbox inset="0,0,0,0">
              <w:txbxContent>
                <w:p w:rsidR="00000000" w:rsidRDefault="00685932">
                  <w:pPr>
                    <w:pStyle w:val="BodyText"/>
                    <w:kinsoku w:val="0"/>
                    <w:overflowPunct w:val="0"/>
                    <w:spacing w:line="370" w:lineRule="exact"/>
                    <w:rPr>
                      <w:rFonts w:ascii="Times New Roman" w:hAnsi="Times New Roman" w:cs="Times New Roman"/>
                      <w:color w:val="9E9CA0"/>
                      <w:spacing w:val="-110"/>
                      <w:w w:val="56"/>
                      <w:sz w:val="37"/>
                      <w:szCs w:val="37"/>
                    </w:rPr>
                  </w:pPr>
                  <w:r>
                    <w:rPr>
                      <w:rFonts w:ascii="Times New Roman" w:hAnsi="Times New Roman" w:cs="Times New Roman"/>
                      <w:color w:val="9E9CA0"/>
                      <w:spacing w:val="-110"/>
                      <w:w w:val="56"/>
                      <w:sz w:val="37"/>
                      <w:szCs w:val="37"/>
                    </w:rPr>
                    <w:t>=</w:t>
                  </w:r>
                </w:p>
              </w:txbxContent>
            </v:textbox>
            <w10:wrap anchorx="page"/>
          </v:shape>
        </w:pict>
      </w:r>
      <w:r>
        <w:rPr>
          <w:rFonts w:ascii="Times New Roman" w:hAnsi="Times New Roman" w:cs="Times New Roman"/>
          <w:color w:val="9E9CA0"/>
          <w:w w:val="90"/>
          <w:sz w:val="13"/>
          <w:szCs w:val="13"/>
        </w:rPr>
        <w:t>,!'-'</w:t>
      </w:r>
    </w:p>
    <w:p w:rsidR="00000000" w:rsidRDefault="00685932">
      <w:pPr>
        <w:pStyle w:val="BodyText"/>
        <w:kinsoku w:val="0"/>
        <w:overflowPunct w:val="0"/>
        <w:spacing w:before="16" w:line="269" w:lineRule="exact"/>
        <w:ind w:right="143"/>
        <w:jc w:val="right"/>
        <w:rPr>
          <w:rFonts w:ascii="Times New Roman" w:hAnsi="Times New Roman" w:cs="Times New Roman"/>
          <w:color w:val="9E9CA0"/>
          <w:w w:val="52"/>
          <w:sz w:val="24"/>
          <w:szCs w:val="24"/>
        </w:rPr>
      </w:pPr>
      <w:r>
        <w:rPr>
          <w:color w:val="9E9CA0"/>
          <w:spacing w:val="-295"/>
          <w:w w:val="201"/>
          <w:position w:val="15"/>
          <w:sz w:val="10"/>
          <w:szCs w:val="10"/>
        </w:rPr>
        <w:t>N</w:t>
      </w:r>
      <w:r>
        <w:rPr>
          <w:rFonts w:ascii="Times New Roman" w:hAnsi="Times New Roman" w:cs="Times New Roman"/>
          <w:color w:val="9E9CA0"/>
          <w:w w:val="52"/>
          <w:sz w:val="24"/>
          <w:szCs w:val="24"/>
        </w:rPr>
        <w:t>....</w:t>
      </w:r>
    </w:p>
    <w:p w:rsidR="00000000" w:rsidRDefault="00685932">
      <w:pPr>
        <w:pStyle w:val="BodyText"/>
        <w:kinsoku w:val="0"/>
        <w:overflowPunct w:val="0"/>
        <w:spacing w:line="88" w:lineRule="exact"/>
        <w:ind w:right="149"/>
        <w:jc w:val="right"/>
        <w:rPr>
          <w:rFonts w:ascii="Times New Roman" w:hAnsi="Times New Roman" w:cs="Times New Roman"/>
          <w:color w:val="9E9CA0"/>
          <w:w w:val="150"/>
          <w:sz w:val="10"/>
          <w:szCs w:val="10"/>
        </w:rPr>
      </w:pPr>
      <w:r>
        <w:rPr>
          <w:rFonts w:ascii="Times New Roman" w:hAnsi="Times New Roman" w:cs="Times New Roman"/>
          <w:color w:val="9E9CA0"/>
          <w:w w:val="150"/>
          <w:sz w:val="10"/>
          <w:szCs w:val="10"/>
        </w:rPr>
        <w:t>0\</w:t>
      </w: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9"/>
        <w:rPr>
          <w:rFonts w:ascii="Times New Roman" w:hAnsi="Times New Roman" w:cs="Times New Roman"/>
          <w:sz w:val="15"/>
          <w:szCs w:val="15"/>
        </w:rPr>
      </w:pPr>
    </w:p>
    <w:p w:rsidR="00000000" w:rsidRDefault="00685932">
      <w:pPr>
        <w:pStyle w:val="BodyText"/>
        <w:kinsoku w:val="0"/>
        <w:overflowPunct w:val="0"/>
        <w:spacing w:before="76"/>
        <w:ind w:right="818"/>
        <w:jc w:val="right"/>
        <w:rPr>
          <w:rFonts w:ascii="Times New Roman" w:hAnsi="Times New Roman" w:cs="Times New Roman"/>
          <w:color w:val="4D4D4F"/>
          <w:w w:val="70"/>
          <w:sz w:val="19"/>
          <w:szCs w:val="19"/>
        </w:rPr>
      </w:pPr>
      <w:r>
        <w:rPr>
          <w:noProof/>
        </w:rPr>
        <w:pict>
          <v:shape id="_x0000_s3158" type="#_x0000_t202" style="position:absolute;left:0;text-align:left;margin-left:737.75pt;margin-top:13.35pt;width:7.8pt;height:6pt;z-index:-92;mso-position-horizontal-relative:page;mso-position-vertical-relative:text" o:allowincell="f" filled="f" stroked="f">
            <v:textbox inset="0,0,0,0">
              <w:txbxContent>
                <w:p w:rsidR="00000000" w:rsidRDefault="00685932">
                  <w:pPr>
                    <w:pStyle w:val="BodyText"/>
                    <w:kinsoku w:val="0"/>
                    <w:overflowPunct w:val="0"/>
                    <w:spacing w:line="120" w:lineRule="exact"/>
                    <w:ind w:right="-19"/>
                    <w:rPr>
                      <w:color w:val="4D4D4F"/>
                      <w:w w:val="155"/>
                      <w:sz w:val="12"/>
                      <w:szCs w:val="12"/>
                    </w:rPr>
                  </w:pPr>
                  <w:r>
                    <w:rPr>
                      <w:color w:val="4D4D4F"/>
                      <w:w w:val="155"/>
                      <w:sz w:val="12"/>
                      <w:szCs w:val="12"/>
                    </w:rPr>
                    <w:t>!l)</w:t>
                  </w:r>
                </w:p>
              </w:txbxContent>
            </v:textbox>
            <w10:wrap anchorx="page"/>
          </v:shape>
        </w:pict>
      </w:r>
      <w:r>
        <w:rPr>
          <w:rFonts w:ascii="Times New Roman" w:hAnsi="Times New Roman" w:cs="Times New Roman"/>
          <w:color w:val="4D4D4F"/>
          <w:w w:val="70"/>
          <w:sz w:val="19"/>
          <w:szCs w:val="19"/>
        </w:rPr>
        <w:t>"'U</w:t>
      </w:r>
    </w:p>
    <w:p w:rsidR="00000000" w:rsidRDefault="00685932">
      <w:pPr>
        <w:pStyle w:val="BodyText"/>
        <w:kinsoku w:val="0"/>
        <w:overflowPunct w:val="0"/>
        <w:spacing w:before="78" w:line="153" w:lineRule="exact"/>
        <w:ind w:right="853"/>
        <w:jc w:val="right"/>
        <w:rPr>
          <w:rFonts w:ascii="Times New Roman" w:hAnsi="Times New Roman" w:cs="Times New Roman"/>
          <w:color w:val="4D4D4F"/>
          <w:w w:val="158"/>
          <w:sz w:val="15"/>
          <w:szCs w:val="15"/>
        </w:rPr>
      </w:pPr>
      <w:r>
        <w:rPr>
          <w:rFonts w:ascii="Times New Roman" w:hAnsi="Times New Roman" w:cs="Times New Roman"/>
          <w:color w:val="4D4D4F"/>
          <w:w w:val="158"/>
          <w:sz w:val="15"/>
          <w:szCs w:val="15"/>
        </w:rPr>
        <w:t>C</w:t>
      </w:r>
    </w:p>
    <w:p w:rsidR="00000000" w:rsidRDefault="00685932">
      <w:pPr>
        <w:pStyle w:val="BodyText"/>
        <w:kinsoku w:val="0"/>
        <w:overflowPunct w:val="0"/>
        <w:spacing w:line="165" w:lineRule="exact"/>
        <w:ind w:right="861"/>
        <w:jc w:val="right"/>
        <w:rPr>
          <w:color w:val="4D4D4F"/>
          <w:w w:val="60"/>
          <w:sz w:val="16"/>
          <w:szCs w:val="16"/>
        </w:rPr>
      </w:pPr>
      <w:r>
        <w:rPr>
          <w:color w:val="4D4D4F"/>
          <w:w w:val="60"/>
          <w:sz w:val="16"/>
          <w:szCs w:val="16"/>
        </w:rPr>
        <w:t>CD</w:t>
      </w:r>
    </w:p>
    <w:p w:rsidR="00000000" w:rsidRDefault="00685932">
      <w:pPr>
        <w:pStyle w:val="BodyText"/>
        <w:kinsoku w:val="0"/>
        <w:overflowPunct w:val="0"/>
        <w:spacing w:before="35"/>
        <w:ind w:right="819"/>
        <w:jc w:val="right"/>
        <w:rPr>
          <w:color w:val="4D4D4F"/>
          <w:w w:val="95"/>
          <w:sz w:val="11"/>
          <w:szCs w:val="11"/>
        </w:rPr>
      </w:pPr>
      <w:r>
        <w:rPr>
          <w:noProof/>
        </w:rPr>
        <w:pict>
          <v:shape id="_x0000_s3159" type="#_x0000_t202" style="position:absolute;left:0;text-align:left;margin-left:737.75pt;margin-top:5.15pt;width:9.4pt;height:12pt;z-index:-91;mso-position-horizontal-relative:page;mso-position-vertical-relative:text" o:allowincell="f" filled="f" stroked="f">
            <v:textbox inset="0,0,0,0">
              <w:txbxContent>
                <w:p w:rsidR="00000000" w:rsidRDefault="00685932">
                  <w:pPr>
                    <w:pStyle w:val="BodyText"/>
                    <w:kinsoku w:val="0"/>
                    <w:overflowPunct w:val="0"/>
                    <w:spacing w:line="240" w:lineRule="exact"/>
                    <w:ind w:right="-14"/>
                    <w:rPr>
                      <w:rFonts w:ascii="Times New Roman" w:hAnsi="Times New Roman" w:cs="Times New Roman"/>
                      <w:color w:val="4D4D4F"/>
                      <w:w w:val="80"/>
                      <w:sz w:val="24"/>
                      <w:szCs w:val="24"/>
                    </w:rPr>
                  </w:pPr>
                  <w:r>
                    <w:rPr>
                      <w:rFonts w:ascii="Times New Roman" w:hAnsi="Times New Roman" w:cs="Times New Roman"/>
                      <w:color w:val="4D4D4F"/>
                      <w:w w:val="80"/>
                      <w:sz w:val="24"/>
                      <w:szCs w:val="24"/>
                    </w:rPr>
                    <w:t>co</w:t>
                  </w:r>
                </w:p>
              </w:txbxContent>
            </v:textbox>
            <w10:wrap anchorx="page"/>
          </v:shape>
        </w:pict>
      </w:r>
      <w:r>
        <w:rPr>
          <w:color w:val="4D4D4F"/>
          <w:w w:val="95"/>
          <w:sz w:val="11"/>
          <w:szCs w:val="11"/>
        </w:rPr>
        <w:t>CX)</w:t>
      </w:r>
    </w:p>
    <w:p w:rsidR="00000000" w:rsidRDefault="00685932">
      <w:pPr>
        <w:pStyle w:val="Heading3"/>
        <w:kinsoku w:val="0"/>
        <w:overflowPunct w:val="0"/>
        <w:spacing w:before="85" w:line="347" w:lineRule="exact"/>
        <w:rPr>
          <w:color w:val="4D4D4F"/>
          <w:w w:val="103"/>
        </w:rPr>
      </w:pPr>
      <w:r>
        <w:rPr>
          <w:color w:val="4D4D4F"/>
          <w:w w:val="103"/>
        </w:rPr>
        <w:t>a</w:t>
      </w:r>
    </w:p>
    <w:p w:rsidR="00000000" w:rsidRDefault="00685932">
      <w:pPr>
        <w:pStyle w:val="BodyText"/>
        <w:kinsoku w:val="0"/>
        <w:overflowPunct w:val="0"/>
        <w:spacing w:line="186" w:lineRule="exact"/>
        <w:ind w:right="812"/>
        <w:jc w:val="right"/>
        <w:rPr>
          <w:color w:val="4D4D4F"/>
          <w:w w:val="50"/>
          <w:sz w:val="22"/>
          <w:szCs w:val="22"/>
        </w:rPr>
      </w:pPr>
      <w:r>
        <w:rPr>
          <w:color w:val="4D4D4F"/>
          <w:w w:val="50"/>
          <w:sz w:val="22"/>
          <w:szCs w:val="22"/>
        </w:rPr>
        <w:t>......</w:t>
      </w:r>
    </w:p>
    <w:p w:rsidR="00000000" w:rsidRDefault="00685932">
      <w:pPr>
        <w:pStyle w:val="BodyText"/>
        <w:kinsoku w:val="0"/>
        <w:overflowPunct w:val="0"/>
        <w:spacing w:line="186" w:lineRule="exact"/>
        <w:ind w:right="812"/>
        <w:jc w:val="right"/>
        <w:rPr>
          <w:color w:val="4D4D4F"/>
          <w:w w:val="50"/>
          <w:sz w:val="22"/>
          <w:szCs w:val="22"/>
        </w:rPr>
        <w:sectPr w:rsidR="00000000">
          <w:type w:val="continuous"/>
          <w:pgSz w:w="15840" w:h="12240" w:orient="landscape"/>
          <w:pgMar w:top="380" w:right="80" w:bottom="0" w:left="340" w:header="720" w:footer="720" w:gutter="0"/>
          <w:cols w:space="720" w:equalWidth="0">
            <w:col w:w="15420"/>
          </w:cols>
          <w:noEndnote/>
        </w:sectPr>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8"/>
        <w:rPr>
          <w:sz w:val="21"/>
          <w:szCs w:val="21"/>
        </w:rPr>
      </w:pPr>
    </w:p>
    <w:p w:rsidR="00000000" w:rsidRDefault="00685932">
      <w:pPr>
        <w:pStyle w:val="BodyText"/>
        <w:kinsoku w:val="0"/>
        <w:overflowPunct w:val="0"/>
        <w:spacing w:before="81" w:line="146" w:lineRule="exact"/>
        <w:ind w:right="150"/>
        <w:jc w:val="right"/>
        <w:rPr>
          <w:color w:val="9E9CA0"/>
          <w:w w:val="70"/>
          <w:sz w:val="15"/>
          <w:szCs w:val="15"/>
        </w:rPr>
      </w:pPr>
      <w:r>
        <w:rPr>
          <w:color w:val="9E9CA0"/>
          <w:w w:val="70"/>
          <w:sz w:val="15"/>
          <w:szCs w:val="15"/>
        </w:rPr>
        <w:t>t::I</w:t>
      </w:r>
    </w:p>
    <w:p w:rsidR="00000000" w:rsidRDefault="00685932">
      <w:pPr>
        <w:pStyle w:val="BodyText"/>
        <w:kinsoku w:val="0"/>
        <w:overflowPunct w:val="0"/>
        <w:spacing w:line="6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249" w:lineRule="exact"/>
        <w:ind w:right="112"/>
        <w:jc w:val="right"/>
        <w:rPr>
          <w:color w:val="9E9CA0"/>
          <w:w w:val="216"/>
          <w:sz w:val="26"/>
          <w:szCs w:val="26"/>
        </w:rPr>
      </w:pPr>
      <w:r>
        <w:rPr>
          <w:color w:val="9E9CA0"/>
          <w:w w:val="216"/>
          <w:sz w:val="26"/>
          <w:szCs w:val="26"/>
        </w:rPr>
        <w:t>[</w:t>
      </w:r>
    </w:p>
    <w:p w:rsidR="00000000" w:rsidRDefault="00685932">
      <w:pPr>
        <w:pStyle w:val="BodyText"/>
        <w:kinsoku w:val="0"/>
        <w:overflowPunct w:val="0"/>
        <w:spacing w:line="100" w:lineRule="exact"/>
        <w:ind w:right="183"/>
        <w:jc w:val="right"/>
        <w:rPr>
          <w:color w:val="9E9CA0"/>
          <w:w w:val="55"/>
          <w:sz w:val="11"/>
          <w:szCs w:val="11"/>
        </w:rPr>
      </w:pPr>
      <w:r>
        <w:rPr>
          <w:noProof/>
        </w:rPr>
        <w:pict>
          <v:shape id="_x0000_s3160" type="#_x0000_t202" style="position:absolute;left:0;text-align:left;margin-left:774.5pt;margin-top:4.9pt;width:4.35pt;height:4.5pt;z-index:-90;mso-position-horizontal-relative:page;mso-position-vertical-relative:text" o:allowincell="f" filled="f" stroked="f">
            <v:textbox inset="0,0,0,0">
              <w:txbxContent>
                <w:p w:rsidR="00000000" w:rsidRDefault="00685932">
                  <w:pPr>
                    <w:pStyle w:val="BodyText"/>
                    <w:kinsoku w:val="0"/>
                    <w:overflowPunct w:val="0"/>
                    <w:spacing w:line="90" w:lineRule="exact"/>
                    <w:ind w:right="-14"/>
                    <w:rPr>
                      <w:color w:val="9E9CA0"/>
                      <w:w w:val="60"/>
                      <w:sz w:val="9"/>
                      <w:szCs w:val="9"/>
                    </w:rPr>
                  </w:pPr>
                  <w:r>
                    <w:rPr>
                      <w:color w:val="9E9CA0"/>
                      <w:w w:val="60"/>
                      <w:sz w:val="9"/>
                      <w:szCs w:val="9"/>
                    </w:rPr>
                    <w:t>DO</w:t>
                  </w:r>
                </w:p>
              </w:txbxContent>
            </v:textbox>
            <w10:wrap anchorx="page"/>
          </v:shape>
        </w:pict>
      </w:r>
      <w:r>
        <w:rPr>
          <w:color w:val="9E9CA0"/>
          <w:w w:val="55"/>
          <w:sz w:val="11"/>
          <w:szCs w:val="11"/>
        </w:rPr>
        <w:t>c:&gt;</w:t>
      </w:r>
    </w:p>
    <w:p w:rsidR="00000000" w:rsidRDefault="00685932">
      <w:pPr>
        <w:pStyle w:val="BodyText"/>
        <w:kinsoku w:val="0"/>
        <w:overflowPunct w:val="0"/>
        <w:spacing w:line="246" w:lineRule="exact"/>
        <w:ind w:right="150"/>
        <w:jc w:val="right"/>
        <w:rPr>
          <w:rFonts w:ascii="Times New Roman" w:hAnsi="Times New Roman" w:cs="Times New Roman"/>
          <w:color w:val="9E9CA0"/>
          <w:w w:val="98"/>
          <w:sz w:val="11"/>
          <w:szCs w:val="11"/>
        </w:rPr>
      </w:pPr>
      <w:r>
        <w:rPr>
          <w:rFonts w:ascii="Times New Roman" w:hAnsi="Times New Roman" w:cs="Times New Roman"/>
          <w:color w:val="9E9CA0"/>
          <w:spacing w:val="-61"/>
          <w:w w:val="97"/>
          <w:sz w:val="11"/>
          <w:szCs w:val="11"/>
        </w:rPr>
        <w:t>=</w:t>
      </w:r>
      <w:r>
        <w:rPr>
          <w:rFonts w:ascii="Times New Roman" w:hAnsi="Times New Roman" w:cs="Times New Roman"/>
          <w:color w:val="9E9CA0"/>
          <w:w w:val="52"/>
          <w:position w:val="-6"/>
          <w:sz w:val="25"/>
          <w:szCs w:val="25"/>
        </w:rPr>
        <w:t>.</w:t>
      </w:r>
      <w:r>
        <w:rPr>
          <w:rFonts w:ascii="Times New Roman" w:hAnsi="Times New Roman" w:cs="Times New Roman"/>
          <w:color w:val="9E9CA0"/>
          <w:spacing w:val="-5"/>
          <w:w w:val="52"/>
          <w:position w:val="-6"/>
          <w:sz w:val="25"/>
          <w:szCs w:val="25"/>
        </w:rPr>
        <w:t>.</w:t>
      </w:r>
      <w:r>
        <w:rPr>
          <w:rFonts w:ascii="Times New Roman" w:hAnsi="Times New Roman" w:cs="Times New Roman"/>
          <w:color w:val="9E9CA0"/>
          <w:spacing w:val="-26"/>
          <w:w w:val="97"/>
          <w:sz w:val="11"/>
          <w:szCs w:val="11"/>
        </w:rPr>
        <w:t>i</w:t>
      </w:r>
      <w:r>
        <w:rPr>
          <w:rFonts w:ascii="Times New Roman" w:hAnsi="Times New Roman" w:cs="Times New Roman"/>
          <w:color w:val="9E9CA0"/>
          <w:spacing w:val="-7"/>
          <w:w w:val="52"/>
          <w:position w:val="-6"/>
          <w:sz w:val="25"/>
          <w:szCs w:val="25"/>
        </w:rPr>
        <w:t>.</w:t>
      </w:r>
      <w:r>
        <w:rPr>
          <w:rFonts w:ascii="Times New Roman" w:hAnsi="Times New Roman" w:cs="Times New Roman"/>
          <w:color w:val="9E9CA0"/>
          <w:w w:val="98"/>
          <w:sz w:val="11"/>
          <w:szCs w:val="11"/>
        </w:rPr>
        <w:t>.</w:t>
      </w:r>
    </w:p>
    <w:p w:rsidR="00000000" w:rsidRDefault="00685932">
      <w:pPr>
        <w:pStyle w:val="BodyText"/>
        <w:kinsoku w:val="0"/>
        <w:overflowPunct w:val="0"/>
        <w:spacing w:line="73"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162" w:lineRule="exact"/>
        <w:ind w:right="134"/>
        <w:jc w:val="right"/>
        <w:rPr>
          <w:color w:val="9E9CA0"/>
          <w:w w:val="65"/>
          <w:sz w:val="18"/>
          <w:szCs w:val="18"/>
        </w:rPr>
      </w:pPr>
      <w:r>
        <w:rPr>
          <w:color w:val="9E9CA0"/>
          <w:w w:val="65"/>
          <w:sz w:val="18"/>
          <w:szCs w:val="18"/>
        </w:rPr>
        <w:t>::;,</w:t>
      </w:r>
    </w:p>
    <w:p w:rsidR="00000000" w:rsidRDefault="00685932">
      <w:pPr>
        <w:pStyle w:val="BodyText"/>
        <w:kinsoku w:val="0"/>
        <w:overflowPunct w:val="0"/>
        <w:spacing w:line="7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163" w:lineRule="exact"/>
        <w:ind w:right="172"/>
        <w:jc w:val="right"/>
        <w:rPr>
          <w:rFonts w:ascii="Times New Roman" w:hAnsi="Times New Roman" w:cs="Times New Roman"/>
          <w:color w:val="9E9CA0"/>
          <w:w w:val="107"/>
          <w:sz w:val="18"/>
          <w:szCs w:val="18"/>
        </w:rPr>
      </w:pPr>
      <w:r>
        <w:rPr>
          <w:rFonts w:ascii="Times New Roman" w:hAnsi="Times New Roman" w:cs="Times New Roman"/>
          <w:color w:val="9E9CA0"/>
          <w:w w:val="107"/>
          <w:sz w:val="18"/>
          <w:szCs w:val="18"/>
        </w:rPr>
        <w:t>9</w:t>
      </w:r>
    </w:p>
    <w:p w:rsidR="00000000" w:rsidRDefault="00685932">
      <w:pPr>
        <w:pStyle w:val="BodyText"/>
        <w:kinsoku w:val="0"/>
        <w:overflowPunct w:val="0"/>
        <w:spacing w:line="113" w:lineRule="exact"/>
        <w:ind w:right="137"/>
        <w:jc w:val="right"/>
        <w:rPr>
          <w:color w:val="9E9CA0"/>
          <w:w w:val="105"/>
          <w:sz w:val="11"/>
          <w:szCs w:val="11"/>
        </w:rPr>
      </w:pPr>
      <w:r>
        <w:rPr>
          <w:color w:val="9E9CA0"/>
          <w:w w:val="105"/>
          <w:sz w:val="11"/>
          <w:szCs w:val="11"/>
        </w:rPr>
        <w:t>r:,,</w:t>
      </w:r>
    </w:p>
    <w:p w:rsidR="00000000" w:rsidRDefault="00685932">
      <w:pPr>
        <w:pStyle w:val="BodyText"/>
        <w:kinsoku w:val="0"/>
        <w:overflowPunct w:val="0"/>
        <w:spacing w:before="17"/>
        <w:ind w:right="132"/>
        <w:jc w:val="right"/>
        <w:rPr>
          <w:color w:val="9E9CA0"/>
          <w:w w:val="50"/>
          <w:sz w:val="32"/>
          <w:szCs w:val="32"/>
        </w:rPr>
      </w:pPr>
      <w:r>
        <w:rPr>
          <w:color w:val="9E9CA0"/>
          <w:w w:val="50"/>
          <w:sz w:val="32"/>
          <w:szCs w:val="32"/>
        </w:rPr>
        <w:t>...</w:t>
      </w:r>
    </w:p>
    <w:p w:rsidR="00000000" w:rsidRDefault="00685932">
      <w:pPr>
        <w:pStyle w:val="BodyText"/>
        <w:kinsoku w:val="0"/>
        <w:overflowPunct w:val="0"/>
        <w:spacing w:before="110"/>
        <w:ind w:right="183"/>
        <w:jc w:val="right"/>
        <w:rPr>
          <w:rFonts w:ascii="Times New Roman" w:hAnsi="Times New Roman" w:cs="Times New Roman"/>
          <w:color w:val="9E9CA0"/>
          <w:w w:val="81"/>
          <w:sz w:val="21"/>
          <w:szCs w:val="21"/>
        </w:rPr>
      </w:pPr>
      <w:r>
        <w:rPr>
          <w:rFonts w:ascii="Times New Roman" w:hAnsi="Times New Roman" w:cs="Times New Roman"/>
          <w:color w:val="9E9CA0"/>
          <w:w w:val="81"/>
          <w:sz w:val="21"/>
          <w:szCs w:val="21"/>
        </w:rPr>
        <w:t>d</w:t>
      </w:r>
    </w:p>
    <w:p w:rsidR="00000000" w:rsidRDefault="00685932">
      <w:pPr>
        <w:pStyle w:val="BodyText"/>
        <w:kinsoku w:val="0"/>
        <w:overflowPunct w:val="0"/>
        <w:spacing w:before="110" w:line="98" w:lineRule="exact"/>
        <w:ind w:right="183"/>
        <w:jc w:val="right"/>
        <w:rPr>
          <w:color w:val="9E9CA0"/>
          <w:w w:val="55"/>
          <w:sz w:val="11"/>
          <w:szCs w:val="11"/>
        </w:rPr>
      </w:pPr>
      <w:r>
        <w:rPr>
          <w:noProof/>
        </w:rPr>
        <w:pict>
          <v:shape id="_x0000_s3161" type="#_x0000_t202" style="position:absolute;left:0;text-align:left;margin-left:774.5pt;margin-top:7.45pt;width:6.15pt;height:15.2pt;z-index:-89;mso-position-horizontal-relative:page;mso-position-vertical-relative:text" o:allowincell="f" filled="f" stroked="f">
            <v:textbox inset="0,0,0,0">
              <w:txbxContent>
                <w:p w:rsidR="00000000" w:rsidRDefault="00685932">
                  <w:pPr>
                    <w:pStyle w:val="BodyText"/>
                    <w:kinsoku w:val="0"/>
                    <w:overflowPunct w:val="0"/>
                    <w:spacing w:line="303" w:lineRule="exact"/>
                    <w:ind w:right="-20"/>
                    <w:rPr>
                      <w:color w:val="9E9CA0"/>
                      <w:w w:val="58"/>
                      <w:sz w:val="15"/>
                      <w:szCs w:val="15"/>
                    </w:rPr>
                  </w:pPr>
                  <w:r>
                    <w:rPr>
                      <w:rFonts w:ascii="Times New Roman" w:hAnsi="Times New Roman" w:cs="Times New Roman"/>
                      <w:color w:val="9E9CA0"/>
                      <w:spacing w:val="-85"/>
                      <w:w w:val="49"/>
                      <w:position w:val="3"/>
                      <w:sz w:val="30"/>
                      <w:szCs w:val="30"/>
                    </w:rPr>
                    <w:t>=</w:t>
                  </w:r>
                  <w:r>
                    <w:rPr>
                      <w:color w:val="9E9CA0"/>
                      <w:w w:val="58"/>
                      <w:sz w:val="15"/>
                      <w:szCs w:val="15"/>
                    </w:rPr>
                    <w:t>!!?.</w:t>
                  </w:r>
                </w:p>
              </w:txbxContent>
            </v:textbox>
            <w10:wrap anchorx="page"/>
          </v:shape>
        </w:pict>
      </w:r>
      <w:r>
        <w:rPr>
          <w:color w:val="9E9CA0"/>
          <w:w w:val="55"/>
          <w:sz w:val="11"/>
          <w:szCs w:val="11"/>
        </w:rPr>
        <w:t>c:&gt;</w:t>
      </w:r>
    </w:p>
    <w:p w:rsidR="00000000" w:rsidRDefault="00685932">
      <w:pPr>
        <w:pStyle w:val="BodyText"/>
        <w:kinsoku w:val="0"/>
        <w:overflowPunct w:val="0"/>
        <w:spacing w:line="125" w:lineRule="exact"/>
        <w:ind w:right="801"/>
        <w:jc w:val="right"/>
        <w:rPr>
          <w:color w:val="4D4D4F"/>
          <w:w w:val="130"/>
          <w:sz w:val="17"/>
          <w:szCs w:val="17"/>
        </w:rPr>
      </w:pPr>
      <w:r>
        <w:rPr>
          <w:color w:val="4D4D4F"/>
          <w:w w:val="130"/>
          <w:sz w:val="17"/>
          <w:szCs w:val="17"/>
        </w:rPr>
        <w:t>)&gt;</w:t>
      </w:r>
    </w:p>
    <w:p w:rsidR="00000000" w:rsidRDefault="00685932">
      <w:pPr>
        <w:pStyle w:val="BodyText"/>
        <w:tabs>
          <w:tab w:val="left" w:pos="734"/>
        </w:tabs>
        <w:kinsoku w:val="0"/>
        <w:overflowPunct w:val="0"/>
        <w:spacing w:line="213" w:lineRule="exact"/>
        <w:ind w:right="163"/>
        <w:jc w:val="right"/>
        <w:rPr>
          <w:rFonts w:ascii="Times New Roman" w:hAnsi="Times New Roman" w:cs="Times New Roman"/>
          <w:i/>
          <w:iCs/>
          <w:color w:val="9E9CA0"/>
          <w:w w:val="70"/>
          <w:position w:val="-4"/>
          <w:sz w:val="11"/>
          <w:szCs w:val="11"/>
        </w:rPr>
      </w:pPr>
      <w:r>
        <w:rPr>
          <w:rFonts w:ascii="Times New Roman" w:hAnsi="Times New Roman" w:cs="Times New Roman"/>
          <w:color w:val="4D4D4F"/>
          <w:w w:val="70"/>
          <w:sz w:val="23"/>
          <w:szCs w:val="23"/>
        </w:rPr>
        <w:t>;;::o</w:t>
      </w:r>
      <w:r>
        <w:rPr>
          <w:rFonts w:ascii="Times New Roman" w:hAnsi="Times New Roman" w:cs="Times New Roman"/>
          <w:color w:val="4D4D4F"/>
          <w:w w:val="70"/>
          <w:sz w:val="23"/>
          <w:szCs w:val="23"/>
        </w:rPr>
        <w:tab/>
      </w:r>
      <w:r>
        <w:rPr>
          <w:rFonts w:ascii="Times New Roman" w:hAnsi="Times New Roman" w:cs="Times New Roman"/>
          <w:i/>
          <w:iCs/>
          <w:color w:val="9E9CA0"/>
          <w:w w:val="70"/>
          <w:position w:val="-4"/>
          <w:sz w:val="11"/>
          <w:szCs w:val="11"/>
        </w:rPr>
        <w:t>CT</w:t>
      </w:r>
    </w:p>
    <w:p w:rsidR="00000000" w:rsidRDefault="00685932">
      <w:pPr>
        <w:pStyle w:val="BodyText"/>
        <w:tabs>
          <w:tab w:val="left" w:pos="734"/>
        </w:tabs>
        <w:kinsoku w:val="0"/>
        <w:overflowPunct w:val="0"/>
        <w:spacing w:line="252" w:lineRule="exact"/>
        <w:ind w:right="150"/>
        <w:jc w:val="right"/>
        <w:rPr>
          <w:color w:val="9E9CA0"/>
          <w:w w:val="70"/>
          <w:sz w:val="15"/>
          <w:szCs w:val="15"/>
        </w:rPr>
      </w:pPr>
      <w:r>
        <w:rPr>
          <w:rFonts w:ascii="Times New Roman" w:hAnsi="Times New Roman" w:cs="Times New Roman"/>
          <w:color w:val="4D4D4F"/>
          <w:w w:val="80"/>
          <w:position w:val="9"/>
          <w:sz w:val="19"/>
          <w:szCs w:val="19"/>
        </w:rPr>
        <w:t>"'U</w:t>
      </w:r>
      <w:r>
        <w:rPr>
          <w:rFonts w:ascii="Times New Roman" w:hAnsi="Times New Roman" w:cs="Times New Roman"/>
          <w:color w:val="4D4D4F"/>
          <w:w w:val="80"/>
          <w:position w:val="9"/>
          <w:sz w:val="19"/>
          <w:szCs w:val="19"/>
        </w:rPr>
        <w:tab/>
      </w:r>
      <w:r>
        <w:rPr>
          <w:color w:val="9E9CA0"/>
          <w:w w:val="70"/>
          <w:sz w:val="15"/>
          <w:szCs w:val="15"/>
        </w:rPr>
        <w:t>t::I</w:t>
      </w:r>
    </w:p>
    <w:p w:rsidR="00000000" w:rsidRDefault="00685932">
      <w:pPr>
        <w:pStyle w:val="BodyText"/>
        <w:tabs>
          <w:tab w:val="left" w:pos="734"/>
        </w:tabs>
        <w:kinsoku w:val="0"/>
        <w:overflowPunct w:val="0"/>
        <w:spacing w:line="252" w:lineRule="exact"/>
        <w:ind w:right="150"/>
        <w:jc w:val="right"/>
        <w:rPr>
          <w:color w:val="9E9CA0"/>
          <w:w w:val="70"/>
          <w:sz w:val="15"/>
          <w:szCs w:val="15"/>
        </w:rPr>
        <w:sectPr w:rsidR="00000000">
          <w:pgSz w:w="15840" w:h="12240" w:orient="landscape"/>
          <w:pgMar w:top="1220" w:right="80" w:bottom="1040" w:left="340" w:header="955" w:footer="817" w:gutter="0"/>
          <w:cols w:space="720"/>
          <w:noEndnote/>
        </w:sectPr>
      </w:pPr>
    </w:p>
    <w:p w:rsidR="00000000" w:rsidRDefault="00685932">
      <w:pPr>
        <w:pStyle w:val="BodyText"/>
        <w:kinsoku w:val="0"/>
        <w:overflowPunct w:val="0"/>
        <w:spacing w:before="23" w:line="149" w:lineRule="exact"/>
        <w:ind w:right="14"/>
        <w:jc w:val="right"/>
        <w:rPr>
          <w:color w:val="4D4D4F"/>
          <w:w w:val="75"/>
          <w:sz w:val="15"/>
          <w:szCs w:val="15"/>
        </w:rPr>
      </w:pPr>
      <w:r>
        <w:rPr>
          <w:color w:val="4D4D4F"/>
          <w:w w:val="75"/>
          <w:sz w:val="15"/>
          <w:szCs w:val="15"/>
        </w:rPr>
        <w:t>-...J</w:t>
      </w:r>
    </w:p>
    <w:p w:rsidR="00000000" w:rsidRDefault="00685932">
      <w:pPr>
        <w:pStyle w:val="BodyText"/>
        <w:kinsoku w:val="0"/>
        <w:overflowPunct w:val="0"/>
        <w:spacing w:line="161" w:lineRule="exact"/>
        <w:ind w:right="4"/>
        <w:jc w:val="right"/>
        <w:rPr>
          <w:rFonts w:ascii="Times New Roman" w:hAnsi="Times New Roman" w:cs="Times New Roman"/>
          <w:color w:val="4D4D4F"/>
          <w:w w:val="75"/>
          <w:sz w:val="16"/>
          <w:szCs w:val="16"/>
        </w:rPr>
      </w:pPr>
      <w:r>
        <w:rPr>
          <w:rFonts w:ascii="Times New Roman" w:hAnsi="Times New Roman" w:cs="Times New Roman"/>
          <w:color w:val="4D4D4F"/>
          <w:w w:val="75"/>
          <w:sz w:val="16"/>
          <w:szCs w:val="16"/>
        </w:rPr>
        <w:t>CJ1</w:t>
      </w:r>
    </w:p>
    <w:p w:rsidR="00000000" w:rsidRDefault="00685932">
      <w:pPr>
        <w:pStyle w:val="BodyText"/>
        <w:kinsoku w:val="0"/>
        <w:overflowPunct w:val="0"/>
        <w:spacing w:before="74"/>
        <w:jc w:val="right"/>
        <w:rPr>
          <w:color w:val="4D4D4F"/>
          <w:w w:val="130"/>
          <w:sz w:val="17"/>
          <w:szCs w:val="17"/>
        </w:rPr>
      </w:pPr>
      <w:r>
        <w:rPr>
          <w:color w:val="4D4D4F"/>
          <w:w w:val="130"/>
          <w:sz w:val="17"/>
          <w:szCs w:val="17"/>
        </w:rPr>
        <w:t>)&gt;</w:t>
      </w:r>
    </w:p>
    <w:p w:rsidR="00000000" w:rsidRDefault="00685932">
      <w:pPr>
        <w:pStyle w:val="BodyText"/>
        <w:kinsoku w:val="0"/>
        <w:overflowPunct w:val="0"/>
        <w:spacing w:line="75" w:lineRule="exact"/>
        <w:ind w:left="396" w:right="87"/>
        <w:jc w:val="center"/>
        <w:rPr>
          <w:color w:val="9E9CA0"/>
          <w:w w:val="75"/>
          <w:sz w:val="9"/>
          <w:szCs w:val="9"/>
        </w:rPr>
      </w:pPr>
      <w:r>
        <w:rPr>
          <w:rFonts w:ascii="Times New Roman" w:hAnsi="Times New Roman" w:cs="Times New Roman"/>
          <w:sz w:val="24"/>
          <w:szCs w:val="24"/>
        </w:rPr>
        <w:br w:type="column"/>
      </w:r>
      <w:r>
        <w:rPr>
          <w:color w:val="9E9CA0"/>
          <w:w w:val="75"/>
          <w:sz w:val="9"/>
          <w:szCs w:val="9"/>
        </w:rPr>
        <w:t>DO</w:t>
      </w:r>
    </w:p>
    <w:p w:rsidR="00000000" w:rsidRDefault="00685932">
      <w:pPr>
        <w:pStyle w:val="BodyText"/>
        <w:kinsoku w:val="0"/>
        <w:overflowPunct w:val="0"/>
        <w:spacing w:line="119" w:lineRule="exact"/>
        <w:ind w:left="398" w:right="50"/>
        <w:jc w:val="center"/>
        <w:rPr>
          <w:rFonts w:ascii="Times New Roman" w:hAnsi="Times New Roman" w:cs="Times New Roman"/>
          <w:color w:val="9E9CA0"/>
          <w:w w:val="85"/>
          <w:sz w:val="13"/>
          <w:szCs w:val="13"/>
        </w:rPr>
      </w:pPr>
      <w:r>
        <w:rPr>
          <w:rFonts w:ascii="Times New Roman" w:hAnsi="Times New Roman" w:cs="Times New Roman"/>
          <w:color w:val="9E9CA0"/>
          <w:w w:val="85"/>
          <w:sz w:val="13"/>
          <w:szCs w:val="13"/>
        </w:rPr>
        <w:t>;:$.</w:t>
      </w:r>
    </w:p>
    <w:p w:rsidR="00000000" w:rsidRDefault="00685932">
      <w:pPr>
        <w:pStyle w:val="BodyText"/>
        <w:kinsoku w:val="0"/>
        <w:overflowPunct w:val="0"/>
        <w:spacing w:line="69" w:lineRule="exact"/>
        <w:ind w:left="398" w:right="58"/>
        <w:jc w:val="center"/>
        <w:rPr>
          <w:rFonts w:ascii="Times New Roman" w:hAnsi="Times New Roman" w:cs="Times New Roman"/>
          <w:color w:val="9E9CA0"/>
          <w:sz w:val="11"/>
          <w:szCs w:val="11"/>
        </w:rPr>
      </w:pPr>
      <w:r>
        <w:rPr>
          <w:rFonts w:ascii="Times New Roman" w:hAnsi="Times New Roman" w:cs="Times New Roman"/>
          <w:color w:val="9E9CA0"/>
          <w:sz w:val="11"/>
          <w:szCs w:val="11"/>
        </w:rPr>
        <w:t>=i.</w:t>
      </w:r>
    </w:p>
    <w:p w:rsidR="00000000" w:rsidRDefault="00685932">
      <w:pPr>
        <w:pStyle w:val="BodyText"/>
        <w:kinsoku w:val="0"/>
        <w:overflowPunct w:val="0"/>
        <w:spacing w:line="324" w:lineRule="exact"/>
        <w:ind w:left="398" w:right="39"/>
        <w:jc w:val="center"/>
        <w:rPr>
          <w:color w:val="9E9CA0"/>
          <w:spacing w:val="-28"/>
          <w:w w:val="75"/>
          <w:sz w:val="27"/>
          <w:szCs w:val="27"/>
        </w:rPr>
      </w:pPr>
      <w:r>
        <w:rPr>
          <w:color w:val="9E9CA0"/>
          <w:spacing w:val="-28"/>
          <w:w w:val="75"/>
          <w:sz w:val="27"/>
          <w:szCs w:val="27"/>
        </w:rPr>
        <w:t>:</w:t>
      </w:r>
      <w:r>
        <w:rPr>
          <w:rFonts w:ascii="Times New Roman" w:hAnsi="Times New Roman" w:cs="Times New Roman"/>
          <w:color w:val="9E9CA0"/>
          <w:spacing w:val="-28"/>
          <w:w w:val="75"/>
          <w:position w:val="-7"/>
          <w:sz w:val="25"/>
          <w:szCs w:val="25"/>
        </w:rPr>
        <w:t>.</w:t>
      </w:r>
      <w:r>
        <w:rPr>
          <w:color w:val="9E9CA0"/>
          <w:spacing w:val="-28"/>
          <w:w w:val="75"/>
          <w:position w:val="-12"/>
          <w:sz w:val="25"/>
          <w:szCs w:val="25"/>
        </w:rPr>
        <w:t>.</w:t>
      </w:r>
      <w:r>
        <w:rPr>
          <w:rFonts w:ascii="Times New Roman" w:hAnsi="Times New Roman" w:cs="Times New Roman"/>
          <w:color w:val="9E9CA0"/>
          <w:spacing w:val="-28"/>
          <w:w w:val="75"/>
          <w:position w:val="-7"/>
          <w:sz w:val="25"/>
          <w:szCs w:val="25"/>
        </w:rPr>
        <w:t>.</w:t>
      </w:r>
      <w:r>
        <w:rPr>
          <w:color w:val="9E9CA0"/>
          <w:spacing w:val="-28"/>
          <w:w w:val="75"/>
          <w:sz w:val="27"/>
          <w:szCs w:val="27"/>
        </w:rPr>
        <w:t>:</w:t>
      </w:r>
      <w:r>
        <w:rPr>
          <w:color w:val="9E9CA0"/>
          <w:spacing w:val="-28"/>
          <w:w w:val="75"/>
          <w:position w:val="-12"/>
          <w:sz w:val="25"/>
          <w:szCs w:val="25"/>
        </w:rPr>
        <w:t>,</w:t>
      </w:r>
      <w:r>
        <w:rPr>
          <w:rFonts w:ascii="Times New Roman" w:hAnsi="Times New Roman" w:cs="Times New Roman"/>
          <w:color w:val="9E9CA0"/>
          <w:spacing w:val="-28"/>
          <w:w w:val="75"/>
          <w:position w:val="-7"/>
          <w:sz w:val="25"/>
          <w:szCs w:val="25"/>
        </w:rPr>
        <w:t>.</w:t>
      </w:r>
      <w:r>
        <w:rPr>
          <w:color w:val="9E9CA0"/>
          <w:spacing w:val="-28"/>
          <w:w w:val="75"/>
          <w:sz w:val="27"/>
          <w:szCs w:val="27"/>
        </w:rPr>
        <w:t>:</w:t>
      </w:r>
    </w:p>
    <w:p w:rsidR="00000000" w:rsidRDefault="00685932">
      <w:pPr>
        <w:pStyle w:val="BodyText"/>
        <w:kinsoku w:val="0"/>
        <w:overflowPunct w:val="0"/>
        <w:spacing w:line="321" w:lineRule="exact"/>
        <w:ind w:left="344"/>
        <w:jc w:val="center"/>
        <w:rPr>
          <w:rFonts w:ascii="Times New Roman" w:hAnsi="Times New Roman" w:cs="Times New Roman"/>
          <w:i/>
          <w:iCs/>
          <w:color w:val="9E9CA0"/>
          <w:w w:val="178"/>
          <w:sz w:val="36"/>
          <w:szCs w:val="36"/>
        </w:rPr>
      </w:pPr>
      <w:r>
        <w:rPr>
          <w:rFonts w:ascii="Times New Roman" w:hAnsi="Times New Roman" w:cs="Times New Roman"/>
          <w:i/>
          <w:iCs/>
          <w:color w:val="9E9CA0"/>
          <w:w w:val="178"/>
          <w:sz w:val="36"/>
          <w:szCs w:val="36"/>
        </w:rPr>
        <w:t>i</w:t>
      </w:r>
    </w:p>
    <w:p w:rsidR="00000000" w:rsidRDefault="00685932">
      <w:pPr>
        <w:pStyle w:val="BodyText"/>
        <w:kinsoku w:val="0"/>
        <w:overflowPunct w:val="0"/>
        <w:spacing w:line="85" w:lineRule="exact"/>
        <w:ind w:left="488"/>
        <w:rPr>
          <w:color w:val="9E9CA0"/>
          <w:w w:val="105"/>
          <w:sz w:val="11"/>
          <w:szCs w:val="11"/>
        </w:rPr>
      </w:pPr>
      <w:r>
        <w:rPr>
          <w:noProof/>
        </w:rPr>
        <w:pict>
          <v:shape id="_x0000_s3162" type="#_x0000_t202" style="position:absolute;left:0;text-align:left;margin-left:774.5pt;margin-top:4.15pt;width:5.6pt;height:14pt;z-index:-88;mso-position-horizontal-relative:page;mso-position-vertical-relative:text" o:allowincell="f" filled="f" stroked="f">
            <v:textbox inset="0,0,0,0">
              <w:txbxContent>
                <w:p w:rsidR="00000000" w:rsidRDefault="00685932">
                  <w:pPr>
                    <w:pStyle w:val="BodyText"/>
                    <w:kinsoku w:val="0"/>
                    <w:overflowPunct w:val="0"/>
                    <w:spacing w:line="280" w:lineRule="exact"/>
                    <w:ind w:right="-20"/>
                    <w:rPr>
                      <w:rFonts w:ascii="Times New Roman" w:hAnsi="Times New Roman" w:cs="Times New Roman"/>
                      <w:color w:val="9E9CA0"/>
                      <w:w w:val="55"/>
                      <w:sz w:val="28"/>
                      <w:szCs w:val="28"/>
                    </w:rPr>
                  </w:pPr>
                  <w:r>
                    <w:rPr>
                      <w:rFonts w:ascii="Times New Roman" w:hAnsi="Times New Roman" w:cs="Times New Roman"/>
                      <w:color w:val="9E9CA0"/>
                      <w:w w:val="55"/>
                      <w:sz w:val="28"/>
                      <w:szCs w:val="28"/>
                    </w:rPr>
                    <w:t>s-</w:t>
                  </w:r>
                </w:p>
              </w:txbxContent>
            </v:textbox>
            <w10:wrap anchorx="page"/>
          </v:shape>
        </w:pict>
      </w:r>
      <w:r>
        <w:rPr>
          <w:color w:val="9E9CA0"/>
          <w:w w:val="105"/>
          <w:sz w:val="11"/>
          <w:szCs w:val="11"/>
        </w:rPr>
        <w:t>r:,,</w:t>
      </w:r>
    </w:p>
    <w:p w:rsidR="00000000" w:rsidRDefault="00685932">
      <w:pPr>
        <w:pStyle w:val="BodyText"/>
        <w:kinsoku w:val="0"/>
        <w:overflowPunct w:val="0"/>
        <w:spacing w:line="60" w:lineRule="exact"/>
        <w:ind w:left="379" w:right="87"/>
        <w:jc w:val="center"/>
        <w:rPr>
          <w:color w:val="9E9CA0"/>
          <w:w w:val="75"/>
          <w:sz w:val="9"/>
          <w:szCs w:val="9"/>
        </w:rPr>
      </w:pPr>
      <w:r>
        <w:rPr>
          <w:color w:val="9E9CA0"/>
          <w:w w:val="75"/>
          <w:sz w:val="9"/>
          <w:szCs w:val="9"/>
        </w:rPr>
        <w:t>DO</w:t>
      </w:r>
    </w:p>
    <w:p w:rsidR="00000000" w:rsidRDefault="00685932">
      <w:pPr>
        <w:pStyle w:val="BodyText"/>
        <w:kinsoku w:val="0"/>
        <w:overflowPunct w:val="0"/>
        <w:spacing w:line="234" w:lineRule="exact"/>
        <w:ind w:left="398" w:right="70"/>
        <w:jc w:val="center"/>
        <w:rPr>
          <w:rFonts w:ascii="Times New Roman" w:hAnsi="Times New Roman" w:cs="Times New Roman"/>
          <w:color w:val="9E9CA0"/>
          <w:w w:val="95"/>
          <w:sz w:val="25"/>
          <w:szCs w:val="25"/>
        </w:rPr>
      </w:pPr>
      <w:r>
        <w:rPr>
          <w:rFonts w:ascii="Times New Roman" w:hAnsi="Times New Roman" w:cs="Times New Roman"/>
          <w:color w:val="9E9CA0"/>
          <w:w w:val="95"/>
          <w:sz w:val="25"/>
          <w:szCs w:val="25"/>
        </w:rPr>
        <w:t>.,</w:t>
      </w:r>
    </w:p>
    <w:p w:rsidR="00000000" w:rsidRDefault="00685932">
      <w:pPr>
        <w:pStyle w:val="BodyText"/>
        <w:kinsoku w:val="0"/>
        <w:overflowPunct w:val="0"/>
        <w:spacing w:line="97" w:lineRule="exact"/>
        <w:ind w:left="398" w:right="58"/>
        <w:jc w:val="center"/>
        <w:rPr>
          <w:rFonts w:ascii="Times New Roman" w:hAnsi="Times New Roman" w:cs="Times New Roman"/>
          <w:color w:val="9E9CA0"/>
          <w:sz w:val="11"/>
          <w:szCs w:val="11"/>
        </w:rPr>
      </w:pPr>
      <w:r>
        <w:rPr>
          <w:rFonts w:ascii="Times New Roman" w:hAnsi="Times New Roman" w:cs="Times New Roman"/>
          <w:color w:val="9E9CA0"/>
          <w:sz w:val="11"/>
          <w:szCs w:val="11"/>
        </w:rPr>
        <w:t>=i.</w:t>
      </w:r>
    </w:p>
    <w:p w:rsidR="00000000" w:rsidRDefault="00685932">
      <w:pPr>
        <w:pStyle w:val="BodyText"/>
        <w:kinsoku w:val="0"/>
        <w:overflowPunct w:val="0"/>
        <w:spacing w:line="66" w:lineRule="exact"/>
        <w:ind w:left="396" w:right="87"/>
        <w:jc w:val="center"/>
        <w:rPr>
          <w:color w:val="9E9CA0"/>
          <w:w w:val="75"/>
          <w:sz w:val="9"/>
          <w:szCs w:val="9"/>
        </w:rPr>
      </w:pPr>
      <w:r>
        <w:rPr>
          <w:color w:val="9E9CA0"/>
          <w:w w:val="75"/>
          <w:sz w:val="9"/>
          <w:szCs w:val="9"/>
        </w:rPr>
        <w:t>DO</w:t>
      </w:r>
    </w:p>
    <w:p w:rsidR="00000000" w:rsidRDefault="00685932">
      <w:pPr>
        <w:pStyle w:val="BodyText"/>
        <w:kinsoku w:val="0"/>
        <w:overflowPunct w:val="0"/>
        <w:spacing w:line="107" w:lineRule="exact"/>
        <w:ind w:left="362" w:right="87"/>
        <w:jc w:val="center"/>
        <w:rPr>
          <w:color w:val="9E9CA0"/>
          <w:w w:val="90"/>
          <w:sz w:val="16"/>
          <w:szCs w:val="16"/>
        </w:rPr>
      </w:pPr>
      <w:r>
        <w:rPr>
          <w:color w:val="9E9CA0"/>
          <w:w w:val="90"/>
          <w:sz w:val="16"/>
          <w:szCs w:val="16"/>
        </w:rPr>
        <w:t>'.:'</w:t>
      </w:r>
    </w:p>
    <w:p w:rsidR="00000000" w:rsidRDefault="00685932">
      <w:pPr>
        <w:pStyle w:val="BodyText"/>
        <w:kinsoku w:val="0"/>
        <w:overflowPunct w:val="0"/>
        <w:spacing w:line="187" w:lineRule="exact"/>
        <w:ind w:left="210"/>
        <w:jc w:val="center"/>
        <w:rPr>
          <w:rFonts w:ascii="Times New Roman" w:hAnsi="Times New Roman" w:cs="Times New Roman"/>
          <w:color w:val="9E9CA0"/>
          <w:spacing w:val="-131"/>
          <w:w w:val="110"/>
          <w:sz w:val="24"/>
          <w:szCs w:val="24"/>
        </w:rPr>
      </w:pPr>
      <w:r>
        <w:rPr>
          <w:noProof/>
        </w:rPr>
        <w:pict>
          <v:shape id="_x0000_s3163" type="#_x0000_t202" style="position:absolute;left:0;text-align:left;margin-left:774.5pt;margin-top:1.1pt;width:5.5pt;height:19pt;z-index:-87;mso-position-horizontal-relative:page;mso-position-vertical-relative:text" o:allowincell="f" filled="f" stroked="f">
            <v:textbox inset="0,0,0,0">
              <w:txbxContent>
                <w:p w:rsidR="00000000" w:rsidRDefault="00685932">
                  <w:pPr>
                    <w:pStyle w:val="BodyText"/>
                    <w:kinsoku w:val="0"/>
                    <w:overflowPunct w:val="0"/>
                    <w:spacing w:line="380" w:lineRule="exact"/>
                    <w:ind w:right="-16"/>
                    <w:rPr>
                      <w:color w:val="9E9CA0"/>
                      <w:w w:val="50"/>
                      <w:sz w:val="38"/>
                      <w:szCs w:val="38"/>
                    </w:rPr>
                  </w:pPr>
                  <w:r>
                    <w:rPr>
                      <w:color w:val="9E9CA0"/>
                      <w:w w:val="50"/>
                      <w:sz w:val="38"/>
                      <w:szCs w:val="38"/>
                    </w:rPr>
                    <w:t>..</w:t>
                  </w:r>
                </w:p>
              </w:txbxContent>
            </v:textbox>
            <w10:wrap anchorx="page"/>
          </v:shape>
        </w:pict>
      </w:r>
      <w:r>
        <w:rPr>
          <w:rFonts w:ascii="Times New Roman" w:hAnsi="Times New Roman" w:cs="Times New Roman"/>
          <w:color w:val="9E9CA0"/>
          <w:spacing w:val="-131"/>
          <w:w w:val="110"/>
          <w:sz w:val="24"/>
          <w:szCs w:val="24"/>
        </w:rPr>
        <w:t>z</w:t>
      </w:r>
    </w:p>
    <w:p w:rsidR="00000000" w:rsidRDefault="00685932">
      <w:pPr>
        <w:pStyle w:val="BodyText"/>
        <w:kinsoku w:val="0"/>
        <w:overflowPunct w:val="0"/>
        <w:spacing w:line="65" w:lineRule="exact"/>
        <w:ind w:left="377" w:right="87"/>
        <w:jc w:val="center"/>
        <w:rPr>
          <w:color w:val="9E9CA0"/>
          <w:w w:val="65"/>
          <w:sz w:val="11"/>
          <w:szCs w:val="11"/>
        </w:rPr>
      </w:pPr>
      <w:r>
        <w:rPr>
          <w:color w:val="9E9CA0"/>
          <w:w w:val="65"/>
          <w:sz w:val="11"/>
          <w:szCs w:val="11"/>
        </w:rPr>
        <w:t>c:&gt;</w:t>
      </w:r>
    </w:p>
    <w:p w:rsidR="00000000" w:rsidRDefault="00685932">
      <w:pPr>
        <w:pStyle w:val="BodyText"/>
        <w:kinsoku w:val="0"/>
        <w:overflowPunct w:val="0"/>
        <w:spacing w:line="282" w:lineRule="exact"/>
        <w:ind w:left="314"/>
        <w:jc w:val="center"/>
        <w:rPr>
          <w:color w:val="9E9CA0"/>
          <w:w w:val="49"/>
          <w:sz w:val="33"/>
          <w:szCs w:val="33"/>
        </w:rPr>
      </w:pPr>
      <w:r>
        <w:rPr>
          <w:color w:val="9E9CA0"/>
          <w:w w:val="49"/>
          <w:sz w:val="33"/>
          <w:szCs w:val="33"/>
        </w:rPr>
        <w:t>a</w:t>
      </w:r>
    </w:p>
    <w:p w:rsidR="00000000" w:rsidRDefault="00685932">
      <w:pPr>
        <w:pStyle w:val="BodyText"/>
        <w:kinsoku w:val="0"/>
        <w:overflowPunct w:val="0"/>
        <w:spacing w:line="189" w:lineRule="exact"/>
        <w:ind w:left="398" w:right="83"/>
        <w:jc w:val="center"/>
        <w:rPr>
          <w:rFonts w:ascii="Times New Roman" w:hAnsi="Times New Roman" w:cs="Times New Roman"/>
          <w:color w:val="9E9CA0"/>
          <w:w w:val="52"/>
          <w:sz w:val="25"/>
          <w:szCs w:val="25"/>
        </w:rPr>
      </w:pPr>
      <w:r>
        <w:rPr>
          <w:rFonts w:ascii="Times New Roman" w:hAnsi="Times New Roman" w:cs="Times New Roman"/>
          <w:i/>
          <w:iCs/>
          <w:color w:val="9E9CA0"/>
          <w:spacing w:val="-56"/>
          <w:w w:val="81"/>
          <w:position w:val="7"/>
          <w:sz w:val="11"/>
          <w:szCs w:val="11"/>
        </w:rPr>
        <w:t>C</w:t>
      </w:r>
      <w:r>
        <w:rPr>
          <w:rFonts w:ascii="Times New Roman" w:hAnsi="Times New Roman" w:cs="Times New Roman"/>
          <w:color w:val="9E9CA0"/>
          <w:spacing w:val="-33"/>
          <w:w w:val="52"/>
          <w:sz w:val="25"/>
          <w:szCs w:val="25"/>
        </w:rPr>
        <w:t>.</w:t>
      </w:r>
      <w:r>
        <w:rPr>
          <w:rFonts w:ascii="Times New Roman" w:hAnsi="Times New Roman" w:cs="Times New Roman"/>
          <w:color w:val="9E9CA0"/>
          <w:spacing w:val="-20"/>
          <w:w w:val="84"/>
          <w:position w:val="-4"/>
          <w:sz w:val="25"/>
          <w:szCs w:val="25"/>
        </w:rPr>
        <w:t>.</w:t>
      </w:r>
      <w:r>
        <w:rPr>
          <w:rFonts w:ascii="Times New Roman" w:hAnsi="Times New Roman" w:cs="Times New Roman"/>
          <w:color w:val="9E9CA0"/>
          <w:spacing w:val="-13"/>
          <w:w w:val="52"/>
          <w:sz w:val="25"/>
          <w:szCs w:val="25"/>
        </w:rPr>
        <w:t>.</w:t>
      </w:r>
      <w:r>
        <w:rPr>
          <w:rFonts w:ascii="Times New Roman" w:hAnsi="Times New Roman" w:cs="Times New Roman"/>
          <w:color w:val="9E9CA0"/>
          <w:spacing w:val="-50"/>
          <w:w w:val="84"/>
          <w:position w:val="-4"/>
          <w:sz w:val="25"/>
          <w:szCs w:val="25"/>
        </w:rPr>
        <w:t>,</w:t>
      </w:r>
      <w:r>
        <w:rPr>
          <w:rFonts w:ascii="Times New Roman" w:hAnsi="Times New Roman" w:cs="Times New Roman"/>
          <w:i/>
          <w:iCs/>
          <w:color w:val="9E9CA0"/>
          <w:spacing w:val="-41"/>
          <w:w w:val="81"/>
          <w:position w:val="7"/>
          <w:sz w:val="11"/>
          <w:szCs w:val="11"/>
        </w:rPr>
        <w:t>T</w:t>
      </w:r>
      <w:r>
        <w:rPr>
          <w:rFonts w:ascii="Times New Roman" w:hAnsi="Times New Roman" w:cs="Times New Roman"/>
          <w:color w:val="9E9CA0"/>
          <w:w w:val="52"/>
          <w:sz w:val="25"/>
          <w:szCs w:val="25"/>
        </w:rPr>
        <w:t>.</w:t>
      </w:r>
    </w:p>
    <w:p w:rsidR="00000000" w:rsidRDefault="00685932">
      <w:pPr>
        <w:pStyle w:val="BodyText"/>
        <w:kinsoku w:val="0"/>
        <w:overflowPunct w:val="0"/>
        <w:spacing w:line="177" w:lineRule="exact"/>
        <w:ind w:left="398" w:right="42"/>
        <w:jc w:val="center"/>
        <w:rPr>
          <w:color w:val="9E9CA0"/>
          <w:w w:val="60"/>
          <w:sz w:val="24"/>
          <w:szCs w:val="24"/>
        </w:rPr>
      </w:pPr>
      <w:r>
        <w:rPr>
          <w:color w:val="9E9CA0"/>
          <w:w w:val="60"/>
          <w:sz w:val="24"/>
          <w:szCs w:val="24"/>
        </w:rPr>
        <w:t>....</w:t>
      </w:r>
    </w:p>
    <w:p w:rsidR="00000000" w:rsidRDefault="00685932">
      <w:pPr>
        <w:pStyle w:val="BodyText"/>
        <w:kinsoku w:val="0"/>
        <w:overflowPunct w:val="0"/>
        <w:spacing w:line="116" w:lineRule="exact"/>
        <w:ind w:left="398" w:right="80"/>
        <w:jc w:val="center"/>
        <w:rPr>
          <w:rFonts w:ascii="Times New Roman" w:hAnsi="Times New Roman" w:cs="Times New Roman"/>
          <w:color w:val="9E9CA0"/>
          <w:sz w:val="13"/>
          <w:szCs w:val="13"/>
        </w:rPr>
      </w:pPr>
      <w:r>
        <w:rPr>
          <w:noProof/>
        </w:rPr>
        <w:pict>
          <v:shape id="_x0000_s3164" type="#_x0000_t202" style="position:absolute;left:0;text-align:left;margin-left:774.5pt;margin-top:4.9pt;width:.5pt;height:18.5pt;z-index:-86;mso-position-horizontal-relative:page;mso-position-vertical-relative:text" o:allowincell="f" filled="f" stroked="f">
            <v:textbox inset="0,0,0,0">
              <w:txbxContent>
                <w:p w:rsidR="00000000" w:rsidRDefault="00685932">
                  <w:pPr>
                    <w:pStyle w:val="BodyText"/>
                    <w:kinsoku w:val="0"/>
                    <w:overflowPunct w:val="0"/>
                    <w:spacing w:line="370" w:lineRule="exact"/>
                    <w:rPr>
                      <w:rFonts w:ascii="Times New Roman" w:hAnsi="Times New Roman" w:cs="Times New Roman"/>
                      <w:color w:val="9E9CA0"/>
                      <w:spacing w:val="-110"/>
                      <w:w w:val="56"/>
                      <w:sz w:val="37"/>
                      <w:szCs w:val="37"/>
                    </w:rPr>
                  </w:pPr>
                  <w:r>
                    <w:rPr>
                      <w:rFonts w:ascii="Times New Roman" w:hAnsi="Times New Roman" w:cs="Times New Roman"/>
                      <w:color w:val="9E9CA0"/>
                      <w:spacing w:val="-110"/>
                      <w:w w:val="56"/>
                      <w:sz w:val="37"/>
                      <w:szCs w:val="37"/>
                    </w:rPr>
                    <w:t>=</w:t>
                  </w:r>
                </w:p>
              </w:txbxContent>
            </v:textbox>
            <w10:wrap anchorx="page"/>
          </v:shape>
        </w:pict>
      </w:r>
      <w:r>
        <w:rPr>
          <w:rFonts w:ascii="Times New Roman" w:hAnsi="Times New Roman" w:cs="Times New Roman"/>
          <w:color w:val="9E9CA0"/>
          <w:sz w:val="13"/>
          <w:szCs w:val="13"/>
        </w:rPr>
        <w:t>,!'-'</w:t>
      </w:r>
    </w:p>
    <w:p w:rsidR="00000000" w:rsidRDefault="00685932">
      <w:pPr>
        <w:pStyle w:val="BodyText"/>
        <w:kinsoku w:val="0"/>
        <w:overflowPunct w:val="0"/>
        <w:spacing w:before="16" w:line="269" w:lineRule="exact"/>
        <w:ind w:left="286" w:right="87"/>
        <w:jc w:val="center"/>
        <w:rPr>
          <w:rFonts w:ascii="Times New Roman" w:hAnsi="Times New Roman" w:cs="Times New Roman"/>
          <w:color w:val="9E9CA0"/>
          <w:w w:val="52"/>
          <w:sz w:val="24"/>
          <w:szCs w:val="24"/>
        </w:rPr>
      </w:pPr>
      <w:r>
        <w:rPr>
          <w:color w:val="9E9CA0"/>
          <w:spacing w:val="-295"/>
          <w:w w:val="201"/>
          <w:position w:val="15"/>
          <w:sz w:val="10"/>
          <w:szCs w:val="10"/>
        </w:rPr>
        <w:t>N</w:t>
      </w:r>
      <w:r>
        <w:rPr>
          <w:rFonts w:ascii="Times New Roman" w:hAnsi="Times New Roman" w:cs="Times New Roman"/>
          <w:color w:val="9E9CA0"/>
          <w:w w:val="52"/>
          <w:sz w:val="24"/>
          <w:szCs w:val="24"/>
        </w:rPr>
        <w:t>....</w:t>
      </w:r>
    </w:p>
    <w:p w:rsidR="00000000" w:rsidRDefault="00685932">
      <w:pPr>
        <w:pStyle w:val="BodyText"/>
        <w:kinsoku w:val="0"/>
        <w:overflowPunct w:val="0"/>
        <w:spacing w:line="88" w:lineRule="exact"/>
        <w:ind w:left="398" w:right="56"/>
        <w:jc w:val="center"/>
        <w:rPr>
          <w:rFonts w:ascii="Times New Roman" w:hAnsi="Times New Roman" w:cs="Times New Roman"/>
          <w:color w:val="9E9CA0"/>
          <w:w w:val="155"/>
          <w:sz w:val="10"/>
          <w:szCs w:val="10"/>
        </w:rPr>
      </w:pPr>
      <w:r>
        <w:rPr>
          <w:rFonts w:ascii="Times New Roman" w:hAnsi="Times New Roman" w:cs="Times New Roman"/>
          <w:color w:val="9E9CA0"/>
          <w:w w:val="155"/>
          <w:sz w:val="10"/>
          <w:szCs w:val="10"/>
        </w:rPr>
        <w:t>0\</w:t>
      </w:r>
    </w:p>
    <w:p w:rsidR="00000000" w:rsidRDefault="00685932">
      <w:pPr>
        <w:pStyle w:val="BodyText"/>
        <w:kinsoku w:val="0"/>
        <w:overflowPunct w:val="0"/>
        <w:spacing w:line="88" w:lineRule="exact"/>
        <w:ind w:left="398" w:right="56"/>
        <w:jc w:val="center"/>
        <w:rPr>
          <w:rFonts w:ascii="Times New Roman" w:hAnsi="Times New Roman" w:cs="Times New Roman"/>
          <w:color w:val="9E9CA0"/>
          <w:w w:val="155"/>
          <w:sz w:val="10"/>
          <w:szCs w:val="10"/>
        </w:rPr>
        <w:sectPr w:rsidR="00000000">
          <w:type w:val="continuous"/>
          <w:pgSz w:w="15840" w:h="12240" w:orient="landscape"/>
          <w:pgMar w:top="380" w:right="80" w:bottom="0" w:left="340" w:header="720" w:footer="720" w:gutter="0"/>
          <w:cols w:num="2" w:space="720" w:equalWidth="0">
            <w:col w:w="14617" w:space="40"/>
            <w:col w:w="763"/>
          </w:cols>
          <w:noEndnote/>
        </w:sectPr>
      </w:pPr>
    </w:p>
    <w:p w:rsidR="00000000" w:rsidRDefault="00685932">
      <w:pPr>
        <w:pStyle w:val="BodyText"/>
        <w:kinsoku w:val="0"/>
        <w:overflowPunct w:val="0"/>
        <w:rPr>
          <w:rFonts w:ascii="Times New Roman" w:hAnsi="Times New Roman" w:cs="Times New Roman"/>
        </w:rPr>
      </w:pPr>
      <w:r>
        <w:rPr>
          <w:noProof/>
        </w:rPr>
        <w:pict>
          <v:shape id="_x0000_s3165" style="position:absolute;margin-left:736.2pt;margin-top:35.4pt;width:1pt;height:535.7pt;z-index:252;mso-position-horizontal-relative:page;mso-position-vertical-relative:page" coordsize="20,10714" o:allowincell="f" path="m,10713hhl,e" filled="f" strokecolor="#4b4b4b" strokeweight="1.2pt">
            <v:path arrowok="t"/>
            <w10:wrap anchorx="page" anchory="page"/>
          </v:shape>
        </w:pict>
      </w:r>
      <w:r>
        <w:rPr>
          <w:noProof/>
        </w:rPr>
        <w:pict>
          <v:shape id="_x0000_s3166" type="#_x0000_t202" style="position:absolute;margin-left:22.8pt;margin-top:70.7pt;width:699.4pt;height:474.5pt;z-index:253;mso-position-horizontal-relative:page;mso-position-vertical-relative:page" o:allowincell="f" filled="f" stroked="f">
            <v:textbox inset="0,0,0,0">
              <w:txbxContent>
                <w:tbl>
                  <w:tblPr>
                    <w:tblW w:w="0" w:type="auto"/>
                    <w:tblInd w:w="6" w:type="dxa"/>
                    <w:tblLayout w:type="fixed"/>
                    <w:tblCellMar>
                      <w:left w:w="0" w:type="dxa"/>
                      <w:right w:w="0" w:type="dxa"/>
                    </w:tblCellMar>
                    <w:tblLook w:val="0000" w:firstRow="0" w:lastRow="0" w:firstColumn="0" w:lastColumn="0" w:noHBand="0" w:noVBand="0"/>
                  </w:tblPr>
                  <w:tblGrid>
                    <w:gridCol w:w="1039"/>
                    <w:gridCol w:w="2489"/>
                    <w:gridCol w:w="946"/>
                    <w:gridCol w:w="415"/>
                    <w:gridCol w:w="497"/>
                    <w:gridCol w:w="499"/>
                    <w:gridCol w:w="602"/>
                    <w:gridCol w:w="391"/>
                    <w:gridCol w:w="1445"/>
                    <w:gridCol w:w="713"/>
                    <w:gridCol w:w="720"/>
                    <w:gridCol w:w="720"/>
                    <w:gridCol w:w="720"/>
                    <w:gridCol w:w="634"/>
                    <w:gridCol w:w="2136"/>
                  </w:tblGrid>
                  <w:tr w:rsidR="00000000" w:rsidRPr="00685932">
                    <w:tblPrEx>
                      <w:tblCellMar>
                        <w:top w:w="0" w:type="dxa"/>
                        <w:left w:w="0" w:type="dxa"/>
                        <w:bottom w:w="0" w:type="dxa"/>
                        <w:right w:w="0" w:type="dxa"/>
                      </w:tblCellMar>
                    </w:tblPrEx>
                    <w:trPr>
                      <w:trHeight w:hRule="exact" w:val="1315"/>
                    </w:trPr>
                    <w:tc>
                      <w:tcPr>
                        <w:tcW w:w="3528" w:type="dxa"/>
                        <w:gridSpan w:val="2"/>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1"/>
                          <w:rPr>
                            <w:sz w:val="22"/>
                            <w:szCs w:val="22"/>
                          </w:rPr>
                        </w:pPr>
                      </w:p>
                      <w:p w:rsidR="00000000" w:rsidRPr="00685932" w:rsidRDefault="00685932">
                        <w:pPr>
                          <w:pStyle w:val="TableParagraph"/>
                          <w:kinsoku w:val="0"/>
                          <w:overflowPunct w:val="0"/>
                          <w:spacing w:before="1"/>
                          <w:ind w:left="1335" w:right="1330"/>
                          <w:jc w:val="center"/>
                          <w:rPr>
                            <w:rFonts w:ascii="Times New Roman" w:hAnsi="Times New Roman" w:cs="Times New Roman"/>
                          </w:rPr>
                        </w:pPr>
                        <w:r w:rsidRPr="00685932">
                          <w:rPr>
                            <w:color w:val="4D4D4F"/>
                            <w:w w:val="105"/>
                            <w:sz w:val="18"/>
                            <w:szCs w:val="18"/>
                          </w:rPr>
                          <w:t>Objective</w:t>
                        </w:r>
                      </w:p>
                    </w:tc>
                    <w:tc>
                      <w:tcPr>
                        <w:tcW w:w="946" w:type="dxa"/>
                        <w:vMerge w:val="restart"/>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9"/>
                          <w:rPr>
                            <w:sz w:val="15"/>
                            <w:szCs w:val="15"/>
                          </w:rPr>
                        </w:pPr>
                      </w:p>
                      <w:p w:rsidR="00000000" w:rsidRPr="00685932" w:rsidRDefault="00685932">
                        <w:pPr>
                          <w:pStyle w:val="TableParagraph"/>
                          <w:kinsoku w:val="0"/>
                          <w:overflowPunct w:val="0"/>
                          <w:ind w:left="105"/>
                          <w:rPr>
                            <w:rFonts w:ascii="Times New Roman" w:hAnsi="Times New Roman" w:cs="Times New Roman"/>
                          </w:rPr>
                        </w:pPr>
                        <w:r w:rsidRPr="00685932">
                          <w:rPr>
                            <w:color w:val="4D4D4F"/>
                            <w:w w:val="110"/>
                            <w:sz w:val="18"/>
                            <w:szCs w:val="18"/>
                          </w:rPr>
                          <w:t>Section</w:t>
                        </w:r>
                      </w:p>
                    </w:tc>
                    <w:tc>
                      <w:tcPr>
                        <w:tcW w:w="2404"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spacing w:line="244" w:lineRule="auto"/>
                          <w:ind w:left="465" w:right="457" w:hanging="6"/>
                          <w:jc w:val="center"/>
                          <w:rPr>
                            <w:color w:val="4D4D4F"/>
                            <w:w w:val="110"/>
                            <w:sz w:val="18"/>
                            <w:szCs w:val="18"/>
                          </w:rPr>
                        </w:pPr>
                        <w:r w:rsidRPr="00685932">
                          <w:rPr>
                            <w:color w:val="4D4D4F"/>
                            <w:w w:val="110"/>
                            <w:sz w:val="18"/>
                            <w:szCs w:val="18"/>
                          </w:rPr>
                          <w:t xml:space="preserve">Applicability and </w:t>
                        </w:r>
                        <w:r w:rsidRPr="00685932">
                          <w:rPr>
                            <w:color w:val="4D4D4F"/>
                            <w:spacing w:val="-4"/>
                            <w:w w:val="110"/>
                            <w:sz w:val="18"/>
                            <w:szCs w:val="18"/>
                          </w:rPr>
                          <w:t xml:space="preserve">Independence </w:t>
                        </w:r>
                        <w:r w:rsidRPr="00685932">
                          <w:rPr>
                            <w:color w:val="4D4D4F"/>
                            <w:w w:val="110"/>
                            <w:sz w:val="18"/>
                            <w:szCs w:val="18"/>
                          </w:rPr>
                          <w:t>by</w:t>
                        </w:r>
                      </w:p>
                      <w:p w:rsidR="00000000" w:rsidRPr="00685932" w:rsidRDefault="00685932">
                        <w:pPr>
                          <w:pStyle w:val="TableParagraph"/>
                          <w:kinsoku w:val="0"/>
                          <w:overflowPunct w:val="0"/>
                          <w:spacing w:before="5" w:line="249" w:lineRule="auto"/>
                          <w:ind w:left="136" w:right="135"/>
                          <w:jc w:val="center"/>
                          <w:rPr>
                            <w:color w:val="4D4D4F"/>
                            <w:w w:val="105"/>
                            <w:sz w:val="18"/>
                            <w:szCs w:val="18"/>
                          </w:rPr>
                        </w:pPr>
                        <w:r w:rsidRPr="00685932">
                          <w:rPr>
                            <w:color w:val="4D4D4F"/>
                            <w:w w:val="105"/>
                            <w:sz w:val="18"/>
                            <w:szCs w:val="18"/>
                          </w:rPr>
                          <w:t>Development Assurance Level</w:t>
                        </w:r>
                      </w:p>
                      <w:p w:rsidR="00000000" w:rsidRPr="00685932" w:rsidRDefault="00685932">
                        <w:pPr>
                          <w:pStyle w:val="TableParagraph"/>
                          <w:kinsoku w:val="0"/>
                          <w:overflowPunct w:val="0"/>
                          <w:spacing w:line="198" w:lineRule="exact"/>
                          <w:ind w:left="139" w:right="128"/>
                          <w:jc w:val="center"/>
                          <w:rPr>
                            <w:rFonts w:ascii="Times New Roman" w:hAnsi="Times New Roman" w:cs="Times New Roman"/>
                          </w:rPr>
                        </w:pPr>
                        <w:r w:rsidRPr="00685932">
                          <w:rPr>
                            <w:color w:val="4D4D4F"/>
                            <w:sz w:val="18"/>
                            <w:szCs w:val="18"/>
                          </w:rPr>
                          <w:t>(see 5.2.3)</w:t>
                        </w:r>
                      </w:p>
                    </w:tc>
                    <w:tc>
                      <w:tcPr>
                        <w:tcW w:w="1445" w:type="dxa"/>
                        <w:vMerge w:val="restart"/>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9"/>
                          <w:rPr>
                            <w:sz w:val="15"/>
                            <w:szCs w:val="15"/>
                          </w:rPr>
                        </w:pPr>
                      </w:p>
                      <w:p w:rsidR="00000000" w:rsidRPr="00685932" w:rsidRDefault="00685932">
                        <w:pPr>
                          <w:pStyle w:val="TableParagraph"/>
                          <w:kinsoku w:val="0"/>
                          <w:overflowPunct w:val="0"/>
                          <w:ind w:left="427" w:right="209"/>
                          <w:rPr>
                            <w:rFonts w:ascii="Times New Roman" w:hAnsi="Times New Roman" w:cs="Times New Roman"/>
                          </w:rPr>
                        </w:pPr>
                        <w:r w:rsidRPr="00685932">
                          <w:rPr>
                            <w:color w:val="4D4D4F"/>
                            <w:w w:val="110"/>
                            <w:sz w:val="18"/>
                            <w:szCs w:val="18"/>
                          </w:rPr>
                          <w:t>Output</w:t>
                        </w:r>
                      </w:p>
                    </w:tc>
                    <w:tc>
                      <w:tcPr>
                        <w:tcW w:w="3507"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line="249" w:lineRule="auto"/>
                          <w:ind w:left="661" w:right="673"/>
                          <w:jc w:val="center"/>
                          <w:rPr>
                            <w:color w:val="4D4D4F"/>
                            <w:w w:val="105"/>
                            <w:sz w:val="18"/>
                            <w:szCs w:val="18"/>
                          </w:rPr>
                        </w:pPr>
                        <w:r w:rsidRPr="00685932">
                          <w:rPr>
                            <w:color w:val="4D4D4F"/>
                            <w:w w:val="105"/>
                            <w:sz w:val="18"/>
                            <w:szCs w:val="18"/>
                          </w:rPr>
                          <w:t>System Control Category by Level</w:t>
                        </w:r>
                      </w:p>
                      <w:p w:rsidR="00000000" w:rsidRPr="00685932" w:rsidRDefault="00685932">
                        <w:pPr>
                          <w:pStyle w:val="TableParagraph"/>
                          <w:kinsoku w:val="0"/>
                          <w:overflowPunct w:val="0"/>
                          <w:spacing w:line="203" w:lineRule="exact"/>
                          <w:ind w:left="669" w:right="662"/>
                          <w:jc w:val="center"/>
                          <w:rPr>
                            <w:rFonts w:ascii="Times New Roman" w:hAnsi="Times New Roman" w:cs="Times New Roman"/>
                          </w:rPr>
                        </w:pPr>
                        <w:r w:rsidRPr="00685932">
                          <w:rPr>
                            <w:color w:val="4D4D4F"/>
                            <w:sz w:val="18"/>
                            <w:szCs w:val="18"/>
                          </w:rPr>
                          <w:t>(see 5.6.2.6)</w:t>
                        </w:r>
                      </w:p>
                    </w:tc>
                    <w:tc>
                      <w:tcPr>
                        <w:tcW w:w="2136" w:type="dxa"/>
                        <w:vMerge w:val="restart"/>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before="9"/>
                          <w:rPr>
                            <w:sz w:val="15"/>
                            <w:szCs w:val="15"/>
                          </w:rPr>
                        </w:pPr>
                      </w:p>
                      <w:p w:rsidR="00000000" w:rsidRPr="00685932" w:rsidRDefault="00685932">
                        <w:pPr>
                          <w:pStyle w:val="TableParagraph"/>
                          <w:kinsoku w:val="0"/>
                          <w:overflowPunct w:val="0"/>
                          <w:ind w:left="107" w:right="109"/>
                          <w:rPr>
                            <w:rFonts w:ascii="Times New Roman" w:hAnsi="Times New Roman" w:cs="Times New Roman"/>
                          </w:rPr>
                        </w:pPr>
                        <w:r w:rsidRPr="00685932">
                          <w:rPr>
                            <w:color w:val="4D4D4F"/>
                            <w:w w:val="105"/>
                            <w:sz w:val="18"/>
                            <w:szCs w:val="18"/>
                          </w:rPr>
                          <w:t>Comments</w:t>
                        </w:r>
                      </w:p>
                    </w:tc>
                  </w:tr>
                  <w:tr w:rsidR="00000000" w:rsidRPr="00685932">
                    <w:tblPrEx>
                      <w:tblCellMar>
                        <w:top w:w="0" w:type="dxa"/>
                        <w:left w:w="0" w:type="dxa"/>
                        <w:bottom w:w="0" w:type="dxa"/>
                        <w:right w:w="0" w:type="dxa"/>
                      </w:tblCellMar>
                    </w:tblPrEx>
                    <w:trPr>
                      <w:trHeight w:hRule="exact" w:val="678"/>
                    </w:trPr>
                    <w:tc>
                      <w:tcPr>
                        <w:tcW w:w="103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spacing w:line="249" w:lineRule="auto"/>
                          <w:ind w:left="115" w:right="111" w:hanging="10"/>
                          <w:rPr>
                            <w:rFonts w:ascii="Times New Roman" w:hAnsi="Times New Roman" w:cs="Times New Roman"/>
                          </w:rPr>
                        </w:pPr>
                        <w:r w:rsidRPr="00685932">
                          <w:rPr>
                            <w:color w:val="4D4D4F"/>
                            <w:w w:val="105"/>
                            <w:sz w:val="18"/>
                            <w:szCs w:val="18"/>
                          </w:rPr>
                          <w:t>Objective No.</w:t>
                        </w:r>
                      </w:p>
                    </w:tc>
                    <w:tc>
                      <w:tcPr>
                        <w:tcW w:w="248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left="107" w:right="411"/>
                          <w:rPr>
                            <w:rFonts w:ascii="Times New Roman" w:hAnsi="Times New Roman" w:cs="Times New Roman"/>
                          </w:rPr>
                        </w:pPr>
                        <w:r w:rsidRPr="00685932">
                          <w:rPr>
                            <w:color w:val="4D4D4F"/>
                            <w:w w:val="110"/>
                            <w:sz w:val="18"/>
                            <w:szCs w:val="18"/>
                          </w:rPr>
                          <w:t>Objective Description</w:t>
                        </w:r>
                      </w:p>
                    </w:tc>
                    <w:tc>
                      <w:tcPr>
                        <w:tcW w:w="946" w:type="dxa"/>
                        <w:vMerge/>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
                          <w:ind w:left="107" w:right="411"/>
                          <w:rPr>
                            <w:rFonts w:ascii="Times New Roman" w:hAnsi="Times New Roman" w:cs="Times New Roman"/>
                          </w:rPr>
                        </w:pPr>
                      </w:p>
                    </w:tc>
                    <w:tc>
                      <w:tcPr>
                        <w:tcW w:w="415"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right="1"/>
                          <w:jc w:val="center"/>
                          <w:rPr>
                            <w:rFonts w:ascii="Times New Roman" w:hAnsi="Times New Roman" w:cs="Times New Roman"/>
                          </w:rPr>
                        </w:pPr>
                        <w:r w:rsidRPr="00685932">
                          <w:rPr>
                            <w:color w:val="4D4D4F"/>
                            <w:sz w:val="18"/>
                            <w:szCs w:val="18"/>
                          </w:rPr>
                          <w:t>A</w:t>
                        </w:r>
                      </w:p>
                    </w:tc>
                    <w:tc>
                      <w:tcPr>
                        <w:tcW w:w="497"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left="29"/>
                          <w:jc w:val="center"/>
                          <w:rPr>
                            <w:rFonts w:ascii="Times New Roman" w:hAnsi="Times New Roman" w:cs="Times New Roman"/>
                          </w:rPr>
                        </w:pPr>
                        <w:r w:rsidRPr="00685932">
                          <w:rPr>
                            <w:color w:val="4D4D4F"/>
                            <w:w w:val="110"/>
                            <w:sz w:val="18"/>
                            <w:szCs w:val="18"/>
                          </w:rPr>
                          <w:t>B</w:t>
                        </w:r>
                      </w:p>
                    </w:tc>
                    <w:tc>
                      <w:tcPr>
                        <w:tcW w:w="49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left="8"/>
                          <w:jc w:val="center"/>
                          <w:rPr>
                            <w:rFonts w:ascii="Times New Roman" w:hAnsi="Times New Roman" w:cs="Times New Roman"/>
                          </w:rPr>
                        </w:pPr>
                        <w:r w:rsidRPr="00685932">
                          <w:rPr>
                            <w:color w:val="4D4D4F"/>
                            <w:w w:val="98"/>
                            <w:sz w:val="18"/>
                            <w:szCs w:val="18"/>
                          </w:rPr>
                          <w:t>C</w:t>
                        </w:r>
                      </w:p>
                    </w:tc>
                    <w:tc>
                      <w:tcPr>
                        <w:tcW w:w="602" w:type="dxa"/>
                        <w:tcBorders>
                          <w:top w:val="single" w:sz="5" w:space="0" w:color="4B4B4B"/>
                          <w:left w:val="single" w:sz="5" w:space="0" w:color="4B4B4B"/>
                          <w:bottom w:val="single" w:sz="4" w:space="0" w:color="4B4B4B"/>
                          <w:right w:val="single" w:sz="2" w:space="0" w:color="000000"/>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left="187"/>
                          <w:rPr>
                            <w:rFonts w:ascii="Times New Roman" w:hAnsi="Times New Roman" w:cs="Times New Roman"/>
                          </w:rPr>
                        </w:pPr>
                        <w:r w:rsidRPr="00685932">
                          <w:rPr>
                            <w:color w:val="4D4D4F"/>
                            <w:w w:val="105"/>
                            <w:sz w:val="18"/>
                            <w:szCs w:val="18"/>
                          </w:rPr>
                          <w:t>D</w:t>
                        </w:r>
                      </w:p>
                    </w:tc>
                    <w:tc>
                      <w:tcPr>
                        <w:tcW w:w="391" w:type="dxa"/>
                        <w:tcBorders>
                          <w:top w:val="single" w:sz="5" w:space="0" w:color="4B4B4B"/>
                          <w:left w:val="single" w:sz="2" w:space="0" w:color="000000"/>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left="93"/>
                          <w:rPr>
                            <w:rFonts w:ascii="Times New Roman" w:hAnsi="Times New Roman" w:cs="Times New Roman"/>
                          </w:rPr>
                        </w:pPr>
                        <w:r w:rsidRPr="00685932">
                          <w:rPr>
                            <w:color w:val="4D4D4F"/>
                            <w:w w:val="102"/>
                            <w:sz w:val="18"/>
                            <w:szCs w:val="18"/>
                          </w:rPr>
                          <w:t>E</w:t>
                        </w:r>
                      </w:p>
                    </w:tc>
                    <w:tc>
                      <w:tcPr>
                        <w:tcW w:w="1445" w:type="dxa"/>
                        <w:vMerge/>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
                          <w:ind w:left="93"/>
                          <w:rPr>
                            <w:rFonts w:ascii="Times New Roman" w:hAnsi="Times New Roman" w:cs="Times New Roman"/>
                          </w:rPr>
                        </w:pPr>
                      </w:p>
                    </w:tc>
                    <w:tc>
                      <w:tcPr>
                        <w:tcW w:w="713"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left="287"/>
                          <w:rPr>
                            <w:rFonts w:ascii="Times New Roman" w:hAnsi="Times New Roman" w:cs="Times New Roman"/>
                          </w:rPr>
                        </w:pPr>
                        <w:r w:rsidRPr="00685932">
                          <w:rPr>
                            <w:color w:val="4D4D4F"/>
                            <w:sz w:val="18"/>
                            <w:szCs w:val="18"/>
                          </w:rPr>
                          <w:t>A</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right="264"/>
                          <w:jc w:val="right"/>
                          <w:rPr>
                            <w:rFonts w:ascii="Times New Roman" w:hAnsi="Times New Roman" w:cs="Times New Roman"/>
                          </w:rPr>
                        </w:pPr>
                        <w:r w:rsidRPr="00685932">
                          <w:rPr>
                            <w:color w:val="4D4D4F"/>
                            <w:w w:val="115"/>
                            <w:sz w:val="18"/>
                            <w:szCs w:val="18"/>
                          </w:rPr>
                          <w:t>B</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right="279"/>
                          <w:jc w:val="right"/>
                          <w:rPr>
                            <w:rFonts w:ascii="Times New Roman" w:hAnsi="Times New Roman" w:cs="Times New Roman"/>
                          </w:rPr>
                        </w:pPr>
                        <w:r w:rsidRPr="00685932">
                          <w:rPr>
                            <w:color w:val="4D4D4F"/>
                            <w:w w:val="98"/>
                            <w:sz w:val="18"/>
                            <w:szCs w:val="18"/>
                          </w:rPr>
                          <w:t>C</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right="265"/>
                          <w:jc w:val="right"/>
                          <w:rPr>
                            <w:rFonts w:ascii="Times New Roman" w:hAnsi="Times New Roman" w:cs="Times New Roman"/>
                          </w:rPr>
                        </w:pPr>
                        <w:r w:rsidRPr="00685932">
                          <w:rPr>
                            <w:color w:val="4D4D4F"/>
                            <w:w w:val="105"/>
                            <w:sz w:val="18"/>
                            <w:szCs w:val="18"/>
                          </w:rPr>
                          <w:t>D</w:t>
                        </w:r>
                      </w:p>
                    </w:tc>
                    <w:tc>
                      <w:tcPr>
                        <w:tcW w:w="634"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before="1"/>
                          <w:ind w:left="27"/>
                          <w:jc w:val="center"/>
                          <w:rPr>
                            <w:rFonts w:ascii="Times New Roman" w:hAnsi="Times New Roman" w:cs="Times New Roman"/>
                          </w:rPr>
                        </w:pPr>
                        <w:r w:rsidRPr="00685932">
                          <w:rPr>
                            <w:color w:val="4D4D4F"/>
                            <w:w w:val="102"/>
                            <w:sz w:val="18"/>
                            <w:szCs w:val="18"/>
                          </w:rPr>
                          <w:t>E</w:t>
                        </w:r>
                      </w:p>
                    </w:tc>
                    <w:tc>
                      <w:tcPr>
                        <w:tcW w:w="2136" w:type="dxa"/>
                        <w:vMerge/>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
                          <w:ind w:left="27"/>
                          <w:jc w:val="cente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57"/>
                    </w:trPr>
                    <w:tc>
                      <w:tcPr>
                        <w:tcW w:w="13966" w:type="dxa"/>
                        <w:gridSpan w:val="15"/>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05" w:right="-18"/>
                          <w:rPr>
                            <w:rFonts w:ascii="Times New Roman" w:hAnsi="Times New Roman" w:cs="Times New Roman"/>
                          </w:rPr>
                        </w:pPr>
                        <w:r w:rsidRPr="00685932">
                          <w:rPr>
                            <w:color w:val="4D4D4F"/>
                            <w:w w:val="105"/>
                            <w:sz w:val="17"/>
                            <w:szCs w:val="17"/>
                          </w:rPr>
                          <w:t>2</w:t>
                        </w:r>
                        <w:r w:rsidRPr="00685932">
                          <w:rPr>
                            <w:color w:val="6D6D6E"/>
                            <w:w w:val="105"/>
                            <w:sz w:val="17"/>
                            <w:szCs w:val="17"/>
                          </w:rPr>
                          <w:t>.</w:t>
                        </w:r>
                        <w:r w:rsidRPr="00685932">
                          <w:rPr>
                            <w:color w:val="4D4D4F"/>
                            <w:w w:val="105"/>
                            <w:sz w:val="17"/>
                            <w:szCs w:val="17"/>
                          </w:rPr>
                          <w:t>0 Aircraft and System Development Process and Rec uirements Capture</w:t>
                        </w:r>
                      </w:p>
                    </w:tc>
                  </w:tr>
                  <w:tr w:rsidR="00000000" w:rsidRPr="00685932">
                    <w:tblPrEx>
                      <w:tblCellMar>
                        <w:top w:w="0" w:type="dxa"/>
                        <w:left w:w="0" w:type="dxa"/>
                        <w:bottom w:w="0" w:type="dxa"/>
                        <w:right w:w="0" w:type="dxa"/>
                      </w:tblCellMar>
                    </w:tblPrEx>
                    <w:trPr>
                      <w:trHeight w:hRule="exact" w:val="1375"/>
                    </w:trPr>
                    <w:tc>
                      <w:tcPr>
                        <w:tcW w:w="103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05" w:right="111"/>
                          <w:rPr>
                            <w:rFonts w:ascii="Times New Roman" w:hAnsi="Times New Roman" w:cs="Times New Roman"/>
                          </w:rPr>
                        </w:pPr>
                        <w:r w:rsidRPr="00685932">
                          <w:rPr>
                            <w:color w:val="4D4D4F"/>
                            <w:w w:val="120"/>
                            <w:sz w:val="17"/>
                            <w:szCs w:val="17"/>
                          </w:rPr>
                          <w:t>2</w:t>
                        </w:r>
                        <w:r w:rsidRPr="00685932">
                          <w:rPr>
                            <w:color w:val="6D6D6E"/>
                            <w:w w:val="120"/>
                            <w:sz w:val="17"/>
                            <w:szCs w:val="17"/>
                          </w:rPr>
                          <w:t>.</w:t>
                        </w:r>
                        <w:r w:rsidRPr="00685932">
                          <w:rPr>
                            <w:color w:val="4D4D4F"/>
                            <w:w w:val="120"/>
                            <w:sz w:val="17"/>
                            <w:szCs w:val="17"/>
                          </w:rPr>
                          <w:t>1</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8" w:line="254" w:lineRule="auto"/>
                          <w:ind w:left="98" w:right="411"/>
                          <w:rPr>
                            <w:rFonts w:ascii="Times New Roman" w:hAnsi="Times New Roman" w:cs="Times New Roman"/>
                          </w:rPr>
                        </w:pPr>
                        <w:r w:rsidRPr="00685932">
                          <w:rPr>
                            <w:color w:val="4D4D4F"/>
                            <w:w w:val="105"/>
                            <w:sz w:val="17"/>
                            <w:szCs w:val="17"/>
                          </w:rPr>
                          <w:t>Aircraft</w:t>
                        </w:r>
                        <w:r w:rsidRPr="00685932">
                          <w:rPr>
                            <w:color w:val="6D6D6E"/>
                            <w:w w:val="105"/>
                            <w:sz w:val="17"/>
                            <w:szCs w:val="17"/>
                          </w:rPr>
                          <w:t>-</w:t>
                        </w:r>
                        <w:r w:rsidRPr="00685932">
                          <w:rPr>
                            <w:color w:val="4D4D4F"/>
                            <w:w w:val="105"/>
                            <w:sz w:val="17"/>
                            <w:szCs w:val="17"/>
                          </w:rPr>
                          <w:t>level func</w:t>
                        </w:r>
                        <w:r w:rsidRPr="00685932">
                          <w:rPr>
                            <w:color w:val="6D6D6E"/>
                            <w:w w:val="105"/>
                            <w:sz w:val="17"/>
                            <w:szCs w:val="17"/>
                          </w:rPr>
                          <w:t>ti</w:t>
                        </w:r>
                        <w:r w:rsidRPr="00685932">
                          <w:rPr>
                            <w:color w:val="4D4D4F"/>
                            <w:w w:val="105"/>
                            <w:sz w:val="17"/>
                            <w:szCs w:val="17"/>
                          </w:rPr>
                          <w:t xml:space="preserve">ons, functional requirement, functional </w:t>
                        </w:r>
                        <w:r w:rsidRPr="00685932">
                          <w:rPr>
                            <w:color w:val="6D6D6E"/>
                            <w:w w:val="105"/>
                            <w:sz w:val="17"/>
                            <w:szCs w:val="17"/>
                          </w:rPr>
                          <w:t>i</w:t>
                        </w:r>
                        <w:r w:rsidRPr="00685932">
                          <w:rPr>
                            <w:color w:val="4D4D4F"/>
                            <w:w w:val="105"/>
                            <w:sz w:val="17"/>
                            <w:szCs w:val="17"/>
                          </w:rPr>
                          <w:t>nterfaces and assumptions are defined</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8"/>
                          <w:ind w:left="100"/>
                          <w:rPr>
                            <w:color w:val="4D4D4F"/>
                            <w:w w:val="115"/>
                            <w:sz w:val="17"/>
                            <w:szCs w:val="17"/>
                          </w:rPr>
                        </w:pPr>
                        <w:r w:rsidRPr="00685932">
                          <w:rPr>
                            <w:color w:val="4D4D4F"/>
                            <w:w w:val="115"/>
                            <w:sz w:val="17"/>
                            <w:szCs w:val="17"/>
                          </w:rPr>
                          <w:t>4</w:t>
                        </w:r>
                        <w:r w:rsidRPr="00685932">
                          <w:rPr>
                            <w:color w:val="6D6D6E"/>
                            <w:w w:val="115"/>
                            <w:sz w:val="17"/>
                            <w:szCs w:val="17"/>
                          </w:rPr>
                          <w:t>.</w:t>
                        </w:r>
                        <w:r w:rsidRPr="00685932">
                          <w:rPr>
                            <w:color w:val="4D4D4F"/>
                            <w:w w:val="115"/>
                            <w:sz w:val="17"/>
                            <w:szCs w:val="17"/>
                          </w:rPr>
                          <w:t>1.4</w:t>
                        </w:r>
                      </w:p>
                      <w:p w:rsidR="00000000" w:rsidRPr="00685932" w:rsidRDefault="00685932">
                        <w:pPr>
                          <w:pStyle w:val="TableParagraph"/>
                          <w:kinsoku w:val="0"/>
                          <w:overflowPunct w:val="0"/>
                          <w:spacing w:before="11"/>
                          <w:ind w:left="100"/>
                          <w:rPr>
                            <w:color w:val="4D4D4F"/>
                            <w:w w:val="120"/>
                            <w:sz w:val="17"/>
                            <w:szCs w:val="17"/>
                          </w:rPr>
                        </w:pPr>
                        <w:r w:rsidRPr="00685932">
                          <w:rPr>
                            <w:color w:val="4D4D4F"/>
                            <w:w w:val="120"/>
                            <w:sz w:val="17"/>
                            <w:szCs w:val="17"/>
                          </w:rPr>
                          <w:t>4</w:t>
                        </w:r>
                        <w:r w:rsidRPr="00685932">
                          <w:rPr>
                            <w:color w:val="6D6D6E"/>
                            <w:w w:val="120"/>
                            <w:sz w:val="17"/>
                            <w:szCs w:val="17"/>
                          </w:rPr>
                          <w:t>.</w:t>
                        </w:r>
                        <w:r w:rsidRPr="00685932">
                          <w:rPr>
                            <w:color w:val="4D4D4F"/>
                            <w:w w:val="120"/>
                            <w:sz w:val="17"/>
                            <w:szCs w:val="17"/>
                          </w:rPr>
                          <w:t>2</w:t>
                        </w:r>
                      </w:p>
                      <w:p w:rsidR="00000000" w:rsidRPr="00685932" w:rsidRDefault="00685932">
                        <w:pPr>
                          <w:pStyle w:val="TableParagraph"/>
                          <w:kinsoku w:val="0"/>
                          <w:overflowPunct w:val="0"/>
                          <w:spacing w:before="15"/>
                          <w:ind w:left="110"/>
                          <w:rPr>
                            <w:rFonts w:ascii="Times New Roman" w:hAnsi="Times New Roman" w:cs="Times New Roman"/>
                          </w:rPr>
                        </w:pPr>
                        <w:r w:rsidRPr="00685932">
                          <w:rPr>
                            <w:color w:val="4D4D4F"/>
                            <w:w w:val="115"/>
                            <w:sz w:val="17"/>
                            <w:szCs w:val="17"/>
                          </w:rPr>
                          <w:t>5</w:t>
                        </w:r>
                        <w:r w:rsidRPr="00685932">
                          <w:rPr>
                            <w:color w:val="6D6D6E"/>
                            <w:w w:val="115"/>
                            <w:sz w:val="17"/>
                            <w:szCs w:val="17"/>
                          </w:rPr>
                          <w:t>.</w:t>
                        </w:r>
                        <w:r w:rsidRPr="00685932">
                          <w:rPr>
                            <w:color w:val="4D4D4F"/>
                            <w:w w:val="115"/>
                            <w:sz w:val="17"/>
                            <w:szCs w:val="17"/>
                          </w:rPr>
                          <w:t>3</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sz w:val="17"/>
                            <w:szCs w:val="17"/>
                          </w:rPr>
                          <w:t>R</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8" w:line="254" w:lineRule="auto"/>
                          <w:ind w:left="100" w:right="96" w:firstLine="9"/>
                          <w:rPr>
                            <w:color w:val="4D4D4F"/>
                            <w:w w:val="110"/>
                            <w:sz w:val="17"/>
                            <w:szCs w:val="17"/>
                          </w:rPr>
                        </w:pPr>
                        <w:r w:rsidRPr="00685932">
                          <w:rPr>
                            <w:color w:val="4D4D4F"/>
                            <w:w w:val="110"/>
                            <w:sz w:val="17"/>
                            <w:szCs w:val="17"/>
                          </w:rPr>
                          <w:t>List of Aircraft- level funct</w:t>
                        </w:r>
                        <w:r w:rsidRPr="00685932">
                          <w:rPr>
                            <w:color w:val="6D6D6E"/>
                            <w:w w:val="110"/>
                            <w:sz w:val="17"/>
                            <w:szCs w:val="17"/>
                          </w:rPr>
                          <w:t>i</w:t>
                        </w:r>
                        <w:r w:rsidRPr="00685932">
                          <w:rPr>
                            <w:color w:val="4D4D4F"/>
                            <w:w w:val="110"/>
                            <w:sz w:val="17"/>
                            <w:szCs w:val="17"/>
                          </w:rPr>
                          <w:t>ons</w:t>
                        </w:r>
                      </w:p>
                      <w:p w:rsidR="00000000" w:rsidRPr="00685932" w:rsidRDefault="00685932">
                        <w:pPr>
                          <w:pStyle w:val="TableParagraph"/>
                          <w:kinsoku w:val="0"/>
                          <w:overflowPunct w:val="0"/>
                          <w:spacing w:before="9"/>
                          <w:rPr>
                            <w:sz w:val="20"/>
                            <w:szCs w:val="20"/>
                          </w:rPr>
                        </w:pPr>
                      </w:p>
                      <w:p w:rsidR="00000000" w:rsidRPr="00685932" w:rsidRDefault="00685932">
                        <w:pPr>
                          <w:pStyle w:val="TableParagraph"/>
                          <w:kinsoku w:val="0"/>
                          <w:overflowPunct w:val="0"/>
                          <w:spacing w:line="259" w:lineRule="auto"/>
                          <w:ind w:left="110" w:right="209" w:hanging="10"/>
                          <w:rPr>
                            <w:rFonts w:ascii="Times New Roman" w:hAnsi="Times New Roman" w:cs="Times New Roman"/>
                          </w:rPr>
                        </w:pPr>
                        <w:r w:rsidRPr="00685932">
                          <w:rPr>
                            <w:color w:val="4D4D4F"/>
                            <w:w w:val="105"/>
                            <w:sz w:val="17"/>
                            <w:szCs w:val="17"/>
                          </w:rPr>
                          <w:t>Aircraft</w:t>
                        </w:r>
                        <w:r w:rsidRPr="00685932">
                          <w:rPr>
                            <w:color w:val="6D6D6E"/>
                            <w:w w:val="105"/>
                            <w:sz w:val="17"/>
                            <w:szCs w:val="17"/>
                          </w:rPr>
                          <w:t>-</w:t>
                        </w:r>
                        <w:r w:rsidRPr="00685932">
                          <w:rPr>
                            <w:color w:val="4D4D4F"/>
                            <w:w w:val="105"/>
                            <w:sz w:val="17"/>
                            <w:szCs w:val="17"/>
                          </w:rPr>
                          <w:t xml:space="preserve">level </w:t>
                        </w:r>
                        <w:r w:rsidRPr="00685932">
                          <w:rPr>
                            <w:color w:val="4D4D4F"/>
                            <w:sz w:val="17"/>
                            <w:szCs w:val="17"/>
                          </w:rPr>
                          <w:t>Requirements</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49"/>
                          <w:rPr>
                            <w:rFonts w:ascii="Times New Roman" w:hAnsi="Times New Roman" w:cs="Times New Roman"/>
                          </w:rPr>
                        </w:pPr>
                        <w:r w:rsidRPr="00685932">
                          <w:rPr>
                            <w:rFonts w:ascii="Times New Roman" w:hAnsi="Times New Roman" w:cs="Times New Roman"/>
                            <w:color w:val="4D4D4F"/>
                            <w:sz w:val="22"/>
                            <w:szCs w:val="22"/>
                          </w:rPr>
                          <w:t>G)</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6" w:line="259" w:lineRule="auto"/>
                          <w:ind w:left="103" w:right="109" w:firstLine="9"/>
                          <w:rPr>
                            <w:color w:val="4D4D4F"/>
                            <w:w w:val="105"/>
                            <w:sz w:val="17"/>
                            <w:szCs w:val="17"/>
                          </w:rPr>
                        </w:pPr>
                        <w:r w:rsidRPr="00685932">
                          <w:rPr>
                            <w:color w:val="4D4D4F"/>
                            <w:w w:val="105"/>
                            <w:sz w:val="17"/>
                            <w:szCs w:val="17"/>
                          </w:rPr>
                          <w:t>Note</w:t>
                        </w:r>
                        <w:r w:rsidRPr="00685932">
                          <w:rPr>
                            <w:color w:val="878787"/>
                            <w:w w:val="105"/>
                            <w:sz w:val="17"/>
                            <w:szCs w:val="17"/>
                          </w:rPr>
                          <w:t xml:space="preserve">: </w:t>
                        </w:r>
                        <w:r w:rsidRPr="00685932">
                          <w:rPr>
                            <w:color w:val="4D4D4F"/>
                            <w:w w:val="105"/>
                            <w:sz w:val="17"/>
                            <w:szCs w:val="17"/>
                          </w:rPr>
                          <w:t>Requirements capture process</w:t>
                        </w:r>
                      </w:p>
                      <w:p w:rsidR="00000000" w:rsidRPr="00685932" w:rsidRDefault="00685932">
                        <w:pPr>
                          <w:pStyle w:val="TableParagraph"/>
                          <w:kinsoku w:val="0"/>
                          <w:overflowPunct w:val="0"/>
                          <w:spacing w:line="254" w:lineRule="auto"/>
                          <w:ind w:left="107" w:right="109"/>
                          <w:rPr>
                            <w:rFonts w:ascii="Times New Roman" w:hAnsi="Times New Roman" w:cs="Times New Roman"/>
                          </w:rPr>
                        </w:pPr>
                        <w:r w:rsidRPr="00685932">
                          <w:rPr>
                            <w:color w:val="4D4D4F"/>
                            <w:w w:val="105"/>
                            <w:sz w:val="17"/>
                            <w:szCs w:val="17"/>
                          </w:rPr>
                          <w:t>object</w:t>
                        </w:r>
                        <w:r w:rsidRPr="00685932">
                          <w:rPr>
                            <w:color w:val="6D6D6E"/>
                            <w:w w:val="105"/>
                            <w:sz w:val="17"/>
                            <w:szCs w:val="17"/>
                          </w:rPr>
                          <w:t>i</w:t>
                        </w:r>
                        <w:r w:rsidRPr="00685932">
                          <w:rPr>
                            <w:color w:val="4D4D4F"/>
                            <w:w w:val="105"/>
                            <w:sz w:val="17"/>
                            <w:szCs w:val="17"/>
                          </w:rPr>
                          <w:t>ves presented in section 5</w:t>
                        </w:r>
                        <w:r w:rsidRPr="00685932">
                          <w:rPr>
                            <w:color w:val="6D6D6E"/>
                            <w:w w:val="105"/>
                            <w:sz w:val="17"/>
                            <w:szCs w:val="17"/>
                          </w:rPr>
                          <w:t>.</w:t>
                        </w:r>
                        <w:r w:rsidRPr="00685932">
                          <w:rPr>
                            <w:color w:val="4D4D4F"/>
                            <w:w w:val="105"/>
                            <w:sz w:val="17"/>
                            <w:szCs w:val="17"/>
                          </w:rPr>
                          <w:t xml:space="preserve">3 are </w:t>
                        </w:r>
                        <w:r w:rsidRPr="00685932">
                          <w:rPr>
                            <w:color w:val="6D6D6E"/>
                            <w:w w:val="105"/>
                            <w:sz w:val="17"/>
                            <w:szCs w:val="17"/>
                          </w:rPr>
                          <w:t>i</w:t>
                        </w:r>
                        <w:r w:rsidRPr="00685932">
                          <w:rPr>
                            <w:color w:val="4D4D4F"/>
                            <w:w w:val="105"/>
                            <w:sz w:val="17"/>
                            <w:szCs w:val="17"/>
                          </w:rPr>
                          <w:t>ncluded in this development process</w:t>
                        </w:r>
                      </w:p>
                    </w:tc>
                  </w:tr>
                  <w:tr w:rsidR="00000000" w:rsidRPr="00685932">
                    <w:tblPrEx>
                      <w:tblCellMar>
                        <w:top w:w="0" w:type="dxa"/>
                        <w:left w:w="0" w:type="dxa"/>
                        <w:bottom w:w="0" w:type="dxa"/>
                        <w:right w:w="0" w:type="dxa"/>
                      </w:tblCellMar>
                    </w:tblPrEx>
                    <w:trPr>
                      <w:trHeight w:hRule="exact" w:val="692"/>
                    </w:trPr>
                    <w:tc>
                      <w:tcPr>
                        <w:tcW w:w="103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105" w:right="111"/>
                          <w:rPr>
                            <w:rFonts w:ascii="Times New Roman" w:hAnsi="Times New Roman" w:cs="Times New Roman"/>
                          </w:rPr>
                        </w:pPr>
                        <w:r w:rsidRPr="00685932">
                          <w:rPr>
                            <w:color w:val="4D4D4F"/>
                            <w:w w:val="120"/>
                            <w:sz w:val="17"/>
                            <w:szCs w:val="17"/>
                          </w:rPr>
                          <w:t>2</w:t>
                        </w:r>
                        <w:r w:rsidRPr="00685932">
                          <w:rPr>
                            <w:color w:val="6D6D6E"/>
                            <w:w w:val="120"/>
                            <w:sz w:val="17"/>
                            <w:szCs w:val="17"/>
                          </w:rPr>
                          <w:t>.</w:t>
                        </w:r>
                        <w:r w:rsidRPr="00685932">
                          <w:rPr>
                            <w:color w:val="4D4D4F"/>
                            <w:w w:val="120"/>
                            <w:sz w:val="17"/>
                            <w:szCs w:val="17"/>
                          </w:rPr>
                          <w:t>2</w:t>
                        </w:r>
                      </w:p>
                    </w:tc>
                    <w:tc>
                      <w:tcPr>
                        <w:tcW w:w="248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line="254" w:lineRule="auto"/>
                          <w:ind w:left="107" w:right="411" w:hanging="10"/>
                          <w:rPr>
                            <w:rFonts w:ascii="Times New Roman" w:hAnsi="Times New Roman" w:cs="Times New Roman"/>
                          </w:rPr>
                        </w:pPr>
                        <w:r w:rsidRPr="00685932">
                          <w:rPr>
                            <w:color w:val="4D4D4F"/>
                            <w:w w:val="105"/>
                            <w:sz w:val="17"/>
                            <w:szCs w:val="17"/>
                          </w:rPr>
                          <w:t>A</w:t>
                        </w:r>
                        <w:r w:rsidRPr="00685932">
                          <w:rPr>
                            <w:color w:val="6D6D6E"/>
                            <w:w w:val="105"/>
                            <w:sz w:val="17"/>
                            <w:szCs w:val="17"/>
                          </w:rPr>
                          <w:t>i</w:t>
                        </w:r>
                        <w:r w:rsidRPr="00685932">
                          <w:rPr>
                            <w:color w:val="4D4D4F"/>
                            <w:w w:val="105"/>
                            <w:sz w:val="17"/>
                            <w:szCs w:val="17"/>
                          </w:rPr>
                          <w:t>rcraft functions are allocated to systems</w:t>
                        </w:r>
                      </w:p>
                    </w:tc>
                    <w:tc>
                      <w:tcPr>
                        <w:tcW w:w="946"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100"/>
                          <w:rPr>
                            <w:color w:val="4D4D4F"/>
                            <w:w w:val="120"/>
                            <w:sz w:val="17"/>
                            <w:szCs w:val="17"/>
                          </w:rPr>
                        </w:pPr>
                        <w:r w:rsidRPr="00685932">
                          <w:rPr>
                            <w:color w:val="4D4D4F"/>
                            <w:w w:val="120"/>
                            <w:sz w:val="17"/>
                            <w:szCs w:val="17"/>
                          </w:rPr>
                          <w:t>4</w:t>
                        </w:r>
                        <w:r w:rsidRPr="00685932">
                          <w:rPr>
                            <w:color w:val="6D6D6E"/>
                            <w:w w:val="120"/>
                            <w:sz w:val="17"/>
                            <w:szCs w:val="17"/>
                          </w:rPr>
                          <w:t>.</w:t>
                        </w:r>
                        <w:r w:rsidRPr="00685932">
                          <w:rPr>
                            <w:color w:val="4D4D4F"/>
                            <w:w w:val="120"/>
                            <w:sz w:val="17"/>
                            <w:szCs w:val="17"/>
                          </w:rPr>
                          <w:t>1</w:t>
                        </w:r>
                        <w:r w:rsidRPr="00685932">
                          <w:rPr>
                            <w:color w:val="6D6D6E"/>
                            <w:w w:val="120"/>
                            <w:sz w:val="17"/>
                            <w:szCs w:val="17"/>
                          </w:rPr>
                          <w:t>.</w:t>
                        </w:r>
                        <w:r w:rsidRPr="00685932">
                          <w:rPr>
                            <w:color w:val="4D4D4F"/>
                            <w:w w:val="120"/>
                            <w:sz w:val="17"/>
                            <w:szCs w:val="17"/>
                          </w:rPr>
                          <w:t>5</w:t>
                        </w:r>
                      </w:p>
                      <w:p w:rsidR="00000000" w:rsidRPr="00685932" w:rsidRDefault="00685932">
                        <w:pPr>
                          <w:pStyle w:val="TableParagraph"/>
                          <w:kinsoku w:val="0"/>
                          <w:overflowPunct w:val="0"/>
                          <w:spacing w:before="11"/>
                          <w:ind w:left="100"/>
                          <w:rPr>
                            <w:rFonts w:ascii="Times New Roman" w:hAnsi="Times New Roman" w:cs="Times New Roman"/>
                          </w:rPr>
                        </w:pPr>
                        <w:r w:rsidRPr="00685932">
                          <w:rPr>
                            <w:color w:val="4D4D4F"/>
                            <w:w w:val="120"/>
                            <w:sz w:val="17"/>
                            <w:szCs w:val="17"/>
                          </w:rPr>
                          <w:t>4</w:t>
                        </w:r>
                        <w:r w:rsidRPr="00685932">
                          <w:rPr>
                            <w:color w:val="6D6D6E"/>
                            <w:w w:val="120"/>
                            <w:sz w:val="17"/>
                            <w:szCs w:val="17"/>
                          </w:rPr>
                          <w:t>.</w:t>
                        </w:r>
                        <w:r w:rsidRPr="00685932">
                          <w:rPr>
                            <w:color w:val="4D4D4F"/>
                            <w:w w:val="120"/>
                            <w:sz w:val="17"/>
                            <w:szCs w:val="17"/>
                          </w:rPr>
                          <w:t>3</w:t>
                        </w:r>
                      </w:p>
                    </w:tc>
                    <w:tc>
                      <w:tcPr>
                        <w:tcW w:w="415"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20"/>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4" w:space="0" w:color="4B4B4B"/>
                          <w:right w:val="single" w:sz="2" w:space="0" w:color="4B4B4B"/>
                        </w:tcBorders>
                      </w:tcPr>
                      <w:p w:rsidR="00000000" w:rsidRPr="00685932" w:rsidRDefault="00685932">
                        <w:pPr>
                          <w:pStyle w:val="TableParagraph"/>
                          <w:kinsoku w:val="0"/>
                          <w:overflowPunct w:val="0"/>
                          <w:spacing w:before="68"/>
                          <w:ind w:left="187"/>
                          <w:rPr>
                            <w:rFonts w:ascii="Times New Roman" w:hAnsi="Times New Roman" w:cs="Times New Roman"/>
                          </w:rPr>
                        </w:pPr>
                        <w:r w:rsidRPr="00685932">
                          <w:rPr>
                            <w:color w:val="4D4D4F"/>
                            <w:sz w:val="17"/>
                            <w:szCs w:val="17"/>
                          </w:rPr>
                          <w:t>R</w:t>
                        </w:r>
                      </w:p>
                    </w:tc>
                    <w:tc>
                      <w:tcPr>
                        <w:tcW w:w="391" w:type="dxa"/>
                        <w:tcBorders>
                          <w:top w:val="single" w:sz="5" w:space="0" w:color="4B4B4B"/>
                          <w:left w:val="single" w:sz="2"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line="254" w:lineRule="auto"/>
                          <w:ind w:left="110" w:right="209"/>
                          <w:rPr>
                            <w:rFonts w:ascii="Times New Roman" w:hAnsi="Times New Roman" w:cs="Times New Roman"/>
                          </w:rPr>
                        </w:pPr>
                        <w:r w:rsidRPr="00685932">
                          <w:rPr>
                            <w:color w:val="4D4D4F"/>
                            <w:w w:val="105"/>
                            <w:sz w:val="17"/>
                            <w:szCs w:val="17"/>
                          </w:rPr>
                          <w:t xml:space="preserve">System </w:t>
                        </w:r>
                        <w:r w:rsidRPr="00685932">
                          <w:rPr>
                            <w:color w:val="4D4D4F"/>
                            <w:sz w:val="17"/>
                            <w:szCs w:val="17"/>
                          </w:rPr>
                          <w:t>Requirements</w:t>
                        </w:r>
                      </w:p>
                    </w:tc>
                    <w:tc>
                      <w:tcPr>
                        <w:tcW w:w="713"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6"/>
                          <w:ind w:left="244"/>
                          <w:rPr>
                            <w:rFonts w:ascii="Times New Roman" w:hAnsi="Times New Roman" w:cs="Times New Roman"/>
                          </w:rPr>
                        </w:pPr>
                        <w:r w:rsidRPr="00685932">
                          <w:rPr>
                            <w:rFonts w:ascii="Times New Roman" w:hAnsi="Times New Roman" w:cs="Times New Roman"/>
                            <w:color w:val="4D4D4F"/>
                            <w:sz w:val="22"/>
                            <w:szCs w:val="22"/>
                          </w:rPr>
                          <w:t>G)</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6"/>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6"/>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6"/>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900"/>
                    </w:trPr>
                    <w:tc>
                      <w:tcPr>
                        <w:tcW w:w="1039"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105" w:right="111"/>
                          <w:rPr>
                            <w:rFonts w:ascii="Times New Roman" w:hAnsi="Times New Roman" w:cs="Times New Roman"/>
                          </w:rPr>
                        </w:pPr>
                        <w:r w:rsidRPr="00685932">
                          <w:rPr>
                            <w:color w:val="4D4D4F"/>
                            <w:w w:val="120"/>
                            <w:sz w:val="17"/>
                            <w:szCs w:val="17"/>
                          </w:rPr>
                          <w:t>2</w:t>
                        </w:r>
                        <w:r w:rsidRPr="00685932">
                          <w:rPr>
                            <w:color w:val="6D6D6E"/>
                            <w:w w:val="120"/>
                            <w:sz w:val="17"/>
                            <w:szCs w:val="17"/>
                          </w:rPr>
                          <w:t>.</w:t>
                        </w:r>
                        <w:r w:rsidRPr="00685932">
                          <w:rPr>
                            <w:color w:val="4D4D4F"/>
                            <w:w w:val="120"/>
                            <w:sz w:val="17"/>
                            <w:szCs w:val="17"/>
                          </w:rPr>
                          <w:t>3</w:t>
                        </w:r>
                      </w:p>
                    </w:tc>
                    <w:tc>
                      <w:tcPr>
                        <w:tcW w:w="2489"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line="254" w:lineRule="auto"/>
                          <w:ind w:left="103" w:right="247" w:firstLine="4"/>
                          <w:rPr>
                            <w:rFonts w:ascii="Times New Roman" w:hAnsi="Times New Roman" w:cs="Times New Roman"/>
                          </w:rPr>
                        </w:pPr>
                        <w:r w:rsidRPr="00685932">
                          <w:rPr>
                            <w:color w:val="4D4D4F"/>
                            <w:w w:val="105"/>
                            <w:sz w:val="17"/>
                            <w:szCs w:val="17"/>
                          </w:rPr>
                          <w:t>System requirements, including assumpt</w:t>
                        </w:r>
                        <w:r w:rsidRPr="00685932">
                          <w:rPr>
                            <w:color w:val="6D6D6E"/>
                            <w:w w:val="105"/>
                            <w:sz w:val="17"/>
                            <w:szCs w:val="17"/>
                          </w:rPr>
                          <w:t>i</w:t>
                        </w:r>
                        <w:r w:rsidRPr="00685932">
                          <w:rPr>
                            <w:color w:val="4D4D4F"/>
                            <w:w w:val="105"/>
                            <w:sz w:val="17"/>
                            <w:szCs w:val="17"/>
                          </w:rPr>
                          <w:t xml:space="preserve">ons and system </w:t>
                        </w:r>
                        <w:r w:rsidRPr="00685932">
                          <w:rPr>
                            <w:color w:val="6D6D6E"/>
                            <w:w w:val="105"/>
                            <w:sz w:val="17"/>
                            <w:szCs w:val="17"/>
                          </w:rPr>
                          <w:t>i</w:t>
                        </w:r>
                        <w:r w:rsidRPr="00685932">
                          <w:rPr>
                            <w:color w:val="4D4D4F"/>
                            <w:w w:val="105"/>
                            <w:sz w:val="17"/>
                            <w:szCs w:val="17"/>
                          </w:rPr>
                          <w:t>nterfaces are defined</w:t>
                        </w:r>
                        <w:r w:rsidRPr="00685932">
                          <w:rPr>
                            <w:color w:val="6D6D6E"/>
                            <w:w w:val="105"/>
                            <w:sz w:val="17"/>
                            <w:szCs w:val="17"/>
                          </w:rPr>
                          <w:t>.</w:t>
                        </w:r>
                      </w:p>
                    </w:tc>
                    <w:tc>
                      <w:tcPr>
                        <w:tcW w:w="946"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110"/>
                          <w:rPr>
                            <w:rFonts w:ascii="Times New Roman" w:hAnsi="Times New Roman" w:cs="Times New Roman"/>
                          </w:rPr>
                        </w:pPr>
                        <w:r w:rsidRPr="00685932">
                          <w:rPr>
                            <w:color w:val="4D4D4F"/>
                            <w:w w:val="115"/>
                            <w:sz w:val="17"/>
                            <w:szCs w:val="17"/>
                          </w:rPr>
                          <w:t>5</w:t>
                        </w:r>
                        <w:r w:rsidRPr="00685932">
                          <w:rPr>
                            <w:color w:val="6D6D6E"/>
                            <w:w w:val="115"/>
                            <w:sz w:val="17"/>
                            <w:szCs w:val="17"/>
                          </w:rPr>
                          <w:t>.</w:t>
                        </w:r>
                        <w:r w:rsidRPr="00685932">
                          <w:rPr>
                            <w:color w:val="4D4D4F"/>
                            <w:w w:val="115"/>
                            <w:sz w:val="17"/>
                            <w:szCs w:val="17"/>
                          </w:rPr>
                          <w:t>3</w:t>
                        </w:r>
                      </w:p>
                    </w:tc>
                    <w:tc>
                      <w:tcPr>
                        <w:tcW w:w="415"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20"/>
                          <w:jc w:val="center"/>
                          <w:rPr>
                            <w:rFonts w:ascii="Times New Roman" w:hAnsi="Times New Roman" w:cs="Times New Roman"/>
                          </w:rPr>
                        </w:pPr>
                        <w:r w:rsidRPr="00685932">
                          <w:rPr>
                            <w:color w:val="4D4D4F"/>
                            <w:sz w:val="17"/>
                            <w:szCs w:val="17"/>
                          </w:rPr>
                          <w:t>R</w:t>
                        </w:r>
                      </w:p>
                    </w:tc>
                    <w:tc>
                      <w:tcPr>
                        <w:tcW w:w="497"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20"/>
                          <w:jc w:val="center"/>
                          <w:rPr>
                            <w:rFonts w:ascii="Times New Roman" w:hAnsi="Times New Roman" w:cs="Times New Roman"/>
                          </w:rPr>
                        </w:pPr>
                        <w:r w:rsidRPr="00685932">
                          <w:rPr>
                            <w:color w:val="4D4D4F"/>
                            <w:sz w:val="17"/>
                            <w:szCs w:val="17"/>
                          </w:rPr>
                          <w:t>R</w:t>
                        </w:r>
                      </w:p>
                    </w:tc>
                    <w:tc>
                      <w:tcPr>
                        <w:tcW w:w="499"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19"/>
                          <w:jc w:val="center"/>
                          <w:rPr>
                            <w:rFonts w:ascii="Times New Roman" w:hAnsi="Times New Roman" w:cs="Times New Roman"/>
                          </w:rPr>
                        </w:pPr>
                        <w:r w:rsidRPr="00685932">
                          <w:rPr>
                            <w:color w:val="4D4D4F"/>
                            <w:w w:val="105"/>
                            <w:sz w:val="17"/>
                            <w:szCs w:val="17"/>
                          </w:rPr>
                          <w:t>R</w:t>
                        </w:r>
                      </w:p>
                    </w:tc>
                    <w:tc>
                      <w:tcPr>
                        <w:tcW w:w="602" w:type="dxa"/>
                        <w:tcBorders>
                          <w:top w:val="single" w:sz="4" w:space="0" w:color="4B4B4B"/>
                          <w:left w:val="single" w:sz="5" w:space="0" w:color="4B4B4B"/>
                          <w:bottom w:val="single" w:sz="4" w:space="0" w:color="4B4B4B"/>
                          <w:right w:val="single" w:sz="2" w:space="0" w:color="4B4B4B"/>
                        </w:tcBorders>
                      </w:tcPr>
                      <w:p w:rsidR="00000000" w:rsidRPr="00685932" w:rsidRDefault="00685932">
                        <w:pPr>
                          <w:pStyle w:val="TableParagraph"/>
                          <w:kinsoku w:val="0"/>
                          <w:overflowPunct w:val="0"/>
                          <w:spacing w:before="68"/>
                          <w:ind w:left="187"/>
                          <w:rPr>
                            <w:rFonts w:ascii="Times New Roman" w:hAnsi="Times New Roman" w:cs="Times New Roman"/>
                          </w:rPr>
                        </w:pPr>
                        <w:r w:rsidRPr="00685932">
                          <w:rPr>
                            <w:color w:val="4D4D4F"/>
                            <w:sz w:val="17"/>
                            <w:szCs w:val="17"/>
                          </w:rPr>
                          <w:t>R</w:t>
                        </w:r>
                      </w:p>
                    </w:tc>
                    <w:tc>
                      <w:tcPr>
                        <w:tcW w:w="391" w:type="dxa"/>
                        <w:tcBorders>
                          <w:top w:val="single" w:sz="4" w:space="0" w:color="4B4B4B"/>
                          <w:left w:val="single" w:sz="2" w:space="0" w:color="4B4B4B"/>
                          <w:bottom w:val="single" w:sz="4" w:space="0" w:color="4B4B4B"/>
                          <w:right w:val="single" w:sz="5" w:space="0" w:color="4B4B4B"/>
                        </w:tcBorders>
                      </w:tcPr>
                      <w:p w:rsidR="00000000" w:rsidRPr="00685932" w:rsidRDefault="00685932">
                        <w:pPr>
                          <w:pStyle w:val="TableParagraph"/>
                          <w:kinsoku w:val="0"/>
                          <w:overflowPunct w:val="0"/>
                          <w:spacing w:before="68"/>
                          <w:ind w:left="88"/>
                          <w:rPr>
                            <w:rFonts w:ascii="Times New Roman" w:hAnsi="Times New Roman" w:cs="Times New Roman"/>
                          </w:rPr>
                        </w:pPr>
                        <w:r w:rsidRPr="00685932">
                          <w:rPr>
                            <w:color w:val="4D4D4F"/>
                            <w:w w:val="107"/>
                            <w:sz w:val="17"/>
                            <w:szCs w:val="17"/>
                          </w:rPr>
                          <w:t>N</w:t>
                        </w:r>
                      </w:p>
                    </w:tc>
                    <w:tc>
                      <w:tcPr>
                        <w:tcW w:w="1445"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8" w:line="254" w:lineRule="auto"/>
                          <w:ind w:left="110" w:right="209"/>
                          <w:rPr>
                            <w:rFonts w:ascii="Times New Roman" w:hAnsi="Times New Roman" w:cs="Times New Roman"/>
                          </w:rPr>
                        </w:pPr>
                        <w:r w:rsidRPr="00685932">
                          <w:rPr>
                            <w:color w:val="4D4D4F"/>
                            <w:w w:val="105"/>
                            <w:sz w:val="17"/>
                            <w:szCs w:val="17"/>
                          </w:rPr>
                          <w:t xml:space="preserve">System </w:t>
                        </w:r>
                        <w:r w:rsidRPr="00685932">
                          <w:rPr>
                            <w:color w:val="4D4D4F"/>
                            <w:sz w:val="17"/>
                            <w:szCs w:val="17"/>
                          </w:rPr>
                          <w:t>Requirements</w:t>
                        </w:r>
                      </w:p>
                    </w:tc>
                    <w:tc>
                      <w:tcPr>
                        <w:tcW w:w="713"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1"/>
                          <w:ind w:left="244"/>
                          <w:rPr>
                            <w:rFonts w:ascii="Times New Roman" w:hAnsi="Times New Roman" w:cs="Times New Roman"/>
                          </w:rPr>
                        </w:pPr>
                        <w:r w:rsidRPr="00685932">
                          <w:rPr>
                            <w:rFonts w:ascii="Times New Roman" w:hAnsi="Times New Roman" w:cs="Times New Roman"/>
                            <w:color w:val="4D4D4F"/>
                            <w:sz w:val="22"/>
                            <w:szCs w:val="22"/>
                          </w:rPr>
                          <w:t>G)</w:t>
                        </w:r>
                      </w:p>
                    </w:tc>
                    <w:tc>
                      <w:tcPr>
                        <w:tcW w:w="7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1"/>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1"/>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1"/>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4"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4"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1108"/>
                    </w:trPr>
                    <w:tc>
                      <w:tcPr>
                        <w:tcW w:w="1039"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1"/>
                          <w:ind w:left="105" w:right="111"/>
                          <w:rPr>
                            <w:rFonts w:ascii="Times New Roman" w:hAnsi="Times New Roman" w:cs="Times New Roman"/>
                          </w:rPr>
                        </w:pPr>
                        <w:r w:rsidRPr="00685932">
                          <w:rPr>
                            <w:color w:val="4D4D4F"/>
                            <w:w w:val="105"/>
                            <w:sz w:val="17"/>
                            <w:szCs w:val="17"/>
                          </w:rPr>
                          <w:t>2.4</w:t>
                        </w:r>
                      </w:p>
                    </w:tc>
                    <w:tc>
                      <w:tcPr>
                        <w:tcW w:w="2489"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1" w:line="254" w:lineRule="auto"/>
                          <w:ind w:left="107" w:right="303"/>
                          <w:rPr>
                            <w:rFonts w:ascii="Times New Roman" w:hAnsi="Times New Roman" w:cs="Times New Roman"/>
                          </w:rPr>
                        </w:pPr>
                        <w:r w:rsidRPr="00685932">
                          <w:rPr>
                            <w:color w:val="4D4D4F"/>
                            <w:w w:val="105"/>
                            <w:sz w:val="17"/>
                            <w:szCs w:val="17"/>
                          </w:rPr>
                          <w:t>System der</w:t>
                        </w:r>
                        <w:r w:rsidRPr="00685932">
                          <w:rPr>
                            <w:color w:val="6D6D6E"/>
                            <w:w w:val="105"/>
                            <w:sz w:val="17"/>
                            <w:szCs w:val="17"/>
                          </w:rPr>
                          <w:t>i</w:t>
                        </w:r>
                        <w:r w:rsidRPr="00685932">
                          <w:rPr>
                            <w:color w:val="4D4D4F"/>
                            <w:w w:val="105"/>
                            <w:sz w:val="17"/>
                            <w:szCs w:val="17"/>
                          </w:rPr>
                          <w:t>ved requirements (</w:t>
                        </w:r>
                        <w:r w:rsidRPr="00685932">
                          <w:rPr>
                            <w:color w:val="6D6D6E"/>
                            <w:w w:val="105"/>
                            <w:sz w:val="17"/>
                            <w:szCs w:val="17"/>
                          </w:rPr>
                          <w:t>i</w:t>
                        </w:r>
                        <w:r w:rsidRPr="00685932">
                          <w:rPr>
                            <w:color w:val="4D4D4F"/>
                            <w:w w:val="105"/>
                            <w:sz w:val="17"/>
                            <w:szCs w:val="17"/>
                          </w:rPr>
                          <w:t>ncluding derived safety</w:t>
                        </w:r>
                        <w:r w:rsidRPr="00685932">
                          <w:rPr>
                            <w:color w:val="6D6D6E"/>
                            <w:w w:val="105"/>
                            <w:sz w:val="17"/>
                            <w:szCs w:val="17"/>
                          </w:rPr>
                          <w:t>-</w:t>
                        </w:r>
                        <w:r w:rsidRPr="00685932">
                          <w:rPr>
                            <w:color w:val="4D4D4F"/>
                            <w:w w:val="105"/>
                            <w:sz w:val="17"/>
                            <w:szCs w:val="17"/>
                          </w:rPr>
                          <w:t>related requirements) are defined and rationale explained</w:t>
                        </w:r>
                        <w:r w:rsidRPr="00685932">
                          <w:rPr>
                            <w:color w:val="6D6D6E"/>
                            <w:w w:val="105"/>
                            <w:sz w:val="17"/>
                            <w:szCs w:val="17"/>
                          </w:rPr>
                          <w:t>.</w:t>
                        </w:r>
                      </w:p>
                    </w:tc>
                    <w:tc>
                      <w:tcPr>
                        <w:tcW w:w="946"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1"/>
                          <w:ind w:left="100"/>
                          <w:rPr>
                            <w:color w:val="4D4D4F"/>
                            <w:w w:val="105"/>
                            <w:sz w:val="17"/>
                            <w:szCs w:val="17"/>
                          </w:rPr>
                        </w:pPr>
                        <w:r w:rsidRPr="00685932">
                          <w:rPr>
                            <w:color w:val="4D4D4F"/>
                            <w:w w:val="105"/>
                            <w:sz w:val="17"/>
                            <w:szCs w:val="17"/>
                          </w:rPr>
                          <w:t>4.4</w:t>
                        </w:r>
                      </w:p>
                      <w:p w:rsidR="00000000" w:rsidRPr="00685932" w:rsidRDefault="00685932">
                        <w:pPr>
                          <w:pStyle w:val="TableParagraph"/>
                          <w:kinsoku w:val="0"/>
                          <w:overflowPunct w:val="0"/>
                          <w:spacing w:before="11"/>
                          <w:ind w:left="110"/>
                          <w:rPr>
                            <w:color w:val="4D4D4F"/>
                            <w:w w:val="115"/>
                            <w:sz w:val="17"/>
                            <w:szCs w:val="17"/>
                          </w:rPr>
                        </w:pPr>
                        <w:r w:rsidRPr="00685932">
                          <w:rPr>
                            <w:color w:val="4D4D4F"/>
                            <w:w w:val="115"/>
                            <w:sz w:val="17"/>
                            <w:szCs w:val="17"/>
                          </w:rPr>
                          <w:t>5</w:t>
                        </w:r>
                        <w:r w:rsidRPr="00685932">
                          <w:rPr>
                            <w:color w:val="6D6D6E"/>
                            <w:w w:val="115"/>
                            <w:sz w:val="17"/>
                            <w:szCs w:val="17"/>
                          </w:rPr>
                          <w:t>.</w:t>
                        </w:r>
                        <w:r w:rsidRPr="00685932">
                          <w:rPr>
                            <w:color w:val="4D4D4F"/>
                            <w:w w:val="115"/>
                            <w:sz w:val="17"/>
                            <w:szCs w:val="17"/>
                          </w:rPr>
                          <w:t>3</w:t>
                        </w:r>
                        <w:r w:rsidRPr="00685932">
                          <w:rPr>
                            <w:color w:val="6D6D6E"/>
                            <w:w w:val="115"/>
                            <w:sz w:val="17"/>
                            <w:szCs w:val="17"/>
                          </w:rPr>
                          <w:t>.</w:t>
                        </w:r>
                        <w:r w:rsidRPr="00685932">
                          <w:rPr>
                            <w:color w:val="4D4D4F"/>
                            <w:w w:val="115"/>
                            <w:sz w:val="17"/>
                            <w:szCs w:val="17"/>
                          </w:rPr>
                          <w:t>1.4</w:t>
                        </w:r>
                      </w:p>
                      <w:p w:rsidR="00000000" w:rsidRPr="00685932" w:rsidRDefault="00685932">
                        <w:pPr>
                          <w:pStyle w:val="TableParagraph"/>
                          <w:kinsoku w:val="0"/>
                          <w:overflowPunct w:val="0"/>
                          <w:spacing w:before="11"/>
                          <w:ind w:left="110"/>
                          <w:rPr>
                            <w:rFonts w:ascii="Times New Roman" w:hAnsi="Times New Roman" w:cs="Times New Roman"/>
                          </w:rPr>
                        </w:pPr>
                        <w:r w:rsidRPr="00685932">
                          <w:rPr>
                            <w:color w:val="4D4D4F"/>
                            <w:w w:val="120"/>
                            <w:sz w:val="17"/>
                            <w:szCs w:val="17"/>
                          </w:rPr>
                          <w:t>5</w:t>
                        </w:r>
                        <w:r w:rsidRPr="00685932">
                          <w:rPr>
                            <w:color w:val="6D6D6E"/>
                            <w:w w:val="120"/>
                            <w:sz w:val="17"/>
                            <w:szCs w:val="17"/>
                          </w:rPr>
                          <w:t>.</w:t>
                        </w:r>
                        <w:r w:rsidRPr="00685932">
                          <w:rPr>
                            <w:color w:val="4D4D4F"/>
                            <w:w w:val="120"/>
                            <w:sz w:val="17"/>
                            <w:szCs w:val="17"/>
                          </w:rPr>
                          <w:t>3</w:t>
                        </w:r>
                        <w:r w:rsidRPr="00685932">
                          <w:rPr>
                            <w:color w:val="6D6D6E"/>
                            <w:w w:val="120"/>
                            <w:sz w:val="17"/>
                            <w:szCs w:val="17"/>
                          </w:rPr>
                          <w:t>.</w:t>
                        </w:r>
                        <w:r w:rsidRPr="00685932">
                          <w:rPr>
                            <w:color w:val="4D4D4F"/>
                            <w:w w:val="120"/>
                            <w:sz w:val="17"/>
                            <w:szCs w:val="17"/>
                          </w:rPr>
                          <w:t>2</w:t>
                        </w:r>
                      </w:p>
                    </w:tc>
                    <w:tc>
                      <w:tcPr>
                        <w:tcW w:w="415"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1"/>
                          <w:ind w:left="20"/>
                          <w:jc w:val="center"/>
                          <w:rPr>
                            <w:rFonts w:ascii="Times New Roman" w:hAnsi="Times New Roman" w:cs="Times New Roman"/>
                          </w:rPr>
                        </w:pPr>
                        <w:r w:rsidRPr="00685932">
                          <w:rPr>
                            <w:color w:val="4D4D4F"/>
                            <w:sz w:val="17"/>
                            <w:szCs w:val="17"/>
                          </w:rPr>
                          <w:t>R</w:t>
                        </w:r>
                      </w:p>
                    </w:tc>
                    <w:tc>
                      <w:tcPr>
                        <w:tcW w:w="497"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1"/>
                          <w:ind w:left="20"/>
                          <w:jc w:val="center"/>
                          <w:rPr>
                            <w:rFonts w:ascii="Times New Roman" w:hAnsi="Times New Roman" w:cs="Times New Roman"/>
                          </w:rPr>
                        </w:pPr>
                        <w:r w:rsidRPr="00685932">
                          <w:rPr>
                            <w:color w:val="4D4D4F"/>
                            <w:sz w:val="17"/>
                            <w:szCs w:val="17"/>
                          </w:rPr>
                          <w:t>R</w:t>
                        </w:r>
                      </w:p>
                    </w:tc>
                    <w:tc>
                      <w:tcPr>
                        <w:tcW w:w="499"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1"/>
                          <w:ind w:left="19"/>
                          <w:jc w:val="center"/>
                          <w:rPr>
                            <w:rFonts w:ascii="Times New Roman" w:hAnsi="Times New Roman" w:cs="Times New Roman"/>
                          </w:rPr>
                        </w:pPr>
                        <w:r w:rsidRPr="00685932">
                          <w:rPr>
                            <w:color w:val="4D4D4F"/>
                            <w:w w:val="105"/>
                            <w:sz w:val="17"/>
                            <w:szCs w:val="17"/>
                          </w:rPr>
                          <w:t>R</w:t>
                        </w:r>
                      </w:p>
                    </w:tc>
                    <w:tc>
                      <w:tcPr>
                        <w:tcW w:w="602" w:type="dxa"/>
                        <w:tcBorders>
                          <w:top w:val="single" w:sz="4"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71"/>
                          <w:ind w:left="182"/>
                          <w:rPr>
                            <w:rFonts w:ascii="Times New Roman" w:hAnsi="Times New Roman" w:cs="Times New Roman"/>
                          </w:rPr>
                        </w:pPr>
                        <w:r w:rsidRPr="00685932">
                          <w:rPr>
                            <w:color w:val="4D4D4F"/>
                            <w:w w:val="98"/>
                            <w:sz w:val="17"/>
                            <w:szCs w:val="17"/>
                          </w:rPr>
                          <w:t>A</w:t>
                        </w:r>
                      </w:p>
                    </w:tc>
                    <w:tc>
                      <w:tcPr>
                        <w:tcW w:w="391" w:type="dxa"/>
                        <w:tcBorders>
                          <w:top w:val="single" w:sz="4"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71"/>
                          <w:ind w:left="88"/>
                          <w:rPr>
                            <w:rFonts w:ascii="Times New Roman" w:hAnsi="Times New Roman" w:cs="Times New Roman"/>
                          </w:rPr>
                        </w:pPr>
                        <w:r w:rsidRPr="00685932">
                          <w:rPr>
                            <w:color w:val="4D4D4F"/>
                            <w:w w:val="107"/>
                            <w:sz w:val="17"/>
                            <w:szCs w:val="17"/>
                          </w:rPr>
                          <w:t>N</w:t>
                        </w:r>
                      </w:p>
                    </w:tc>
                    <w:tc>
                      <w:tcPr>
                        <w:tcW w:w="1445"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1" w:line="254" w:lineRule="auto"/>
                          <w:ind w:left="110" w:right="209"/>
                          <w:rPr>
                            <w:rFonts w:ascii="Times New Roman" w:hAnsi="Times New Roman" w:cs="Times New Roman"/>
                          </w:rPr>
                        </w:pPr>
                        <w:r w:rsidRPr="00685932">
                          <w:rPr>
                            <w:color w:val="4D4D4F"/>
                            <w:w w:val="105"/>
                            <w:sz w:val="17"/>
                            <w:szCs w:val="17"/>
                          </w:rPr>
                          <w:t xml:space="preserve">System </w:t>
                        </w:r>
                        <w:r w:rsidRPr="00685932">
                          <w:rPr>
                            <w:color w:val="4D4D4F"/>
                            <w:sz w:val="17"/>
                            <w:szCs w:val="17"/>
                          </w:rPr>
                          <w:t>Requirements</w:t>
                        </w:r>
                      </w:p>
                    </w:tc>
                    <w:tc>
                      <w:tcPr>
                        <w:tcW w:w="713"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44"/>
                          <w:rPr>
                            <w:rFonts w:ascii="Times New Roman" w:hAnsi="Times New Roman" w:cs="Times New Roman"/>
                          </w:rPr>
                        </w:pPr>
                        <w:r w:rsidRPr="00685932">
                          <w:rPr>
                            <w:rFonts w:ascii="Times New Roman" w:hAnsi="Times New Roman" w:cs="Times New Roman"/>
                            <w:color w:val="4D4D4F"/>
                            <w:sz w:val="22"/>
                            <w:szCs w:val="22"/>
                          </w:rPr>
                          <w:t>G)</w:t>
                        </w:r>
                      </w:p>
                    </w:tc>
                    <w:tc>
                      <w:tcPr>
                        <w:tcW w:w="7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4"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4"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92"/>
                    </w:trPr>
                    <w:tc>
                      <w:tcPr>
                        <w:tcW w:w="103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6"/>
                          <w:ind w:left="105" w:right="111"/>
                          <w:rPr>
                            <w:rFonts w:ascii="Times New Roman" w:hAnsi="Times New Roman" w:cs="Times New Roman"/>
                          </w:rPr>
                        </w:pPr>
                        <w:r w:rsidRPr="00685932">
                          <w:rPr>
                            <w:color w:val="4D4D4F"/>
                            <w:w w:val="120"/>
                            <w:sz w:val="17"/>
                            <w:szCs w:val="17"/>
                          </w:rPr>
                          <w:t>2</w:t>
                        </w:r>
                        <w:r w:rsidRPr="00685932">
                          <w:rPr>
                            <w:color w:val="6D6D6E"/>
                            <w:w w:val="120"/>
                            <w:sz w:val="17"/>
                            <w:szCs w:val="17"/>
                          </w:rPr>
                          <w:t>.</w:t>
                        </w:r>
                        <w:r w:rsidRPr="00685932">
                          <w:rPr>
                            <w:color w:val="4D4D4F"/>
                            <w:w w:val="120"/>
                            <w:sz w:val="17"/>
                            <w:szCs w:val="17"/>
                          </w:rPr>
                          <w:t>5</w:t>
                        </w:r>
                      </w:p>
                    </w:tc>
                    <w:tc>
                      <w:tcPr>
                        <w:tcW w:w="248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6" w:line="259" w:lineRule="auto"/>
                          <w:ind w:left="103" w:right="411" w:firstLine="4"/>
                          <w:rPr>
                            <w:rFonts w:ascii="Times New Roman" w:hAnsi="Times New Roman" w:cs="Times New Roman"/>
                          </w:rPr>
                        </w:pPr>
                        <w:r w:rsidRPr="00685932">
                          <w:rPr>
                            <w:color w:val="4D4D4F"/>
                            <w:w w:val="105"/>
                            <w:sz w:val="17"/>
                            <w:szCs w:val="17"/>
                          </w:rPr>
                          <w:t>System architecture is defined</w:t>
                        </w:r>
                        <w:r w:rsidRPr="00685932">
                          <w:rPr>
                            <w:color w:val="6D6D6E"/>
                            <w:w w:val="105"/>
                            <w:sz w:val="17"/>
                            <w:szCs w:val="17"/>
                          </w:rPr>
                          <w:t>.</w:t>
                        </w:r>
                      </w:p>
                    </w:tc>
                    <w:tc>
                      <w:tcPr>
                        <w:tcW w:w="946"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6"/>
                          <w:ind w:left="100"/>
                          <w:rPr>
                            <w:color w:val="4D4D4F"/>
                            <w:w w:val="125"/>
                            <w:sz w:val="17"/>
                            <w:szCs w:val="17"/>
                          </w:rPr>
                        </w:pPr>
                        <w:r w:rsidRPr="00685932">
                          <w:rPr>
                            <w:color w:val="4D4D4F"/>
                            <w:w w:val="125"/>
                            <w:sz w:val="17"/>
                            <w:szCs w:val="17"/>
                          </w:rPr>
                          <w:t>4</w:t>
                        </w:r>
                        <w:r w:rsidRPr="00685932">
                          <w:rPr>
                            <w:color w:val="6D6D6E"/>
                            <w:w w:val="125"/>
                            <w:sz w:val="17"/>
                            <w:szCs w:val="17"/>
                          </w:rPr>
                          <w:t>.</w:t>
                        </w:r>
                        <w:r w:rsidRPr="00685932">
                          <w:rPr>
                            <w:color w:val="4D4D4F"/>
                            <w:w w:val="125"/>
                            <w:sz w:val="17"/>
                            <w:szCs w:val="17"/>
                          </w:rPr>
                          <w:t>1</w:t>
                        </w:r>
                        <w:r w:rsidRPr="00685932">
                          <w:rPr>
                            <w:color w:val="6D6D6E"/>
                            <w:w w:val="125"/>
                            <w:sz w:val="17"/>
                            <w:szCs w:val="17"/>
                          </w:rPr>
                          <w:t>.</w:t>
                        </w:r>
                        <w:r w:rsidRPr="00685932">
                          <w:rPr>
                            <w:color w:val="4D4D4F"/>
                            <w:w w:val="125"/>
                            <w:sz w:val="17"/>
                            <w:szCs w:val="17"/>
                          </w:rPr>
                          <w:t>6</w:t>
                        </w:r>
                      </w:p>
                      <w:p w:rsidR="00000000" w:rsidRPr="00685932" w:rsidRDefault="00685932">
                        <w:pPr>
                          <w:pStyle w:val="TableParagraph"/>
                          <w:kinsoku w:val="0"/>
                          <w:overflowPunct w:val="0"/>
                          <w:spacing w:before="15"/>
                          <w:ind w:left="100"/>
                          <w:rPr>
                            <w:color w:val="4D4D4F"/>
                            <w:w w:val="105"/>
                            <w:sz w:val="17"/>
                            <w:szCs w:val="17"/>
                          </w:rPr>
                        </w:pPr>
                        <w:r w:rsidRPr="00685932">
                          <w:rPr>
                            <w:color w:val="4D4D4F"/>
                            <w:w w:val="105"/>
                            <w:sz w:val="17"/>
                            <w:szCs w:val="17"/>
                          </w:rPr>
                          <w:t>4.4</w:t>
                        </w:r>
                      </w:p>
                      <w:p w:rsidR="00000000" w:rsidRPr="00685932" w:rsidRDefault="00685932">
                        <w:pPr>
                          <w:pStyle w:val="TableParagraph"/>
                          <w:kinsoku w:val="0"/>
                          <w:overflowPunct w:val="0"/>
                          <w:spacing w:before="11"/>
                          <w:ind w:left="110"/>
                          <w:rPr>
                            <w:rFonts w:ascii="Times New Roman" w:hAnsi="Times New Roman" w:cs="Times New Roman"/>
                          </w:rPr>
                        </w:pPr>
                        <w:r w:rsidRPr="00685932">
                          <w:rPr>
                            <w:color w:val="4D4D4F"/>
                            <w:w w:val="110"/>
                            <w:sz w:val="17"/>
                            <w:szCs w:val="17"/>
                          </w:rPr>
                          <w:t>5</w:t>
                        </w:r>
                        <w:r w:rsidRPr="00685932">
                          <w:rPr>
                            <w:color w:val="6D6D6E"/>
                            <w:w w:val="110"/>
                            <w:sz w:val="17"/>
                            <w:szCs w:val="17"/>
                          </w:rPr>
                          <w:t>.</w:t>
                        </w:r>
                        <w:r w:rsidRPr="00685932">
                          <w:rPr>
                            <w:color w:val="4D4D4F"/>
                            <w:w w:val="110"/>
                            <w:sz w:val="17"/>
                            <w:szCs w:val="17"/>
                          </w:rPr>
                          <w:t>8.4.4</w:t>
                        </w:r>
                      </w:p>
                    </w:tc>
                    <w:tc>
                      <w:tcPr>
                        <w:tcW w:w="415"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6"/>
                          <w:ind w:left="20"/>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6"/>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6"/>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4" w:space="0" w:color="4B4B4B"/>
                          <w:right w:val="single" w:sz="2" w:space="0" w:color="4B4B4B"/>
                        </w:tcBorders>
                      </w:tcPr>
                      <w:p w:rsidR="00000000" w:rsidRPr="00685932" w:rsidRDefault="00685932">
                        <w:pPr>
                          <w:pStyle w:val="TableParagraph"/>
                          <w:kinsoku w:val="0"/>
                          <w:overflowPunct w:val="0"/>
                          <w:spacing w:before="66"/>
                          <w:ind w:left="182"/>
                          <w:rPr>
                            <w:rFonts w:ascii="Times New Roman" w:hAnsi="Times New Roman" w:cs="Times New Roman"/>
                          </w:rPr>
                        </w:pPr>
                        <w:r w:rsidRPr="00685932">
                          <w:rPr>
                            <w:color w:val="4D4D4F"/>
                            <w:w w:val="98"/>
                            <w:sz w:val="17"/>
                            <w:szCs w:val="17"/>
                          </w:rPr>
                          <w:t>A</w:t>
                        </w:r>
                      </w:p>
                    </w:tc>
                    <w:tc>
                      <w:tcPr>
                        <w:tcW w:w="391" w:type="dxa"/>
                        <w:tcBorders>
                          <w:top w:val="single" w:sz="5" w:space="0" w:color="4B4B4B"/>
                          <w:left w:val="single" w:sz="2" w:space="0" w:color="4B4B4B"/>
                          <w:bottom w:val="single" w:sz="4" w:space="0" w:color="4B4B4B"/>
                          <w:right w:val="single" w:sz="5" w:space="0" w:color="4B4B4B"/>
                        </w:tcBorders>
                      </w:tcPr>
                      <w:p w:rsidR="00000000" w:rsidRPr="00685932" w:rsidRDefault="00685932">
                        <w:pPr>
                          <w:pStyle w:val="TableParagraph"/>
                          <w:kinsoku w:val="0"/>
                          <w:overflowPunct w:val="0"/>
                          <w:spacing w:before="66"/>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66" w:line="259" w:lineRule="auto"/>
                          <w:ind w:left="110" w:right="100"/>
                          <w:rPr>
                            <w:rFonts w:ascii="Times New Roman" w:hAnsi="Times New Roman" w:cs="Times New Roman"/>
                          </w:rPr>
                        </w:pPr>
                        <w:r w:rsidRPr="00685932">
                          <w:rPr>
                            <w:color w:val="4D4D4F"/>
                            <w:w w:val="105"/>
                            <w:sz w:val="17"/>
                            <w:szCs w:val="17"/>
                          </w:rPr>
                          <w:t>System Design Description</w:t>
                        </w:r>
                      </w:p>
                    </w:tc>
                    <w:tc>
                      <w:tcPr>
                        <w:tcW w:w="713"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8"/>
                          <w:ind w:left="249"/>
                          <w:rPr>
                            <w:rFonts w:ascii="Times New Roman" w:hAnsi="Times New Roman" w:cs="Times New Roman"/>
                          </w:rPr>
                        </w:pPr>
                        <w:r w:rsidRPr="00685932">
                          <w:rPr>
                            <w:rFonts w:ascii="Times New Roman" w:hAnsi="Times New Roman" w:cs="Times New Roman"/>
                            <w:color w:val="4D4D4F"/>
                            <w:sz w:val="22"/>
                            <w:szCs w:val="22"/>
                          </w:rPr>
                          <w:t>G)</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900"/>
                    </w:trPr>
                    <w:tc>
                      <w:tcPr>
                        <w:tcW w:w="1039"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71"/>
                          <w:ind w:left="105" w:right="111"/>
                          <w:rPr>
                            <w:rFonts w:ascii="Times New Roman" w:hAnsi="Times New Roman" w:cs="Times New Roman"/>
                          </w:rPr>
                        </w:pPr>
                        <w:r w:rsidRPr="00685932">
                          <w:rPr>
                            <w:color w:val="4D4D4F"/>
                            <w:w w:val="120"/>
                            <w:sz w:val="17"/>
                            <w:szCs w:val="17"/>
                          </w:rPr>
                          <w:t>2</w:t>
                        </w:r>
                        <w:r w:rsidRPr="00685932">
                          <w:rPr>
                            <w:color w:val="6D6D6E"/>
                            <w:w w:val="120"/>
                            <w:sz w:val="17"/>
                            <w:szCs w:val="17"/>
                          </w:rPr>
                          <w:t>.</w:t>
                        </w:r>
                        <w:r w:rsidRPr="00685932">
                          <w:rPr>
                            <w:color w:val="4D4D4F"/>
                            <w:w w:val="120"/>
                            <w:sz w:val="17"/>
                            <w:szCs w:val="17"/>
                          </w:rPr>
                          <w:t>6</w:t>
                        </w:r>
                      </w:p>
                    </w:tc>
                    <w:tc>
                      <w:tcPr>
                        <w:tcW w:w="2489"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71" w:line="254" w:lineRule="auto"/>
                          <w:ind w:left="107" w:right="353"/>
                          <w:rPr>
                            <w:rFonts w:ascii="Times New Roman" w:hAnsi="Times New Roman" w:cs="Times New Roman"/>
                          </w:rPr>
                        </w:pPr>
                        <w:r w:rsidRPr="00685932">
                          <w:rPr>
                            <w:color w:val="4D4D4F"/>
                            <w:w w:val="105"/>
                            <w:sz w:val="17"/>
                            <w:szCs w:val="17"/>
                          </w:rPr>
                          <w:t>System requirements are allocated to the items.</w:t>
                        </w:r>
                      </w:p>
                    </w:tc>
                    <w:tc>
                      <w:tcPr>
                        <w:tcW w:w="946"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71"/>
                          <w:ind w:left="100"/>
                          <w:rPr>
                            <w:color w:val="4D4D4F"/>
                            <w:w w:val="125"/>
                            <w:sz w:val="17"/>
                            <w:szCs w:val="17"/>
                          </w:rPr>
                        </w:pPr>
                        <w:r w:rsidRPr="00685932">
                          <w:rPr>
                            <w:color w:val="4D4D4F"/>
                            <w:w w:val="125"/>
                            <w:sz w:val="17"/>
                            <w:szCs w:val="17"/>
                          </w:rPr>
                          <w:t>4</w:t>
                        </w:r>
                        <w:r w:rsidRPr="00685932">
                          <w:rPr>
                            <w:color w:val="6D6D6E"/>
                            <w:w w:val="125"/>
                            <w:sz w:val="17"/>
                            <w:szCs w:val="17"/>
                          </w:rPr>
                          <w:t>.</w:t>
                        </w:r>
                        <w:r w:rsidRPr="00685932">
                          <w:rPr>
                            <w:color w:val="4D4D4F"/>
                            <w:w w:val="125"/>
                            <w:sz w:val="17"/>
                            <w:szCs w:val="17"/>
                          </w:rPr>
                          <w:t>1</w:t>
                        </w:r>
                        <w:r w:rsidRPr="00685932">
                          <w:rPr>
                            <w:color w:val="6D6D6E"/>
                            <w:w w:val="125"/>
                            <w:sz w:val="17"/>
                            <w:szCs w:val="17"/>
                          </w:rPr>
                          <w:t>.</w:t>
                        </w:r>
                        <w:r w:rsidRPr="00685932">
                          <w:rPr>
                            <w:color w:val="4D4D4F"/>
                            <w:w w:val="125"/>
                            <w:sz w:val="17"/>
                            <w:szCs w:val="17"/>
                          </w:rPr>
                          <w:t>7</w:t>
                        </w:r>
                      </w:p>
                      <w:p w:rsidR="00000000" w:rsidRPr="00685932" w:rsidRDefault="00685932">
                        <w:pPr>
                          <w:pStyle w:val="TableParagraph"/>
                          <w:kinsoku w:val="0"/>
                          <w:overflowPunct w:val="0"/>
                          <w:spacing w:before="11"/>
                          <w:ind w:left="100"/>
                          <w:rPr>
                            <w:color w:val="4D4D4F"/>
                            <w:w w:val="120"/>
                            <w:sz w:val="17"/>
                            <w:szCs w:val="17"/>
                          </w:rPr>
                        </w:pPr>
                        <w:r w:rsidRPr="00685932">
                          <w:rPr>
                            <w:color w:val="4D4D4F"/>
                            <w:w w:val="120"/>
                            <w:sz w:val="17"/>
                            <w:szCs w:val="17"/>
                          </w:rPr>
                          <w:t>4</w:t>
                        </w:r>
                        <w:r w:rsidRPr="00685932">
                          <w:rPr>
                            <w:color w:val="6D6D6E"/>
                            <w:w w:val="120"/>
                            <w:sz w:val="17"/>
                            <w:szCs w:val="17"/>
                          </w:rPr>
                          <w:t>.</w:t>
                        </w:r>
                        <w:r w:rsidRPr="00685932">
                          <w:rPr>
                            <w:color w:val="4D4D4F"/>
                            <w:w w:val="120"/>
                            <w:sz w:val="17"/>
                            <w:szCs w:val="17"/>
                          </w:rPr>
                          <w:t>5</w:t>
                        </w:r>
                      </w:p>
                      <w:p w:rsidR="00000000" w:rsidRPr="00685932" w:rsidRDefault="00685932">
                        <w:pPr>
                          <w:pStyle w:val="TableParagraph"/>
                          <w:kinsoku w:val="0"/>
                          <w:overflowPunct w:val="0"/>
                          <w:spacing w:before="11"/>
                          <w:ind w:left="100"/>
                          <w:rPr>
                            <w:color w:val="4D4D4F"/>
                            <w:w w:val="120"/>
                            <w:sz w:val="17"/>
                            <w:szCs w:val="17"/>
                          </w:rPr>
                        </w:pPr>
                        <w:r w:rsidRPr="00685932">
                          <w:rPr>
                            <w:color w:val="4D4D4F"/>
                            <w:w w:val="120"/>
                            <w:sz w:val="17"/>
                            <w:szCs w:val="17"/>
                          </w:rPr>
                          <w:t>4</w:t>
                        </w:r>
                        <w:r w:rsidRPr="00685932">
                          <w:rPr>
                            <w:color w:val="6D6D6E"/>
                            <w:w w:val="120"/>
                            <w:sz w:val="17"/>
                            <w:szCs w:val="17"/>
                          </w:rPr>
                          <w:t>.</w:t>
                        </w:r>
                        <w:r w:rsidRPr="00685932">
                          <w:rPr>
                            <w:color w:val="4D4D4F"/>
                            <w:w w:val="120"/>
                            <w:sz w:val="17"/>
                            <w:szCs w:val="17"/>
                          </w:rPr>
                          <w:t>6</w:t>
                        </w:r>
                      </w:p>
                      <w:p w:rsidR="00000000" w:rsidRPr="00685932" w:rsidRDefault="00685932">
                        <w:pPr>
                          <w:pStyle w:val="TableParagraph"/>
                          <w:kinsoku w:val="0"/>
                          <w:overflowPunct w:val="0"/>
                          <w:spacing w:before="15"/>
                          <w:ind w:left="110"/>
                          <w:rPr>
                            <w:rFonts w:ascii="Times New Roman" w:hAnsi="Times New Roman" w:cs="Times New Roman"/>
                          </w:rPr>
                        </w:pPr>
                        <w:r w:rsidRPr="00685932">
                          <w:rPr>
                            <w:color w:val="4D4D4F"/>
                            <w:w w:val="115"/>
                            <w:sz w:val="17"/>
                            <w:szCs w:val="17"/>
                          </w:rPr>
                          <w:t>5</w:t>
                        </w:r>
                        <w:r w:rsidRPr="00685932">
                          <w:rPr>
                            <w:color w:val="6D6D6E"/>
                            <w:w w:val="115"/>
                            <w:sz w:val="17"/>
                            <w:szCs w:val="17"/>
                          </w:rPr>
                          <w:t>.</w:t>
                        </w:r>
                        <w:r w:rsidRPr="00685932">
                          <w:rPr>
                            <w:color w:val="4D4D4F"/>
                            <w:w w:val="115"/>
                            <w:sz w:val="17"/>
                            <w:szCs w:val="17"/>
                          </w:rPr>
                          <w:t>3</w:t>
                        </w:r>
                      </w:p>
                    </w:tc>
                    <w:tc>
                      <w:tcPr>
                        <w:tcW w:w="415"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71"/>
                          <w:ind w:left="20"/>
                          <w:jc w:val="center"/>
                          <w:rPr>
                            <w:rFonts w:ascii="Times New Roman" w:hAnsi="Times New Roman" w:cs="Times New Roman"/>
                          </w:rPr>
                        </w:pPr>
                        <w:r w:rsidRPr="00685932">
                          <w:rPr>
                            <w:color w:val="4D4D4F"/>
                            <w:sz w:val="17"/>
                            <w:szCs w:val="17"/>
                          </w:rPr>
                          <w:t>R</w:t>
                        </w:r>
                      </w:p>
                    </w:tc>
                    <w:tc>
                      <w:tcPr>
                        <w:tcW w:w="497"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71"/>
                          <w:ind w:left="20"/>
                          <w:jc w:val="center"/>
                          <w:rPr>
                            <w:rFonts w:ascii="Times New Roman" w:hAnsi="Times New Roman" w:cs="Times New Roman"/>
                          </w:rPr>
                        </w:pPr>
                        <w:r w:rsidRPr="00685932">
                          <w:rPr>
                            <w:color w:val="4D4D4F"/>
                            <w:sz w:val="17"/>
                            <w:szCs w:val="17"/>
                          </w:rPr>
                          <w:t>R</w:t>
                        </w:r>
                      </w:p>
                    </w:tc>
                    <w:tc>
                      <w:tcPr>
                        <w:tcW w:w="499"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71"/>
                          <w:ind w:left="19"/>
                          <w:jc w:val="center"/>
                          <w:rPr>
                            <w:rFonts w:ascii="Times New Roman" w:hAnsi="Times New Roman" w:cs="Times New Roman"/>
                          </w:rPr>
                        </w:pPr>
                        <w:r w:rsidRPr="00685932">
                          <w:rPr>
                            <w:color w:val="4D4D4F"/>
                            <w:w w:val="105"/>
                            <w:sz w:val="17"/>
                            <w:szCs w:val="17"/>
                          </w:rPr>
                          <w:t>R</w:t>
                        </w:r>
                      </w:p>
                    </w:tc>
                    <w:tc>
                      <w:tcPr>
                        <w:tcW w:w="602" w:type="dxa"/>
                        <w:tcBorders>
                          <w:top w:val="single" w:sz="4" w:space="0" w:color="4B4B4B"/>
                          <w:left w:val="single" w:sz="5" w:space="0" w:color="4B4B4B"/>
                          <w:bottom w:val="single" w:sz="4" w:space="0" w:color="4B4B4B"/>
                          <w:right w:val="single" w:sz="2" w:space="0" w:color="4B4B4B"/>
                        </w:tcBorders>
                      </w:tcPr>
                      <w:p w:rsidR="00000000" w:rsidRPr="00685932" w:rsidRDefault="00685932">
                        <w:pPr>
                          <w:pStyle w:val="TableParagraph"/>
                          <w:kinsoku w:val="0"/>
                          <w:overflowPunct w:val="0"/>
                          <w:spacing w:before="71"/>
                          <w:ind w:left="187"/>
                          <w:rPr>
                            <w:rFonts w:ascii="Times New Roman" w:hAnsi="Times New Roman" w:cs="Times New Roman"/>
                          </w:rPr>
                        </w:pPr>
                        <w:r w:rsidRPr="00685932">
                          <w:rPr>
                            <w:color w:val="4D4D4F"/>
                            <w:w w:val="105"/>
                            <w:sz w:val="17"/>
                            <w:szCs w:val="17"/>
                          </w:rPr>
                          <w:t>R</w:t>
                        </w:r>
                      </w:p>
                    </w:tc>
                    <w:tc>
                      <w:tcPr>
                        <w:tcW w:w="391" w:type="dxa"/>
                        <w:tcBorders>
                          <w:top w:val="single" w:sz="4" w:space="0" w:color="4B4B4B"/>
                          <w:left w:val="single" w:sz="2" w:space="0" w:color="4B4B4B"/>
                          <w:bottom w:val="single" w:sz="4" w:space="0" w:color="4B4B4B"/>
                          <w:right w:val="single" w:sz="5" w:space="0" w:color="4B4B4B"/>
                        </w:tcBorders>
                      </w:tcPr>
                      <w:p w:rsidR="00000000" w:rsidRPr="00685932" w:rsidRDefault="00685932">
                        <w:pPr>
                          <w:pStyle w:val="TableParagraph"/>
                          <w:kinsoku w:val="0"/>
                          <w:overflowPunct w:val="0"/>
                          <w:spacing w:before="71"/>
                          <w:ind w:left="88"/>
                          <w:rPr>
                            <w:rFonts w:ascii="Times New Roman" w:hAnsi="Times New Roman" w:cs="Times New Roman"/>
                          </w:rPr>
                        </w:pPr>
                        <w:r w:rsidRPr="00685932">
                          <w:rPr>
                            <w:color w:val="4D4D4F"/>
                            <w:w w:val="107"/>
                            <w:sz w:val="17"/>
                            <w:szCs w:val="17"/>
                          </w:rPr>
                          <w:t>N</w:t>
                        </w:r>
                      </w:p>
                    </w:tc>
                    <w:tc>
                      <w:tcPr>
                        <w:tcW w:w="1445"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71" w:line="254" w:lineRule="auto"/>
                          <w:ind w:left="110" w:right="209" w:firstLine="4"/>
                          <w:rPr>
                            <w:rFonts w:ascii="Times New Roman" w:hAnsi="Times New Roman" w:cs="Times New Roman"/>
                          </w:rPr>
                        </w:pPr>
                        <w:r w:rsidRPr="00685932">
                          <w:rPr>
                            <w:color w:val="4D4D4F"/>
                            <w:w w:val="110"/>
                            <w:sz w:val="17"/>
                            <w:szCs w:val="17"/>
                          </w:rPr>
                          <w:t xml:space="preserve">Item </w:t>
                        </w:r>
                        <w:r w:rsidRPr="00685932">
                          <w:rPr>
                            <w:color w:val="4D4D4F"/>
                            <w:sz w:val="17"/>
                            <w:szCs w:val="17"/>
                          </w:rPr>
                          <w:t>Requirements</w:t>
                        </w:r>
                      </w:p>
                    </w:tc>
                    <w:tc>
                      <w:tcPr>
                        <w:tcW w:w="713"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8"/>
                          <w:ind w:left="244"/>
                          <w:rPr>
                            <w:rFonts w:ascii="Times New Roman" w:hAnsi="Times New Roman" w:cs="Times New Roman"/>
                          </w:rPr>
                        </w:pPr>
                        <w:r w:rsidRPr="00685932">
                          <w:rPr>
                            <w:rFonts w:ascii="Times New Roman" w:hAnsi="Times New Roman" w:cs="Times New Roman"/>
                            <w:color w:val="4D4D4F"/>
                            <w:sz w:val="22"/>
                            <w:szCs w:val="22"/>
                          </w:rPr>
                          <w:t>G)</w:t>
                        </w:r>
                      </w:p>
                    </w:tc>
                    <w:tc>
                      <w:tcPr>
                        <w:tcW w:w="7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90"/>
                            <w:sz w:val="22"/>
                            <w:szCs w:val="22"/>
                          </w:rPr>
                          <w:t>G)</w:t>
                        </w:r>
                      </w:p>
                    </w:tc>
                    <w:tc>
                      <w:tcPr>
                        <w:tcW w:w="720"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58"/>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4"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4"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92"/>
                    </w:trPr>
                    <w:tc>
                      <w:tcPr>
                        <w:tcW w:w="1039"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8"/>
                          <w:ind w:left="105" w:right="111"/>
                          <w:rPr>
                            <w:rFonts w:ascii="Times New Roman" w:hAnsi="Times New Roman" w:cs="Times New Roman"/>
                          </w:rPr>
                        </w:pPr>
                        <w:r w:rsidRPr="00685932">
                          <w:rPr>
                            <w:color w:val="4D4D4F"/>
                            <w:w w:val="120"/>
                            <w:sz w:val="17"/>
                            <w:szCs w:val="17"/>
                          </w:rPr>
                          <w:t>2</w:t>
                        </w:r>
                        <w:r w:rsidRPr="00685932">
                          <w:rPr>
                            <w:color w:val="6D6D6E"/>
                            <w:w w:val="120"/>
                            <w:sz w:val="17"/>
                            <w:szCs w:val="17"/>
                          </w:rPr>
                          <w:t>.</w:t>
                        </w:r>
                        <w:r w:rsidRPr="00685932">
                          <w:rPr>
                            <w:color w:val="4D4D4F"/>
                            <w:w w:val="120"/>
                            <w:sz w:val="17"/>
                            <w:szCs w:val="17"/>
                          </w:rPr>
                          <w:t>7</w:t>
                        </w:r>
                      </w:p>
                    </w:tc>
                    <w:tc>
                      <w:tcPr>
                        <w:tcW w:w="2489"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8" w:line="254" w:lineRule="auto"/>
                          <w:ind w:left="107" w:right="174" w:hanging="10"/>
                          <w:rPr>
                            <w:rFonts w:ascii="Times New Roman" w:hAnsi="Times New Roman" w:cs="Times New Roman"/>
                          </w:rPr>
                        </w:pPr>
                        <w:r w:rsidRPr="00685932">
                          <w:rPr>
                            <w:color w:val="4D4D4F"/>
                            <w:w w:val="105"/>
                            <w:sz w:val="17"/>
                            <w:szCs w:val="17"/>
                          </w:rPr>
                          <w:t>Appropriate item, system and aircraft integrations are performed</w:t>
                        </w:r>
                        <w:r w:rsidRPr="00685932">
                          <w:rPr>
                            <w:color w:val="6D6D6E"/>
                            <w:w w:val="105"/>
                            <w:sz w:val="17"/>
                            <w:szCs w:val="17"/>
                          </w:rPr>
                          <w:t>.</w:t>
                        </w:r>
                      </w:p>
                    </w:tc>
                    <w:tc>
                      <w:tcPr>
                        <w:tcW w:w="946"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8"/>
                          <w:ind w:left="100"/>
                          <w:rPr>
                            <w:color w:val="4D4D4F"/>
                            <w:w w:val="120"/>
                            <w:sz w:val="17"/>
                            <w:szCs w:val="17"/>
                          </w:rPr>
                        </w:pPr>
                        <w:r w:rsidRPr="00685932">
                          <w:rPr>
                            <w:color w:val="4D4D4F"/>
                            <w:w w:val="120"/>
                            <w:sz w:val="17"/>
                            <w:szCs w:val="17"/>
                          </w:rPr>
                          <w:t>4</w:t>
                        </w:r>
                        <w:r w:rsidRPr="00685932">
                          <w:rPr>
                            <w:color w:val="6D6D6E"/>
                            <w:w w:val="120"/>
                            <w:sz w:val="17"/>
                            <w:szCs w:val="17"/>
                          </w:rPr>
                          <w:t>.</w:t>
                        </w:r>
                        <w:r w:rsidRPr="00685932">
                          <w:rPr>
                            <w:color w:val="4D4D4F"/>
                            <w:w w:val="120"/>
                            <w:sz w:val="17"/>
                            <w:szCs w:val="17"/>
                          </w:rPr>
                          <w:t>6</w:t>
                        </w:r>
                        <w:r w:rsidRPr="00685932">
                          <w:rPr>
                            <w:color w:val="6D6D6E"/>
                            <w:w w:val="120"/>
                            <w:sz w:val="17"/>
                            <w:szCs w:val="17"/>
                          </w:rPr>
                          <w:t>.</w:t>
                        </w:r>
                        <w:r w:rsidRPr="00685932">
                          <w:rPr>
                            <w:color w:val="4D4D4F"/>
                            <w:w w:val="120"/>
                            <w:sz w:val="17"/>
                            <w:szCs w:val="17"/>
                          </w:rPr>
                          <w:t>3</w:t>
                        </w:r>
                      </w:p>
                      <w:p w:rsidR="00000000" w:rsidRPr="00685932" w:rsidRDefault="00685932">
                        <w:pPr>
                          <w:pStyle w:val="TableParagraph"/>
                          <w:kinsoku w:val="0"/>
                          <w:overflowPunct w:val="0"/>
                          <w:spacing w:before="11"/>
                          <w:ind w:left="100"/>
                          <w:rPr>
                            <w:rFonts w:ascii="Times New Roman" w:hAnsi="Times New Roman" w:cs="Times New Roman"/>
                          </w:rPr>
                        </w:pPr>
                        <w:r w:rsidRPr="00685932">
                          <w:rPr>
                            <w:color w:val="4D4D4F"/>
                            <w:w w:val="115"/>
                            <w:sz w:val="17"/>
                            <w:szCs w:val="17"/>
                          </w:rPr>
                          <w:t>4</w:t>
                        </w:r>
                        <w:r w:rsidRPr="00685932">
                          <w:rPr>
                            <w:color w:val="6D6D6E"/>
                            <w:w w:val="115"/>
                            <w:sz w:val="17"/>
                            <w:szCs w:val="17"/>
                          </w:rPr>
                          <w:t>.</w:t>
                        </w:r>
                        <w:r w:rsidRPr="00685932">
                          <w:rPr>
                            <w:color w:val="4D4D4F"/>
                            <w:w w:val="115"/>
                            <w:sz w:val="17"/>
                            <w:szCs w:val="17"/>
                          </w:rPr>
                          <w:t>6.4</w:t>
                        </w:r>
                      </w:p>
                    </w:tc>
                    <w:tc>
                      <w:tcPr>
                        <w:tcW w:w="415"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8"/>
                          <w:ind w:left="20"/>
                          <w:jc w:val="center"/>
                          <w:rPr>
                            <w:rFonts w:ascii="Times New Roman" w:hAnsi="Times New Roman" w:cs="Times New Roman"/>
                          </w:rPr>
                        </w:pPr>
                        <w:r w:rsidRPr="00685932">
                          <w:rPr>
                            <w:color w:val="4D4D4F"/>
                            <w:sz w:val="17"/>
                            <w:szCs w:val="17"/>
                          </w:rPr>
                          <w:t>R</w:t>
                        </w:r>
                      </w:p>
                    </w:tc>
                    <w:tc>
                      <w:tcPr>
                        <w:tcW w:w="497"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8"/>
                          <w:ind w:left="20"/>
                          <w:jc w:val="center"/>
                          <w:rPr>
                            <w:rFonts w:ascii="Times New Roman" w:hAnsi="Times New Roman" w:cs="Times New Roman"/>
                          </w:rPr>
                        </w:pPr>
                        <w:r w:rsidRPr="00685932">
                          <w:rPr>
                            <w:color w:val="4D4D4F"/>
                            <w:sz w:val="17"/>
                            <w:szCs w:val="17"/>
                          </w:rPr>
                          <w:t>R</w:t>
                        </w:r>
                      </w:p>
                    </w:tc>
                    <w:tc>
                      <w:tcPr>
                        <w:tcW w:w="499"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8"/>
                          <w:ind w:left="19"/>
                          <w:jc w:val="center"/>
                          <w:rPr>
                            <w:rFonts w:ascii="Times New Roman" w:hAnsi="Times New Roman" w:cs="Times New Roman"/>
                          </w:rPr>
                        </w:pPr>
                        <w:r w:rsidRPr="00685932">
                          <w:rPr>
                            <w:color w:val="4D4D4F"/>
                            <w:w w:val="105"/>
                            <w:sz w:val="17"/>
                            <w:szCs w:val="17"/>
                          </w:rPr>
                          <w:t>R</w:t>
                        </w:r>
                      </w:p>
                    </w:tc>
                    <w:tc>
                      <w:tcPr>
                        <w:tcW w:w="602" w:type="dxa"/>
                        <w:tcBorders>
                          <w:top w:val="single" w:sz="4"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68"/>
                          <w:ind w:left="182"/>
                          <w:rPr>
                            <w:rFonts w:ascii="Times New Roman" w:hAnsi="Times New Roman" w:cs="Times New Roman"/>
                          </w:rPr>
                        </w:pPr>
                        <w:r w:rsidRPr="00685932">
                          <w:rPr>
                            <w:color w:val="4D4D4F"/>
                            <w:w w:val="98"/>
                            <w:sz w:val="17"/>
                            <w:szCs w:val="17"/>
                          </w:rPr>
                          <w:t>A</w:t>
                        </w:r>
                      </w:p>
                    </w:tc>
                    <w:tc>
                      <w:tcPr>
                        <w:tcW w:w="391" w:type="dxa"/>
                        <w:tcBorders>
                          <w:top w:val="single" w:sz="4"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68"/>
                          <w:ind w:left="88"/>
                          <w:rPr>
                            <w:rFonts w:ascii="Times New Roman" w:hAnsi="Times New Roman" w:cs="Times New Roman"/>
                          </w:rPr>
                        </w:pPr>
                        <w:r w:rsidRPr="00685932">
                          <w:rPr>
                            <w:color w:val="4D4D4F"/>
                            <w:w w:val="107"/>
                            <w:sz w:val="17"/>
                            <w:szCs w:val="17"/>
                          </w:rPr>
                          <w:t>N</w:t>
                        </w:r>
                      </w:p>
                    </w:tc>
                    <w:tc>
                      <w:tcPr>
                        <w:tcW w:w="1445"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8" w:line="254" w:lineRule="auto"/>
                          <w:ind w:left="110" w:right="209" w:hanging="10"/>
                          <w:rPr>
                            <w:rFonts w:ascii="Times New Roman" w:hAnsi="Times New Roman" w:cs="Times New Roman"/>
                          </w:rPr>
                        </w:pPr>
                        <w:r w:rsidRPr="00685932">
                          <w:rPr>
                            <w:color w:val="4D4D4F"/>
                            <w:sz w:val="17"/>
                            <w:szCs w:val="17"/>
                          </w:rPr>
                          <w:t xml:space="preserve">Verification </w:t>
                        </w:r>
                        <w:r w:rsidRPr="00685932">
                          <w:rPr>
                            <w:color w:val="4D4D4F"/>
                            <w:w w:val="105"/>
                            <w:sz w:val="17"/>
                            <w:szCs w:val="17"/>
                          </w:rPr>
                          <w:t>Summary</w:t>
                        </w:r>
                      </w:p>
                    </w:tc>
                    <w:tc>
                      <w:tcPr>
                        <w:tcW w:w="713"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1"/>
                          <w:ind w:left="244"/>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1"/>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1"/>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1"/>
                          <w:ind w:right="233"/>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4"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4"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3966" w:type="dxa"/>
                        <w:gridSpan w:val="1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8"/>
                          <w:ind w:left="115" w:right="-18"/>
                          <w:rPr>
                            <w:color w:val="6D6D6E"/>
                            <w:w w:val="110"/>
                            <w:sz w:val="17"/>
                            <w:szCs w:val="17"/>
                          </w:rPr>
                        </w:pPr>
                        <w:r w:rsidRPr="00685932">
                          <w:rPr>
                            <w:color w:val="4D4D4F"/>
                            <w:w w:val="110"/>
                            <w:sz w:val="17"/>
                            <w:szCs w:val="17"/>
                          </w:rPr>
                          <w:t>R*- Recommended for cert</w:t>
                        </w:r>
                        <w:r w:rsidRPr="00685932">
                          <w:rPr>
                            <w:color w:val="6D6D6E"/>
                            <w:w w:val="110"/>
                            <w:sz w:val="17"/>
                            <w:szCs w:val="17"/>
                          </w:rPr>
                          <w:t>i</w:t>
                        </w:r>
                        <w:r w:rsidRPr="00685932">
                          <w:rPr>
                            <w:color w:val="4D4D4F"/>
                            <w:w w:val="110"/>
                            <w:sz w:val="17"/>
                            <w:szCs w:val="17"/>
                          </w:rPr>
                          <w:t xml:space="preserve">fication with process independence, R - Recommended for certification </w:t>
                        </w:r>
                        <w:r w:rsidRPr="00685932">
                          <w:rPr>
                            <w:color w:val="6D6D6E"/>
                            <w:w w:val="110"/>
                            <w:sz w:val="17"/>
                            <w:szCs w:val="17"/>
                          </w:rPr>
                          <w:t xml:space="preserve">, </w:t>
                        </w:r>
                        <w:r w:rsidRPr="00685932">
                          <w:rPr>
                            <w:color w:val="4D4D4F"/>
                            <w:w w:val="110"/>
                            <w:sz w:val="17"/>
                            <w:szCs w:val="17"/>
                          </w:rPr>
                          <w:t xml:space="preserve">A - As negotiated for certification </w:t>
                        </w:r>
                        <w:r w:rsidRPr="00685932">
                          <w:rPr>
                            <w:color w:val="6D6D6E"/>
                            <w:w w:val="110"/>
                            <w:sz w:val="17"/>
                            <w:szCs w:val="17"/>
                          </w:rPr>
                          <w:t xml:space="preserve">, </w:t>
                        </w:r>
                        <w:r w:rsidRPr="00685932">
                          <w:rPr>
                            <w:color w:val="4D4D4F"/>
                            <w:w w:val="110"/>
                            <w:sz w:val="17"/>
                            <w:szCs w:val="17"/>
                          </w:rPr>
                          <w:t>N - Not required for cert</w:t>
                        </w:r>
                        <w:r w:rsidRPr="00685932">
                          <w:rPr>
                            <w:color w:val="6D6D6E"/>
                            <w:w w:val="110"/>
                            <w:sz w:val="17"/>
                            <w:szCs w:val="17"/>
                          </w:rPr>
                          <w:t>i</w:t>
                        </w:r>
                        <w:r w:rsidRPr="00685932">
                          <w:rPr>
                            <w:color w:val="4D4D4F"/>
                            <w:w w:val="110"/>
                            <w:sz w:val="17"/>
                            <w:szCs w:val="17"/>
                          </w:rPr>
                          <w:t xml:space="preserve">fication </w:t>
                        </w:r>
                        <w:r w:rsidRPr="00685932">
                          <w:rPr>
                            <w:color w:val="6D6D6E"/>
                            <w:w w:val="110"/>
                            <w:sz w:val="17"/>
                            <w:szCs w:val="17"/>
                          </w:rPr>
                          <w:t>.</w:t>
                        </w:r>
                      </w:p>
                      <w:p w:rsidR="00000000" w:rsidRPr="00685932" w:rsidRDefault="00685932">
                        <w:pPr>
                          <w:pStyle w:val="TableParagraph"/>
                          <w:kinsoku w:val="0"/>
                          <w:overflowPunct w:val="0"/>
                          <w:spacing w:before="11"/>
                          <w:ind w:left="105" w:right="-18"/>
                          <w:rPr>
                            <w:rFonts w:ascii="Times New Roman" w:hAnsi="Times New Roman" w:cs="Times New Roman"/>
                          </w:rPr>
                        </w:pPr>
                        <w:r w:rsidRPr="00685932">
                          <w:rPr>
                            <w:color w:val="4D4D4F"/>
                            <w:w w:val="105"/>
                            <w:sz w:val="17"/>
                            <w:szCs w:val="17"/>
                          </w:rPr>
                          <w:t>* Independence is achieved when the activity is performed by a person(s) other than the developer of the  system/item</w:t>
                        </w:r>
                        <w:r w:rsidRPr="00685932">
                          <w:rPr>
                            <w:color w:val="6D6D6E"/>
                            <w:w w:val="105"/>
                            <w:sz w:val="17"/>
                            <w:szCs w:val="17"/>
                          </w:rPr>
                          <w:t>.</w:t>
                        </w:r>
                      </w:p>
                    </w:tc>
                  </w:tr>
                </w:tbl>
                <w:p w:rsidR="00000000" w:rsidRDefault="00685932">
                  <w:pPr>
                    <w:pStyle w:val="BodyText"/>
                    <w:kinsoku w:val="0"/>
                    <w:overflowPunct w:val="0"/>
                    <w:rPr>
                      <w:rFonts w:ascii="Times New Roman" w:hAnsi="Times New Roman" w:cs="Times New Roman"/>
                      <w:sz w:val="24"/>
                      <w:szCs w:val="24"/>
                    </w:rPr>
                  </w:pPr>
                </w:p>
              </w:txbxContent>
            </v:textbox>
            <w10:wrap anchorx="page" anchory="page"/>
          </v:shape>
        </w:pict>
      </w: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9"/>
        <w:rPr>
          <w:rFonts w:ascii="Times New Roman" w:hAnsi="Times New Roman" w:cs="Times New Roman"/>
          <w:sz w:val="15"/>
          <w:szCs w:val="15"/>
        </w:rPr>
      </w:pPr>
    </w:p>
    <w:p w:rsidR="00000000" w:rsidRDefault="00685932">
      <w:pPr>
        <w:pStyle w:val="BodyText"/>
        <w:kinsoku w:val="0"/>
        <w:overflowPunct w:val="0"/>
        <w:spacing w:before="76" w:line="197" w:lineRule="exact"/>
        <w:ind w:right="818"/>
        <w:jc w:val="right"/>
        <w:rPr>
          <w:rFonts w:ascii="Times New Roman" w:hAnsi="Times New Roman" w:cs="Times New Roman"/>
          <w:color w:val="4D4D4F"/>
          <w:w w:val="70"/>
          <w:sz w:val="19"/>
          <w:szCs w:val="19"/>
        </w:rPr>
      </w:pPr>
      <w:r>
        <w:rPr>
          <w:rFonts w:ascii="Times New Roman" w:hAnsi="Times New Roman" w:cs="Times New Roman"/>
          <w:color w:val="4D4D4F"/>
          <w:w w:val="70"/>
          <w:sz w:val="19"/>
          <w:szCs w:val="19"/>
        </w:rPr>
        <w:t>"'U</w:t>
      </w:r>
    </w:p>
    <w:p w:rsidR="00000000" w:rsidRDefault="00685932">
      <w:pPr>
        <w:pStyle w:val="BodyText"/>
        <w:kinsoku w:val="0"/>
        <w:overflowPunct w:val="0"/>
        <w:spacing w:line="108" w:lineRule="exact"/>
        <w:ind w:right="847"/>
        <w:jc w:val="right"/>
        <w:rPr>
          <w:color w:val="4D4D4F"/>
          <w:w w:val="155"/>
          <w:sz w:val="12"/>
          <w:szCs w:val="12"/>
        </w:rPr>
      </w:pPr>
      <w:r>
        <w:rPr>
          <w:color w:val="4D4D4F"/>
          <w:w w:val="155"/>
          <w:sz w:val="12"/>
          <w:szCs w:val="12"/>
        </w:rPr>
        <w:t>!l)</w:t>
      </w:r>
    </w:p>
    <w:p w:rsidR="00000000" w:rsidRDefault="00685932">
      <w:pPr>
        <w:pStyle w:val="BodyText"/>
        <w:kinsoku w:val="0"/>
        <w:overflowPunct w:val="0"/>
        <w:spacing w:line="145" w:lineRule="exact"/>
        <w:ind w:right="853"/>
        <w:jc w:val="right"/>
        <w:rPr>
          <w:rFonts w:ascii="Times New Roman" w:hAnsi="Times New Roman" w:cs="Times New Roman"/>
          <w:color w:val="4D4D4F"/>
          <w:w w:val="158"/>
          <w:sz w:val="15"/>
          <w:szCs w:val="15"/>
        </w:rPr>
      </w:pPr>
      <w:r>
        <w:rPr>
          <w:rFonts w:ascii="Times New Roman" w:hAnsi="Times New Roman" w:cs="Times New Roman"/>
          <w:color w:val="4D4D4F"/>
          <w:w w:val="158"/>
          <w:sz w:val="15"/>
          <w:szCs w:val="15"/>
        </w:rPr>
        <w:t>C</w:t>
      </w:r>
    </w:p>
    <w:p w:rsidR="00000000" w:rsidRDefault="00685932">
      <w:pPr>
        <w:pStyle w:val="BodyText"/>
        <w:kinsoku w:val="0"/>
        <w:overflowPunct w:val="0"/>
        <w:spacing w:line="165" w:lineRule="exact"/>
        <w:ind w:left="14415"/>
        <w:rPr>
          <w:color w:val="4D4D4F"/>
          <w:w w:val="70"/>
          <w:sz w:val="16"/>
          <w:szCs w:val="16"/>
        </w:rPr>
      </w:pPr>
      <w:r>
        <w:rPr>
          <w:color w:val="4D4D4F"/>
          <w:w w:val="70"/>
          <w:sz w:val="16"/>
          <w:szCs w:val="16"/>
        </w:rPr>
        <w:t>CD</w:t>
      </w:r>
    </w:p>
    <w:p w:rsidR="00000000" w:rsidRDefault="00685932">
      <w:pPr>
        <w:pStyle w:val="BodyText"/>
        <w:kinsoku w:val="0"/>
        <w:overflowPunct w:val="0"/>
        <w:spacing w:before="31" w:line="139" w:lineRule="exact"/>
        <w:ind w:right="816"/>
        <w:jc w:val="right"/>
        <w:rPr>
          <w:i/>
          <w:iCs/>
          <w:color w:val="4D4D4F"/>
          <w:w w:val="90"/>
          <w:sz w:val="14"/>
          <w:szCs w:val="14"/>
        </w:rPr>
      </w:pPr>
      <w:r>
        <w:rPr>
          <w:i/>
          <w:iCs/>
          <w:color w:val="4D4D4F"/>
          <w:w w:val="90"/>
          <w:sz w:val="14"/>
          <w:szCs w:val="14"/>
        </w:rPr>
        <w:t>CD</w:t>
      </w:r>
    </w:p>
    <w:p w:rsidR="00000000" w:rsidRDefault="00685932">
      <w:pPr>
        <w:pStyle w:val="BodyText"/>
        <w:kinsoku w:val="0"/>
        <w:overflowPunct w:val="0"/>
        <w:spacing w:line="120" w:lineRule="exact"/>
        <w:ind w:right="799"/>
        <w:jc w:val="right"/>
        <w:rPr>
          <w:rFonts w:ascii="Times New Roman" w:hAnsi="Times New Roman" w:cs="Times New Roman"/>
          <w:i/>
          <w:iCs/>
          <w:color w:val="4D4D4F"/>
          <w:w w:val="254"/>
          <w:sz w:val="16"/>
          <w:szCs w:val="16"/>
        </w:rPr>
      </w:pPr>
      <w:r>
        <w:rPr>
          <w:rFonts w:ascii="Times New Roman" w:hAnsi="Times New Roman" w:cs="Times New Roman"/>
          <w:i/>
          <w:iCs/>
          <w:color w:val="4D4D4F"/>
          <w:w w:val="254"/>
          <w:sz w:val="16"/>
          <w:szCs w:val="16"/>
        </w:rPr>
        <w:t>0</w:t>
      </w:r>
    </w:p>
    <w:p w:rsidR="00000000" w:rsidRDefault="00685932">
      <w:pPr>
        <w:pStyle w:val="Heading3"/>
        <w:kinsoku w:val="0"/>
        <w:overflowPunct w:val="0"/>
        <w:spacing w:line="305" w:lineRule="exact"/>
        <w:rPr>
          <w:color w:val="4D4D4F"/>
          <w:w w:val="103"/>
        </w:rPr>
      </w:pPr>
      <w:r>
        <w:rPr>
          <w:color w:val="4D4D4F"/>
          <w:w w:val="103"/>
        </w:rPr>
        <w:t>a</w:t>
      </w:r>
    </w:p>
    <w:p w:rsidR="00000000" w:rsidRDefault="00685932">
      <w:pPr>
        <w:pStyle w:val="BodyText"/>
        <w:kinsoku w:val="0"/>
        <w:overflowPunct w:val="0"/>
        <w:spacing w:line="186" w:lineRule="exact"/>
        <w:ind w:right="812"/>
        <w:jc w:val="right"/>
        <w:rPr>
          <w:color w:val="4D4D4F"/>
          <w:w w:val="50"/>
          <w:sz w:val="22"/>
          <w:szCs w:val="22"/>
        </w:rPr>
      </w:pPr>
      <w:r>
        <w:rPr>
          <w:color w:val="4D4D4F"/>
          <w:w w:val="50"/>
          <w:sz w:val="22"/>
          <w:szCs w:val="22"/>
        </w:rPr>
        <w:t>......</w:t>
      </w:r>
    </w:p>
    <w:p w:rsidR="00000000" w:rsidRDefault="00685932">
      <w:pPr>
        <w:pStyle w:val="BodyText"/>
        <w:kinsoku w:val="0"/>
        <w:overflowPunct w:val="0"/>
        <w:spacing w:line="186" w:lineRule="exact"/>
        <w:ind w:right="812"/>
        <w:jc w:val="right"/>
        <w:rPr>
          <w:color w:val="4D4D4F"/>
          <w:w w:val="50"/>
          <w:sz w:val="22"/>
          <w:szCs w:val="22"/>
        </w:rPr>
        <w:sectPr w:rsidR="00000000">
          <w:type w:val="continuous"/>
          <w:pgSz w:w="15840" w:h="12240" w:orient="landscape"/>
          <w:pgMar w:top="380" w:right="80" w:bottom="0" w:left="340" w:header="720" w:footer="720" w:gutter="0"/>
          <w:cols w:space="720" w:equalWidth="0">
            <w:col w:w="15420"/>
          </w:cols>
          <w:noEndnote/>
        </w:sectPr>
      </w:pPr>
    </w:p>
    <w:p w:rsidR="00000000" w:rsidRDefault="00685932">
      <w:pPr>
        <w:pStyle w:val="BodyText"/>
        <w:kinsoku w:val="0"/>
        <w:overflowPunct w:val="0"/>
      </w:pPr>
      <w:r>
        <w:rPr>
          <w:noProof/>
        </w:rPr>
        <w:lastRenderedPageBreak/>
        <w:pict>
          <v:group id="_x0000_s3168" style="position:absolute;margin-left:736.5pt;margin-top:34.8pt;width:5.3pt;height:536.8pt;z-index:-83;mso-position-horizontal-relative:page;mso-position-vertical-relative:page" coordorigin="14730,696" coordsize="106,10736" o:allowincell="f">
            <v:shape id="_x0000_s3169" style="position:absolute;left:14741;top:707;width:20;height:10714;mso-position-horizontal-relative:page;mso-position-vertical-relative:page" coordsize="20,10714" o:allowincell="f" path="m,10713hhl,e" filled="f" strokecolor="#4b4b4b" strokeweight="1.08pt">
              <v:path arrowok="t"/>
            </v:shape>
            <v:shape id="_x0000_s3170" style="position:absolute;left:14803;top:3196;width:20;height:1594;mso-position-horizontal-relative:page;mso-position-vertical-relative:page" coordsize="20,1594" o:allowincell="f" path="m,1593hhl,e" filled="f" strokeweight=".48pt">
              <v:path arrowok="t"/>
            </v:shape>
            <v:shape id="_x0000_s3171" style="position:absolute;left:14803;top:4790;width:20;height:720;mso-position-horizontal-relative:page;mso-position-vertical-relative:page" coordsize="20,720" o:allowincell="f" path="m,719hhl,e" filled="f" strokeweight=".96pt">
              <v:path arrowok="t"/>
            </v:shape>
            <v:shape id="_x0000_s3172" style="position:absolute;left:14807;top:5529;width:20;height:195;mso-position-horizontal-relative:page;mso-position-vertical-relative:page" coordsize="20,195" o:allowincell="f" path="m,194hhl,e" filled="f" strokecolor="#4b4b4b" strokeweight="1.56pt">
              <v:path arrowok="t"/>
            </v:shape>
            <v:shape id="_x0000_s3173" style="position:absolute;left:14803;top:5745;width:20;height:269;mso-position-horizontal-relative:page;mso-position-vertical-relative:page" coordsize="20,269" o:allowincell="f" path="m,268hhl,e" filled="f" strokecolor="#4b4b4b" strokeweight=".96pt">
              <v:path arrowok="t"/>
            </v:shape>
            <v:shape id="_x0000_s3174" style="position:absolute;left:14828;top:6014;width:20;height:178;mso-position-horizontal-relative:page;mso-position-vertical-relative:page" coordsize="20,178" o:allowincell="f" path="m,177hhl,e" filled="f" strokecolor="#4b4b4b" strokeweight=".84pt">
              <v:path arrowok="t"/>
            </v:shape>
            <v:shape id="_x0000_s3175" style="position:absolute;left:14803;top:6163;width:20;height:116;mso-position-horizontal-relative:page;mso-position-vertical-relative:page" coordsize="20,116" o:allowincell="f" path="m,115hhl,e" filled="f" strokecolor="#4b4b4b" strokeweight=".96pt">
              <v:path arrowok="t"/>
            </v:shape>
            <v:shape id="_x0000_s3176" style="position:absolute;left:14807;top:6295;width:20;height:404;mso-position-horizontal-relative:page;mso-position-vertical-relative:page" coordsize="20,404" o:allowincell="f" path="m,403hhl,e" filled="f" strokecolor="#4b4b4b" strokeweight="1.44pt">
              <v:path arrowok="t"/>
            </v:shape>
            <v:shape id="_x0000_s3177" style="position:absolute;left:14803;top:6710;width:20;height:2314;mso-position-horizontal-relative:page;mso-position-vertical-relative:page" coordsize="20,2314" o:allowincell="f" path="m,2313hhl,e" filled="f" strokeweight=".96pt">
              <v:path arrowok="t"/>
            </v:shape>
            <w10:wrap anchorx="page" anchory="page"/>
          </v:group>
        </w:pict>
      </w:r>
      <w:r>
        <w:rPr>
          <w:noProof/>
        </w:rPr>
        <w:pict>
          <v:shape id="_x0000_s3178" type="#_x0000_t202" style="position:absolute;margin-left:26.45pt;margin-top:56.15pt;width:699.3pt;height:503.8pt;z-index:255;mso-position-horizontal-relative:page;mso-position-vertical-relative:page"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1039"/>
                    <w:gridCol w:w="2489"/>
                    <w:gridCol w:w="946"/>
                    <w:gridCol w:w="415"/>
                    <w:gridCol w:w="497"/>
                    <w:gridCol w:w="499"/>
                    <w:gridCol w:w="607"/>
                    <w:gridCol w:w="386"/>
                    <w:gridCol w:w="1445"/>
                    <w:gridCol w:w="713"/>
                    <w:gridCol w:w="720"/>
                    <w:gridCol w:w="720"/>
                    <w:gridCol w:w="720"/>
                    <w:gridCol w:w="634"/>
                    <w:gridCol w:w="2136"/>
                  </w:tblGrid>
                  <w:tr w:rsidR="00000000" w:rsidRPr="00685932">
                    <w:tblPrEx>
                      <w:tblCellMar>
                        <w:top w:w="0" w:type="dxa"/>
                        <w:left w:w="0" w:type="dxa"/>
                        <w:bottom w:w="0" w:type="dxa"/>
                        <w:right w:w="0" w:type="dxa"/>
                      </w:tblCellMar>
                    </w:tblPrEx>
                    <w:trPr>
                      <w:trHeight w:hRule="exact" w:val="1318"/>
                    </w:trPr>
                    <w:tc>
                      <w:tcPr>
                        <w:tcW w:w="3528" w:type="dxa"/>
                        <w:gridSpan w:val="2"/>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28"/>
                          <w:ind w:left="1334" w:right="1335"/>
                          <w:jc w:val="center"/>
                          <w:rPr>
                            <w:rFonts w:ascii="Times New Roman" w:hAnsi="Times New Roman" w:cs="Times New Roman"/>
                          </w:rPr>
                        </w:pPr>
                        <w:r w:rsidRPr="00685932">
                          <w:rPr>
                            <w:b/>
                            <w:bCs/>
                            <w:color w:val="4D4D4F"/>
                            <w:w w:val="105"/>
                            <w:sz w:val="17"/>
                            <w:szCs w:val="17"/>
                          </w:rPr>
                          <w:t>Objective</w:t>
                        </w:r>
                      </w:p>
                    </w:tc>
                    <w:tc>
                      <w:tcPr>
                        <w:tcW w:w="94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105"/>
                          <w:rPr>
                            <w:rFonts w:ascii="Times New Roman" w:hAnsi="Times New Roman" w:cs="Times New Roman"/>
                          </w:rPr>
                        </w:pPr>
                        <w:r w:rsidRPr="00685932">
                          <w:rPr>
                            <w:b/>
                            <w:bCs/>
                            <w:color w:val="4D4D4F"/>
                            <w:w w:val="105"/>
                            <w:sz w:val="17"/>
                            <w:szCs w:val="17"/>
                          </w:rPr>
                          <w:t>Section</w:t>
                        </w:r>
                      </w:p>
                    </w:tc>
                    <w:tc>
                      <w:tcPr>
                        <w:tcW w:w="2404"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line="261" w:lineRule="auto"/>
                          <w:ind w:left="139" w:right="135"/>
                          <w:jc w:val="center"/>
                          <w:rPr>
                            <w:b/>
                            <w:bCs/>
                            <w:color w:val="4D4D4F"/>
                            <w:w w:val="105"/>
                            <w:sz w:val="17"/>
                            <w:szCs w:val="17"/>
                          </w:rPr>
                        </w:pPr>
                        <w:r w:rsidRPr="00685932">
                          <w:rPr>
                            <w:b/>
                            <w:bCs/>
                            <w:color w:val="4D4D4F"/>
                            <w:w w:val="105"/>
                            <w:sz w:val="17"/>
                            <w:szCs w:val="17"/>
                          </w:rPr>
                          <w:t>Applicability and Independence by Development Assurance</w:t>
                        </w:r>
                        <w:r w:rsidRPr="00685932">
                          <w:rPr>
                            <w:b/>
                            <w:bCs/>
                            <w:color w:val="4D4D4F"/>
                            <w:w w:val="103"/>
                            <w:sz w:val="17"/>
                            <w:szCs w:val="17"/>
                          </w:rPr>
                          <w:t xml:space="preserve"> </w:t>
                        </w:r>
                        <w:r w:rsidRPr="00685932">
                          <w:rPr>
                            <w:b/>
                            <w:bCs/>
                            <w:color w:val="4D4D4F"/>
                            <w:w w:val="105"/>
                            <w:sz w:val="17"/>
                            <w:szCs w:val="17"/>
                          </w:rPr>
                          <w:t>Level</w:t>
                        </w:r>
                      </w:p>
                      <w:p w:rsidR="00000000" w:rsidRPr="00685932" w:rsidRDefault="00685932">
                        <w:pPr>
                          <w:pStyle w:val="TableParagraph"/>
                          <w:kinsoku w:val="0"/>
                          <w:overflowPunct w:val="0"/>
                          <w:spacing w:line="194" w:lineRule="exact"/>
                          <w:ind w:left="139" w:right="130"/>
                          <w:jc w:val="center"/>
                          <w:rPr>
                            <w:rFonts w:ascii="Times New Roman" w:hAnsi="Times New Roman" w:cs="Times New Roman"/>
                          </w:rPr>
                        </w:pPr>
                        <w:r w:rsidRPr="00685932">
                          <w:rPr>
                            <w:b/>
                            <w:bCs/>
                            <w:color w:val="4D4D4F"/>
                            <w:w w:val="105"/>
                            <w:sz w:val="17"/>
                            <w:szCs w:val="17"/>
                          </w:rPr>
                          <w:t>(see 5.2.3)</w:t>
                        </w:r>
                      </w:p>
                    </w:tc>
                    <w:tc>
                      <w:tcPr>
                        <w:tcW w:w="1445"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1"/>
                          <w:ind w:left="427" w:right="209"/>
                          <w:rPr>
                            <w:rFonts w:ascii="Times New Roman" w:hAnsi="Times New Roman" w:cs="Times New Roman"/>
                          </w:rPr>
                        </w:pPr>
                        <w:r w:rsidRPr="00685932">
                          <w:rPr>
                            <w:b/>
                            <w:bCs/>
                            <w:color w:val="4D4D4F"/>
                            <w:w w:val="105"/>
                            <w:sz w:val="17"/>
                            <w:szCs w:val="17"/>
                          </w:rPr>
                          <w:t>Output</w:t>
                        </w:r>
                      </w:p>
                    </w:tc>
                    <w:tc>
                      <w:tcPr>
                        <w:tcW w:w="3507"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line="264" w:lineRule="auto"/>
                          <w:ind w:left="669" w:right="672"/>
                          <w:jc w:val="center"/>
                          <w:rPr>
                            <w:b/>
                            <w:bCs/>
                            <w:color w:val="4D4D4F"/>
                            <w:w w:val="105"/>
                            <w:sz w:val="17"/>
                            <w:szCs w:val="17"/>
                          </w:rPr>
                        </w:pPr>
                        <w:r w:rsidRPr="00685932">
                          <w:rPr>
                            <w:b/>
                            <w:bCs/>
                            <w:color w:val="4D4D4F"/>
                            <w:w w:val="105"/>
                            <w:sz w:val="17"/>
                            <w:szCs w:val="17"/>
                          </w:rPr>
                          <w:t>System Control Category</w:t>
                        </w:r>
                        <w:r w:rsidRPr="00685932">
                          <w:rPr>
                            <w:b/>
                            <w:bCs/>
                            <w:color w:val="4D4D4F"/>
                            <w:w w:val="103"/>
                            <w:sz w:val="17"/>
                            <w:szCs w:val="17"/>
                          </w:rPr>
                          <w:t xml:space="preserve"> </w:t>
                        </w:r>
                        <w:r w:rsidRPr="00685932">
                          <w:rPr>
                            <w:b/>
                            <w:bCs/>
                            <w:color w:val="4D4D4F"/>
                            <w:w w:val="105"/>
                            <w:sz w:val="17"/>
                            <w:szCs w:val="17"/>
                          </w:rPr>
                          <w:t>by Level</w:t>
                        </w:r>
                      </w:p>
                      <w:p w:rsidR="00000000" w:rsidRPr="00685932" w:rsidRDefault="00685932">
                        <w:pPr>
                          <w:pStyle w:val="TableParagraph"/>
                          <w:kinsoku w:val="0"/>
                          <w:overflowPunct w:val="0"/>
                          <w:spacing w:line="192" w:lineRule="exact"/>
                          <w:ind w:left="669" w:right="668"/>
                          <w:jc w:val="center"/>
                          <w:rPr>
                            <w:rFonts w:ascii="Times New Roman" w:hAnsi="Times New Roman" w:cs="Times New Roman"/>
                          </w:rPr>
                        </w:pPr>
                        <w:r w:rsidRPr="00685932">
                          <w:rPr>
                            <w:b/>
                            <w:bCs/>
                            <w:color w:val="4D4D4F"/>
                            <w:w w:val="105"/>
                            <w:sz w:val="17"/>
                            <w:szCs w:val="17"/>
                          </w:rPr>
                          <w:t>(see 5.6.2.6)</w:t>
                        </w:r>
                      </w:p>
                    </w:tc>
                    <w:tc>
                      <w:tcPr>
                        <w:tcW w:w="21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103" w:right="109"/>
                          <w:rPr>
                            <w:rFonts w:ascii="Times New Roman" w:hAnsi="Times New Roman" w:cs="Times New Roman"/>
                          </w:rPr>
                        </w:pPr>
                        <w:r w:rsidRPr="00685932">
                          <w:rPr>
                            <w:b/>
                            <w:bCs/>
                            <w:color w:val="4D4D4F"/>
                            <w:w w:val="105"/>
                            <w:sz w:val="17"/>
                            <w:szCs w:val="17"/>
                          </w:rPr>
                          <w:t>Comments</w:t>
                        </w:r>
                      </w:p>
                    </w:tc>
                  </w:tr>
                  <w:tr w:rsidR="00000000" w:rsidRPr="00685932">
                    <w:tblPrEx>
                      <w:tblCellMar>
                        <w:top w:w="0" w:type="dxa"/>
                        <w:left w:w="0" w:type="dxa"/>
                        <w:bottom w:w="0" w:type="dxa"/>
                        <w:right w:w="0" w:type="dxa"/>
                      </w:tblCellMar>
                    </w:tblPrEx>
                    <w:trPr>
                      <w:trHeight w:hRule="exact" w:val="677"/>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64" w:lineRule="auto"/>
                          <w:ind w:left="116" w:hanging="10"/>
                          <w:rPr>
                            <w:rFonts w:ascii="Times New Roman" w:hAnsi="Times New Roman" w:cs="Times New Roman"/>
                          </w:rPr>
                        </w:pPr>
                        <w:r w:rsidRPr="00685932">
                          <w:rPr>
                            <w:b/>
                            <w:bCs/>
                            <w:color w:val="4D4D4F"/>
                            <w:sz w:val="17"/>
                            <w:szCs w:val="17"/>
                          </w:rPr>
                          <w:t xml:space="preserve">Objective </w:t>
                        </w:r>
                        <w:r w:rsidRPr="00685932">
                          <w:rPr>
                            <w:b/>
                            <w:bCs/>
                            <w:color w:val="4D4D4F"/>
                            <w:w w:val="105"/>
                            <w:sz w:val="17"/>
                            <w:szCs w:val="17"/>
                          </w:rPr>
                          <w:t>No.</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03" w:right="411"/>
                          <w:rPr>
                            <w:rFonts w:ascii="Times New Roman" w:hAnsi="Times New Roman" w:cs="Times New Roman"/>
                          </w:rPr>
                        </w:pPr>
                        <w:r w:rsidRPr="00685932">
                          <w:rPr>
                            <w:b/>
                            <w:bCs/>
                            <w:color w:val="4D4D4F"/>
                            <w:w w:val="105"/>
                            <w:sz w:val="17"/>
                            <w:szCs w:val="17"/>
                          </w:rPr>
                          <w:t>Objective Description</w:t>
                        </w:r>
                      </w:p>
                    </w:tc>
                    <w:tc>
                      <w:tcPr>
                        <w:tcW w:w="94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103" w:right="411"/>
                          <w:rPr>
                            <w:rFonts w:ascii="Times New Roman" w:hAnsi="Times New Roman" w:cs="Times New Roman"/>
                          </w:rPr>
                        </w:pP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39"/>
                          <w:rPr>
                            <w:rFonts w:ascii="Times New Roman" w:hAnsi="Times New Roman" w:cs="Times New Roman"/>
                          </w:rPr>
                        </w:pPr>
                        <w:r w:rsidRPr="00685932">
                          <w:rPr>
                            <w:b/>
                            <w:bCs/>
                            <w:color w:val="4D4D4F"/>
                            <w:w w:val="99"/>
                            <w:sz w:val="17"/>
                            <w:szCs w:val="17"/>
                          </w:rPr>
                          <w:t>A</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26"/>
                          <w:jc w:val="center"/>
                          <w:rPr>
                            <w:rFonts w:ascii="Times New Roman" w:hAnsi="Times New Roman" w:cs="Times New Roman"/>
                          </w:rPr>
                        </w:pPr>
                        <w:r w:rsidRPr="00685932">
                          <w:rPr>
                            <w:b/>
                            <w:bCs/>
                            <w:color w:val="4D4D4F"/>
                            <w:w w:val="99"/>
                            <w:sz w:val="18"/>
                            <w:szCs w:val="18"/>
                          </w:rPr>
                          <w:t>B</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sz w:val="22"/>
                            <w:szCs w:val="22"/>
                          </w:rPr>
                        </w:pPr>
                      </w:p>
                      <w:p w:rsidR="00000000" w:rsidRPr="00685932" w:rsidRDefault="00685932">
                        <w:pPr>
                          <w:pStyle w:val="TableParagraph"/>
                          <w:kinsoku w:val="0"/>
                          <w:overflowPunct w:val="0"/>
                          <w:ind w:left="11"/>
                          <w:jc w:val="center"/>
                          <w:rPr>
                            <w:rFonts w:ascii="Times New Roman" w:hAnsi="Times New Roman" w:cs="Times New Roman"/>
                          </w:rPr>
                        </w:pPr>
                        <w:r w:rsidRPr="00685932">
                          <w:rPr>
                            <w:b/>
                            <w:bCs/>
                            <w:color w:val="4D4D4F"/>
                            <w:w w:val="106"/>
                            <w:sz w:val="17"/>
                            <w:szCs w:val="17"/>
                          </w:rPr>
                          <w:t>C</w:t>
                        </w:r>
                      </w:p>
                    </w:tc>
                    <w:tc>
                      <w:tcPr>
                        <w:tcW w:w="607" w:type="dxa"/>
                        <w:tcBorders>
                          <w:top w:val="single" w:sz="5" w:space="0" w:color="4B4B4B"/>
                          <w:left w:val="single" w:sz="5" w:space="0" w:color="4B4B4B"/>
                          <w:bottom w:val="single" w:sz="5" w:space="0" w:color="4B4B4B"/>
                          <w:right w:val="single" w:sz="4" w:space="0" w:color="000000"/>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87"/>
                          <w:rPr>
                            <w:rFonts w:ascii="Times New Roman" w:hAnsi="Times New Roman" w:cs="Times New Roman"/>
                          </w:rPr>
                        </w:pPr>
                        <w:r w:rsidRPr="00685932">
                          <w:rPr>
                            <w:b/>
                            <w:bCs/>
                            <w:color w:val="4D4D4F"/>
                            <w:w w:val="110"/>
                            <w:sz w:val="17"/>
                            <w:szCs w:val="17"/>
                          </w:rPr>
                          <w:t>D</w:t>
                        </w:r>
                      </w:p>
                    </w:tc>
                    <w:tc>
                      <w:tcPr>
                        <w:tcW w:w="386" w:type="dxa"/>
                        <w:tcBorders>
                          <w:top w:val="single" w:sz="5" w:space="0" w:color="4B4B4B"/>
                          <w:left w:val="single" w:sz="4" w:space="0" w:color="000000"/>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86"/>
                          <w:rPr>
                            <w:rFonts w:ascii="Times New Roman" w:hAnsi="Times New Roman" w:cs="Times New Roman"/>
                          </w:rPr>
                        </w:pPr>
                        <w:r w:rsidRPr="00685932">
                          <w:rPr>
                            <w:b/>
                            <w:bCs/>
                            <w:color w:val="4D4D4F"/>
                            <w:w w:val="106"/>
                            <w:sz w:val="17"/>
                            <w:szCs w:val="17"/>
                          </w:rPr>
                          <w:t>E</w:t>
                        </w:r>
                      </w:p>
                    </w:tc>
                    <w:tc>
                      <w:tcPr>
                        <w:tcW w:w="1445"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86"/>
                          <w:rPr>
                            <w:rFonts w:ascii="Times New Roman" w:hAnsi="Times New Roman" w:cs="Times New Roman"/>
                          </w:rPr>
                        </w:pP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287"/>
                          <w:rPr>
                            <w:rFonts w:ascii="Times New Roman" w:hAnsi="Times New Roman" w:cs="Times New Roman"/>
                          </w:rPr>
                        </w:pPr>
                        <w:r w:rsidRPr="00685932">
                          <w:rPr>
                            <w:b/>
                            <w:bCs/>
                            <w:color w:val="4D4D4F"/>
                            <w:w w:val="99"/>
                            <w:sz w:val="17"/>
                            <w:szCs w:val="17"/>
                          </w:rPr>
                          <w:t>A</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299"/>
                          <w:rPr>
                            <w:rFonts w:ascii="Times New Roman" w:hAnsi="Times New Roman" w:cs="Times New Roman"/>
                          </w:rPr>
                        </w:pPr>
                        <w:r w:rsidRPr="00685932">
                          <w:rPr>
                            <w:b/>
                            <w:bCs/>
                            <w:color w:val="4D4D4F"/>
                            <w:w w:val="104"/>
                            <w:sz w:val="18"/>
                            <w:szCs w:val="18"/>
                          </w:rPr>
                          <w:t>B</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295"/>
                          <w:rPr>
                            <w:rFonts w:ascii="Times New Roman" w:hAnsi="Times New Roman" w:cs="Times New Roman"/>
                          </w:rPr>
                        </w:pPr>
                        <w:r w:rsidRPr="00685932">
                          <w:rPr>
                            <w:b/>
                            <w:bCs/>
                            <w:color w:val="4D4D4F"/>
                            <w:w w:val="106"/>
                            <w:sz w:val="17"/>
                            <w:szCs w:val="17"/>
                          </w:rPr>
                          <w:t>C</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300"/>
                          <w:rPr>
                            <w:rFonts w:ascii="Times New Roman" w:hAnsi="Times New Roman" w:cs="Times New Roman"/>
                          </w:rPr>
                        </w:pPr>
                        <w:r w:rsidRPr="00685932">
                          <w:rPr>
                            <w:b/>
                            <w:bCs/>
                            <w:color w:val="4D4D4F"/>
                            <w:w w:val="110"/>
                            <w:sz w:val="17"/>
                            <w:szCs w:val="17"/>
                          </w:rPr>
                          <w:t>D</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right="234"/>
                          <w:jc w:val="right"/>
                          <w:rPr>
                            <w:rFonts w:ascii="Times New Roman" w:hAnsi="Times New Roman" w:cs="Times New Roman"/>
                          </w:rPr>
                        </w:pPr>
                        <w:r w:rsidRPr="00685932">
                          <w:rPr>
                            <w:b/>
                            <w:bCs/>
                            <w:color w:val="4D4D4F"/>
                            <w:w w:val="106"/>
                            <w:sz w:val="17"/>
                            <w:szCs w:val="17"/>
                          </w:rPr>
                          <w:t>E</w:t>
                        </w:r>
                      </w:p>
                    </w:tc>
                    <w:tc>
                      <w:tcPr>
                        <w:tcW w:w="21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right="234"/>
                          <w:jc w:val="right"/>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386"/>
                    </w:trPr>
                    <w:tc>
                      <w:tcPr>
                        <w:tcW w:w="13966" w:type="dxa"/>
                        <w:gridSpan w:val="15"/>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3"/>
                            <w:szCs w:val="13"/>
                          </w:rPr>
                        </w:pPr>
                      </w:p>
                      <w:p w:rsidR="00000000" w:rsidRPr="00685932" w:rsidRDefault="00685932">
                        <w:pPr>
                          <w:pStyle w:val="TableParagraph"/>
                          <w:kinsoku w:val="0"/>
                          <w:overflowPunct w:val="0"/>
                          <w:ind w:left="111"/>
                          <w:rPr>
                            <w:rFonts w:ascii="Times New Roman" w:hAnsi="Times New Roman" w:cs="Times New Roman"/>
                          </w:rPr>
                        </w:pPr>
                        <w:r w:rsidRPr="00685932">
                          <w:rPr>
                            <w:color w:val="4D4D4F"/>
                            <w:w w:val="105"/>
                            <w:sz w:val="17"/>
                            <w:szCs w:val="17"/>
                          </w:rPr>
                          <w:t>3</w:t>
                        </w:r>
                        <w:r w:rsidRPr="00685932">
                          <w:rPr>
                            <w:color w:val="8A8A8C"/>
                            <w:w w:val="105"/>
                            <w:sz w:val="17"/>
                            <w:szCs w:val="17"/>
                          </w:rPr>
                          <w:t>.</w:t>
                        </w:r>
                        <w:r w:rsidRPr="00685932">
                          <w:rPr>
                            <w:color w:val="4D4D4F"/>
                            <w:w w:val="105"/>
                            <w:sz w:val="17"/>
                            <w:szCs w:val="17"/>
                          </w:rPr>
                          <w:t>0 Safety Assessment Process</w:t>
                        </w:r>
                      </w:p>
                    </w:tc>
                  </w:tr>
                  <w:tr w:rsidR="00000000" w:rsidRPr="00685932">
                    <w:tblPrEx>
                      <w:tblCellMar>
                        <w:top w:w="0" w:type="dxa"/>
                        <w:left w:w="0" w:type="dxa"/>
                        <w:bottom w:w="0" w:type="dxa"/>
                        <w:right w:w="0" w:type="dxa"/>
                      </w:tblCellMar>
                    </w:tblPrEx>
                    <w:trPr>
                      <w:trHeight w:hRule="exact" w:val="871"/>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23"/>
                            <w:szCs w:val="23"/>
                          </w:rPr>
                        </w:pPr>
                      </w:p>
                      <w:p w:rsidR="00000000" w:rsidRPr="00685932" w:rsidRDefault="00685932">
                        <w:pPr>
                          <w:pStyle w:val="TableParagraph"/>
                          <w:kinsoku w:val="0"/>
                          <w:overflowPunct w:val="0"/>
                          <w:ind w:left="111"/>
                          <w:rPr>
                            <w:rFonts w:ascii="Times New Roman" w:hAnsi="Times New Roman" w:cs="Times New Roman"/>
                          </w:rPr>
                        </w:pPr>
                        <w:r w:rsidRPr="00685932">
                          <w:rPr>
                            <w:color w:val="4D4D4F"/>
                            <w:w w:val="120"/>
                            <w:sz w:val="17"/>
                            <w:szCs w:val="17"/>
                          </w:rPr>
                          <w:t>3</w:t>
                        </w:r>
                        <w:r w:rsidRPr="00685932">
                          <w:rPr>
                            <w:color w:val="8A8A8C"/>
                            <w:w w:val="120"/>
                            <w:sz w:val="17"/>
                            <w:szCs w:val="17"/>
                          </w:rPr>
                          <w:t>.</w:t>
                        </w:r>
                        <w:r w:rsidRPr="00685932">
                          <w:rPr>
                            <w:color w:val="4D4D4F"/>
                            <w:w w:val="120"/>
                            <w:sz w:val="17"/>
                            <w:szCs w:val="17"/>
                          </w:rPr>
                          <w:t>1</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54" w:lineRule="auto"/>
                          <w:ind w:left="98" w:right="838"/>
                          <w:rPr>
                            <w:color w:val="4D4D4F"/>
                            <w:w w:val="105"/>
                            <w:sz w:val="17"/>
                            <w:szCs w:val="17"/>
                          </w:rPr>
                        </w:pPr>
                        <w:r w:rsidRPr="00685932">
                          <w:rPr>
                            <w:color w:val="4D4D4F"/>
                            <w:w w:val="105"/>
                            <w:sz w:val="17"/>
                            <w:szCs w:val="17"/>
                          </w:rPr>
                          <w:t>The aircraft/system funct</w:t>
                        </w:r>
                        <w:r w:rsidRPr="00685932">
                          <w:rPr>
                            <w:color w:val="6E6E70"/>
                            <w:w w:val="105"/>
                            <w:sz w:val="17"/>
                            <w:szCs w:val="17"/>
                          </w:rPr>
                          <w:t>i</w:t>
                        </w:r>
                        <w:r w:rsidRPr="00685932">
                          <w:rPr>
                            <w:color w:val="4D4D4F"/>
                            <w:w w:val="105"/>
                            <w:sz w:val="17"/>
                            <w:szCs w:val="17"/>
                          </w:rPr>
                          <w:t>onal hazard</w:t>
                        </w:r>
                      </w:p>
                      <w:p w:rsidR="00000000" w:rsidRPr="00685932" w:rsidRDefault="00685932">
                        <w:pPr>
                          <w:pStyle w:val="TableParagraph"/>
                          <w:kinsoku w:val="0"/>
                          <w:overflowPunct w:val="0"/>
                          <w:spacing w:line="195" w:lineRule="exact"/>
                          <w:ind w:left="107" w:right="247"/>
                          <w:rPr>
                            <w:rFonts w:ascii="Times New Roman" w:hAnsi="Times New Roman" w:cs="Times New Roman"/>
                          </w:rPr>
                        </w:pPr>
                        <w:r w:rsidRPr="00685932">
                          <w:rPr>
                            <w:color w:val="4D4D4F"/>
                            <w:w w:val="105"/>
                            <w:sz w:val="17"/>
                            <w:szCs w:val="17"/>
                          </w:rPr>
                          <w:t>assessment is performed.</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10"/>
                          <w:rPr>
                            <w:color w:val="4D4D4F"/>
                            <w:w w:val="125"/>
                            <w:sz w:val="17"/>
                            <w:szCs w:val="17"/>
                          </w:rPr>
                        </w:pPr>
                        <w:r w:rsidRPr="00685932">
                          <w:rPr>
                            <w:color w:val="4D4D4F"/>
                            <w:w w:val="125"/>
                            <w:sz w:val="17"/>
                            <w:szCs w:val="17"/>
                          </w:rPr>
                          <w:t>5</w:t>
                        </w:r>
                        <w:r w:rsidRPr="00685932">
                          <w:rPr>
                            <w:color w:val="6E6E70"/>
                            <w:w w:val="125"/>
                            <w:sz w:val="17"/>
                            <w:szCs w:val="17"/>
                          </w:rPr>
                          <w:t>.</w:t>
                        </w:r>
                        <w:r w:rsidRPr="00685932">
                          <w:rPr>
                            <w:color w:val="4D4D4F"/>
                            <w:w w:val="125"/>
                            <w:sz w:val="17"/>
                            <w:szCs w:val="17"/>
                          </w:rPr>
                          <w:t>1</w:t>
                        </w:r>
                        <w:r w:rsidRPr="00685932">
                          <w:rPr>
                            <w:color w:val="6E6E70"/>
                            <w:w w:val="125"/>
                            <w:sz w:val="17"/>
                            <w:szCs w:val="17"/>
                          </w:rPr>
                          <w:t>.</w:t>
                        </w:r>
                        <w:r w:rsidRPr="00685932">
                          <w:rPr>
                            <w:color w:val="4D4D4F"/>
                            <w:w w:val="125"/>
                            <w:sz w:val="17"/>
                            <w:szCs w:val="17"/>
                          </w:rPr>
                          <w:t>1</w:t>
                        </w:r>
                      </w:p>
                      <w:p w:rsidR="00000000" w:rsidRPr="00685932" w:rsidRDefault="00685932">
                        <w:pPr>
                          <w:pStyle w:val="TableParagraph"/>
                          <w:kinsoku w:val="0"/>
                          <w:overflowPunct w:val="0"/>
                          <w:spacing w:before="11"/>
                          <w:ind w:left="110"/>
                          <w:rPr>
                            <w:color w:val="4D4D4F"/>
                            <w:w w:val="120"/>
                            <w:sz w:val="17"/>
                            <w:szCs w:val="17"/>
                          </w:rPr>
                        </w:pPr>
                        <w:r w:rsidRPr="00685932">
                          <w:rPr>
                            <w:color w:val="4D4D4F"/>
                            <w:w w:val="120"/>
                            <w:sz w:val="17"/>
                            <w:szCs w:val="17"/>
                          </w:rPr>
                          <w:t>5</w:t>
                        </w:r>
                        <w:r w:rsidRPr="00685932">
                          <w:rPr>
                            <w:color w:val="6E6E70"/>
                            <w:w w:val="120"/>
                            <w:sz w:val="17"/>
                            <w:szCs w:val="17"/>
                          </w:rPr>
                          <w:t>.</w:t>
                        </w:r>
                        <w:r w:rsidRPr="00685932">
                          <w:rPr>
                            <w:color w:val="4D4D4F"/>
                            <w:w w:val="120"/>
                            <w:sz w:val="17"/>
                            <w:szCs w:val="17"/>
                          </w:rPr>
                          <w:t>2</w:t>
                        </w:r>
                        <w:r w:rsidRPr="00685932">
                          <w:rPr>
                            <w:color w:val="6E6E70"/>
                            <w:w w:val="120"/>
                            <w:sz w:val="17"/>
                            <w:szCs w:val="17"/>
                          </w:rPr>
                          <w:t>.</w:t>
                        </w:r>
                        <w:r w:rsidRPr="00685932">
                          <w:rPr>
                            <w:color w:val="4D4D4F"/>
                            <w:w w:val="120"/>
                            <w:sz w:val="17"/>
                            <w:szCs w:val="17"/>
                          </w:rPr>
                          <w:t>3</w:t>
                        </w:r>
                      </w:p>
                      <w:p w:rsidR="00000000" w:rsidRPr="00685932" w:rsidRDefault="00685932">
                        <w:pPr>
                          <w:pStyle w:val="TableParagraph"/>
                          <w:kinsoku w:val="0"/>
                          <w:overflowPunct w:val="0"/>
                          <w:spacing w:before="15"/>
                          <w:ind w:left="110"/>
                          <w:rPr>
                            <w:rFonts w:ascii="Times New Roman" w:hAnsi="Times New Roman" w:cs="Times New Roman"/>
                          </w:rPr>
                        </w:pPr>
                        <w:r w:rsidRPr="00685932">
                          <w:rPr>
                            <w:color w:val="4D4D4F"/>
                            <w:w w:val="105"/>
                            <w:sz w:val="17"/>
                            <w:szCs w:val="17"/>
                          </w:rPr>
                          <w:t>5.2.4</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23"/>
                            <w:szCs w:val="23"/>
                          </w:rPr>
                        </w:pPr>
                      </w:p>
                      <w:p w:rsidR="00000000" w:rsidRPr="00685932" w:rsidRDefault="00685932">
                        <w:pPr>
                          <w:pStyle w:val="TableParagraph"/>
                          <w:kinsoku w:val="0"/>
                          <w:overflowPunct w:val="0"/>
                          <w:ind w:left="115"/>
                          <w:rPr>
                            <w:rFonts w:ascii="Times New Roman" w:hAnsi="Times New Roman" w:cs="Times New Roman"/>
                          </w:rPr>
                        </w:pPr>
                        <w:r w:rsidRPr="00685932">
                          <w:rPr>
                            <w:color w:val="4D4D4F"/>
                            <w:w w:val="110"/>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23"/>
                            <w:szCs w:val="23"/>
                          </w:rPr>
                        </w:pPr>
                      </w:p>
                      <w:p w:rsidR="00000000" w:rsidRPr="00685932" w:rsidRDefault="00685932">
                        <w:pPr>
                          <w:pStyle w:val="TableParagraph"/>
                          <w:kinsoku w:val="0"/>
                          <w:overflowPunct w:val="0"/>
                          <w:ind w:left="129" w:right="94"/>
                          <w:jc w:val="center"/>
                          <w:rPr>
                            <w:rFonts w:ascii="Times New Roman" w:hAnsi="Times New Roman" w:cs="Times New Roman"/>
                          </w:rPr>
                        </w:pPr>
                        <w:r w:rsidRPr="00685932">
                          <w:rPr>
                            <w:color w:val="4D4D4F"/>
                            <w:w w:val="110"/>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23"/>
                            <w:szCs w:val="23"/>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7"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23"/>
                            <w:szCs w:val="23"/>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sz w:val="17"/>
                            <w:szCs w:val="17"/>
                          </w:rPr>
                          <w:t>R</w:t>
                        </w:r>
                      </w:p>
                    </w:tc>
                    <w:tc>
                      <w:tcPr>
                        <w:tcW w:w="386"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23"/>
                            <w:szCs w:val="23"/>
                          </w:rPr>
                        </w:pPr>
                      </w:p>
                      <w:p w:rsidR="00000000" w:rsidRPr="00685932" w:rsidRDefault="00685932">
                        <w:pPr>
                          <w:pStyle w:val="TableParagraph"/>
                          <w:kinsoku w:val="0"/>
                          <w:overflowPunct w:val="0"/>
                          <w:ind w:left="81"/>
                          <w:rPr>
                            <w:rFonts w:ascii="Times New Roman" w:hAnsi="Times New Roman" w:cs="Times New Roman"/>
                          </w:rPr>
                        </w:pPr>
                        <w:r w:rsidRPr="00685932">
                          <w:rPr>
                            <w:color w:val="4D4D4F"/>
                            <w:sz w:val="17"/>
                            <w:szCs w:val="17"/>
                          </w:rPr>
                          <w:t>R</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line="254" w:lineRule="auto"/>
                          <w:ind w:left="110" w:right="298" w:hanging="10"/>
                          <w:rPr>
                            <w:rFonts w:ascii="Times New Roman" w:hAnsi="Times New Roman" w:cs="Times New Roman"/>
                          </w:rPr>
                        </w:pPr>
                        <w:r w:rsidRPr="00685932">
                          <w:rPr>
                            <w:color w:val="4D4D4F"/>
                            <w:w w:val="105"/>
                            <w:sz w:val="17"/>
                            <w:szCs w:val="17"/>
                          </w:rPr>
                          <w:t>Aircraft FHA System FHA</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2"/>
                            <w:szCs w:val="22"/>
                          </w:rPr>
                        </w:pPr>
                      </w:p>
                      <w:p w:rsidR="00000000" w:rsidRPr="00685932" w:rsidRDefault="00685932">
                        <w:pPr>
                          <w:pStyle w:val="TableParagraph"/>
                          <w:kinsoku w:val="0"/>
                          <w:overflowPunct w:val="0"/>
                          <w:ind w:left="249"/>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2"/>
                            <w:szCs w:val="22"/>
                          </w:rPr>
                        </w:pPr>
                      </w:p>
                      <w:p w:rsidR="00000000" w:rsidRPr="00685932" w:rsidRDefault="00685932">
                        <w:pPr>
                          <w:pStyle w:val="TableParagraph"/>
                          <w:kinsoku w:val="0"/>
                          <w:overflowPunct w:val="0"/>
                          <w:ind w:left="251"/>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2"/>
                            <w:szCs w:val="22"/>
                          </w:rPr>
                        </w:pPr>
                      </w:p>
                      <w:p w:rsidR="00000000" w:rsidRPr="00685932" w:rsidRDefault="00685932">
                        <w:pPr>
                          <w:pStyle w:val="TableParagraph"/>
                          <w:kinsoku w:val="0"/>
                          <w:overflowPunct w:val="0"/>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2"/>
                            <w:szCs w:val="22"/>
                          </w:rPr>
                        </w:pPr>
                      </w:p>
                      <w:p w:rsidR="00000000" w:rsidRPr="00685932" w:rsidRDefault="00685932">
                        <w:pPr>
                          <w:pStyle w:val="TableParagraph"/>
                          <w:kinsoku w:val="0"/>
                          <w:overflowPunct w:val="0"/>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2"/>
                            <w:szCs w:val="22"/>
                          </w:rPr>
                        </w:pPr>
                      </w:p>
                      <w:p w:rsidR="00000000" w:rsidRPr="00685932" w:rsidRDefault="00685932">
                        <w:pPr>
                          <w:pStyle w:val="TableParagraph"/>
                          <w:kinsoku w:val="0"/>
                          <w:overflowPunct w:val="0"/>
                          <w:ind w:right="199"/>
                          <w:jc w:val="right"/>
                          <w:rPr>
                            <w:rFonts w:ascii="Times New Roman" w:hAnsi="Times New Roman" w:cs="Times New Roman"/>
                          </w:rPr>
                        </w:pPr>
                        <w:r w:rsidRPr="00685932">
                          <w:rPr>
                            <w:rFonts w:ascii="Times New Roman" w:hAnsi="Times New Roman" w:cs="Times New Roman"/>
                            <w:color w:val="4D4D4F"/>
                            <w:w w:val="50"/>
                            <w:sz w:val="29"/>
                            <w:szCs w:val="29"/>
                          </w:rPr>
                          <w:t>CD</w:t>
                        </w: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874"/>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111"/>
                          <w:rPr>
                            <w:rFonts w:ascii="Times New Roman" w:hAnsi="Times New Roman" w:cs="Times New Roman"/>
                          </w:rPr>
                        </w:pPr>
                        <w:r w:rsidRPr="00685932">
                          <w:rPr>
                            <w:color w:val="4D4D4F"/>
                            <w:w w:val="120"/>
                            <w:sz w:val="17"/>
                            <w:szCs w:val="17"/>
                          </w:rPr>
                          <w:t>3</w:t>
                        </w:r>
                        <w:r w:rsidRPr="00685932">
                          <w:rPr>
                            <w:color w:val="8A8A8C"/>
                            <w:w w:val="120"/>
                            <w:sz w:val="17"/>
                            <w:szCs w:val="17"/>
                          </w:rPr>
                          <w:t>.</w:t>
                        </w:r>
                        <w:r w:rsidRPr="00685932">
                          <w:rPr>
                            <w:color w:val="4D4D4F"/>
                            <w:w w:val="120"/>
                            <w:sz w:val="17"/>
                            <w:szCs w:val="17"/>
                          </w:rPr>
                          <w:t>2</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54" w:lineRule="auto"/>
                          <w:ind w:left="107" w:right="532" w:hanging="10"/>
                          <w:rPr>
                            <w:rFonts w:ascii="Times New Roman" w:hAnsi="Times New Roman" w:cs="Times New Roman"/>
                          </w:rPr>
                        </w:pPr>
                        <w:r w:rsidRPr="00685932">
                          <w:rPr>
                            <w:color w:val="4D4D4F"/>
                            <w:w w:val="105"/>
                            <w:sz w:val="17"/>
                            <w:szCs w:val="17"/>
                          </w:rPr>
                          <w:t>The prel</w:t>
                        </w:r>
                        <w:r w:rsidRPr="00685932">
                          <w:rPr>
                            <w:color w:val="6E6E70"/>
                            <w:w w:val="105"/>
                            <w:sz w:val="17"/>
                            <w:szCs w:val="17"/>
                          </w:rPr>
                          <w:t>i</w:t>
                        </w:r>
                        <w:r w:rsidRPr="00685932">
                          <w:rPr>
                            <w:color w:val="4D4D4F"/>
                            <w:w w:val="105"/>
                            <w:sz w:val="17"/>
                            <w:szCs w:val="17"/>
                          </w:rPr>
                          <w:t>minary aircraft safety assessment is performed</w:t>
                        </w:r>
                        <w:r w:rsidRPr="00685932">
                          <w:rPr>
                            <w:color w:val="6E6E70"/>
                            <w:w w:val="105"/>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0"/>
                          <w:rPr>
                            <w:sz w:val="13"/>
                            <w:szCs w:val="13"/>
                          </w:rPr>
                        </w:pPr>
                      </w:p>
                      <w:p w:rsidR="00000000" w:rsidRPr="00685932" w:rsidRDefault="00685932">
                        <w:pPr>
                          <w:pStyle w:val="TableParagraph"/>
                          <w:kinsoku w:val="0"/>
                          <w:overflowPunct w:val="0"/>
                          <w:ind w:left="110"/>
                          <w:rPr>
                            <w:color w:val="4D4D4F"/>
                            <w:w w:val="120"/>
                            <w:sz w:val="17"/>
                            <w:szCs w:val="17"/>
                          </w:rPr>
                        </w:pPr>
                        <w:r w:rsidRPr="00685932">
                          <w:rPr>
                            <w:color w:val="4D4D4F"/>
                            <w:w w:val="120"/>
                            <w:sz w:val="17"/>
                            <w:szCs w:val="17"/>
                          </w:rPr>
                          <w:t>5</w:t>
                        </w:r>
                        <w:r w:rsidRPr="00685932">
                          <w:rPr>
                            <w:color w:val="6E6E70"/>
                            <w:w w:val="120"/>
                            <w:sz w:val="17"/>
                            <w:szCs w:val="17"/>
                          </w:rPr>
                          <w:t>.</w:t>
                        </w:r>
                        <w:r w:rsidRPr="00685932">
                          <w:rPr>
                            <w:color w:val="4D4D4F"/>
                            <w:w w:val="120"/>
                            <w:sz w:val="17"/>
                            <w:szCs w:val="17"/>
                          </w:rPr>
                          <w:t>1</w:t>
                        </w:r>
                        <w:r w:rsidRPr="00685932">
                          <w:rPr>
                            <w:color w:val="6E6E70"/>
                            <w:w w:val="120"/>
                            <w:sz w:val="17"/>
                            <w:szCs w:val="17"/>
                          </w:rPr>
                          <w:t>.</w:t>
                        </w:r>
                        <w:r w:rsidRPr="00685932">
                          <w:rPr>
                            <w:color w:val="4D4D4F"/>
                            <w:w w:val="120"/>
                            <w:sz w:val="17"/>
                            <w:szCs w:val="17"/>
                          </w:rPr>
                          <w:t>2</w:t>
                        </w:r>
                      </w:p>
                      <w:p w:rsidR="00000000" w:rsidRPr="00685932" w:rsidRDefault="00685932">
                        <w:pPr>
                          <w:pStyle w:val="TableParagraph"/>
                          <w:kinsoku w:val="0"/>
                          <w:overflowPunct w:val="0"/>
                          <w:spacing w:before="11"/>
                          <w:ind w:left="110"/>
                          <w:rPr>
                            <w:color w:val="4D4D4F"/>
                            <w:w w:val="115"/>
                            <w:sz w:val="17"/>
                            <w:szCs w:val="17"/>
                          </w:rPr>
                        </w:pPr>
                        <w:r w:rsidRPr="00685932">
                          <w:rPr>
                            <w:color w:val="4D4D4F"/>
                            <w:w w:val="115"/>
                            <w:sz w:val="17"/>
                            <w:szCs w:val="17"/>
                          </w:rPr>
                          <w:t>5</w:t>
                        </w:r>
                        <w:r w:rsidRPr="00685932">
                          <w:rPr>
                            <w:color w:val="6E6E70"/>
                            <w:w w:val="115"/>
                            <w:sz w:val="17"/>
                            <w:szCs w:val="17"/>
                          </w:rPr>
                          <w:t>.</w:t>
                        </w:r>
                        <w:r w:rsidRPr="00685932">
                          <w:rPr>
                            <w:color w:val="4D4D4F"/>
                            <w:w w:val="115"/>
                            <w:sz w:val="17"/>
                            <w:szCs w:val="17"/>
                          </w:rPr>
                          <w:t>2.3</w:t>
                        </w:r>
                      </w:p>
                      <w:p w:rsidR="00000000" w:rsidRPr="00685932" w:rsidRDefault="00685932">
                        <w:pPr>
                          <w:pStyle w:val="TableParagraph"/>
                          <w:kinsoku w:val="0"/>
                          <w:overflowPunct w:val="0"/>
                          <w:spacing w:before="15"/>
                          <w:ind w:left="110"/>
                          <w:rPr>
                            <w:rFonts w:ascii="Times New Roman" w:hAnsi="Times New Roman" w:cs="Times New Roman"/>
                          </w:rPr>
                        </w:pPr>
                        <w:r w:rsidRPr="00685932">
                          <w:rPr>
                            <w:color w:val="4D4D4F"/>
                            <w:w w:val="105"/>
                            <w:sz w:val="17"/>
                            <w:szCs w:val="17"/>
                          </w:rPr>
                          <w:t>5.2.4</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115"/>
                          <w:rPr>
                            <w:rFonts w:ascii="Times New Roman" w:hAnsi="Times New Roman" w:cs="Times New Roman"/>
                          </w:rPr>
                        </w:pPr>
                        <w:r w:rsidRPr="00685932">
                          <w:rPr>
                            <w:color w:val="4D4D4F"/>
                            <w:w w:val="105"/>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128" w:right="99"/>
                          <w:jc w:val="center"/>
                          <w:rPr>
                            <w:rFonts w:ascii="Times New Roman" w:hAnsi="Times New Roman" w:cs="Times New Roman"/>
                          </w:rPr>
                        </w:pPr>
                        <w:r w:rsidRPr="00685932">
                          <w:rPr>
                            <w:color w:val="4D4D4F"/>
                            <w:w w:val="105"/>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23"/>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4" w:space="0" w:color="000000"/>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182"/>
                          <w:rPr>
                            <w:rFonts w:ascii="Times New Roman" w:hAnsi="Times New Roman" w:cs="Times New Roman"/>
                          </w:rPr>
                        </w:pPr>
                        <w:r w:rsidRPr="00685932">
                          <w:rPr>
                            <w:color w:val="4D4D4F"/>
                            <w:w w:val="102"/>
                            <w:sz w:val="17"/>
                            <w:szCs w:val="17"/>
                          </w:rPr>
                          <w:t>A</w:t>
                        </w:r>
                      </w:p>
                    </w:tc>
                    <w:tc>
                      <w:tcPr>
                        <w:tcW w:w="386" w:type="dxa"/>
                        <w:tcBorders>
                          <w:top w:val="single" w:sz="5" w:space="0" w:color="4B4B4B"/>
                          <w:left w:val="single" w:sz="4" w:space="0" w:color="000000"/>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81"/>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23"/>
                            <w:szCs w:val="23"/>
                          </w:rPr>
                        </w:pPr>
                      </w:p>
                      <w:p w:rsidR="00000000" w:rsidRPr="00685932" w:rsidRDefault="00685932">
                        <w:pPr>
                          <w:pStyle w:val="TableParagraph"/>
                          <w:kinsoku w:val="0"/>
                          <w:overflowPunct w:val="0"/>
                          <w:spacing w:before="1"/>
                          <w:ind w:left="115" w:right="209"/>
                          <w:rPr>
                            <w:rFonts w:ascii="Times New Roman" w:hAnsi="Times New Roman" w:cs="Times New Roman"/>
                          </w:rPr>
                        </w:pPr>
                        <w:r w:rsidRPr="00685932">
                          <w:rPr>
                            <w:color w:val="4D4D4F"/>
                            <w:w w:val="105"/>
                            <w:sz w:val="17"/>
                            <w:szCs w:val="17"/>
                          </w:rPr>
                          <w:t>PASA</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
                          <w:rPr>
                            <w:sz w:val="22"/>
                            <w:szCs w:val="22"/>
                          </w:rPr>
                        </w:pPr>
                      </w:p>
                      <w:p w:rsidR="00000000" w:rsidRPr="00685932" w:rsidRDefault="00685932">
                        <w:pPr>
                          <w:pStyle w:val="TableParagraph"/>
                          <w:kinsoku w:val="0"/>
                          <w:overflowPunct w:val="0"/>
                          <w:spacing w:before="1"/>
                          <w:ind w:left="249"/>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
                          <w:rPr>
                            <w:sz w:val="22"/>
                            <w:szCs w:val="22"/>
                          </w:rPr>
                        </w:pPr>
                      </w:p>
                      <w:p w:rsidR="00000000" w:rsidRPr="00685932" w:rsidRDefault="00685932">
                        <w:pPr>
                          <w:pStyle w:val="TableParagraph"/>
                          <w:kinsoku w:val="0"/>
                          <w:overflowPunct w:val="0"/>
                          <w:spacing w:before="1"/>
                          <w:ind w:left="251"/>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
                          <w:rPr>
                            <w:sz w:val="22"/>
                            <w:szCs w:val="22"/>
                          </w:rPr>
                        </w:pPr>
                      </w:p>
                      <w:p w:rsidR="00000000" w:rsidRPr="00685932" w:rsidRDefault="00685932">
                        <w:pPr>
                          <w:pStyle w:val="TableParagraph"/>
                          <w:kinsoku w:val="0"/>
                          <w:overflowPunct w:val="0"/>
                          <w:spacing w:before="1"/>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
                          <w:rPr>
                            <w:sz w:val="22"/>
                            <w:szCs w:val="22"/>
                          </w:rPr>
                        </w:pPr>
                      </w:p>
                      <w:p w:rsidR="00000000" w:rsidRPr="00685932" w:rsidRDefault="00685932">
                        <w:pPr>
                          <w:pStyle w:val="TableParagraph"/>
                          <w:kinsoku w:val="0"/>
                          <w:overflowPunct w:val="0"/>
                          <w:spacing w:before="1"/>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900"/>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3"/>
                          <w:ind w:left="111"/>
                          <w:rPr>
                            <w:rFonts w:ascii="Times New Roman" w:hAnsi="Times New Roman" w:cs="Times New Roman"/>
                          </w:rPr>
                        </w:pPr>
                        <w:r w:rsidRPr="00685932">
                          <w:rPr>
                            <w:color w:val="4D4D4F"/>
                            <w:w w:val="115"/>
                            <w:sz w:val="17"/>
                            <w:szCs w:val="17"/>
                          </w:rPr>
                          <w:t>3</w:t>
                        </w:r>
                        <w:r w:rsidRPr="00685932">
                          <w:rPr>
                            <w:color w:val="8A8A8C"/>
                            <w:w w:val="115"/>
                            <w:sz w:val="17"/>
                            <w:szCs w:val="17"/>
                          </w:rPr>
                          <w:t>.</w:t>
                        </w:r>
                        <w:r w:rsidRPr="00685932">
                          <w:rPr>
                            <w:color w:val="4D4D4F"/>
                            <w:w w:val="115"/>
                            <w:sz w:val="17"/>
                            <w:szCs w:val="17"/>
                          </w:rPr>
                          <w:t>3</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2"/>
                            <w:szCs w:val="22"/>
                          </w:rPr>
                        </w:pPr>
                      </w:p>
                      <w:p w:rsidR="00000000" w:rsidRPr="00685932" w:rsidRDefault="00685932">
                        <w:pPr>
                          <w:pStyle w:val="TableParagraph"/>
                          <w:kinsoku w:val="0"/>
                          <w:overflowPunct w:val="0"/>
                          <w:spacing w:line="256" w:lineRule="auto"/>
                          <w:ind w:left="107" w:right="512" w:hanging="10"/>
                          <w:rPr>
                            <w:rFonts w:ascii="Times New Roman" w:hAnsi="Times New Roman" w:cs="Times New Roman"/>
                          </w:rPr>
                        </w:pPr>
                        <w:r w:rsidRPr="00685932">
                          <w:rPr>
                            <w:color w:val="4D4D4F"/>
                            <w:w w:val="105"/>
                            <w:sz w:val="17"/>
                            <w:szCs w:val="17"/>
                          </w:rPr>
                          <w:t>The prel</w:t>
                        </w:r>
                        <w:r w:rsidRPr="00685932">
                          <w:rPr>
                            <w:color w:val="6E6E70"/>
                            <w:w w:val="105"/>
                            <w:sz w:val="17"/>
                            <w:szCs w:val="17"/>
                          </w:rPr>
                          <w:t>i</w:t>
                        </w:r>
                        <w:r w:rsidRPr="00685932">
                          <w:rPr>
                            <w:color w:val="4D4D4F"/>
                            <w:w w:val="105"/>
                            <w:sz w:val="17"/>
                            <w:szCs w:val="17"/>
                          </w:rPr>
                          <w:t>minary system safety assessment is performed</w:t>
                        </w:r>
                        <w:r w:rsidRPr="00685932">
                          <w:rPr>
                            <w:color w:val="6E6E70"/>
                            <w:w w:val="105"/>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8"/>
                          <w:ind w:left="110"/>
                          <w:rPr>
                            <w:color w:val="4D4D4F"/>
                            <w:w w:val="110"/>
                            <w:sz w:val="17"/>
                            <w:szCs w:val="17"/>
                          </w:rPr>
                        </w:pPr>
                        <w:r w:rsidRPr="00685932">
                          <w:rPr>
                            <w:color w:val="4D4D4F"/>
                            <w:w w:val="110"/>
                            <w:sz w:val="17"/>
                            <w:szCs w:val="17"/>
                          </w:rPr>
                          <w:t>5</w:t>
                        </w:r>
                        <w:r w:rsidRPr="00685932">
                          <w:rPr>
                            <w:color w:val="6E6E70"/>
                            <w:w w:val="110"/>
                            <w:sz w:val="17"/>
                            <w:szCs w:val="17"/>
                          </w:rPr>
                          <w:t>.</w:t>
                        </w:r>
                        <w:r w:rsidRPr="00685932">
                          <w:rPr>
                            <w:color w:val="4D4D4F"/>
                            <w:w w:val="110"/>
                            <w:sz w:val="17"/>
                            <w:szCs w:val="17"/>
                          </w:rPr>
                          <w:t>1.2</w:t>
                        </w:r>
                      </w:p>
                      <w:p w:rsidR="00000000" w:rsidRPr="00685932" w:rsidRDefault="00685932">
                        <w:pPr>
                          <w:pStyle w:val="TableParagraph"/>
                          <w:kinsoku w:val="0"/>
                          <w:overflowPunct w:val="0"/>
                          <w:spacing w:before="11"/>
                          <w:ind w:left="110"/>
                          <w:rPr>
                            <w:color w:val="4D4D4F"/>
                            <w:w w:val="120"/>
                            <w:sz w:val="17"/>
                            <w:szCs w:val="17"/>
                          </w:rPr>
                        </w:pPr>
                        <w:r w:rsidRPr="00685932">
                          <w:rPr>
                            <w:color w:val="4D4D4F"/>
                            <w:w w:val="120"/>
                            <w:sz w:val="17"/>
                            <w:szCs w:val="17"/>
                          </w:rPr>
                          <w:t>5</w:t>
                        </w:r>
                        <w:r w:rsidRPr="00685932">
                          <w:rPr>
                            <w:color w:val="6E6E70"/>
                            <w:w w:val="120"/>
                            <w:sz w:val="17"/>
                            <w:szCs w:val="17"/>
                          </w:rPr>
                          <w:t>.</w:t>
                        </w:r>
                        <w:r w:rsidRPr="00685932">
                          <w:rPr>
                            <w:color w:val="4D4D4F"/>
                            <w:w w:val="120"/>
                            <w:sz w:val="17"/>
                            <w:szCs w:val="17"/>
                          </w:rPr>
                          <w:t>1</w:t>
                        </w:r>
                        <w:r w:rsidRPr="00685932">
                          <w:rPr>
                            <w:color w:val="6E6E70"/>
                            <w:w w:val="120"/>
                            <w:sz w:val="17"/>
                            <w:szCs w:val="17"/>
                          </w:rPr>
                          <w:t>.</w:t>
                        </w:r>
                        <w:r w:rsidRPr="00685932">
                          <w:rPr>
                            <w:color w:val="4D4D4F"/>
                            <w:w w:val="120"/>
                            <w:sz w:val="17"/>
                            <w:szCs w:val="17"/>
                          </w:rPr>
                          <w:t>6</w:t>
                        </w:r>
                      </w:p>
                      <w:p w:rsidR="00000000" w:rsidRPr="00685932" w:rsidRDefault="00685932">
                        <w:pPr>
                          <w:pStyle w:val="TableParagraph"/>
                          <w:kinsoku w:val="0"/>
                          <w:overflowPunct w:val="0"/>
                          <w:spacing w:before="15"/>
                          <w:ind w:left="110"/>
                          <w:rPr>
                            <w:color w:val="4D4D4F"/>
                            <w:w w:val="115"/>
                            <w:sz w:val="17"/>
                            <w:szCs w:val="17"/>
                          </w:rPr>
                        </w:pPr>
                        <w:r w:rsidRPr="00685932">
                          <w:rPr>
                            <w:color w:val="4D4D4F"/>
                            <w:w w:val="115"/>
                            <w:sz w:val="17"/>
                            <w:szCs w:val="17"/>
                          </w:rPr>
                          <w:t>5.2</w:t>
                        </w:r>
                        <w:r w:rsidRPr="00685932">
                          <w:rPr>
                            <w:color w:val="6E6E70"/>
                            <w:w w:val="115"/>
                            <w:sz w:val="17"/>
                            <w:szCs w:val="17"/>
                          </w:rPr>
                          <w:t>.</w:t>
                        </w:r>
                        <w:r w:rsidRPr="00685932">
                          <w:rPr>
                            <w:color w:val="4D4D4F"/>
                            <w:w w:val="115"/>
                            <w:sz w:val="17"/>
                            <w:szCs w:val="17"/>
                          </w:rPr>
                          <w:t>3</w:t>
                        </w:r>
                      </w:p>
                      <w:p w:rsidR="00000000" w:rsidRPr="00685932" w:rsidRDefault="00685932">
                        <w:pPr>
                          <w:pStyle w:val="TableParagraph"/>
                          <w:kinsoku w:val="0"/>
                          <w:overflowPunct w:val="0"/>
                          <w:spacing w:before="11"/>
                          <w:ind w:left="110"/>
                          <w:rPr>
                            <w:rFonts w:ascii="Times New Roman" w:hAnsi="Times New Roman" w:cs="Times New Roman"/>
                          </w:rPr>
                        </w:pPr>
                        <w:r w:rsidRPr="00685932">
                          <w:rPr>
                            <w:color w:val="4D4D4F"/>
                            <w:w w:val="115"/>
                            <w:sz w:val="17"/>
                            <w:szCs w:val="17"/>
                          </w:rPr>
                          <w:t>5</w:t>
                        </w:r>
                        <w:r w:rsidRPr="00685932">
                          <w:rPr>
                            <w:color w:val="6E6E70"/>
                            <w:w w:val="115"/>
                            <w:sz w:val="17"/>
                            <w:szCs w:val="17"/>
                          </w:rPr>
                          <w:t>.</w:t>
                        </w:r>
                        <w:r w:rsidRPr="00685932">
                          <w:rPr>
                            <w:color w:val="4D4D4F"/>
                            <w:w w:val="115"/>
                            <w:sz w:val="17"/>
                            <w:szCs w:val="17"/>
                          </w:rPr>
                          <w:t>2.4</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115"/>
                          <w:rPr>
                            <w:rFonts w:ascii="Times New Roman" w:hAnsi="Times New Roman" w:cs="Times New Roman"/>
                          </w:rPr>
                        </w:pPr>
                        <w:r w:rsidRPr="00685932">
                          <w:rPr>
                            <w:color w:val="4D4D4F"/>
                            <w:w w:val="110"/>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129" w:right="94"/>
                          <w:jc w:val="center"/>
                          <w:rPr>
                            <w:rFonts w:ascii="Times New Roman" w:hAnsi="Times New Roman" w:cs="Times New Roman"/>
                          </w:rPr>
                        </w:pPr>
                        <w:r w:rsidRPr="00685932">
                          <w:rPr>
                            <w:color w:val="4D4D4F"/>
                            <w:w w:val="110"/>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23"/>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182"/>
                          <w:rPr>
                            <w:rFonts w:ascii="Times New Roman" w:hAnsi="Times New Roman" w:cs="Times New Roman"/>
                          </w:rPr>
                        </w:pPr>
                        <w:r w:rsidRPr="00685932">
                          <w:rPr>
                            <w:color w:val="4D4D4F"/>
                            <w:w w:val="102"/>
                            <w:sz w:val="17"/>
                            <w:szCs w:val="17"/>
                          </w:rPr>
                          <w:t>A</w:t>
                        </w:r>
                      </w:p>
                    </w:tc>
                    <w:tc>
                      <w:tcPr>
                        <w:tcW w:w="386"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81"/>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115" w:right="209"/>
                          <w:rPr>
                            <w:rFonts w:ascii="Times New Roman" w:hAnsi="Times New Roman" w:cs="Times New Roman"/>
                          </w:rPr>
                        </w:pPr>
                        <w:r w:rsidRPr="00685932">
                          <w:rPr>
                            <w:color w:val="4D4D4F"/>
                            <w:w w:val="105"/>
                            <w:sz w:val="17"/>
                            <w:szCs w:val="17"/>
                          </w:rPr>
                          <w:t>PSSA</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3"/>
                            <w:szCs w:val="23"/>
                          </w:rPr>
                        </w:pPr>
                      </w:p>
                      <w:p w:rsidR="00000000" w:rsidRPr="00685932" w:rsidRDefault="00685932">
                        <w:pPr>
                          <w:pStyle w:val="TableParagraph"/>
                          <w:kinsoku w:val="0"/>
                          <w:overflowPunct w:val="0"/>
                          <w:ind w:left="249"/>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3"/>
                            <w:szCs w:val="23"/>
                          </w:rPr>
                        </w:pPr>
                      </w:p>
                      <w:p w:rsidR="00000000" w:rsidRPr="00685932" w:rsidRDefault="00685932">
                        <w:pPr>
                          <w:pStyle w:val="TableParagraph"/>
                          <w:kinsoku w:val="0"/>
                          <w:overflowPunct w:val="0"/>
                          <w:ind w:left="251"/>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3"/>
                            <w:szCs w:val="23"/>
                          </w:rPr>
                        </w:pPr>
                      </w:p>
                      <w:p w:rsidR="00000000" w:rsidRPr="00685932" w:rsidRDefault="00685932">
                        <w:pPr>
                          <w:pStyle w:val="TableParagraph"/>
                          <w:kinsoku w:val="0"/>
                          <w:overflowPunct w:val="0"/>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039" w:type="dxa"/>
                        <w:vMerge w:val="restart"/>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111"/>
                          <w:rPr>
                            <w:rFonts w:ascii="Times New Roman" w:hAnsi="Times New Roman" w:cs="Times New Roman"/>
                          </w:rPr>
                        </w:pPr>
                        <w:r w:rsidRPr="00685932">
                          <w:rPr>
                            <w:color w:val="4D4D4F"/>
                            <w:w w:val="105"/>
                            <w:sz w:val="17"/>
                            <w:szCs w:val="17"/>
                          </w:rPr>
                          <w:t>3.4</w:t>
                        </w:r>
                      </w:p>
                    </w:tc>
                    <w:tc>
                      <w:tcPr>
                        <w:tcW w:w="2489"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5"/>
                            <w:szCs w:val="15"/>
                          </w:rPr>
                        </w:pPr>
                      </w:p>
                      <w:p w:rsidR="00000000" w:rsidRPr="00685932" w:rsidRDefault="00685932">
                        <w:pPr>
                          <w:pStyle w:val="TableParagraph"/>
                          <w:kinsoku w:val="0"/>
                          <w:overflowPunct w:val="0"/>
                          <w:spacing w:line="259" w:lineRule="auto"/>
                          <w:ind w:left="107" w:right="247" w:hanging="10"/>
                          <w:rPr>
                            <w:rFonts w:ascii="Times New Roman" w:hAnsi="Times New Roman" w:cs="Times New Roman"/>
                          </w:rPr>
                        </w:pPr>
                        <w:r w:rsidRPr="00685932">
                          <w:rPr>
                            <w:color w:val="4D4D4F"/>
                            <w:w w:val="105"/>
                            <w:sz w:val="17"/>
                            <w:szCs w:val="17"/>
                          </w:rPr>
                          <w:t>The common cause analyses are performed</w:t>
                        </w:r>
                        <w:r w:rsidRPr="00685932">
                          <w:rPr>
                            <w:color w:val="6E6E70"/>
                            <w:w w:val="105"/>
                            <w:sz w:val="17"/>
                            <w:szCs w:val="17"/>
                          </w:rPr>
                          <w:t>.</w:t>
                        </w:r>
                      </w:p>
                    </w:tc>
                    <w:tc>
                      <w:tcPr>
                        <w:tcW w:w="94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110"/>
                          <w:rPr>
                            <w:rFonts w:ascii="Times New Roman" w:hAnsi="Times New Roman" w:cs="Times New Roman"/>
                          </w:rPr>
                        </w:pPr>
                        <w:r w:rsidRPr="00685932">
                          <w:rPr>
                            <w:color w:val="4D4D4F"/>
                            <w:w w:val="115"/>
                            <w:sz w:val="17"/>
                            <w:szCs w:val="17"/>
                          </w:rPr>
                          <w:t>5</w:t>
                        </w:r>
                        <w:r w:rsidRPr="00685932">
                          <w:rPr>
                            <w:color w:val="6E6E70"/>
                            <w:w w:val="115"/>
                            <w:sz w:val="17"/>
                            <w:szCs w:val="17"/>
                          </w:rPr>
                          <w:t>.</w:t>
                        </w:r>
                        <w:r w:rsidRPr="00685932">
                          <w:rPr>
                            <w:color w:val="4D4D4F"/>
                            <w:w w:val="115"/>
                            <w:sz w:val="17"/>
                            <w:szCs w:val="17"/>
                          </w:rPr>
                          <w:t>1.4</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left="148"/>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right="1"/>
                          <w:jc w:val="center"/>
                          <w:rPr>
                            <w:rFonts w:ascii="Times New Roman" w:hAnsi="Times New Roman" w:cs="Times New Roman"/>
                          </w:rPr>
                        </w:pPr>
                        <w:r w:rsidRPr="00685932">
                          <w:rPr>
                            <w:color w:val="4D4D4F"/>
                            <w:w w:val="102"/>
                            <w:sz w:val="17"/>
                            <w:szCs w:val="17"/>
                          </w:rPr>
                          <w:t>A</w:t>
                        </w:r>
                      </w:p>
                    </w:tc>
                    <w:tc>
                      <w:tcPr>
                        <w:tcW w:w="607"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w w:val="107"/>
                            <w:sz w:val="17"/>
                            <w:szCs w:val="17"/>
                          </w:rPr>
                          <w:t>N</w:t>
                        </w:r>
                      </w:p>
                    </w:tc>
                    <w:tc>
                      <w:tcPr>
                        <w:tcW w:w="386"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left="81"/>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54" w:lineRule="auto"/>
                          <w:ind w:left="100" w:right="150" w:firstLine="9"/>
                          <w:rPr>
                            <w:rFonts w:ascii="Times New Roman" w:hAnsi="Times New Roman" w:cs="Times New Roman"/>
                          </w:rPr>
                        </w:pPr>
                        <w:r w:rsidRPr="00685932">
                          <w:rPr>
                            <w:color w:val="4D4D4F"/>
                            <w:w w:val="105"/>
                            <w:sz w:val="17"/>
                            <w:szCs w:val="17"/>
                          </w:rPr>
                          <w:t>Particular Risk Assessment</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51"/>
                          <w:ind w:left="249"/>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51"/>
                          <w:ind w:left="251"/>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51"/>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773"/>
                    </w:trPr>
                    <w:tc>
                      <w:tcPr>
                        <w:tcW w:w="1039" w:type="dxa"/>
                        <w:vMerge/>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489"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415"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115"/>
                          <w:rPr>
                            <w:rFonts w:ascii="Times New Roman" w:hAnsi="Times New Roman" w:cs="Times New Roman"/>
                          </w:rPr>
                        </w:pPr>
                        <w:r w:rsidRPr="00685932">
                          <w:rPr>
                            <w:color w:val="4D4D4F"/>
                            <w:w w:val="105"/>
                            <w:sz w:val="17"/>
                            <w:szCs w:val="17"/>
                          </w:rPr>
                          <w:t>R*</w:t>
                        </w:r>
                      </w:p>
                    </w:tc>
                    <w:tc>
                      <w:tcPr>
                        <w:tcW w:w="497"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128" w:right="99"/>
                          <w:jc w:val="center"/>
                          <w:rPr>
                            <w:rFonts w:ascii="Times New Roman" w:hAnsi="Times New Roman" w:cs="Times New Roman"/>
                          </w:rPr>
                        </w:pPr>
                        <w:r w:rsidRPr="00685932">
                          <w:rPr>
                            <w:color w:val="4D4D4F"/>
                            <w:w w:val="105"/>
                            <w:sz w:val="17"/>
                            <w:szCs w:val="17"/>
                          </w:rPr>
                          <w:t>R*</w:t>
                        </w:r>
                      </w:p>
                    </w:tc>
                    <w:tc>
                      <w:tcPr>
                        <w:tcW w:w="499"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right="1"/>
                          <w:jc w:val="center"/>
                          <w:rPr>
                            <w:rFonts w:ascii="Times New Roman" w:hAnsi="Times New Roman" w:cs="Times New Roman"/>
                          </w:rPr>
                        </w:pPr>
                        <w:r w:rsidRPr="00685932">
                          <w:rPr>
                            <w:color w:val="4D4D4F"/>
                            <w:w w:val="102"/>
                            <w:sz w:val="17"/>
                            <w:szCs w:val="17"/>
                          </w:rPr>
                          <w:t>A</w:t>
                        </w:r>
                      </w:p>
                    </w:tc>
                    <w:tc>
                      <w:tcPr>
                        <w:tcW w:w="607" w:type="dxa"/>
                        <w:tcBorders>
                          <w:top w:val="single" w:sz="5"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w w:val="107"/>
                            <w:sz w:val="17"/>
                            <w:szCs w:val="17"/>
                          </w:rPr>
                          <w:t>N</w:t>
                        </w:r>
                      </w:p>
                    </w:tc>
                    <w:tc>
                      <w:tcPr>
                        <w:tcW w:w="386" w:type="dxa"/>
                        <w:tcBorders>
                          <w:top w:val="single" w:sz="5" w:space="0" w:color="4B4B4B"/>
                          <w:left w:val="single" w:sz="4" w:space="0" w:color="4B4B4B"/>
                          <w:bottom w:val="single" w:sz="4" w:space="0" w:color="000000"/>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81"/>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line="254" w:lineRule="auto"/>
                          <w:ind w:left="100" w:right="81" w:firstLine="9"/>
                          <w:rPr>
                            <w:rFonts w:ascii="Times New Roman" w:hAnsi="Times New Roman" w:cs="Times New Roman"/>
                          </w:rPr>
                        </w:pPr>
                        <w:r w:rsidRPr="00685932">
                          <w:rPr>
                            <w:color w:val="4D4D4F"/>
                            <w:w w:val="105"/>
                            <w:sz w:val="17"/>
                            <w:szCs w:val="17"/>
                          </w:rPr>
                          <w:t>Common Mode Analysis</w:t>
                        </w:r>
                      </w:p>
                    </w:tc>
                    <w:tc>
                      <w:tcPr>
                        <w:tcW w:w="713"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54"/>
                          <w:ind w:left="249"/>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54"/>
                          <w:ind w:left="251"/>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54"/>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c>
                      <w:tcPr>
                        <w:tcW w:w="634" w:type="dxa"/>
                        <w:tcBorders>
                          <w:top w:val="single" w:sz="5"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4"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557"/>
                    </w:trPr>
                    <w:tc>
                      <w:tcPr>
                        <w:tcW w:w="1039" w:type="dxa"/>
                        <w:vMerge/>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489"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415"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sz w:val="21"/>
                            <w:szCs w:val="21"/>
                          </w:rPr>
                        </w:pPr>
                      </w:p>
                      <w:p w:rsidR="00000000" w:rsidRPr="00685932" w:rsidRDefault="00685932">
                        <w:pPr>
                          <w:pStyle w:val="TableParagraph"/>
                          <w:kinsoku w:val="0"/>
                          <w:overflowPunct w:val="0"/>
                          <w:ind w:left="148"/>
                          <w:rPr>
                            <w:rFonts w:ascii="Times New Roman" w:hAnsi="Times New Roman" w:cs="Times New Roman"/>
                          </w:rPr>
                        </w:pPr>
                        <w:r w:rsidRPr="00685932">
                          <w:rPr>
                            <w:color w:val="4D4D4F"/>
                            <w:sz w:val="17"/>
                            <w:szCs w:val="17"/>
                          </w:rPr>
                          <w:t>R</w:t>
                        </w:r>
                      </w:p>
                    </w:tc>
                    <w:tc>
                      <w:tcPr>
                        <w:tcW w:w="497"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9"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sz w:val="21"/>
                            <w:szCs w:val="21"/>
                          </w:rPr>
                        </w:pPr>
                      </w:p>
                      <w:p w:rsidR="00000000" w:rsidRPr="00685932" w:rsidRDefault="00685932">
                        <w:pPr>
                          <w:pStyle w:val="TableParagraph"/>
                          <w:kinsoku w:val="0"/>
                          <w:overflowPunct w:val="0"/>
                          <w:ind w:right="1"/>
                          <w:jc w:val="center"/>
                          <w:rPr>
                            <w:rFonts w:ascii="Times New Roman" w:hAnsi="Times New Roman" w:cs="Times New Roman"/>
                          </w:rPr>
                        </w:pPr>
                        <w:r w:rsidRPr="00685932">
                          <w:rPr>
                            <w:color w:val="4D4D4F"/>
                            <w:w w:val="102"/>
                            <w:sz w:val="17"/>
                            <w:szCs w:val="17"/>
                          </w:rPr>
                          <w:t>A</w:t>
                        </w:r>
                      </w:p>
                    </w:tc>
                    <w:tc>
                      <w:tcPr>
                        <w:tcW w:w="607" w:type="dxa"/>
                        <w:tcBorders>
                          <w:top w:val="single" w:sz="4" w:space="0" w:color="4B4B4B"/>
                          <w:left w:val="single" w:sz="5" w:space="0" w:color="4B4B4B"/>
                          <w:bottom w:val="single" w:sz="5" w:space="0" w:color="4B4B4B"/>
                          <w:right w:val="single" w:sz="4" w:space="0" w:color="000000"/>
                        </w:tcBorders>
                      </w:tcPr>
                      <w:p w:rsidR="00000000" w:rsidRPr="00685932" w:rsidRDefault="00685932">
                        <w:pPr>
                          <w:pStyle w:val="TableParagraph"/>
                          <w:kinsoku w:val="0"/>
                          <w:overflowPunct w:val="0"/>
                          <w:spacing w:before="2"/>
                          <w:rPr>
                            <w:sz w:val="21"/>
                            <w:szCs w:val="21"/>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w w:val="107"/>
                            <w:sz w:val="17"/>
                            <w:szCs w:val="17"/>
                          </w:rPr>
                          <w:t>N</w:t>
                        </w:r>
                      </w:p>
                    </w:tc>
                    <w:tc>
                      <w:tcPr>
                        <w:tcW w:w="386" w:type="dxa"/>
                        <w:tcBorders>
                          <w:top w:val="single" w:sz="4" w:space="0" w:color="000000"/>
                          <w:left w:val="single" w:sz="4" w:space="0" w:color="000000"/>
                          <w:bottom w:val="single" w:sz="5" w:space="0" w:color="4B4B4B"/>
                          <w:right w:val="single" w:sz="5" w:space="0" w:color="4B4B4B"/>
                        </w:tcBorders>
                      </w:tcPr>
                      <w:p w:rsidR="00000000" w:rsidRPr="00685932" w:rsidRDefault="00685932">
                        <w:pPr>
                          <w:pStyle w:val="TableParagraph"/>
                          <w:kinsoku w:val="0"/>
                          <w:overflowPunct w:val="0"/>
                          <w:spacing w:before="2"/>
                          <w:rPr>
                            <w:sz w:val="21"/>
                            <w:szCs w:val="21"/>
                          </w:rPr>
                        </w:pPr>
                      </w:p>
                      <w:p w:rsidR="00000000" w:rsidRPr="00685932" w:rsidRDefault="00685932">
                        <w:pPr>
                          <w:pStyle w:val="TableParagraph"/>
                          <w:kinsoku w:val="0"/>
                          <w:overflowPunct w:val="0"/>
                          <w:ind w:left="81"/>
                          <w:rPr>
                            <w:rFonts w:ascii="Times New Roman" w:hAnsi="Times New Roman" w:cs="Times New Roman"/>
                          </w:rPr>
                        </w:pPr>
                        <w:r w:rsidRPr="00685932">
                          <w:rPr>
                            <w:color w:val="4D4D4F"/>
                            <w:w w:val="107"/>
                            <w:sz w:val="17"/>
                            <w:szCs w:val="17"/>
                          </w:rPr>
                          <w:t>N</w:t>
                        </w:r>
                      </w:p>
                    </w:tc>
                    <w:tc>
                      <w:tcPr>
                        <w:tcW w:w="1445"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3" w:line="254" w:lineRule="auto"/>
                          <w:ind w:left="100" w:right="308"/>
                          <w:rPr>
                            <w:rFonts w:ascii="Times New Roman" w:hAnsi="Times New Roman" w:cs="Times New Roman"/>
                          </w:rPr>
                        </w:pPr>
                        <w:r w:rsidRPr="00685932">
                          <w:rPr>
                            <w:color w:val="4D4D4F"/>
                            <w:w w:val="105"/>
                            <w:sz w:val="17"/>
                            <w:szCs w:val="17"/>
                          </w:rPr>
                          <w:t>Zonal Safety Analysis</w:t>
                        </w:r>
                      </w:p>
                    </w:tc>
                    <w:tc>
                      <w:tcPr>
                        <w:tcW w:w="713"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6"/>
                          <w:ind w:left="249"/>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6"/>
                          <w:ind w:left="251"/>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6"/>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4"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634" w:type="dxa"/>
                        <w:tcBorders>
                          <w:top w:val="single" w:sz="4"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4"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111"/>
                          <w:rPr>
                            <w:rFonts w:ascii="Times New Roman" w:hAnsi="Times New Roman" w:cs="Times New Roman"/>
                          </w:rPr>
                        </w:pPr>
                        <w:r w:rsidRPr="00685932">
                          <w:rPr>
                            <w:color w:val="4D4D4F"/>
                            <w:w w:val="115"/>
                            <w:sz w:val="17"/>
                            <w:szCs w:val="17"/>
                          </w:rPr>
                          <w:t>3</w:t>
                        </w:r>
                        <w:r w:rsidRPr="00685932">
                          <w:rPr>
                            <w:color w:val="8A8A8C"/>
                            <w:w w:val="115"/>
                            <w:sz w:val="17"/>
                            <w:szCs w:val="17"/>
                          </w:rPr>
                          <w:t>.</w:t>
                        </w:r>
                        <w:r w:rsidRPr="00685932">
                          <w:rPr>
                            <w:color w:val="4D4D4F"/>
                            <w:w w:val="115"/>
                            <w:sz w:val="17"/>
                            <w:szCs w:val="17"/>
                          </w:rPr>
                          <w:t>5</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line="254" w:lineRule="auto"/>
                          <w:ind w:left="107" w:right="174" w:hanging="10"/>
                          <w:rPr>
                            <w:rFonts w:ascii="Times New Roman" w:hAnsi="Times New Roman" w:cs="Times New Roman"/>
                          </w:rPr>
                        </w:pPr>
                        <w:r w:rsidRPr="00685932">
                          <w:rPr>
                            <w:color w:val="4D4D4F"/>
                            <w:w w:val="105"/>
                            <w:sz w:val="17"/>
                            <w:szCs w:val="17"/>
                          </w:rPr>
                          <w:t>The aircraft safety assessment  is performed</w:t>
                        </w:r>
                        <w:r w:rsidRPr="00685932">
                          <w:rPr>
                            <w:color w:val="6E6E70"/>
                            <w:w w:val="105"/>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6"/>
                          <w:ind w:left="110"/>
                          <w:rPr>
                            <w:color w:val="4D4D4F"/>
                            <w:w w:val="120"/>
                            <w:sz w:val="17"/>
                            <w:szCs w:val="17"/>
                          </w:rPr>
                        </w:pPr>
                        <w:r w:rsidRPr="00685932">
                          <w:rPr>
                            <w:color w:val="4D4D4F"/>
                            <w:w w:val="120"/>
                            <w:sz w:val="17"/>
                            <w:szCs w:val="17"/>
                          </w:rPr>
                          <w:t>5</w:t>
                        </w:r>
                        <w:r w:rsidRPr="00685932">
                          <w:rPr>
                            <w:color w:val="6E6E70"/>
                            <w:w w:val="120"/>
                            <w:sz w:val="17"/>
                            <w:szCs w:val="17"/>
                          </w:rPr>
                          <w:t>.</w:t>
                        </w:r>
                        <w:r w:rsidRPr="00685932">
                          <w:rPr>
                            <w:color w:val="4D4D4F"/>
                            <w:w w:val="120"/>
                            <w:sz w:val="17"/>
                            <w:szCs w:val="17"/>
                          </w:rPr>
                          <w:t>1</w:t>
                        </w:r>
                        <w:r w:rsidRPr="00685932">
                          <w:rPr>
                            <w:color w:val="6E6E70"/>
                            <w:w w:val="120"/>
                            <w:sz w:val="17"/>
                            <w:szCs w:val="17"/>
                          </w:rPr>
                          <w:t>.</w:t>
                        </w:r>
                        <w:r w:rsidRPr="00685932">
                          <w:rPr>
                            <w:color w:val="4D4D4F"/>
                            <w:w w:val="120"/>
                            <w:sz w:val="17"/>
                            <w:szCs w:val="17"/>
                          </w:rPr>
                          <w:t>3</w:t>
                        </w:r>
                      </w:p>
                      <w:p w:rsidR="00000000" w:rsidRPr="00685932" w:rsidRDefault="00685932">
                        <w:pPr>
                          <w:pStyle w:val="TableParagraph"/>
                          <w:kinsoku w:val="0"/>
                          <w:overflowPunct w:val="0"/>
                          <w:spacing w:before="15"/>
                          <w:ind w:left="110"/>
                          <w:rPr>
                            <w:rFonts w:ascii="Times New Roman" w:hAnsi="Times New Roman" w:cs="Times New Roman"/>
                          </w:rPr>
                        </w:pPr>
                        <w:r w:rsidRPr="00685932">
                          <w:rPr>
                            <w:color w:val="4D4D4F"/>
                            <w:w w:val="120"/>
                            <w:sz w:val="17"/>
                            <w:szCs w:val="17"/>
                          </w:rPr>
                          <w:t>5</w:t>
                        </w:r>
                        <w:r w:rsidRPr="00685932">
                          <w:rPr>
                            <w:color w:val="6E6E70"/>
                            <w:w w:val="120"/>
                            <w:sz w:val="17"/>
                            <w:szCs w:val="17"/>
                          </w:rPr>
                          <w:t>.</w:t>
                        </w:r>
                        <w:r w:rsidRPr="00685932">
                          <w:rPr>
                            <w:color w:val="4D4D4F"/>
                            <w:w w:val="120"/>
                            <w:sz w:val="17"/>
                            <w:szCs w:val="17"/>
                          </w:rPr>
                          <w:t>1</w:t>
                        </w:r>
                        <w:r w:rsidRPr="00685932">
                          <w:rPr>
                            <w:color w:val="6E6E70"/>
                            <w:w w:val="120"/>
                            <w:sz w:val="17"/>
                            <w:szCs w:val="17"/>
                          </w:rPr>
                          <w:t>.</w:t>
                        </w:r>
                        <w:r w:rsidRPr="00685932">
                          <w:rPr>
                            <w:color w:val="4D4D4F"/>
                            <w:w w:val="120"/>
                            <w:sz w:val="17"/>
                            <w:szCs w:val="17"/>
                          </w:rPr>
                          <w:t>6</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115"/>
                          <w:rPr>
                            <w:rFonts w:ascii="Times New Roman" w:hAnsi="Times New Roman" w:cs="Times New Roman"/>
                          </w:rPr>
                        </w:pPr>
                        <w:r w:rsidRPr="00685932">
                          <w:rPr>
                            <w:color w:val="4D4D4F"/>
                            <w:w w:val="105"/>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128" w:right="99"/>
                          <w:jc w:val="center"/>
                          <w:rPr>
                            <w:rFonts w:ascii="Times New Roman" w:hAnsi="Times New Roman" w:cs="Times New Roman"/>
                          </w:rPr>
                        </w:pPr>
                        <w:r w:rsidRPr="00685932">
                          <w:rPr>
                            <w:color w:val="4D4D4F"/>
                            <w:w w:val="105"/>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23"/>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4" w:space="0" w:color="000000"/>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182"/>
                          <w:rPr>
                            <w:rFonts w:ascii="Times New Roman" w:hAnsi="Times New Roman" w:cs="Times New Roman"/>
                          </w:rPr>
                        </w:pPr>
                        <w:r w:rsidRPr="00685932">
                          <w:rPr>
                            <w:color w:val="4D4D4F"/>
                            <w:w w:val="102"/>
                            <w:sz w:val="17"/>
                            <w:szCs w:val="17"/>
                          </w:rPr>
                          <w:t>A</w:t>
                        </w:r>
                      </w:p>
                    </w:tc>
                    <w:tc>
                      <w:tcPr>
                        <w:tcW w:w="386" w:type="dxa"/>
                        <w:tcBorders>
                          <w:top w:val="single" w:sz="5" w:space="0" w:color="4B4B4B"/>
                          <w:left w:val="single" w:sz="4" w:space="0" w:color="000000"/>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81"/>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14"/>
                            <w:szCs w:val="14"/>
                          </w:rPr>
                        </w:pPr>
                      </w:p>
                      <w:p w:rsidR="00000000" w:rsidRPr="00685932" w:rsidRDefault="00685932">
                        <w:pPr>
                          <w:pStyle w:val="TableParagraph"/>
                          <w:kinsoku w:val="0"/>
                          <w:overflowPunct w:val="0"/>
                          <w:ind w:left="100" w:right="209"/>
                          <w:rPr>
                            <w:rFonts w:ascii="Times New Roman" w:hAnsi="Times New Roman" w:cs="Times New Roman"/>
                          </w:rPr>
                        </w:pPr>
                        <w:r w:rsidRPr="00685932">
                          <w:rPr>
                            <w:color w:val="4D4D4F"/>
                            <w:w w:val="105"/>
                            <w:sz w:val="17"/>
                            <w:szCs w:val="17"/>
                          </w:rPr>
                          <w:t>ASA</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54"/>
                          <w:ind w:left="249"/>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54"/>
                          <w:ind w:left="251"/>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54"/>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54"/>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
                          <w:rPr>
                            <w:sz w:val="14"/>
                            <w:szCs w:val="14"/>
                          </w:rPr>
                        </w:pPr>
                      </w:p>
                      <w:p w:rsidR="00000000" w:rsidRPr="00685932" w:rsidRDefault="00685932">
                        <w:pPr>
                          <w:pStyle w:val="TableParagraph"/>
                          <w:kinsoku w:val="0"/>
                          <w:overflowPunct w:val="0"/>
                          <w:ind w:left="111"/>
                          <w:rPr>
                            <w:rFonts w:ascii="Times New Roman" w:hAnsi="Times New Roman" w:cs="Times New Roman"/>
                          </w:rPr>
                        </w:pPr>
                        <w:r w:rsidRPr="00685932">
                          <w:rPr>
                            <w:color w:val="4D4D4F"/>
                            <w:w w:val="120"/>
                            <w:sz w:val="17"/>
                            <w:szCs w:val="17"/>
                          </w:rPr>
                          <w:t>3</w:t>
                        </w:r>
                        <w:r w:rsidRPr="00685932">
                          <w:rPr>
                            <w:color w:val="8A8A8C"/>
                            <w:w w:val="120"/>
                            <w:sz w:val="17"/>
                            <w:szCs w:val="17"/>
                          </w:rPr>
                          <w:t>.</w:t>
                        </w:r>
                        <w:r w:rsidRPr="00685932">
                          <w:rPr>
                            <w:color w:val="4D4D4F"/>
                            <w:w w:val="120"/>
                            <w:sz w:val="17"/>
                            <w:szCs w:val="17"/>
                          </w:rPr>
                          <w:t>6</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54" w:lineRule="auto"/>
                          <w:ind w:left="107" w:right="174" w:hanging="10"/>
                          <w:rPr>
                            <w:rFonts w:ascii="Times New Roman" w:hAnsi="Times New Roman" w:cs="Times New Roman"/>
                          </w:rPr>
                        </w:pPr>
                        <w:r w:rsidRPr="00685932">
                          <w:rPr>
                            <w:color w:val="4D4D4F"/>
                            <w:w w:val="105"/>
                            <w:sz w:val="17"/>
                            <w:szCs w:val="17"/>
                          </w:rPr>
                          <w:t>The system safety assessment  is performed</w:t>
                        </w:r>
                        <w:r w:rsidRPr="00685932">
                          <w:rPr>
                            <w:color w:val="6E6E70"/>
                            <w:w w:val="105"/>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8"/>
                          <w:ind w:left="110"/>
                          <w:rPr>
                            <w:color w:val="4D4D4F"/>
                            <w:w w:val="120"/>
                            <w:sz w:val="17"/>
                            <w:szCs w:val="17"/>
                          </w:rPr>
                        </w:pPr>
                        <w:r w:rsidRPr="00685932">
                          <w:rPr>
                            <w:color w:val="4D4D4F"/>
                            <w:w w:val="120"/>
                            <w:sz w:val="17"/>
                            <w:szCs w:val="17"/>
                          </w:rPr>
                          <w:t>5</w:t>
                        </w:r>
                        <w:r w:rsidRPr="00685932">
                          <w:rPr>
                            <w:color w:val="6E6E70"/>
                            <w:w w:val="120"/>
                            <w:sz w:val="17"/>
                            <w:szCs w:val="17"/>
                          </w:rPr>
                          <w:t>.</w:t>
                        </w:r>
                        <w:r w:rsidRPr="00685932">
                          <w:rPr>
                            <w:color w:val="4D4D4F"/>
                            <w:w w:val="120"/>
                            <w:sz w:val="17"/>
                            <w:szCs w:val="17"/>
                          </w:rPr>
                          <w:t>1</w:t>
                        </w:r>
                        <w:r w:rsidRPr="00685932">
                          <w:rPr>
                            <w:color w:val="6E6E70"/>
                            <w:w w:val="120"/>
                            <w:sz w:val="17"/>
                            <w:szCs w:val="17"/>
                          </w:rPr>
                          <w:t>.</w:t>
                        </w:r>
                        <w:r w:rsidRPr="00685932">
                          <w:rPr>
                            <w:color w:val="4D4D4F"/>
                            <w:w w:val="120"/>
                            <w:sz w:val="17"/>
                            <w:szCs w:val="17"/>
                          </w:rPr>
                          <w:t>3</w:t>
                        </w:r>
                      </w:p>
                      <w:p w:rsidR="00000000" w:rsidRPr="00685932" w:rsidRDefault="00685932">
                        <w:pPr>
                          <w:pStyle w:val="TableParagraph"/>
                          <w:kinsoku w:val="0"/>
                          <w:overflowPunct w:val="0"/>
                          <w:spacing w:before="11"/>
                          <w:ind w:left="110"/>
                          <w:rPr>
                            <w:rFonts w:ascii="Times New Roman" w:hAnsi="Times New Roman" w:cs="Times New Roman"/>
                          </w:rPr>
                        </w:pPr>
                        <w:r w:rsidRPr="00685932">
                          <w:rPr>
                            <w:color w:val="4D4D4F"/>
                            <w:w w:val="120"/>
                            <w:sz w:val="17"/>
                            <w:szCs w:val="17"/>
                          </w:rPr>
                          <w:t>5</w:t>
                        </w:r>
                        <w:r w:rsidRPr="00685932">
                          <w:rPr>
                            <w:color w:val="6E6E70"/>
                            <w:w w:val="120"/>
                            <w:sz w:val="17"/>
                            <w:szCs w:val="17"/>
                          </w:rPr>
                          <w:t>.</w:t>
                        </w:r>
                        <w:r w:rsidRPr="00685932">
                          <w:rPr>
                            <w:color w:val="4D4D4F"/>
                            <w:w w:val="120"/>
                            <w:sz w:val="17"/>
                            <w:szCs w:val="17"/>
                          </w:rPr>
                          <w:t>1</w:t>
                        </w:r>
                        <w:r w:rsidRPr="00685932">
                          <w:rPr>
                            <w:color w:val="6E6E70"/>
                            <w:w w:val="120"/>
                            <w:sz w:val="17"/>
                            <w:szCs w:val="17"/>
                          </w:rPr>
                          <w:t>.</w:t>
                        </w:r>
                        <w:r w:rsidRPr="00685932">
                          <w:rPr>
                            <w:color w:val="4D4D4F"/>
                            <w:w w:val="120"/>
                            <w:sz w:val="17"/>
                            <w:szCs w:val="17"/>
                          </w:rPr>
                          <w:t>6</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left="115"/>
                          <w:rPr>
                            <w:rFonts w:ascii="Times New Roman" w:hAnsi="Times New Roman" w:cs="Times New Roman"/>
                          </w:rPr>
                        </w:pPr>
                        <w:r w:rsidRPr="00685932">
                          <w:rPr>
                            <w:color w:val="4D4D4F"/>
                            <w:w w:val="110"/>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left="129" w:right="94"/>
                          <w:jc w:val="center"/>
                          <w:rPr>
                            <w:rFonts w:ascii="Times New Roman" w:hAnsi="Times New Roman" w:cs="Times New Roman"/>
                          </w:rPr>
                        </w:pPr>
                        <w:r w:rsidRPr="00685932">
                          <w:rPr>
                            <w:color w:val="4D4D4F"/>
                            <w:w w:val="110"/>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left="23"/>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4" w:space="0" w:color="000000"/>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left="182"/>
                          <w:rPr>
                            <w:rFonts w:ascii="Times New Roman" w:hAnsi="Times New Roman" w:cs="Times New Roman"/>
                          </w:rPr>
                        </w:pPr>
                        <w:r w:rsidRPr="00685932">
                          <w:rPr>
                            <w:color w:val="4D4D4F"/>
                            <w:w w:val="102"/>
                            <w:sz w:val="17"/>
                            <w:szCs w:val="17"/>
                          </w:rPr>
                          <w:t>A</w:t>
                        </w:r>
                      </w:p>
                    </w:tc>
                    <w:tc>
                      <w:tcPr>
                        <w:tcW w:w="386" w:type="dxa"/>
                        <w:tcBorders>
                          <w:top w:val="single" w:sz="5" w:space="0" w:color="4B4B4B"/>
                          <w:left w:val="single" w:sz="4" w:space="0" w:color="000000"/>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left="81"/>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14"/>
                            <w:szCs w:val="14"/>
                          </w:rPr>
                        </w:pPr>
                      </w:p>
                      <w:p w:rsidR="00000000" w:rsidRPr="00685932" w:rsidRDefault="00685932">
                        <w:pPr>
                          <w:pStyle w:val="TableParagraph"/>
                          <w:kinsoku w:val="0"/>
                          <w:overflowPunct w:val="0"/>
                          <w:ind w:left="110" w:right="209"/>
                          <w:rPr>
                            <w:rFonts w:ascii="Times New Roman" w:hAnsi="Times New Roman" w:cs="Times New Roman"/>
                          </w:rPr>
                        </w:pPr>
                        <w:r w:rsidRPr="00685932">
                          <w:rPr>
                            <w:color w:val="4D4D4F"/>
                            <w:w w:val="105"/>
                            <w:sz w:val="17"/>
                            <w:szCs w:val="17"/>
                          </w:rPr>
                          <w:t>SSA</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51"/>
                          <w:ind w:left="249"/>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51"/>
                          <w:ind w:left="251"/>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51"/>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1046"/>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3"/>
                          <w:rPr>
                            <w:sz w:val="15"/>
                            <w:szCs w:val="15"/>
                          </w:rPr>
                        </w:pPr>
                      </w:p>
                      <w:p w:rsidR="00000000" w:rsidRPr="00685932" w:rsidRDefault="00685932">
                        <w:pPr>
                          <w:pStyle w:val="TableParagraph"/>
                          <w:kinsoku w:val="0"/>
                          <w:overflowPunct w:val="0"/>
                          <w:ind w:left="111"/>
                          <w:rPr>
                            <w:rFonts w:ascii="Times New Roman" w:hAnsi="Times New Roman" w:cs="Times New Roman"/>
                          </w:rPr>
                        </w:pPr>
                        <w:r w:rsidRPr="00685932">
                          <w:rPr>
                            <w:color w:val="4D4D4F"/>
                            <w:w w:val="120"/>
                            <w:sz w:val="17"/>
                            <w:szCs w:val="17"/>
                          </w:rPr>
                          <w:t>3</w:t>
                        </w:r>
                        <w:r w:rsidRPr="00685932">
                          <w:rPr>
                            <w:color w:val="8A8A8C"/>
                            <w:w w:val="120"/>
                            <w:sz w:val="17"/>
                            <w:szCs w:val="17"/>
                          </w:rPr>
                          <w:t>.</w:t>
                        </w:r>
                        <w:r w:rsidRPr="00685932">
                          <w:rPr>
                            <w:color w:val="4D4D4F"/>
                            <w:w w:val="120"/>
                            <w:sz w:val="17"/>
                            <w:szCs w:val="17"/>
                          </w:rPr>
                          <w:t>7</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3"/>
                          <w:rPr>
                            <w:sz w:val="13"/>
                            <w:szCs w:val="13"/>
                          </w:rPr>
                        </w:pPr>
                      </w:p>
                      <w:p w:rsidR="00000000" w:rsidRPr="00685932" w:rsidRDefault="00685932">
                        <w:pPr>
                          <w:pStyle w:val="TableParagraph"/>
                          <w:kinsoku w:val="0"/>
                          <w:overflowPunct w:val="0"/>
                          <w:spacing w:before="1" w:line="254" w:lineRule="auto"/>
                          <w:ind w:left="107" w:right="60" w:firstLine="4"/>
                          <w:rPr>
                            <w:rFonts w:ascii="Times New Roman" w:hAnsi="Times New Roman" w:cs="Times New Roman"/>
                          </w:rPr>
                        </w:pPr>
                        <w:r w:rsidRPr="00685932">
                          <w:rPr>
                            <w:color w:val="4D4D4F"/>
                            <w:w w:val="105"/>
                            <w:sz w:val="17"/>
                            <w:szCs w:val="17"/>
                          </w:rPr>
                          <w:t>Independence requirements in funct</w:t>
                        </w:r>
                        <w:r w:rsidRPr="00685932">
                          <w:rPr>
                            <w:color w:val="6E6E70"/>
                            <w:w w:val="105"/>
                            <w:sz w:val="17"/>
                            <w:szCs w:val="17"/>
                          </w:rPr>
                          <w:t>i</w:t>
                        </w:r>
                        <w:r w:rsidRPr="00685932">
                          <w:rPr>
                            <w:color w:val="4D4D4F"/>
                            <w:w w:val="105"/>
                            <w:sz w:val="17"/>
                            <w:szCs w:val="17"/>
                          </w:rPr>
                          <w:t>ons</w:t>
                        </w:r>
                        <w:r w:rsidRPr="00685932">
                          <w:rPr>
                            <w:color w:val="6E6E70"/>
                            <w:w w:val="105"/>
                            <w:sz w:val="17"/>
                            <w:szCs w:val="17"/>
                          </w:rPr>
                          <w:t xml:space="preserve">, </w:t>
                        </w:r>
                        <w:r w:rsidRPr="00685932">
                          <w:rPr>
                            <w:color w:val="4D4D4F"/>
                            <w:w w:val="105"/>
                            <w:sz w:val="17"/>
                            <w:szCs w:val="17"/>
                          </w:rPr>
                          <w:t xml:space="preserve">systems and </w:t>
                        </w:r>
                        <w:r w:rsidRPr="00685932">
                          <w:rPr>
                            <w:color w:val="6E6E70"/>
                            <w:w w:val="105"/>
                            <w:sz w:val="17"/>
                            <w:szCs w:val="17"/>
                          </w:rPr>
                          <w:t>i</w:t>
                        </w:r>
                        <w:r w:rsidRPr="00685932">
                          <w:rPr>
                            <w:color w:val="4D4D4F"/>
                            <w:w w:val="105"/>
                            <w:sz w:val="17"/>
                            <w:szCs w:val="17"/>
                          </w:rPr>
                          <w:t>tems  are captured</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0"/>
                          <w:rPr>
                            <w:sz w:val="18"/>
                            <w:szCs w:val="18"/>
                          </w:rPr>
                        </w:pPr>
                      </w:p>
                      <w:p w:rsidR="00000000" w:rsidRPr="00685932" w:rsidRDefault="00685932">
                        <w:pPr>
                          <w:pStyle w:val="TableParagraph"/>
                          <w:kinsoku w:val="0"/>
                          <w:overflowPunct w:val="0"/>
                          <w:ind w:left="110"/>
                          <w:rPr>
                            <w:color w:val="4D4D4F"/>
                            <w:w w:val="120"/>
                            <w:sz w:val="17"/>
                            <w:szCs w:val="17"/>
                          </w:rPr>
                        </w:pPr>
                        <w:r w:rsidRPr="00685932">
                          <w:rPr>
                            <w:color w:val="4D4D4F"/>
                            <w:w w:val="120"/>
                            <w:sz w:val="17"/>
                            <w:szCs w:val="17"/>
                          </w:rPr>
                          <w:t>5</w:t>
                        </w:r>
                        <w:r w:rsidRPr="00685932">
                          <w:rPr>
                            <w:color w:val="6E6E70"/>
                            <w:w w:val="120"/>
                            <w:sz w:val="17"/>
                            <w:szCs w:val="17"/>
                          </w:rPr>
                          <w:t>.</w:t>
                        </w:r>
                        <w:r w:rsidRPr="00685932">
                          <w:rPr>
                            <w:color w:val="4D4D4F"/>
                            <w:w w:val="120"/>
                            <w:sz w:val="17"/>
                            <w:szCs w:val="17"/>
                          </w:rPr>
                          <w:t>3</w:t>
                        </w:r>
                        <w:r w:rsidRPr="00685932">
                          <w:rPr>
                            <w:color w:val="6E6E70"/>
                            <w:w w:val="120"/>
                            <w:sz w:val="17"/>
                            <w:szCs w:val="17"/>
                          </w:rPr>
                          <w:t>.</w:t>
                        </w:r>
                        <w:r w:rsidRPr="00685932">
                          <w:rPr>
                            <w:color w:val="4D4D4F"/>
                            <w:w w:val="120"/>
                            <w:sz w:val="17"/>
                            <w:szCs w:val="17"/>
                          </w:rPr>
                          <w:t>2</w:t>
                        </w:r>
                      </w:p>
                      <w:p w:rsidR="00000000" w:rsidRPr="00685932" w:rsidRDefault="00685932">
                        <w:pPr>
                          <w:pStyle w:val="TableParagraph"/>
                          <w:kinsoku w:val="0"/>
                          <w:overflowPunct w:val="0"/>
                          <w:spacing w:before="11"/>
                          <w:ind w:left="110"/>
                          <w:rPr>
                            <w:color w:val="4D4D4F"/>
                            <w:w w:val="120"/>
                            <w:sz w:val="17"/>
                            <w:szCs w:val="17"/>
                          </w:rPr>
                        </w:pPr>
                        <w:r w:rsidRPr="00685932">
                          <w:rPr>
                            <w:color w:val="4D4D4F"/>
                            <w:w w:val="120"/>
                            <w:sz w:val="17"/>
                            <w:szCs w:val="17"/>
                          </w:rPr>
                          <w:t>5</w:t>
                        </w:r>
                        <w:r w:rsidRPr="00685932">
                          <w:rPr>
                            <w:color w:val="6E6E70"/>
                            <w:w w:val="120"/>
                            <w:sz w:val="17"/>
                            <w:szCs w:val="17"/>
                          </w:rPr>
                          <w:t>.</w:t>
                        </w:r>
                        <w:r w:rsidRPr="00685932">
                          <w:rPr>
                            <w:color w:val="4D4D4F"/>
                            <w:w w:val="120"/>
                            <w:sz w:val="17"/>
                            <w:szCs w:val="17"/>
                          </w:rPr>
                          <w:t>2</w:t>
                        </w:r>
                        <w:r w:rsidRPr="00685932">
                          <w:rPr>
                            <w:color w:val="6E6E70"/>
                            <w:w w:val="120"/>
                            <w:sz w:val="17"/>
                            <w:szCs w:val="17"/>
                          </w:rPr>
                          <w:t>.</w:t>
                        </w:r>
                        <w:r w:rsidRPr="00685932">
                          <w:rPr>
                            <w:color w:val="4D4D4F"/>
                            <w:w w:val="120"/>
                            <w:sz w:val="17"/>
                            <w:szCs w:val="17"/>
                          </w:rPr>
                          <w:t>3</w:t>
                        </w:r>
                      </w:p>
                      <w:p w:rsidR="00000000" w:rsidRPr="00685932" w:rsidRDefault="00685932">
                        <w:pPr>
                          <w:pStyle w:val="TableParagraph"/>
                          <w:kinsoku w:val="0"/>
                          <w:overflowPunct w:val="0"/>
                          <w:spacing w:before="11"/>
                          <w:ind w:left="110"/>
                          <w:rPr>
                            <w:rFonts w:ascii="Times New Roman" w:hAnsi="Times New Roman" w:cs="Times New Roman"/>
                          </w:rPr>
                        </w:pPr>
                        <w:r w:rsidRPr="00685932">
                          <w:rPr>
                            <w:color w:val="4D4D4F"/>
                            <w:w w:val="120"/>
                            <w:sz w:val="17"/>
                            <w:szCs w:val="17"/>
                          </w:rPr>
                          <w:t>5</w:t>
                        </w:r>
                        <w:r w:rsidRPr="00685932">
                          <w:rPr>
                            <w:color w:val="6E6E70"/>
                            <w:w w:val="120"/>
                            <w:sz w:val="17"/>
                            <w:szCs w:val="17"/>
                          </w:rPr>
                          <w:t>.</w:t>
                        </w:r>
                        <w:r w:rsidRPr="00685932">
                          <w:rPr>
                            <w:color w:val="4D4D4F"/>
                            <w:w w:val="120"/>
                            <w:sz w:val="17"/>
                            <w:szCs w:val="17"/>
                          </w:rPr>
                          <w:t>1</w:t>
                        </w:r>
                        <w:r w:rsidRPr="00685932">
                          <w:rPr>
                            <w:color w:val="6E6E70"/>
                            <w:w w:val="120"/>
                            <w:sz w:val="17"/>
                            <w:szCs w:val="17"/>
                          </w:rPr>
                          <w:t>.</w:t>
                        </w:r>
                        <w:r w:rsidRPr="00685932">
                          <w:rPr>
                            <w:color w:val="4D4D4F"/>
                            <w:w w:val="120"/>
                            <w:sz w:val="17"/>
                            <w:szCs w:val="17"/>
                          </w:rPr>
                          <w:t>2</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3"/>
                          <w:rPr>
                            <w:sz w:val="15"/>
                            <w:szCs w:val="15"/>
                          </w:rPr>
                        </w:pPr>
                      </w:p>
                      <w:p w:rsidR="00000000" w:rsidRPr="00685932" w:rsidRDefault="00685932">
                        <w:pPr>
                          <w:pStyle w:val="TableParagraph"/>
                          <w:kinsoku w:val="0"/>
                          <w:overflowPunct w:val="0"/>
                          <w:ind w:left="115"/>
                          <w:rPr>
                            <w:rFonts w:ascii="Times New Roman" w:hAnsi="Times New Roman" w:cs="Times New Roman"/>
                          </w:rPr>
                        </w:pPr>
                        <w:r w:rsidRPr="00685932">
                          <w:rPr>
                            <w:color w:val="4D4D4F"/>
                            <w:w w:val="105"/>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3"/>
                          <w:rPr>
                            <w:sz w:val="15"/>
                            <w:szCs w:val="15"/>
                          </w:rPr>
                        </w:pPr>
                      </w:p>
                      <w:p w:rsidR="00000000" w:rsidRPr="00685932" w:rsidRDefault="00685932">
                        <w:pPr>
                          <w:pStyle w:val="TableParagraph"/>
                          <w:kinsoku w:val="0"/>
                          <w:overflowPunct w:val="0"/>
                          <w:ind w:left="128" w:right="99"/>
                          <w:jc w:val="center"/>
                          <w:rPr>
                            <w:rFonts w:ascii="Times New Roman" w:hAnsi="Times New Roman" w:cs="Times New Roman"/>
                          </w:rPr>
                        </w:pPr>
                        <w:r w:rsidRPr="00685932">
                          <w:rPr>
                            <w:color w:val="4D4D4F"/>
                            <w:w w:val="105"/>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3"/>
                          <w:rPr>
                            <w:sz w:val="15"/>
                            <w:szCs w:val="15"/>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7"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3"/>
                          <w:rPr>
                            <w:sz w:val="15"/>
                            <w:szCs w:val="15"/>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sz w:val="17"/>
                            <w:szCs w:val="17"/>
                          </w:rPr>
                          <w:t>R</w:t>
                        </w:r>
                      </w:p>
                    </w:tc>
                    <w:tc>
                      <w:tcPr>
                        <w:tcW w:w="386"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3"/>
                          <w:rPr>
                            <w:sz w:val="15"/>
                            <w:szCs w:val="15"/>
                          </w:rPr>
                        </w:pPr>
                      </w:p>
                      <w:p w:rsidR="00000000" w:rsidRPr="00685932" w:rsidRDefault="00685932">
                        <w:pPr>
                          <w:pStyle w:val="TableParagraph"/>
                          <w:kinsoku w:val="0"/>
                          <w:overflowPunct w:val="0"/>
                          <w:ind w:left="81"/>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 w:line="259" w:lineRule="auto"/>
                          <w:ind w:left="110" w:right="259"/>
                          <w:rPr>
                            <w:color w:val="4D4D4F"/>
                            <w:w w:val="105"/>
                            <w:sz w:val="17"/>
                            <w:szCs w:val="17"/>
                          </w:rPr>
                        </w:pPr>
                        <w:r w:rsidRPr="00685932">
                          <w:rPr>
                            <w:color w:val="4D4D4F"/>
                            <w:w w:val="105"/>
                            <w:sz w:val="17"/>
                            <w:szCs w:val="17"/>
                          </w:rPr>
                          <w:t>System, HW, SW</w:t>
                        </w:r>
                      </w:p>
                      <w:p w:rsidR="00000000" w:rsidRPr="00685932" w:rsidRDefault="00685932">
                        <w:pPr>
                          <w:pStyle w:val="TableParagraph"/>
                          <w:kinsoku w:val="0"/>
                          <w:overflowPunct w:val="0"/>
                          <w:spacing w:line="254" w:lineRule="auto"/>
                          <w:ind w:left="110" w:right="189"/>
                          <w:rPr>
                            <w:color w:val="4D4D4F"/>
                            <w:w w:val="105"/>
                            <w:sz w:val="17"/>
                            <w:szCs w:val="17"/>
                          </w:rPr>
                        </w:pPr>
                        <w:r w:rsidRPr="00685932">
                          <w:rPr>
                            <w:color w:val="4D4D4F"/>
                            <w:w w:val="105"/>
                            <w:sz w:val="17"/>
                            <w:szCs w:val="17"/>
                          </w:rPr>
                          <w:t>Requ</w:t>
                        </w:r>
                        <w:r w:rsidRPr="00685932">
                          <w:rPr>
                            <w:color w:val="6E6E70"/>
                            <w:w w:val="105"/>
                            <w:sz w:val="17"/>
                            <w:szCs w:val="17"/>
                          </w:rPr>
                          <w:t>i</w:t>
                        </w:r>
                        <w:r w:rsidRPr="00685932">
                          <w:rPr>
                            <w:color w:val="4D4D4F"/>
                            <w:w w:val="105"/>
                            <w:sz w:val="17"/>
                            <w:szCs w:val="17"/>
                          </w:rPr>
                          <w:t>rements PASA</w:t>
                        </w:r>
                      </w:p>
                      <w:p w:rsidR="00000000" w:rsidRPr="00685932" w:rsidRDefault="00685932">
                        <w:pPr>
                          <w:pStyle w:val="TableParagraph"/>
                          <w:kinsoku w:val="0"/>
                          <w:overflowPunct w:val="0"/>
                          <w:spacing w:line="195" w:lineRule="exact"/>
                          <w:ind w:left="110" w:right="209"/>
                          <w:rPr>
                            <w:rFonts w:ascii="Times New Roman" w:hAnsi="Times New Roman" w:cs="Times New Roman"/>
                          </w:rPr>
                        </w:pPr>
                        <w:r w:rsidRPr="00685932">
                          <w:rPr>
                            <w:color w:val="4D4D4F"/>
                            <w:w w:val="105"/>
                            <w:sz w:val="17"/>
                            <w:szCs w:val="17"/>
                          </w:rPr>
                          <w:t>PSSA</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9"/>
                            <w:szCs w:val="29"/>
                          </w:rPr>
                        </w:pPr>
                      </w:p>
                      <w:p w:rsidR="00000000" w:rsidRPr="00685932" w:rsidRDefault="00685932">
                        <w:pPr>
                          <w:pStyle w:val="TableParagraph"/>
                          <w:kinsoku w:val="0"/>
                          <w:overflowPunct w:val="0"/>
                          <w:ind w:left="244"/>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9"/>
                            <w:szCs w:val="29"/>
                          </w:rPr>
                        </w:pPr>
                      </w:p>
                      <w:p w:rsidR="00000000" w:rsidRPr="00685932" w:rsidRDefault="00685932">
                        <w:pPr>
                          <w:pStyle w:val="TableParagraph"/>
                          <w:kinsoku w:val="0"/>
                          <w:overflowPunct w:val="0"/>
                          <w:ind w:left="251"/>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9"/>
                            <w:szCs w:val="29"/>
                          </w:rPr>
                        </w:pPr>
                      </w:p>
                      <w:p w:rsidR="00000000" w:rsidRPr="00685932" w:rsidRDefault="00685932">
                        <w:pPr>
                          <w:pStyle w:val="TableParagraph"/>
                          <w:kinsoku w:val="0"/>
                          <w:overflowPunct w:val="0"/>
                          <w:ind w:left="252"/>
                          <w:rPr>
                            <w:rFonts w:ascii="Times New Roman" w:hAnsi="Times New Roman" w:cs="Times New Roman"/>
                          </w:rPr>
                        </w:pPr>
                        <w:r w:rsidRPr="00685932">
                          <w:rPr>
                            <w:rFonts w:ascii="Times New Roman" w:hAnsi="Times New Roman" w:cs="Times New Roman"/>
                            <w:color w:val="4D4D4F"/>
                            <w:w w:val="60"/>
                            <w:sz w:val="29"/>
                            <w:szCs w:val="29"/>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3966" w:type="dxa"/>
                        <w:gridSpan w:val="15"/>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31"/>
                          <w:ind w:left="116"/>
                          <w:rPr>
                            <w:color w:val="6E6E70"/>
                            <w:w w:val="110"/>
                            <w:sz w:val="17"/>
                            <w:szCs w:val="17"/>
                          </w:rPr>
                        </w:pPr>
                        <w:r w:rsidRPr="00685932">
                          <w:rPr>
                            <w:color w:val="4D4D4F"/>
                            <w:w w:val="110"/>
                            <w:sz w:val="17"/>
                            <w:szCs w:val="17"/>
                          </w:rPr>
                          <w:t>R*</w:t>
                        </w:r>
                        <w:r w:rsidRPr="00685932">
                          <w:rPr>
                            <w:color w:val="6E6E70"/>
                            <w:w w:val="110"/>
                            <w:sz w:val="17"/>
                            <w:szCs w:val="17"/>
                          </w:rPr>
                          <w:t xml:space="preserve">- </w:t>
                        </w:r>
                        <w:r w:rsidRPr="00685932">
                          <w:rPr>
                            <w:color w:val="4D4D4F"/>
                            <w:w w:val="110"/>
                            <w:sz w:val="17"/>
                            <w:szCs w:val="17"/>
                          </w:rPr>
                          <w:t>Recommended for cert</w:t>
                        </w:r>
                        <w:r w:rsidRPr="00685932">
                          <w:rPr>
                            <w:color w:val="6E6E70"/>
                            <w:w w:val="110"/>
                            <w:sz w:val="17"/>
                            <w:szCs w:val="17"/>
                          </w:rPr>
                          <w:t>i</w:t>
                        </w:r>
                        <w:r w:rsidRPr="00685932">
                          <w:rPr>
                            <w:color w:val="4D4D4F"/>
                            <w:w w:val="110"/>
                            <w:sz w:val="17"/>
                            <w:szCs w:val="17"/>
                          </w:rPr>
                          <w:t>fication with process independence</w:t>
                        </w:r>
                        <w:r w:rsidRPr="00685932">
                          <w:rPr>
                            <w:color w:val="6E6E70"/>
                            <w:w w:val="110"/>
                            <w:sz w:val="17"/>
                            <w:szCs w:val="17"/>
                          </w:rPr>
                          <w:t xml:space="preserve">, </w:t>
                        </w:r>
                        <w:r w:rsidRPr="00685932">
                          <w:rPr>
                            <w:color w:val="4D4D4F"/>
                            <w:w w:val="110"/>
                            <w:sz w:val="17"/>
                            <w:szCs w:val="17"/>
                          </w:rPr>
                          <w:t xml:space="preserve">R </w:t>
                        </w:r>
                        <w:r w:rsidRPr="00685932">
                          <w:rPr>
                            <w:color w:val="6E6E70"/>
                            <w:w w:val="110"/>
                            <w:sz w:val="17"/>
                            <w:szCs w:val="17"/>
                          </w:rPr>
                          <w:t xml:space="preserve">- </w:t>
                        </w:r>
                        <w:r w:rsidRPr="00685932">
                          <w:rPr>
                            <w:color w:val="4D4D4F"/>
                            <w:w w:val="110"/>
                            <w:sz w:val="17"/>
                            <w:szCs w:val="17"/>
                          </w:rPr>
                          <w:t xml:space="preserve">Recommended for certification </w:t>
                        </w:r>
                        <w:r w:rsidRPr="00685932">
                          <w:rPr>
                            <w:color w:val="6E6E70"/>
                            <w:w w:val="110"/>
                            <w:sz w:val="17"/>
                            <w:szCs w:val="17"/>
                          </w:rPr>
                          <w:t xml:space="preserve">, </w:t>
                        </w:r>
                        <w:r w:rsidRPr="00685932">
                          <w:rPr>
                            <w:color w:val="4D4D4F"/>
                            <w:w w:val="110"/>
                            <w:sz w:val="17"/>
                            <w:szCs w:val="17"/>
                          </w:rPr>
                          <w:t xml:space="preserve">A </w:t>
                        </w:r>
                        <w:r w:rsidRPr="00685932">
                          <w:rPr>
                            <w:color w:val="6E6E70"/>
                            <w:w w:val="110"/>
                            <w:sz w:val="17"/>
                            <w:szCs w:val="17"/>
                          </w:rPr>
                          <w:t xml:space="preserve">- </w:t>
                        </w:r>
                        <w:r w:rsidRPr="00685932">
                          <w:rPr>
                            <w:color w:val="4D4D4F"/>
                            <w:w w:val="110"/>
                            <w:sz w:val="17"/>
                            <w:szCs w:val="17"/>
                          </w:rPr>
                          <w:t xml:space="preserve">As negotiated for certification, N </w:t>
                        </w:r>
                        <w:r w:rsidRPr="00685932">
                          <w:rPr>
                            <w:color w:val="6E6E70"/>
                            <w:w w:val="110"/>
                            <w:sz w:val="17"/>
                            <w:szCs w:val="17"/>
                          </w:rPr>
                          <w:t xml:space="preserve">- </w:t>
                        </w:r>
                        <w:r w:rsidRPr="00685932">
                          <w:rPr>
                            <w:color w:val="4D4D4F"/>
                            <w:w w:val="110"/>
                            <w:sz w:val="17"/>
                            <w:szCs w:val="17"/>
                          </w:rPr>
                          <w:t>Not required for cert</w:t>
                        </w:r>
                        <w:r w:rsidRPr="00685932">
                          <w:rPr>
                            <w:color w:val="6E6E70"/>
                            <w:w w:val="110"/>
                            <w:sz w:val="17"/>
                            <w:szCs w:val="17"/>
                          </w:rPr>
                          <w:t>i</w:t>
                        </w:r>
                        <w:r w:rsidRPr="00685932">
                          <w:rPr>
                            <w:color w:val="4D4D4F"/>
                            <w:w w:val="110"/>
                            <w:sz w:val="17"/>
                            <w:szCs w:val="17"/>
                          </w:rPr>
                          <w:t xml:space="preserve">fication </w:t>
                        </w:r>
                        <w:r w:rsidRPr="00685932">
                          <w:rPr>
                            <w:color w:val="6E6E70"/>
                            <w:w w:val="110"/>
                            <w:sz w:val="17"/>
                            <w:szCs w:val="17"/>
                          </w:rPr>
                          <w:t>.</w:t>
                        </w:r>
                      </w:p>
                      <w:p w:rsidR="00000000" w:rsidRPr="00685932" w:rsidRDefault="00685932">
                        <w:pPr>
                          <w:pStyle w:val="TableParagraph"/>
                          <w:kinsoku w:val="0"/>
                          <w:overflowPunct w:val="0"/>
                          <w:spacing w:before="6"/>
                          <w:ind w:left="111"/>
                          <w:rPr>
                            <w:rFonts w:ascii="Times New Roman" w:hAnsi="Times New Roman" w:cs="Times New Roman"/>
                          </w:rPr>
                        </w:pPr>
                        <w:r w:rsidRPr="00685932">
                          <w:rPr>
                            <w:color w:val="4D4D4F"/>
                            <w:w w:val="110"/>
                            <w:sz w:val="17"/>
                            <w:szCs w:val="17"/>
                          </w:rPr>
                          <w:t>* Independence for the safety art</w:t>
                        </w:r>
                        <w:r w:rsidRPr="00685932">
                          <w:rPr>
                            <w:color w:val="6E6E70"/>
                            <w:w w:val="110"/>
                            <w:sz w:val="17"/>
                            <w:szCs w:val="17"/>
                          </w:rPr>
                          <w:t>i</w:t>
                        </w:r>
                        <w:r w:rsidRPr="00685932">
                          <w:rPr>
                            <w:color w:val="4D4D4F"/>
                            <w:w w:val="110"/>
                            <w:sz w:val="17"/>
                            <w:szCs w:val="17"/>
                          </w:rPr>
                          <w:t xml:space="preserve">facts is achieved when the safety activity </w:t>
                        </w:r>
                        <w:r w:rsidRPr="00685932">
                          <w:rPr>
                            <w:color w:val="6E6E70"/>
                            <w:w w:val="110"/>
                            <w:sz w:val="17"/>
                            <w:szCs w:val="17"/>
                          </w:rPr>
                          <w:t>i</w:t>
                        </w:r>
                        <w:r w:rsidRPr="00685932">
                          <w:rPr>
                            <w:color w:val="4D4D4F"/>
                            <w:w w:val="110"/>
                            <w:sz w:val="17"/>
                            <w:szCs w:val="17"/>
                          </w:rPr>
                          <w:t xml:space="preserve">s performed by a person(s) other than the developer of the system/item </w:t>
                        </w:r>
                        <w:r w:rsidRPr="00685932">
                          <w:rPr>
                            <w:color w:val="6E6E70"/>
                            <w:w w:val="110"/>
                            <w:sz w:val="17"/>
                            <w:szCs w:val="17"/>
                          </w:rPr>
                          <w:t>.</w:t>
                        </w:r>
                      </w:p>
                    </w:tc>
                  </w:tr>
                </w:tbl>
                <w:p w:rsidR="00000000" w:rsidRDefault="00685932">
                  <w:pPr>
                    <w:pStyle w:val="BodyText"/>
                    <w:kinsoku w:val="0"/>
                    <w:overflowPunct w:val="0"/>
                    <w:rPr>
                      <w:rFonts w:ascii="Times New Roman" w:hAnsi="Times New Roman" w:cs="Times New Roman"/>
                      <w:sz w:val="24"/>
                      <w:szCs w:val="24"/>
                    </w:rPr>
                  </w:pPr>
                </w:p>
              </w:txbxContent>
            </v:textbox>
            <w10:wrap anchorx="page" anchory="page"/>
          </v:shape>
        </w:pic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10"/>
        <w:rPr>
          <w:sz w:val="17"/>
          <w:szCs w:val="17"/>
        </w:rPr>
      </w:pPr>
    </w:p>
    <w:p w:rsidR="00000000" w:rsidRDefault="00685932">
      <w:pPr>
        <w:pStyle w:val="BodyText"/>
        <w:kinsoku w:val="0"/>
        <w:overflowPunct w:val="0"/>
        <w:spacing w:line="146" w:lineRule="exact"/>
        <w:ind w:right="150"/>
        <w:jc w:val="right"/>
        <w:rPr>
          <w:color w:val="9E9CA0"/>
          <w:w w:val="70"/>
          <w:sz w:val="15"/>
          <w:szCs w:val="15"/>
        </w:rPr>
      </w:pPr>
      <w:r>
        <w:rPr>
          <w:color w:val="9E9CA0"/>
          <w:w w:val="70"/>
          <w:sz w:val="15"/>
          <w:szCs w:val="15"/>
        </w:rPr>
        <w:t>t::I</w:t>
      </w:r>
    </w:p>
    <w:p w:rsidR="00000000" w:rsidRDefault="00685932">
      <w:pPr>
        <w:pStyle w:val="BodyText"/>
        <w:kinsoku w:val="0"/>
        <w:overflowPunct w:val="0"/>
        <w:spacing w:line="6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249" w:lineRule="exact"/>
        <w:ind w:right="112"/>
        <w:jc w:val="right"/>
        <w:rPr>
          <w:color w:val="9E9CA0"/>
          <w:w w:val="216"/>
          <w:sz w:val="26"/>
          <w:szCs w:val="26"/>
        </w:rPr>
      </w:pPr>
      <w:r>
        <w:rPr>
          <w:color w:val="9E9CA0"/>
          <w:w w:val="216"/>
          <w:sz w:val="26"/>
          <w:szCs w:val="26"/>
        </w:rPr>
        <w:t>[</w:t>
      </w:r>
    </w:p>
    <w:p w:rsidR="00000000" w:rsidRDefault="00685932">
      <w:pPr>
        <w:pStyle w:val="BodyText"/>
        <w:kinsoku w:val="0"/>
        <w:overflowPunct w:val="0"/>
        <w:spacing w:line="100" w:lineRule="exact"/>
        <w:ind w:right="183"/>
        <w:jc w:val="right"/>
        <w:rPr>
          <w:color w:val="9E9CA0"/>
          <w:w w:val="55"/>
          <w:sz w:val="11"/>
          <w:szCs w:val="11"/>
        </w:rPr>
      </w:pPr>
      <w:r>
        <w:rPr>
          <w:noProof/>
        </w:rPr>
        <w:pict>
          <v:shape id="_x0000_s3179" type="#_x0000_t202" style="position:absolute;left:0;text-align:left;margin-left:774.5pt;margin-top:4.9pt;width:4.35pt;height:4.5pt;z-index:-81;mso-position-horizontal-relative:page;mso-position-vertical-relative:text" o:allowincell="f" filled="f" stroked="f">
            <v:textbox inset="0,0,0,0">
              <w:txbxContent>
                <w:p w:rsidR="00000000" w:rsidRDefault="00685932">
                  <w:pPr>
                    <w:pStyle w:val="BodyText"/>
                    <w:kinsoku w:val="0"/>
                    <w:overflowPunct w:val="0"/>
                    <w:spacing w:line="90" w:lineRule="exact"/>
                    <w:ind w:right="-14"/>
                    <w:rPr>
                      <w:color w:val="9E9CA0"/>
                      <w:w w:val="60"/>
                      <w:sz w:val="9"/>
                      <w:szCs w:val="9"/>
                    </w:rPr>
                  </w:pPr>
                  <w:r>
                    <w:rPr>
                      <w:color w:val="9E9CA0"/>
                      <w:w w:val="60"/>
                      <w:sz w:val="9"/>
                      <w:szCs w:val="9"/>
                    </w:rPr>
                    <w:t>DO</w:t>
                  </w:r>
                </w:p>
              </w:txbxContent>
            </v:textbox>
            <w10:wrap anchorx="page"/>
          </v:shape>
        </w:pict>
      </w:r>
      <w:r>
        <w:rPr>
          <w:color w:val="9E9CA0"/>
          <w:w w:val="55"/>
          <w:sz w:val="11"/>
          <w:szCs w:val="11"/>
        </w:rPr>
        <w:t>c:&gt;</w:t>
      </w:r>
    </w:p>
    <w:p w:rsidR="00000000" w:rsidRDefault="00685932">
      <w:pPr>
        <w:pStyle w:val="BodyText"/>
        <w:kinsoku w:val="0"/>
        <w:overflowPunct w:val="0"/>
        <w:spacing w:line="246" w:lineRule="exact"/>
        <w:ind w:right="150"/>
        <w:jc w:val="right"/>
        <w:rPr>
          <w:rFonts w:ascii="Times New Roman" w:hAnsi="Times New Roman" w:cs="Times New Roman"/>
          <w:color w:val="9E9CA0"/>
          <w:w w:val="98"/>
          <w:sz w:val="11"/>
          <w:szCs w:val="11"/>
        </w:rPr>
      </w:pPr>
      <w:r>
        <w:rPr>
          <w:rFonts w:ascii="Times New Roman" w:hAnsi="Times New Roman" w:cs="Times New Roman"/>
          <w:color w:val="9E9CA0"/>
          <w:spacing w:val="-61"/>
          <w:w w:val="97"/>
          <w:sz w:val="11"/>
          <w:szCs w:val="11"/>
        </w:rPr>
        <w:t>=</w:t>
      </w:r>
      <w:r>
        <w:rPr>
          <w:rFonts w:ascii="Times New Roman" w:hAnsi="Times New Roman" w:cs="Times New Roman"/>
          <w:color w:val="9E9CA0"/>
          <w:w w:val="52"/>
          <w:position w:val="-6"/>
          <w:sz w:val="25"/>
          <w:szCs w:val="25"/>
        </w:rPr>
        <w:t>.</w:t>
      </w:r>
      <w:r>
        <w:rPr>
          <w:rFonts w:ascii="Times New Roman" w:hAnsi="Times New Roman" w:cs="Times New Roman"/>
          <w:color w:val="9E9CA0"/>
          <w:spacing w:val="-5"/>
          <w:w w:val="52"/>
          <w:position w:val="-6"/>
          <w:sz w:val="25"/>
          <w:szCs w:val="25"/>
        </w:rPr>
        <w:t>.</w:t>
      </w:r>
      <w:r>
        <w:rPr>
          <w:rFonts w:ascii="Times New Roman" w:hAnsi="Times New Roman" w:cs="Times New Roman"/>
          <w:color w:val="9E9CA0"/>
          <w:spacing w:val="-26"/>
          <w:w w:val="97"/>
          <w:sz w:val="11"/>
          <w:szCs w:val="11"/>
        </w:rPr>
        <w:t>i</w:t>
      </w:r>
      <w:r>
        <w:rPr>
          <w:rFonts w:ascii="Times New Roman" w:hAnsi="Times New Roman" w:cs="Times New Roman"/>
          <w:color w:val="9E9CA0"/>
          <w:spacing w:val="-7"/>
          <w:w w:val="52"/>
          <w:position w:val="-6"/>
          <w:sz w:val="25"/>
          <w:szCs w:val="25"/>
        </w:rPr>
        <w:t>.</w:t>
      </w:r>
      <w:r>
        <w:rPr>
          <w:rFonts w:ascii="Times New Roman" w:hAnsi="Times New Roman" w:cs="Times New Roman"/>
          <w:color w:val="9E9CA0"/>
          <w:w w:val="98"/>
          <w:sz w:val="11"/>
          <w:szCs w:val="11"/>
        </w:rPr>
        <w:t>.</w:t>
      </w:r>
    </w:p>
    <w:p w:rsidR="00000000" w:rsidRDefault="00685932">
      <w:pPr>
        <w:pStyle w:val="BodyText"/>
        <w:kinsoku w:val="0"/>
        <w:overflowPunct w:val="0"/>
        <w:spacing w:line="73"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162" w:lineRule="exact"/>
        <w:ind w:right="134"/>
        <w:jc w:val="right"/>
        <w:rPr>
          <w:color w:val="9E9CA0"/>
          <w:w w:val="65"/>
          <w:sz w:val="18"/>
          <w:szCs w:val="18"/>
        </w:rPr>
      </w:pPr>
      <w:r>
        <w:rPr>
          <w:color w:val="9E9CA0"/>
          <w:w w:val="65"/>
          <w:sz w:val="18"/>
          <w:szCs w:val="18"/>
        </w:rPr>
        <w:t>::;,</w:t>
      </w:r>
    </w:p>
    <w:p w:rsidR="00000000" w:rsidRDefault="00685932">
      <w:pPr>
        <w:pStyle w:val="BodyText"/>
        <w:kinsoku w:val="0"/>
        <w:overflowPunct w:val="0"/>
        <w:spacing w:line="7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163" w:lineRule="exact"/>
        <w:ind w:right="172"/>
        <w:jc w:val="right"/>
        <w:rPr>
          <w:rFonts w:ascii="Times New Roman" w:hAnsi="Times New Roman" w:cs="Times New Roman"/>
          <w:color w:val="9E9CA0"/>
          <w:w w:val="107"/>
          <w:sz w:val="18"/>
          <w:szCs w:val="18"/>
        </w:rPr>
      </w:pPr>
      <w:r>
        <w:rPr>
          <w:rFonts w:ascii="Times New Roman" w:hAnsi="Times New Roman" w:cs="Times New Roman"/>
          <w:color w:val="9E9CA0"/>
          <w:w w:val="107"/>
          <w:sz w:val="18"/>
          <w:szCs w:val="18"/>
        </w:rPr>
        <w:t>9</w:t>
      </w:r>
    </w:p>
    <w:p w:rsidR="00000000" w:rsidRDefault="00685932">
      <w:pPr>
        <w:pStyle w:val="BodyText"/>
        <w:kinsoku w:val="0"/>
        <w:overflowPunct w:val="0"/>
        <w:spacing w:line="113" w:lineRule="exact"/>
        <w:ind w:right="137"/>
        <w:jc w:val="right"/>
        <w:rPr>
          <w:color w:val="9E9CA0"/>
          <w:w w:val="105"/>
          <w:sz w:val="11"/>
          <w:szCs w:val="11"/>
        </w:rPr>
      </w:pPr>
      <w:r>
        <w:rPr>
          <w:color w:val="9E9CA0"/>
          <w:w w:val="105"/>
          <w:sz w:val="11"/>
          <w:szCs w:val="11"/>
        </w:rPr>
        <w:t>r:,,</w:t>
      </w:r>
    </w:p>
    <w:p w:rsidR="00000000" w:rsidRDefault="00685932">
      <w:pPr>
        <w:pStyle w:val="BodyText"/>
        <w:kinsoku w:val="0"/>
        <w:overflowPunct w:val="0"/>
        <w:spacing w:before="17"/>
        <w:ind w:right="132"/>
        <w:jc w:val="right"/>
        <w:rPr>
          <w:color w:val="9E9CA0"/>
          <w:w w:val="50"/>
          <w:sz w:val="32"/>
          <w:szCs w:val="32"/>
        </w:rPr>
      </w:pPr>
      <w:r>
        <w:rPr>
          <w:color w:val="9E9CA0"/>
          <w:w w:val="50"/>
          <w:sz w:val="32"/>
          <w:szCs w:val="32"/>
        </w:rPr>
        <w:t>...</w:t>
      </w:r>
    </w:p>
    <w:p w:rsidR="00000000" w:rsidRDefault="00685932">
      <w:pPr>
        <w:pStyle w:val="BodyText"/>
        <w:kinsoku w:val="0"/>
        <w:overflowPunct w:val="0"/>
        <w:spacing w:before="110"/>
        <w:ind w:right="183"/>
        <w:jc w:val="right"/>
        <w:rPr>
          <w:rFonts w:ascii="Times New Roman" w:hAnsi="Times New Roman" w:cs="Times New Roman"/>
          <w:color w:val="9E9CA0"/>
          <w:w w:val="81"/>
          <w:sz w:val="21"/>
          <w:szCs w:val="21"/>
        </w:rPr>
      </w:pPr>
      <w:r>
        <w:rPr>
          <w:rFonts w:ascii="Times New Roman" w:hAnsi="Times New Roman" w:cs="Times New Roman"/>
          <w:color w:val="9E9CA0"/>
          <w:w w:val="81"/>
          <w:sz w:val="21"/>
          <w:szCs w:val="21"/>
        </w:rPr>
        <w:t>d</w:t>
      </w:r>
    </w:p>
    <w:p w:rsidR="00000000" w:rsidRDefault="00685932">
      <w:pPr>
        <w:pStyle w:val="BodyText"/>
        <w:kinsoku w:val="0"/>
        <w:overflowPunct w:val="0"/>
        <w:spacing w:before="110" w:line="93" w:lineRule="exact"/>
        <w:ind w:right="183"/>
        <w:jc w:val="right"/>
        <w:rPr>
          <w:color w:val="9E9CA0"/>
          <w:w w:val="55"/>
          <w:sz w:val="11"/>
          <w:szCs w:val="11"/>
        </w:rPr>
      </w:pPr>
      <w:r>
        <w:rPr>
          <w:noProof/>
        </w:rPr>
        <w:pict>
          <v:shape id="_x0000_s3180" type="#_x0000_t202" style="position:absolute;left:0;text-align:left;margin-left:774.5pt;margin-top:7.45pt;width:6.15pt;height:15.2pt;z-index:-80;mso-position-horizontal-relative:page;mso-position-vertical-relative:text" o:allowincell="f" filled="f" stroked="f">
            <v:textbox inset="0,0,0,0">
              <w:txbxContent>
                <w:p w:rsidR="00000000" w:rsidRDefault="00685932">
                  <w:pPr>
                    <w:pStyle w:val="BodyText"/>
                    <w:kinsoku w:val="0"/>
                    <w:overflowPunct w:val="0"/>
                    <w:spacing w:line="303" w:lineRule="exact"/>
                    <w:ind w:right="-20"/>
                    <w:rPr>
                      <w:color w:val="9E9CA0"/>
                      <w:w w:val="58"/>
                      <w:sz w:val="15"/>
                      <w:szCs w:val="15"/>
                    </w:rPr>
                  </w:pPr>
                  <w:r>
                    <w:rPr>
                      <w:rFonts w:ascii="Times New Roman" w:hAnsi="Times New Roman" w:cs="Times New Roman"/>
                      <w:color w:val="9E9CA0"/>
                      <w:spacing w:val="-85"/>
                      <w:w w:val="49"/>
                      <w:position w:val="3"/>
                      <w:sz w:val="30"/>
                      <w:szCs w:val="30"/>
                    </w:rPr>
                    <w:t>=</w:t>
                  </w:r>
                  <w:r>
                    <w:rPr>
                      <w:color w:val="9E9CA0"/>
                      <w:w w:val="58"/>
                      <w:sz w:val="15"/>
                      <w:szCs w:val="15"/>
                    </w:rPr>
                    <w:t>!!?.</w:t>
                  </w:r>
                </w:p>
              </w:txbxContent>
            </v:textbox>
            <w10:wrap anchorx="page"/>
          </v:shape>
        </w:pict>
      </w:r>
      <w:r>
        <w:rPr>
          <w:color w:val="9E9CA0"/>
          <w:w w:val="55"/>
          <w:sz w:val="11"/>
          <w:szCs w:val="11"/>
        </w:rPr>
        <w:t>c:&gt;</w:t>
      </w:r>
    </w:p>
    <w:p w:rsidR="00000000" w:rsidRDefault="00685932">
      <w:pPr>
        <w:pStyle w:val="BodyText"/>
        <w:kinsoku w:val="0"/>
        <w:overflowPunct w:val="0"/>
        <w:spacing w:line="115" w:lineRule="exact"/>
        <w:ind w:right="801"/>
        <w:jc w:val="right"/>
        <w:rPr>
          <w:rFonts w:ascii="Times New Roman" w:hAnsi="Times New Roman" w:cs="Times New Roman"/>
          <w:color w:val="4D4D4F"/>
          <w:w w:val="110"/>
          <w:sz w:val="18"/>
          <w:szCs w:val="18"/>
        </w:rPr>
      </w:pPr>
      <w:r>
        <w:rPr>
          <w:rFonts w:ascii="Times New Roman" w:hAnsi="Times New Roman" w:cs="Times New Roman"/>
          <w:color w:val="4D4D4F"/>
          <w:w w:val="110"/>
          <w:sz w:val="18"/>
          <w:szCs w:val="18"/>
        </w:rPr>
        <w:t>)&gt;</w:t>
      </w:r>
    </w:p>
    <w:p w:rsidR="00000000" w:rsidRDefault="00685932">
      <w:pPr>
        <w:pStyle w:val="BodyText"/>
        <w:tabs>
          <w:tab w:val="left" w:pos="715"/>
        </w:tabs>
        <w:kinsoku w:val="0"/>
        <w:overflowPunct w:val="0"/>
        <w:spacing w:line="249" w:lineRule="exact"/>
        <w:ind w:right="148"/>
        <w:jc w:val="right"/>
        <w:rPr>
          <w:rFonts w:ascii="Times New Roman" w:hAnsi="Times New Roman" w:cs="Times New Roman"/>
          <w:color w:val="9E9CA0"/>
          <w:spacing w:val="-1"/>
          <w:w w:val="110"/>
          <w:sz w:val="11"/>
          <w:szCs w:val="11"/>
        </w:rPr>
      </w:pPr>
      <w:r>
        <w:rPr>
          <w:rFonts w:ascii="Times New Roman" w:hAnsi="Times New Roman" w:cs="Times New Roman"/>
          <w:b/>
          <w:bCs/>
          <w:color w:val="4D4D4F"/>
          <w:w w:val="80"/>
          <w:position w:val="1"/>
          <w:sz w:val="30"/>
          <w:szCs w:val="30"/>
        </w:rPr>
        <w:t>::a</w:t>
      </w:r>
      <w:r>
        <w:rPr>
          <w:rFonts w:ascii="Times New Roman" w:hAnsi="Times New Roman" w:cs="Times New Roman"/>
          <w:b/>
          <w:bCs/>
          <w:color w:val="4D4D4F"/>
          <w:w w:val="80"/>
          <w:position w:val="1"/>
          <w:sz w:val="30"/>
          <w:szCs w:val="30"/>
        </w:rPr>
        <w:tab/>
      </w:r>
      <w:r>
        <w:rPr>
          <w:rFonts w:ascii="Times New Roman" w:hAnsi="Times New Roman" w:cs="Times New Roman"/>
          <w:color w:val="9E9CA0"/>
          <w:spacing w:val="-1"/>
          <w:w w:val="110"/>
          <w:sz w:val="11"/>
          <w:szCs w:val="11"/>
        </w:rPr>
        <w:t>C'</w:t>
      </w:r>
    </w:p>
    <w:p w:rsidR="00000000" w:rsidRDefault="00685932">
      <w:pPr>
        <w:pStyle w:val="BodyText"/>
        <w:tabs>
          <w:tab w:val="left" w:pos="715"/>
        </w:tabs>
        <w:kinsoku w:val="0"/>
        <w:overflowPunct w:val="0"/>
        <w:spacing w:line="210" w:lineRule="exact"/>
        <w:ind w:right="150"/>
        <w:jc w:val="right"/>
        <w:rPr>
          <w:color w:val="9E9CA0"/>
          <w:spacing w:val="-1"/>
          <w:w w:val="70"/>
          <w:sz w:val="15"/>
          <w:szCs w:val="15"/>
        </w:rPr>
      </w:pPr>
      <w:r>
        <w:rPr>
          <w:b/>
          <w:bCs/>
          <w:color w:val="4D4D4F"/>
          <w:w w:val="90"/>
          <w:position w:val="9"/>
          <w:sz w:val="18"/>
          <w:szCs w:val="18"/>
        </w:rPr>
        <w:t>"U</w:t>
      </w:r>
      <w:r>
        <w:rPr>
          <w:b/>
          <w:bCs/>
          <w:color w:val="4D4D4F"/>
          <w:w w:val="90"/>
          <w:position w:val="9"/>
          <w:sz w:val="18"/>
          <w:szCs w:val="18"/>
        </w:rPr>
        <w:tab/>
      </w:r>
      <w:r>
        <w:rPr>
          <w:color w:val="9E9CA0"/>
          <w:spacing w:val="-1"/>
          <w:w w:val="70"/>
          <w:sz w:val="15"/>
          <w:szCs w:val="15"/>
        </w:rPr>
        <w:t>t::I</w:t>
      </w:r>
    </w:p>
    <w:p w:rsidR="00000000" w:rsidRDefault="00685932">
      <w:pPr>
        <w:pStyle w:val="BodyText"/>
        <w:tabs>
          <w:tab w:val="left" w:pos="715"/>
        </w:tabs>
        <w:kinsoku w:val="0"/>
        <w:overflowPunct w:val="0"/>
        <w:spacing w:line="142" w:lineRule="exact"/>
        <w:ind w:right="134"/>
        <w:jc w:val="right"/>
        <w:rPr>
          <w:rFonts w:ascii="Times New Roman" w:hAnsi="Times New Roman" w:cs="Times New Roman"/>
          <w:color w:val="9E9CA0"/>
          <w:w w:val="62"/>
          <w:position w:val="-7"/>
          <w:sz w:val="32"/>
          <w:szCs w:val="32"/>
        </w:rPr>
      </w:pPr>
      <w:r>
        <w:rPr>
          <w:color w:val="4D4D4F"/>
          <w:w w:val="112"/>
          <w:sz w:val="15"/>
          <w:szCs w:val="15"/>
        </w:rPr>
        <w:t>-.J</w:t>
      </w:r>
      <w:r>
        <w:rPr>
          <w:color w:val="4D4D4F"/>
          <w:sz w:val="15"/>
          <w:szCs w:val="15"/>
        </w:rPr>
        <w:tab/>
      </w:r>
      <w:r>
        <w:rPr>
          <w:rFonts w:ascii="Times New Roman" w:hAnsi="Times New Roman" w:cs="Times New Roman"/>
          <w:color w:val="9E9CA0"/>
          <w:spacing w:val="-79"/>
          <w:w w:val="62"/>
          <w:position w:val="-7"/>
          <w:sz w:val="32"/>
          <w:szCs w:val="32"/>
        </w:rPr>
        <w:t>s</w:t>
      </w:r>
      <w:r>
        <w:rPr>
          <w:color w:val="9E9CA0"/>
          <w:w w:val="63"/>
          <w:position w:val="9"/>
          <w:sz w:val="9"/>
          <w:szCs w:val="9"/>
        </w:rPr>
        <w:t>D</w:t>
      </w:r>
      <w:r>
        <w:rPr>
          <w:color w:val="9E9CA0"/>
          <w:spacing w:val="-8"/>
          <w:w w:val="63"/>
          <w:position w:val="9"/>
          <w:sz w:val="9"/>
          <w:szCs w:val="9"/>
        </w:rPr>
        <w:t>O</w:t>
      </w:r>
      <w:r>
        <w:rPr>
          <w:rFonts w:ascii="Times New Roman" w:hAnsi="Times New Roman" w:cs="Times New Roman"/>
          <w:color w:val="9E9CA0"/>
          <w:w w:val="62"/>
          <w:position w:val="-7"/>
          <w:sz w:val="32"/>
          <w:szCs w:val="32"/>
        </w:rPr>
        <w:t>;</w:t>
      </w:r>
    </w:p>
    <w:p w:rsidR="00000000" w:rsidRDefault="00685932">
      <w:pPr>
        <w:pStyle w:val="BodyText"/>
        <w:kinsoku w:val="0"/>
        <w:overflowPunct w:val="0"/>
        <w:spacing w:line="146" w:lineRule="exact"/>
        <w:ind w:right="770"/>
        <w:jc w:val="right"/>
        <w:rPr>
          <w:rFonts w:ascii="Times New Roman" w:hAnsi="Times New Roman" w:cs="Times New Roman"/>
          <w:i/>
          <w:iCs/>
          <w:color w:val="4D4D4F"/>
          <w:w w:val="150"/>
          <w:sz w:val="19"/>
          <w:szCs w:val="19"/>
        </w:rPr>
      </w:pPr>
      <w:r>
        <w:rPr>
          <w:rFonts w:ascii="Times New Roman" w:hAnsi="Times New Roman" w:cs="Times New Roman"/>
          <w:i/>
          <w:iCs/>
          <w:color w:val="4D4D4F"/>
          <w:w w:val="150"/>
          <w:sz w:val="19"/>
          <w:szCs w:val="19"/>
        </w:rPr>
        <w:t>u,</w:t>
      </w:r>
    </w:p>
    <w:p w:rsidR="00000000" w:rsidRDefault="00685932">
      <w:pPr>
        <w:pStyle w:val="BodyText"/>
        <w:tabs>
          <w:tab w:val="left" w:pos="715"/>
        </w:tabs>
        <w:kinsoku w:val="0"/>
        <w:overflowPunct w:val="0"/>
        <w:spacing w:line="315" w:lineRule="exact"/>
        <w:ind w:right="131"/>
        <w:jc w:val="right"/>
        <w:rPr>
          <w:color w:val="9E9CA0"/>
          <w:spacing w:val="-28"/>
          <w:w w:val="60"/>
          <w:position w:val="9"/>
          <w:sz w:val="27"/>
          <w:szCs w:val="27"/>
        </w:rPr>
      </w:pPr>
      <w:r>
        <w:rPr>
          <w:rFonts w:ascii="Times New Roman" w:hAnsi="Times New Roman" w:cs="Times New Roman"/>
          <w:color w:val="4D4D4F"/>
          <w:sz w:val="18"/>
          <w:szCs w:val="18"/>
        </w:rPr>
        <w:t>)&gt;</w:t>
      </w:r>
      <w:r>
        <w:rPr>
          <w:rFonts w:ascii="Times New Roman" w:hAnsi="Times New Roman" w:cs="Times New Roman"/>
          <w:color w:val="4D4D4F"/>
          <w:sz w:val="18"/>
          <w:szCs w:val="18"/>
        </w:rPr>
        <w:tab/>
      </w:r>
      <w:r>
        <w:rPr>
          <w:color w:val="9E9CA0"/>
          <w:spacing w:val="-28"/>
          <w:w w:val="60"/>
          <w:position w:val="9"/>
          <w:sz w:val="27"/>
          <w:szCs w:val="27"/>
        </w:rPr>
        <w:t>:</w:t>
      </w:r>
      <w:r>
        <w:rPr>
          <w:rFonts w:ascii="Times New Roman" w:hAnsi="Times New Roman" w:cs="Times New Roman"/>
          <w:color w:val="9E9CA0"/>
          <w:spacing w:val="-28"/>
          <w:w w:val="60"/>
          <w:position w:val="2"/>
          <w:sz w:val="25"/>
          <w:szCs w:val="25"/>
        </w:rPr>
        <w:t>.</w:t>
      </w:r>
      <w:r>
        <w:rPr>
          <w:color w:val="9E9CA0"/>
          <w:spacing w:val="-28"/>
          <w:w w:val="60"/>
          <w:position w:val="-2"/>
          <w:sz w:val="25"/>
          <w:szCs w:val="25"/>
        </w:rPr>
        <w:t>.</w:t>
      </w:r>
      <w:r>
        <w:rPr>
          <w:rFonts w:ascii="Times New Roman" w:hAnsi="Times New Roman" w:cs="Times New Roman"/>
          <w:color w:val="9E9CA0"/>
          <w:spacing w:val="-28"/>
          <w:w w:val="60"/>
          <w:position w:val="2"/>
          <w:sz w:val="25"/>
          <w:szCs w:val="25"/>
        </w:rPr>
        <w:t>.</w:t>
      </w:r>
      <w:r>
        <w:rPr>
          <w:color w:val="9E9CA0"/>
          <w:spacing w:val="-28"/>
          <w:w w:val="60"/>
          <w:position w:val="9"/>
          <w:sz w:val="27"/>
          <w:szCs w:val="27"/>
        </w:rPr>
        <w:t>:</w:t>
      </w:r>
      <w:r>
        <w:rPr>
          <w:color w:val="9E9CA0"/>
          <w:spacing w:val="-28"/>
          <w:w w:val="60"/>
          <w:position w:val="-2"/>
          <w:sz w:val="25"/>
          <w:szCs w:val="25"/>
        </w:rPr>
        <w:t>,</w:t>
      </w:r>
      <w:r>
        <w:rPr>
          <w:rFonts w:ascii="Times New Roman" w:hAnsi="Times New Roman" w:cs="Times New Roman"/>
          <w:color w:val="9E9CA0"/>
          <w:spacing w:val="-28"/>
          <w:w w:val="60"/>
          <w:position w:val="2"/>
          <w:sz w:val="25"/>
          <w:szCs w:val="25"/>
        </w:rPr>
        <w:t>.</w:t>
      </w:r>
      <w:r>
        <w:rPr>
          <w:color w:val="9E9CA0"/>
          <w:spacing w:val="-28"/>
          <w:w w:val="60"/>
          <w:position w:val="9"/>
          <w:sz w:val="27"/>
          <w:szCs w:val="27"/>
        </w:rPr>
        <w:t>:</w:t>
      </w:r>
    </w:p>
    <w:p w:rsidR="00000000" w:rsidRDefault="00685932">
      <w:pPr>
        <w:pStyle w:val="BodyText"/>
        <w:kinsoku w:val="0"/>
        <w:overflowPunct w:val="0"/>
        <w:spacing w:line="325" w:lineRule="exact"/>
        <w:ind w:right="118"/>
        <w:jc w:val="right"/>
        <w:rPr>
          <w:rFonts w:ascii="Times New Roman" w:hAnsi="Times New Roman" w:cs="Times New Roman"/>
          <w:i/>
          <w:iCs/>
          <w:color w:val="9E9CA0"/>
          <w:w w:val="178"/>
          <w:sz w:val="36"/>
          <w:szCs w:val="36"/>
        </w:rPr>
      </w:pPr>
      <w:r>
        <w:rPr>
          <w:rFonts w:ascii="Times New Roman" w:hAnsi="Times New Roman" w:cs="Times New Roman"/>
          <w:i/>
          <w:iCs/>
          <w:color w:val="9E9CA0"/>
          <w:w w:val="178"/>
          <w:sz w:val="36"/>
          <w:szCs w:val="36"/>
        </w:rPr>
        <w:t>i</w:t>
      </w:r>
    </w:p>
    <w:p w:rsidR="00000000" w:rsidRDefault="00685932">
      <w:pPr>
        <w:pStyle w:val="BodyText"/>
        <w:kinsoku w:val="0"/>
        <w:overflowPunct w:val="0"/>
        <w:spacing w:line="85" w:lineRule="exact"/>
        <w:ind w:left="15064"/>
        <w:rPr>
          <w:color w:val="9E9CA0"/>
          <w:w w:val="105"/>
          <w:sz w:val="11"/>
          <w:szCs w:val="11"/>
        </w:rPr>
      </w:pPr>
      <w:r>
        <w:rPr>
          <w:noProof/>
        </w:rPr>
        <w:pict>
          <v:shape id="_x0000_s3181" type="#_x0000_t202" style="position:absolute;left:0;text-align:left;margin-left:774.5pt;margin-top:4.15pt;width:5.6pt;height:14pt;z-index:-79;mso-position-horizontal-relative:page;mso-position-vertical-relative:text" o:allowincell="f" filled="f" stroked="f">
            <v:textbox inset="0,0,0,0">
              <w:txbxContent>
                <w:p w:rsidR="00000000" w:rsidRDefault="00685932">
                  <w:pPr>
                    <w:pStyle w:val="BodyText"/>
                    <w:kinsoku w:val="0"/>
                    <w:overflowPunct w:val="0"/>
                    <w:spacing w:line="280" w:lineRule="exact"/>
                    <w:ind w:right="-20"/>
                    <w:rPr>
                      <w:rFonts w:ascii="Times New Roman" w:hAnsi="Times New Roman" w:cs="Times New Roman"/>
                      <w:color w:val="9E9CA0"/>
                      <w:w w:val="55"/>
                      <w:sz w:val="28"/>
                      <w:szCs w:val="28"/>
                    </w:rPr>
                  </w:pPr>
                  <w:r>
                    <w:rPr>
                      <w:rFonts w:ascii="Times New Roman" w:hAnsi="Times New Roman" w:cs="Times New Roman"/>
                      <w:color w:val="9E9CA0"/>
                      <w:w w:val="55"/>
                      <w:sz w:val="28"/>
                      <w:szCs w:val="28"/>
                    </w:rPr>
                    <w:t>s-</w:t>
                  </w:r>
                </w:p>
              </w:txbxContent>
            </v:textbox>
            <w10:wrap anchorx="page"/>
          </v:shape>
        </w:pict>
      </w:r>
      <w:r>
        <w:rPr>
          <w:color w:val="9E9CA0"/>
          <w:w w:val="105"/>
          <w:sz w:val="11"/>
          <w:szCs w:val="11"/>
        </w:rPr>
        <w:t>r:,,</w:t>
      </w:r>
    </w:p>
    <w:p w:rsidR="00000000" w:rsidRDefault="00685932">
      <w:pPr>
        <w:pStyle w:val="BodyText"/>
        <w:kinsoku w:val="0"/>
        <w:overflowPunct w:val="0"/>
        <w:spacing w:line="60" w:lineRule="exact"/>
        <w:ind w:right="198"/>
        <w:jc w:val="right"/>
        <w:rPr>
          <w:color w:val="9E9CA0"/>
          <w:w w:val="60"/>
          <w:sz w:val="9"/>
          <w:szCs w:val="9"/>
        </w:rPr>
      </w:pPr>
      <w:r>
        <w:rPr>
          <w:color w:val="9E9CA0"/>
          <w:w w:val="60"/>
          <w:sz w:val="9"/>
          <w:szCs w:val="9"/>
        </w:rPr>
        <w:t>DO</w:t>
      </w:r>
    </w:p>
    <w:p w:rsidR="00000000" w:rsidRDefault="00685932">
      <w:pPr>
        <w:pStyle w:val="BodyText"/>
        <w:kinsoku w:val="0"/>
        <w:overflowPunct w:val="0"/>
        <w:spacing w:line="234" w:lineRule="exact"/>
        <w:ind w:right="201"/>
        <w:jc w:val="right"/>
        <w:rPr>
          <w:rFonts w:ascii="Times New Roman" w:hAnsi="Times New Roman" w:cs="Times New Roman"/>
          <w:color w:val="9E9CA0"/>
          <w:w w:val="85"/>
          <w:sz w:val="25"/>
          <w:szCs w:val="25"/>
        </w:rPr>
      </w:pPr>
      <w:r>
        <w:rPr>
          <w:rFonts w:ascii="Times New Roman" w:hAnsi="Times New Roman" w:cs="Times New Roman"/>
          <w:color w:val="9E9CA0"/>
          <w:w w:val="85"/>
          <w:sz w:val="25"/>
          <w:szCs w:val="25"/>
        </w:rPr>
        <w:t>.,</w:t>
      </w:r>
    </w:p>
    <w:p w:rsidR="00000000" w:rsidRDefault="00685932">
      <w:pPr>
        <w:pStyle w:val="BodyText"/>
        <w:kinsoku w:val="0"/>
        <w:overflowPunct w:val="0"/>
        <w:spacing w:line="97"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66" w:lineRule="exact"/>
        <w:ind w:right="182"/>
        <w:jc w:val="right"/>
        <w:rPr>
          <w:color w:val="9E9CA0"/>
          <w:w w:val="60"/>
          <w:sz w:val="9"/>
          <w:szCs w:val="9"/>
        </w:rPr>
      </w:pPr>
      <w:r>
        <w:rPr>
          <w:color w:val="9E9CA0"/>
          <w:w w:val="60"/>
          <w:sz w:val="9"/>
          <w:szCs w:val="9"/>
        </w:rPr>
        <w:t>DO</w:t>
      </w:r>
    </w:p>
    <w:p w:rsidR="00000000" w:rsidRDefault="00685932">
      <w:pPr>
        <w:pStyle w:val="BodyText"/>
        <w:kinsoku w:val="0"/>
        <w:overflowPunct w:val="0"/>
        <w:spacing w:line="107" w:lineRule="exact"/>
        <w:ind w:right="182"/>
        <w:jc w:val="right"/>
        <w:rPr>
          <w:color w:val="9E9CA0"/>
          <w:w w:val="80"/>
          <w:sz w:val="16"/>
          <w:szCs w:val="16"/>
        </w:rPr>
      </w:pPr>
      <w:r>
        <w:rPr>
          <w:color w:val="9E9CA0"/>
          <w:w w:val="80"/>
          <w:sz w:val="16"/>
          <w:szCs w:val="16"/>
        </w:rPr>
        <w:t>'.:'</w:t>
      </w:r>
    </w:p>
    <w:p w:rsidR="00000000" w:rsidRDefault="00685932">
      <w:pPr>
        <w:pStyle w:val="BodyText"/>
        <w:kinsoku w:val="0"/>
        <w:overflowPunct w:val="0"/>
        <w:spacing w:line="187" w:lineRule="exact"/>
        <w:ind w:right="268"/>
        <w:jc w:val="right"/>
        <w:rPr>
          <w:rFonts w:ascii="Times New Roman" w:hAnsi="Times New Roman" w:cs="Times New Roman"/>
          <w:color w:val="9E9CA0"/>
          <w:spacing w:val="-131"/>
          <w:w w:val="110"/>
          <w:sz w:val="24"/>
          <w:szCs w:val="24"/>
        </w:rPr>
      </w:pPr>
      <w:r>
        <w:rPr>
          <w:noProof/>
        </w:rPr>
        <w:pict>
          <v:shape id="_x0000_s3182" type="#_x0000_t202" style="position:absolute;left:0;text-align:left;margin-left:774.5pt;margin-top:1.1pt;width:5.5pt;height:19pt;z-index:-78;mso-position-horizontal-relative:page;mso-position-vertical-relative:text" o:allowincell="f" filled="f" stroked="f">
            <v:textbox inset="0,0,0,0">
              <w:txbxContent>
                <w:p w:rsidR="00000000" w:rsidRDefault="00685932">
                  <w:pPr>
                    <w:pStyle w:val="BodyText"/>
                    <w:kinsoku w:val="0"/>
                    <w:overflowPunct w:val="0"/>
                    <w:spacing w:line="380" w:lineRule="exact"/>
                    <w:ind w:right="-16"/>
                    <w:rPr>
                      <w:color w:val="9E9CA0"/>
                      <w:w w:val="50"/>
                      <w:sz w:val="38"/>
                      <w:szCs w:val="38"/>
                    </w:rPr>
                  </w:pPr>
                  <w:r>
                    <w:rPr>
                      <w:color w:val="9E9CA0"/>
                      <w:w w:val="50"/>
                      <w:sz w:val="38"/>
                      <w:szCs w:val="38"/>
                    </w:rPr>
                    <w:t>..</w:t>
                  </w:r>
                </w:p>
              </w:txbxContent>
            </v:textbox>
            <w10:wrap anchorx="page"/>
          </v:shape>
        </w:pict>
      </w:r>
      <w:r>
        <w:rPr>
          <w:rFonts w:ascii="Times New Roman" w:hAnsi="Times New Roman" w:cs="Times New Roman"/>
          <w:color w:val="9E9CA0"/>
          <w:spacing w:val="-131"/>
          <w:w w:val="110"/>
          <w:sz w:val="24"/>
          <w:szCs w:val="24"/>
        </w:rPr>
        <w:t>z</w:t>
      </w:r>
    </w:p>
    <w:p w:rsidR="00000000" w:rsidRDefault="00685932">
      <w:pPr>
        <w:pStyle w:val="BodyText"/>
        <w:kinsoku w:val="0"/>
        <w:overflowPunct w:val="0"/>
        <w:spacing w:line="65" w:lineRule="exact"/>
        <w:ind w:right="200"/>
        <w:jc w:val="right"/>
        <w:rPr>
          <w:color w:val="9E9CA0"/>
          <w:w w:val="55"/>
          <w:sz w:val="11"/>
          <w:szCs w:val="11"/>
        </w:rPr>
      </w:pPr>
      <w:r>
        <w:rPr>
          <w:color w:val="9E9CA0"/>
          <w:w w:val="55"/>
          <w:sz w:val="11"/>
          <w:szCs w:val="11"/>
        </w:rPr>
        <w:t>c:&gt;</w:t>
      </w:r>
    </w:p>
    <w:p w:rsidR="00000000" w:rsidRDefault="00685932">
      <w:pPr>
        <w:pStyle w:val="BodyText"/>
        <w:kinsoku w:val="0"/>
        <w:overflowPunct w:val="0"/>
        <w:spacing w:line="282" w:lineRule="exact"/>
        <w:ind w:right="176"/>
        <w:jc w:val="right"/>
        <w:rPr>
          <w:color w:val="9E9CA0"/>
          <w:w w:val="49"/>
          <w:sz w:val="33"/>
          <w:szCs w:val="33"/>
        </w:rPr>
      </w:pPr>
      <w:r>
        <w:rPr>
          <w:color w:val="9E9CA0"/>
          <w:w w:val="49"/>
          <w:sz w:val="33"/>
          <w:szCs w:val="33"/>
        </w:rPr>
        <w:t>a</w:t>
      </w:r>
    </w:p>
    <w:p w:rsidR="00000000" w:rsidRDefault="00685932">
      <w:pPr>
        <w:pStyle w:val="BodyText"/>
        <w:kinsoku w:val="0"/>
        <w:overflowPunct w:val="0"/>
        <w:spacing w:line="189" w:lineRule="exact"/>
        <w:ind w:right="148"/>
        <w:jc w:val="right"/>
        <w:rPr>
          <w:rFonts w:ascii="Times New Roman" w:hAnsi="Times New Roman" w:cs="Times New Roman"/>
          <w:color w:val="9E9CA0"/>
          <w:w w:val="133"/>
          <w:position w:val="7"/>
          <w:sz w:val="11"/>
          <w:szCs w:val="11"/>
        </w:rPr>
      </w:pPr>
      <w:r>
        <w:rPr>
          <w:rFonts w:ascii="Times New Roman" w:hAnsi="Times New Roman" w:cs="Times New Roman"/>
          <w:color w:val="9E9CA0"/>
          <w:spacing w:val="-121"/>
          <w:w w:val="133"/>
          <w:position w:val="7"/>
          <w:sz w:val="11"/>
          <w:szCs w:val="11"/>
        </w:rPr>
        <w:t>C</w:t>
      </w:r>
      <w:r>
        <w:rPr>
          <w:rFonts w:ascii="Times New Roman" w:hAnsi="Times New Roman" w:cs="Times New Roman"/>
          <w:color w:val="9E9CA0"/>
          <w:spacing w:val="-33"/>
          <w:w w:val="52"/>
          <w:sz w:val="25"/>
          <w:szCs w:val="25"/>
        </w:rPr>
        <w:t>.</w:t>
      </w:r>
      <w:r>
        <w:rPr>
          <w:rFonts w:ascii="Times New Roman" w:hAnsi="Times New Roman" w:cs="Times New Roman"/>
          <w:color w:val="9E9CA0"/>
          <w:spacing w:val="-20"/>
          <w:w w:val="84"/>
          <w:position w:val="-4"/>
          <w:sz w:val="25"/>
          <w:szCs w:val="25"/>
        </w:rPr>
        <w:t>.</w:t>
      </w:r>
      <w:r>
        <w:rPr>
          <w:rFonts w:ascii="Times New Roman" w:hAnsi="Times New Roman" w:cs="Times New Roman"/>
          <w:color w:val="9E9CA0"/>
          <w:spacing w:val="-13"/>
          <w:w w:val="52"/>
          <w:sz w:val="25"/>
          <w:szCs w:val="25"/>
        </w:rPr>
        <w:t>.</w:t>
      </w:r>
      <w:r>
        <w:rPr>
          <w:rFonts w:ascii="Times New Roman" w:hAnsi="Times New Roman" w:cs="Times New Roman"/>
          <w:color w:val="9E9CA0"/>
          <w:spacing w:val="-40"/>
          <w:w w:val="84"/>
          <w:position w:val="-4"/>
          <w:sz w:val="25"/>
          <w:szCs w:val="25"/>
        </w:rPr>
        <w:t>,</w:t>
      </w:r>
      <w:r>
        <w:rPr>
          <w:rFonts w:ascii="Times New Roman" w:hAnsi="Times New Roman" w:cs="Times New Roman"/>
          <w:color w:val="9E9CA0"/>
          <w:spacing w:val="-5"/>
          <w:w w:val="52"/>
          <w:sz w:val="25"/>
          <w:szCs w:val="25"/>
        </w:rPr>
        <w:t>.</w:t>
      </w:r>
      <w:r>
        <w:rPr>
          <w:rFonts w:ascii="Times New Roman" w:hAnsi="Times New Roman" w:cs="Times New Roman"/>
          <w:color w:val="9E9CA0"/>
          <w:w w:val="133"/>
          <w:position w:val="7"/>
          <w:sz w:val="11"/>
          <w:szCs w:val="11"/>
        </w:rPr>
        <w:t>'</w:t>
      </w:r>
    </w:p>
    <w:p w:rsidR="00000000" w:rsidRDefault="00685932">
      <w:pPr>
        <w:pStyle w:val="BodyText"/>
        <w:kinsoku w:val="0"/>
        <w:overflowPunct w:val="0"/>
        <w:spacing w:line="179" w:lineRule="exact"/>
        <w:ind w:right="135"/>
        <w:jc w:val="right"/>
        <w:rPr>
          <w:color w:val="9E9CA0"/>
          <w:w w:val="45"/>
          <w:sz w:val="24"/>
          <w:szCs w:val="24"/>
        </w:rPr>
      </w:pPr>
      <w:r>
        <w:rPr>
          <w:color w:val="9E9CA0"/>
          <w:w w:val="45"/>
          <w:sz w:val="24"/>
          <w:szCs w:val="24"/>
        </w:rPr>
        <w:t>....</w:t>
      </w:r>
    </w:p>
    <w:p w:rsidR="00000000" w:rsidRDefault="00685932">
      <w:pPr>
        <w:pStyle w:val="BodyText"/>
        <w:kinsoku w:val="0"/>
        <w:overflowPunct w:val="0"/>
        <w:spacing w:line="118" w:lineRule="exact"/>
        <w:ind w:right="131"/>
        <w:jc w:val="right"/>
        <w:rPr>
          <w:color w:val="9E9CA0"/>
          <w:w w:val="135"/>
          <w:sz w:val="13"/>
          <w:szCs w:val="13"/>
        </w:rPr>
      </w:pPr>
      <w:r>
        <w:rPr>
          <w:noProof/>
        </w:rPr>
        <w:pict>
          <v:shape id="_x0000_s3183" type="#_x0000_t202" style="position:absolute;left:0;text-align:left;margin-left:774.5pt;margin-top:4.75pt;width:.5pt;height:18.5pt;z-index:-77;mso-position-horizontal-relative:page;mso-position-vertical-relative:text" o:allowincell="f" filled="f" stroked="f">
            <v:textbox inset="0,0,0,0">
              <w:txbxContent>
                <w:p w:rsidR="00000000" w:rsidRDefault="00685932">
                  <w:pPr>
                    <w:pStyle w:val="BodyText"/>
                    <w:kinsoku w:val="0"/>
                    <w:overflowPunct w:val="0"/>
                    <w:spacing w:line="370" w:lineRule="exact"/>
                    <w:rPr>
                      <w:rFonts w:ascii="Times New Roman" w:hAnsi="Times New Roman" w:cs="Times New Roman"/>
                      <w:color w:val="9E9CA0"/>
                      <w:spacing w:val="-110"/>
                      <w:w w:val="56"/>
                      <w:sz w:val="37"/>
                      <w:szCs w:val="37"/>
                    </w:rPr>
                  </w:pPr>
                  <w:r>
                    <w:rPr>
                      <w:rFonts w:ascii="Times New Roman" w:hAnsi="Times New Roman" w:cs="Times New Roman"/>
                      <w:color w:val="9E9CA0"/>
                      <w:spacing w:val="-110"/>
                      <w:w w:val="56"/>
                      <w:sz w:val="37"/>
                      <w:szCs w:val="37"/>
                    </w:rPr>
                    <w:t>=</w:t>
                  </w:r>
                </w:p>
              </w:txbxContent>
            </v:textbox>
            <w10:wrap anchorx="page"/>
          </v:shape>
        </w:pict>
      </w:r>
      <w:r>
        <w:rPr>
          <w:color w:val="9E9CA0"/>
          <w:w w:val="135"/>
          <w:sz w:val="13"/>
          <w:szCs w:val="13"/>
        </w:rPr>
        <w:t>,!"</w:t>
      </w:r>
    </w:p>
    <w:p w:rsidR="00000000" w:rsidRDefault="00685932">
      <w:pPr>
        <w:pStyle w:val="BodyText"/>
        <w:kinsoku w:val="0"/>
        <w:overflowPunct w:val="0"/>
        <w:spacing w:before="12" w:line="269" w:lineRule="exact"/>
        <w:ind w:right="143"/>
        <w:jc w:val="right"/>
        <w:rPr>
          <w:rFonts w:ascii="Times New Roman" w:hAnsi="Times New Roman" w:cs="Times New Roman"/>
          <w:color w:val="9E9CA0"/>
          <w:w w:val="52"/>
          <w:sz w:val="24"/>
          <w:szCs w:val="24"/>
        </w:rPr>
      </w:pPr>
      <w:r>
        <w:rPr>
          <w:color w:val="9E9CA0"/>
          <w:spacing w:val="-295"/>
          <w:w w:val="201"/>
          <w:position w:val="15"/>
          <w:sz w:val="10"/>
          <w:szCs w:val="10"/>
        </w:rPr>
        <w:t>N</w:t>
      </w:r>
      <w:r>
        <w:rPr>
          <w:rFonts w:ascii="Times New Roman" w:hAnsi="Times New Roman" w:cs="Times New Roman"/>
          <w:color w:val="9E9CA0"/>
          <w:w w:val="52"/>
          <w:sz w:val="24"/>
          <w:szCs w:val="24"/>
        </w:rPr>
        <w:t>....</w:t>
      </w:r>
    </w:p>
    <w:p w:rsidR="00000000" w:rsidRDefault="00685932">
      <w:pPr>
        <w:pStyle w:val="BodyText"/>
        <w:kinsoku w:val="0"/>
        <w:overflowPunct w:val="0"/>
        <w:spacing w:line="88" w:lineRule="exact"/>
        <w:ind w:right="149"/>
        <w:jc w:val="right"/>
        <w:rPr>
          <w:rFonts w:ascii="Times New Roman" w:hAnsi="Times New Roman" w:cs="Times New Roman"/>
          <w:color w:val="9E9CA0"/>
          <w:w w:val="150"/>
          <w:sz w:val="10"/>
          <w:szCs w:val="10"/>
        </w:rPr>
      </w:pPr>
      <w:r>
        <w:rPr>
          <w:rFonts w:ascii="Times New Roman" w:hAnsi="Times New Roman" w:cs="Times New Roman"/>
          <w:color w:val="9E9CA0"/>
          <w:w w:val="150"/>
          <w:sz w:val="10"/>
          <w:szCs w:val="10"/>
        </w:rPr>
        <w:t>0\</w:t>
      </w: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5"/>
        <w:rPr>
          <w:rFonts w:ascii="Times New Roman" w:hAnsi="Times New Roman" w:cs="Times New Roman"/>
          <w:sz w:val="16"/>
          <w:szCs w:val="16"/>
        </w:rPr>
      </w:pPr>
    </w:p>
    <w:p w:rsidR="00000000" w:rsidRDefault="00685932">
      <w:pPr>
        <w:pStyle w:val="BodyText"/>
        <w:kinsoku w:val="0"/>
        <w:overflowPunct w:val="0"/>
        <w:spacing w:before="77"/>
        <w:ind w:right="787"/>
        <w:jc w:val="right"/>
        <w:rPr>
          <w:b/>
          <w:bCs/>
          <w:color w:val="4D4D4F"/>
          <w:w w:val="90"/>
          <w:sz w:val="18"/>
          <w:szCs w:val="18"/>
        </w:rPr>
      </w:pPr>
      <w:r>
        <w:rPr>
          <w:noProof/>
        </w:rPr>
        <w:pict>
          <v:shape id="_x0000_s3184" type="#_x0000_t202" style="position:absolute;left:0;text-align:left;margin-left:738.7pt;margin-top:13pt;width:6.85pt;height:6pt;z-index:-76;mso-position-horizontal-relative:page;mso-position-vertical-relative:text" o:allowincell="f" filled="f" stroked="f">
            <v:textbox inset="0,0,0,0">
              <w:txbxContent>
                <w:p w:rsidR="00000000" w:rsidRDefault="00685932">
                  <w:pPr>
                    <w:pStyle w:val="BodyText"/>
                    <w:kinsoku w:val="0"/>
                    <w:overflowPunct w:val="0"/>
                    <w:spacing w:line="120" w:lineRule="exact"/>
                    <w:ind w:right="-16"/>
                    <w:rPr>
                      <w:rFonts w:ascii="Times New Roman" w:hAnsi="Times New Roman" w:cs="Times New Roman"/>
                      <w:color w:val="4D4D4F"/>
                      <w:w w:val="105"/>
                      <w:sz w:val="12"/>
                      <w:szCs w:val="12"/>
                    </w:rPr>
                  </w:pPr>
                  <w:r>
                    <w:rPr>
                      <w:rFonts w:ascii="Times New Roman" w:hAnsi="Times New Roman" w:cs="Times New Roman"/>
                      <w:color w:val="4D4D4F"/>
                      <w:w w:val="105"/>
                      <w:sz w:val="12"/>
                      <w:szCs w:val="12"/>
                    </w:rPr>
                    <w:t>Q)</w:t>
                  </w:r>
                </w:p>
              </w:txbxContent>
            </v:textbox>
            <w10:wrap anchorx="page"/>
          </v:shape>
        </w:pict>
      </w:r>
      <w:r>
        <w:rPr>
          <w:b/>
          <w:bCs/>
          <w:color w:val="4D4D4F"/>
          <w:w w:val="90"/>
          <w:sz w:val="18"/>
          <w:szCs w:val="18"/>
        </w:rPr>
        <w:t>"U</w:t>
      </w:r>
    </w:p>
    <w:p w:rsidR="00000000" w:rsidRDefault="00685932">
      <w:pPr>
        <w:pStyle w:val="BodyText"/>
        <w:kinsoku w:val="0"/>
        <w:overflowPunct w:val="0"/>
        <w:spacing w:before="81" w:line="160" w:lineRule="exact"/>
        <w:ind w:right="839"/>
        <w:jc w:val="right"/>
        <w:rPr>
          <w:rFonts w:ascii="Times New Roman" w:hAnsi="Times New Roman" w:cs="Times New Roman"/>
          <w:color w:val="4D4D4F"/>
          <w:w w:val="158"/>
          <w:sz w:val="15"/>
          <w:szCs w:val="15"/>
        </w:rPr>
      </w:pPr>
      <w:r>
        <w:rPr>
          <w:rFonts w:ascii="Times New Roman" w:hAnsi="Times New Roman" w:cs="Times New Roman"/>
          <w:color w:val="4D4D4F"/>
          <w:w w:val="158"/>
          <w:sz w:val="15"/>
          <w:szCs w:val="15"/>
        </w:rPr>
        <w:t>C</w:t>
      </w:r>
    </w:p>
    <w:p w:rsidR="00000000" w:rsidRDefault="00685932">
      <w:pPr>
        <w:pStyle w:val="BodyText"/>
        <w:kinsoku w:val="0"/>
        <w:overflowPunct w:val="0"/>
        <w:spacing w:line="125" w:lineRule="exact"/>
        <w:ind w:right="840"/>
        <w:jc w:val="right"/>
        <w:rPr>
          <w:color w:val="4D4D4F"/>
          <w:w w:val="115"/>
          <w:sz w:val="12"/>
          <w:szCs w:val="12"/>
        </w:rPr>
      </w:pPr>
      <w:r>
        <w:rPr>
          <w:noProof/>
        </w:rPr>
        <w:pict>
          <v:shape id="_x0000_s3185" type="#_x0000_t202" style="position:absolute;left:0;text-align:left;margin-left:738.7pt;margin-top:10.35pt;width:9.4pt;height:7pt;z-index:262;mso-wrap-distance-left:0;mso-wrap-distance-right:0;mso-position-horizontal-relative:page;mso-position-vertical-relative:text" o:allowincell="f" filled="f" stroked="f">
            <v:textbox inset="0,0,0,0">
              <w:txbxContent>
                <w:p w:rsidR="00000000" w:rsidRDefault="00685932">
                  <w:pPr>
                    <w:pStyle w:val="BodyText"/>
                    <w:kinsoku w:val="0"/>
                    <w:overflowPunct w:val="0"/>
                    <w:spacing w:line="140" w:lineRule="exact"/>
                    <w:ind w:right="-14"/>
                    <w:rPr>
                      <w:color w:val="4D4D4F"/>
                      <w:w w:val="90"/>
                      <w:sz w:val="14"/>
                      <w:szCs w:val="14"/>
                    </w:rPr>
                  </w:pPr>
                  <w:r>
                    <w:rPr>
                      <w:color w:val="4D4D4F"/>
                      <w:w w:val="90"/>
                      <w:sz w:val="14"/>
                      <w:szCs w:val="14"/>
                    </w:rPr>
                    <w:t>CD</w:t>
                  </w:r>
                </w:p>
              </w:txbxContent>
            </v:textbox>
            <w10:wrap type="topAndBottom" anchorx="page"/>
          </v:shape>
        </w:pict>
      </w:r>
      <w:r>
        <w:rPr>
          <w:color w:val="4D4D4F"/>
          <w:w w:val="115"/>
          <w:sz w:val="12"/>
          <w:szCs w:val="12"/>
        </w:rPr>
        <w:t>(D</w:t>
      </w:r>
    </w:p>
    <w:p w:rsidR="00000000" w:rsidRDefault="00685932">
      <w:pPr>
        <w:pStyle w:val="Heading3"/>
        <w:kinsoku w:val="0"/>
        <w:overflowPunct w:val="0"/>
        <w:spacing w:before="43"/>
        <w:ind w:right="781"/>
        <w:rPr>
          <w:color w:val="4D4D4F"/>
        </w:rPr>
      </w:pPr>
      <w:r>
        <w:rPr>
          <w:color w:val="4D4D4F"/>
        </w:rPr>
        <w:t>a</w:t>
      </w:r>
    </w:p>
    <w:p w:rsidR="00000000" w:rsidRDefault="00685932">
      <w:pPr>
        <w:pStyle w:val="Heading3"/>
        <w:kinsoku w:val="0"/>
        <w:overflowPunct w:val="0"/>
        <w:spacing w:before="43"/>
        <w:ind w:right="781"/>
        <w:rPr>
          <w:color w:val="4D4D4F"/>
        </w:rPr>
        <w:sectPr w:rsidR="00000000">
          <w:footerReference w:type="default" r:id="rId65"/>
          <w:pgSz w:w="15840" w:h="12240" w:orient="landscape"/>
          <w:pgMar w:top="1120" w:right="80" w:bottom="900" w:left="420" w:header="955" w:footer="709" w:gutter="0"/>
          <w:cols w:space="720" w:equalWidth="0">
            <w:col w:w="15340"/>
          </w:cols>
          <w:noEndnote/>
        </w:sectPr>
      </w:pPr>
    </w:p>
    <w:p w:rsidR="00000000" w:rsidRDefault="00685932">
      <w:pPr>
        <w:pStyle w:val="BodyText"/>
        <w:kinsoku w:val="0"/>
        <w:overflowPunct w:val="0"/>
      </w:pPr>
      <w:r>
        <w:rPr>
          <w:noProof/>
        </w:rPr>
        <w:lastRenderedPageBreak/>
        <w:pict>
          <v:group id="_x0000_s3188" style="position:absolute;margin-left:736.5pt;margin-top:34.8pt;width:5.45pt;height:536.8pt;z-index:-74;mso-position-horizontal-relative:page;mso-position-vertical-relative:page" coordorigin="14730,696" coordsize="109,10736" o:allowincell="f">
            <v:shape id="_x0000_s3189" style="position:absolute;left:14741;top:707;width:20;height:10714;mso-position-horizontal-relative:page;mso-position-vertical-relative:page" coordsize="20,10714" o:allowincell="f" path="m,10713hhl,e" filled="f" strokecolor="#4b4b4b" strokeweight="1.08pt">
              <v:path arrowok="t"/>
            </v:shape>
            <v:shape id="_x0000_s3190" style="position:absolute;left:14803;top:3196;width:20;height:1594;mso-position-horizontal-relative:page;mso-position-vertical-relative:page" coordsize="20,1594" o:allowincell="f" path="m,1593hhl,e" filled="f" strokeweight=".24pt">
              <v:path arrowok="t"/>
            </v:shape>
            <v:shape id="_x0000_s3191" style="position:absolute;left:14803;top:4790;width:20;height:720;mso-position-horizontal-relative:page;mso-position-vertical-relative:page" coordsize="20,720" o:allowincell="f" path="m,719hhl,e" filled="f" strokeweight="1.2pt">
              <v:path arrowok="t"/>
            </v:shape>
            <v:shape id="_x0000_s3192" style="position:absolute;left:14809;top:5529;width:20;height:195;mso-position-horizontal-relative:page;mso-position-vertical-relative:page" coordsize="20,195" o:allowincell="f" path="m,194hhl,e" filled="f" strokecolor="#4b4b4b" strokeweight="1.68pt">
              <v:path arrowok="t"/>
            </v:shape>
            <v:shape id="_x0000_s3193" style="position:absolute;left:14803;top:5745;width:20;height:269;mso-position-horizontal-relative:page;mso-position-vertical-relative:page" coordsize="20,269" o:allowincell="f" path="m,268hhl,e" filled="f" strokecolor="#4b4b4b" strokeweight="1.2pt">
              <v:path arrowok="t"/>
            </v:shape>
            <v:shape id="_x0000_s3194" style="position:absolute;left:14829;top:6014;width:20;height:178;mso-position-horizontal-relative:page;mso-position-vertical-relative:page" coordsize="20,178" o:allowincell="f" path="m,177hhl,e" filled="f" strokecolor="#4b4b4b" strokeweight=".96pt">
              <v:path arrowok="t"/>
            </v:shape>
            <v:shape id="_x0000_s3195" style="position:absolute;left:14803;top:6163;width:20;height:116;mso-position-horizontal-relative:page;mso-position-vertical-relative:page" coordsize="20,116" o:allowincell="f" path="m,115hhl,e" filled="f" strokecolor="#4b4b4b" strokeweight="1.2pt">
              <v:path arrowok="t"/>
            </v:shape>
            <v:shape id="_x0000_s3196" style="position:absolute;left:14809;top:6295;width:20;height:404;mso-position-horizontal-relative:page;mso-position-vertical-relative:page" coordsize="20,404" o:allowincell="f" path="m,403hhl,e" filled="f" strokecolor="#4b4b4b" strokeweight="1.44pt">
              <v:path arrowok="t"/>
            </v:shape>
            <v:shape id="_x0000_s3197" style="position:absolute;left:14803;top:6710;width:20;height:2314;mso-position-horizontal-relative:page;mso-position-vertical-relative:page" coordsize="20,2314" o:allowincell="f" path="m,2313hhl,e" filled="f" strokeweight="1.2pt">
              <v:path arrowok="t"/>
            </v:shape>
            <w10:wrap anchorx="page" anchory="page"/>
          </v:group>
        </w:pict>
      </w:r>
      <w:r>
        <w:rPr>
          <w:noProof/>
        </w:rPr>
        <w:pict>
          <v:shape id="_x0000_s3198" type="#_x0000_t202" style="position:absolute;margin-left:26.45pt;margin-top:99.6pt;width:699.3pt;height:409pt;z-index:264;mso-position-horizontal-relative:page;mso-position-vertical-relative:page"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1039"/>
                    <w:gridCol w:w="2489"/>
                    <w:gridCol w:w="946"/>
                    <w:gridCol w:w="415"/>
                    <w:gridCol w:w="497"/>
                    <w:gridCol w:w="499"/>
                    <w:gridCol w:w="602"/>
                    <w:gridCol w:w="391"/>
                    <w:gridCol w:w="1445"/>
                    <w:gridCol w:w="713"/>
                    <w:gridCol w:w="720"/>
                    <w:gridCol w:w="720"/>
                    <w:gridCol w:w="720"/>
                    <w:gridCol w:w="634"/>
                    <w:gridCol w:w="2136"/>
                  </w:tblGrid>
                  <w:tr w:rsidR="00000000" w:rsidRPr="00685932">
                    <w:tblPrEx>
                      <w:tblCellMar>
                        <w:top w:w="0" w:type="dxa"/>
                        <w:left w:w="0" w:type="dxa"/>
                        <w:bottom w:w="0" w:type="dxa"/>
                        <w:right w:w="0" w:type="dxa"/>
                      </w:tblCellMar>
                    </w:tblPrEx>
                    <w:trPr>
                      <w:trHeight w:hRule="exact" w:val="1318"/>
                    </w:trPr>
                    <w:tc>
                      <w:tcPr>
                        <w:tcW w:w="3528" w:type="dxa"/>
                        <w:gridSpan w:val="2"/>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28"/>
                          <w:ind w:left="1335" w:right="1335"/>
                          <w:jc w:val="center"/>
                          <w:rPr>
                            <w:rFonts w:ascii="Times New Roman" w:hAnsi="Times New Roman" w:cs="Times New Roman"/>
                          </w:rPr>
                        </w:pPr>
                        <w:r w:rsidRPr="00685932">
                          <w:rPr>
                            <w:b/>
                            <w:bCs/>
                            <w:color w:val="4D4D4F"/>
                            <w:w w:val="105"/>
                            <w:sz w:val="17"/>
                            <w:szCs w:val="17"/>
                          </w:rPr>
                          <w:t>Objective</w:t>
                        </w:r>
                      </w:p>
                    </w:tc>
                    <w:tc>
                      <w:tcPr>
                        <w:tcW w:w="94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105"/>
                          <w:rPr>
                            <w:rFonts w:ascii="Times New Roman" w:hAnsi="Times New Roman" w:cs="Times New Roman"/>
                          </w:rPr>
                        </w:pPr>
                        <w:r w:rsidRPr="00685932">
                          <w:rPr>
                            <w:b/>
                            <w:bCs/>
                            <w:color w:val="4D4D4F"/>
                            <w:w w:val="105"/>
                            <w:sz w:val="17"/>
                            <w:szCs w:val="17"/>
                          </w:rPr>
                          <w:t>Section</w:t>
                        </w:r>
                      </w:p>
                    </w:tc>
                    <w:tc>
                      <w:tcPr>
                        <w:tcW w:w="2404"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line="261" w:lineRule="auto"/>
                          <w:ind w:left="139" w:right="135"/>
                          <w:jc w:val="center"/>
                          <w:rPr>
                            <w:b/>
                            <w:bCs/>
                            <w:color w:val="4D4D4F"/>
                            <w:w w:val="105"/>
                            <w:sz w:val="17"/>
                            <w:szCs w:val="17"/>
                          </w:rPr>
                        </w:pPr>
                        <w:r w:rsidRPr="00685932">
                          <w:rPr>
                            <w:b/>
                            <w:bCs/>
                            <w:color w:val="4D4D4F"/>
                            <w:w w:val="105"/>
                            <w:sz w:val="17"/>
                            <w:szCs w:val="17"/>
                          </w:rPr>
                          <w:t>Applicability and Independence by Development Assurance</w:t>
                        </w:r>
                        <w:r w:rsidRPr="00685932">
                          <w:rPr>
                            <w:b/>
                            <w:bCs/>
                            <w:color w:val="4D4D4F"/>
                            <w:w w:val="103"/>
                            <w:sz w:val="17"/>
                            <w:szCs w:val="17"/>
                          </w:rPr>
                          <w:t xml:space="preserve"> </w:t>
                        </w:r>
                        <w:r w:rsidRPr="00685932">
                          <w:rPr>
                            <w:b/>
                            <w:bCs/>
                            <w:color w:val="4D4D4F"/>
                            <w:w w:val="105"/>
                            <w:sz w:val="17"/>
                            <w:szCs w:val="17"/>
                          </w:rPr>
                          <w:t>Level</w:t>
                        </w:r>
                      </w:p>
                      <w:p w:rsidR="00000000" w:rsidRPr="00685932" w:rsidRDefault="00685932">
                        <w:pPr>
                          <w:pStyle w:val="TableParagraph"/>
                          <w:kinsoku w:val="0"/>
                          <w:overflowPunct w:val="0"/>
                          <w:spacing w:line="194" w:lineRule="exact"/>
                          <w:ind w:left="139" w:right="130"/>
                          <w:jc w:val="center"/>
                          <w:rPr>
                            <w:rFonts w:ascii="Times New Roman" w:hAnsi="Times New Roman" w:cs="Times New Roman"/>
                          </w:rPr>
                        </w:pPr>
                        <w:r w:rsidRPr="00685932">
                          <w:rPr>
                            <w:b/>
                            <w:bCs/>
                            <w:color w:val="4D4D4F"/>
                            <w:w w:val="105"/>
                            <w:sz w:val="17"/>
                            <w:szCs w:val="17"/>
                          </w:rPr>
                          <w:t>(see 5.2.3)</w:t>
                        </w:r>
                      </w:p>
                    </w:tc>
                    <w:tc>
                      <w:tcPr>
                        <w:tcW w:w="1445"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1"/>
                          <w:ind w:left="422" w:right="209"/>
                          <w:rPr>
                            <w:rFonts w:ascii="Times New Roman" w:hAnsi="Times New Roman" w:cs="Times New Roman"/>
                          </w:rPr>
                        </w:pPr>
                        <w:r w:rsidRPr="00685932">
                          <w:rPr>
                            <w:b/>
                            <w:bCs/>
                            <w:color w:val="4D4D4F"/>
                            <w:w w:val="105"/>
                            <w:sz w:val="17"/>
                            <w:szCs w:val="17"/>
                          </w:rPr>
                          <w:t>Output</w:t>
                        </w:r>
                      </w:p>
                    </w:tc>
                    <w:tc>
                      <w:tcPr>
                        <w:tcW w:w="3507"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line="264" w:lineRule="auto"/>
                          <w:ind w:left="669" w:right="672"/>
                          <w:jc w:val="center"/>
                          <w:rPr>
                            <w:b/>
                            <w:bCs/>
                            <w:color w:val="4D4D4F"/>
                            <w:w w:val="105"/>
                            <w:sz w:val="17"/>
                            <w:szCs w:val="17"/>
                          </w:rPr>
                        </w:pPr>
                        <w:r w:rsidRPr="00685932">
                          <w:rPr>
                            <w:b/>
                            <w:bCs/>
                            <w:color w:val="4D4D4F"/>
                            <w:w w:val="105"/>
                            <w:sz w:val="17"/>
                            <w:szCs w:val="17"/>
                          </w:rPr>
                          <w:t>System Control Category</w:t>
                        </w:r>
                        <w:r w:rsidRPr="00685932">
                          <w:rPr>
                            <w:b/>
                            <w:bCs/>
                            <w:color w:val="4D4D4F"/>
                            <w:w w:val="103"/>
                            <w:sz w:val="17"/>
                            <w:szCs w:val="17"/>
                          </w:rPr>
                          <w:t xml:space="preserve"> </w:t>
                        </w:r>
                        <w:r w:rsidRPr="00685932">
                          <w:rPr>
                            <w:b/>
                            <w:bCs/>
                            <w:color w:val="4D4D4F"/>
                            <w:w w:val="105"/>
                            <w:sz w:val="17"/>
                            <w:szCs w:val="17"/>
                          </w:rPr>
                          <w:t>by Level</w:t>
                        </w:r>
                      </w:p>
                      <w:p w:rsidR="00000000" w:rsidRPr="00685932" w:rsidRDefault="00685932">
                        <w:pPr>
                          <w:pStyle w:val="TableParagraph"/>
                          <w:kinsoku w:val="0"/>
                          <w:overflowPunct w:val="0"/>
                          <w:spacing w:line="192" w:lineRule="exact"/>
                          <w:ind w:left="669" w:right="668"/>
                          <w:jc w:val="center"/>
                          <w:rPr>
                            <w:rFonts w:ascii="Times New Roman" w:hAnsi="Times New Roman" w:cs="Times New Roman"/>
                          </w:rPr>
                        </w:pPr>
                        <w:r w:rsidRPr="00685932">
                          <w:rPr>
                            <w:b/>
                            <w:bCs/>
                            <w:color w:val="4D4D4F"/>
                            <w:w w:val="105"/>
                            <w:sz w:val="17"/>
                            <w:szCs w:val="17"/>
                          </w:rPr>
                          <w:t>(see 5.6.2.6)</w:t>
                        </w:r>
                      </w:p>
                    </w:tc>
                    <w:tc>
                      <w:tcPr>
                        <w:tcW w:w="21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6"/>
                          <w:ind w:left="103" w:right="109"/>
                          <w:rPr>
                            <w:rFonts w:ascii="Times New Roman" w:hAnsi="Times New Roman" w:cs="Times New Roman"/>
                          </w:rPr>
                        </w:pPr>
                        <w:r w:rsidRPr="00685932">
                          <w:rPr>
                            <w:b/>
                            <w:bCs/>
                            <w:color w:val="4D4D4F"/>
                            <w:w w:val="105"/>
                            <w:sz w:val="17"/>
                            <w:szCs w:val="17"/>
                          </w:rPr>
                          <w:t>Comments</w:t>
                        </w:r>
                      </w:p>
                    </w:tc>
                  </w:tr>
                  <w:tr w:rsidR="00000000" w:rsidRPr="00685932">
                    <w:tblPrEx>
                      <w:tblCellMar>
                        <w:top w:w="0" w:type="dxa"/>
                        <w:left w:w="0" w:type="dxa"/>
                        <w:bottom w:w="0" w:type="dxa"/>
                        <w:right w:w="0" w:type="dxa"/>
                      </w:tblCellMar>
                    </w:tblPrEx>
                    <w:trPr>
                      <w:trHeight w:hRule="exact" w:val="677"/>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64" w:lineRule="auto"/>
                          <w:ind w:left="116" w:hanging="10"/>
                          <w:rPr>
                            <w:rFonts w:ascii="Times New Roman" w:hAnsi="Times New Roman" w:cs="Times New Roman"/>
                          </w:rPr>
                        </w:pPr>
                        <w:r w:rsidRPr="00685932">
                          <w:rPr>
                            <w:b/>
                            <w:bCs/>
                            <w:color w:val="4D4D4F"/>
                            <w:sz w:val="17"/>
                            <w:szCs w:val="17"/>
                          </w:rPr>
                          <w:t xml:space="preserve">Objective </w:t>
                        </w:r>
                        <w:r w:rsidRPr="00685932">
                          <w:rPr>
                            <w:b/>
                            <w:bCs/>
                            <w:color w:val="4D4D4F"/>
                            <w:w w:val="105"/>
                            <w:sz w:val="17"/>
                            <w:szCs w:val="17"/>
                          </w:rPr>
                          <w:t>No.</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03" w:right="411"/>
                          <w:rPr>
                            <w:rFonts w:ascii="Times New Roman" w:hAnsi="Times New Roman" w:cs="Times New Roman"/>
                          </w:rPr>
                        </w:pPr>
                        <w:r w:rsidRPr="00685932">
                          <w:rPr>
                            <w:b/>
                            <w:bCs/>
                            <w:color w:val="4D4D4F"/>
                            <w:w w:val="105"/>
                            <w:sz w:val="17"/>
                            <w:szCs w:val="17"/>
                          </w:rPr>
                          <w:t>Objective Description</w:t>
                        </w:r>
                      </w:p>
                    </w:tc>
                    <w:tc>
                      <w:tcPr>
                        <w:tcW w:w="94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103" w:right="411"/>
                          <w:rPr>
                            <w:rFonts w:ascii="Times New Roman" w:hAnsi="Times New Roman" w:cs="Times New Roman"/>
                          </w:rPr>
                        </w:pP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39"/>
                          <w:rPr>
                            <w:rFonts w:ascii="Times New Roman" w:hAnsi="Times New Roman" w:cs="Times New Roman"/>
                          </w:rPr>
                        </w:pPr>
                        <w:r w:rsidRPr="00685932">
                          <w:rPr>
                            <w:b/>
                            <w:bCs/>
                            <w:color w:val="4D4D4F"/>
                            <w:w w:val="99"/>
                            <w:sz w:val="17"/>
                            <w:szCs w:val="17"/>
                          </w:rPr>
                          <w:t>A</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26"/>
                          <w:jc w:val="center"/>
                          <w:rPr>
                            <w:rFonts w:ascii="Times New Roman" w:hAnsi="Times New Roman" w:cs="Times New Roman"/>
                          </w:rPr>
                        </w:pPr>
                        <w:r w:rsidRPr="00685932">
                          <w:rPr>
                            <w:b/>
                            <w:bCs/>
                            <w:color w:val="4D4D4F"/>
                            <w:w w:val="99"/>
                            <w:sz w:val="18"/>
                            <w:szCs w:val="18"/>
                          </w:rPr>
                          <w:t>B</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1"/>
                          <w:jc w:val="center"/>
                          <w:rPr>
                            <w:rFonts w:ascii="Times New Roman" w:hAnsi="Times New Roman" w:cs="Times New Roman"/>
                          </w:rPr>
                        </w:pPr>
                        <w:r w:rsidRPr="00685932">
                          <w:rPr>
                            <w:b/>
                            <w:bCs/>
                            <w:color w:val="4D4D4F"/>
                            <w:w w:val="106"/>
                            <w:sz w:val="17"/>
                            <w:szCs w:val="17"/>
                          </w:rPr>
                          <w:t>C</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87"/>
                          <w:rPr>
                            <w:rFonts w:ascii="Times New Roman" w:hAnsi="Times New Roman" w:cs="Times New Roman"/>
                          </w:rPr>
                        </w:pPr>
                        <w:r w:rsidRPr="00685932">
                          <w:rPr>
                            <w:b/>
                            <w:bCs/>
                            <w:color w:val="4D4D4F"/>
                            <w:w w:val="110"/>
                            <w:sz w:val="17"/>
                            <w:szCs w:val="17"/>
                          </w:rPr>
                          <w:t>D</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93"/>
                          <w:rPr>
                            <w:rFonts w:ascii="Times New Roman" w:hAnsi="Times New Roman" w:cs="Times New Roman"/>
                          </w:rPr>
                        </w:pPr>
                        <w:r w:rsidRPr="00685932">
                          <w:rPr>
                            <w:b/>
                            <w:bCs/>
                            <w:color w:val="4D4D4F"/>
                            <w:w w:val="106"/>
                            <w:sz w:val="17"/>
                            <w:szCs w:val="17"/>
                          </w:rPr>
                          <w:t>E</w:t>
                        </w:r>
                      </w:p>
                    </w:tc>
                    <w:tc>
                      <w:tcPr>
                        <w:tcW w:w="1445"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93"/>
                          <w:rPr>
                            <w:rFonts w:ascii="Times New Roman" w:hAnsi="Times New Roman" w:cs="Times New Roman"/>
                          </w:rPr>
                        </w:pP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jc w:val="center"/>
                          <w:rPr>
                            <w:rFonts w:ascii="Times New Roman" w:hAnsi="Times New Roman" w:cs="Times New Roman"/>
                          </w:rPr>
                        </w:pPr>
                        <w:r w:rsidRPr="00685932">
                          <w:rPr>
                            <w:b/>
                            <w:bCs/>
                            <w:color w:val="4D4D4F"/>
                            <w:w w:val="99"/>
                            <w:sz w:val="17"/>
                            <w:szCs w:val="17"/>
                          </w:rPr>
                          <w:t>A</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1"/>
                            <w:szCs w:val="21"/>
                          </w:rPr>
                        </w:pPr>
                      </w:p>
                      <w:p w:rsidR="00000000" w:rsidRPr="00685932" w:rsidRDefault="00685932">
                        <w:pPr>
                          <w:pStyle w:val="TableParagraph"/>
                          <w:kinsoku w:val="0"/>
                          <w:overflowPunct w:val="0"/>
                          <w:ind w:left="299"/>
                          <w:rPr>
                            <w:rFonts w:ascii="Times New Roman" w:hAnsi="Times New Roman" w:cs="Times New Roman"/>
                          </w:rPr>
                        </w:pPr>
                        <w:r w:rsidRPr="00685932">
                          <w:rPr>
                            <w:b/>
                            <w:bCs/>
                            <w:color w:val="4D4D4F"/>
                            <w:w w:val="104"/>
                            <w:sz w:val="18"/>
                            <w:szCs w:val="18"/>
                          </w:rPr>
                          <w:t>B</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295"/>
                          <w:rPr>
                            <w:rFonts w:ascii="Times New Roman" w:hAnsi="Times New Roman" w:cs="Times New Roman"/>
                          </w:rPr>
                        </w:pPr>
                        <w:r w:rsidRPr="00685932">
                          <w:rPr>
                            <w:b/>
                            <w:bCs/>
                            <w:color w:val="4D4D4F"/>
                            <w:w w:val="106"/>
                            <w:sz w:val="17"/>
                            <w:szCs w:val="17"/>
                          </w:rPr>
                          <w:t>C</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300"/>
                          <w:rPr>
                            <w:rFonts w:ascii="Times New Roman" w:hAnsi="Times New Roman" w:cs="Times New Roman"/>
                          </w:rPr>
                        </w:pPr>
                        <w:r w:rsidRPr="00685932">
                          <w:rPr>
                            <w:b/>
                            <w:bCs/>
                            <w:color w:val="4D4D4F"/>
                            <w:w w:val="110"/>
                            <w:sz w:val="17"/>
                            <w:szCs w:val="17"/>
                          </w:rPr>
                          <w:t>D</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25"/>
                          <w:jc w:val="center"/>
                          <w:rPr>
                            <w:rFonts w:ascii="Times New Roman" w:hAnsi="Times New Roman" w:cs="Times New Roman"/>
                          </w:rPr>
                        </w:pPr>
                        <w:r w:rsidRPr="00685932">
                          <w:rPr>
                            <w:b/>
                            <w:bCs/>
                            <w:color w:val="4D4D4F"/>
                            <w:w w:val="106"/>
                            <w:sz w:val="17"/>
                            <w:szCs w:val="17"/>
                          </w:rPr>
                          <w:t>E</w:t>
                        </w:r>
                      </w:p>
                    </w:tc>
                    <w:tc>
                      <w:tcPr>
                        <w:tcW w:w="21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25"/>
                          <w:jc w:val="cente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56"/>
                    </w:trPr>
                    <w:tc>
                      <w:tcPr>
                        <w:tcW w:w="13966" w:type="dxa"/>
                        <w:gridSpan w:val="15"/>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01"/>
                          <w:rPr>
                            <w:rFonts w:ascii="Times New Roman" w:hAnsi="Times New Roman" w:cs="Times New Roman"/>
                          </w:rPr>
                        </w:pPr>
                        <w:r w:rsidRPr="00685932">
                          <w:rPr>
                            <w:color w:val="4D4D4F"/>
                            <w:w w:val="110"/>
                            <w:sz w:val="17"/>
                            <w:szCs w:val="17"/>
                          </w:rPr>
                          <w:t>4</w:t>
                        </w:r>
                        <w:r w:rsidRPr="00685932">
                          <w:rPr>
                            <w:color w:val="8C8C8E"/>
                            <w:w w:val="110"/>
                            <w:sz w:val="17"/>
                            <w:szCs w:val="17"/>
                          </w:rPr>
                          <w:t>.</w:t>
                        </w:r>
                        <w:r w:rsidRPr="00685932">
                          <w:rPr>
                            <w:color w:val="4D4D4F"/>
                            <w:w w:val="110"/>
                            <w:sz w:val="17"/>
                            <w:szCs w:val="17"/>
                          </w:rPr>
                          <w:t>0 Requirements Validation Process</w:t>
                        </w:r>
                      </w:p>
                    </w:tc>
                  </w:tr>
                  <w:tr w:rsidR="00000000" w:rsidRPr="00685932">
                    <w:tblPrEx>
                      <w:tblCellMar>
                        <w:top w:w="0" w:type="dxa"/>
                        <w:left w:w="0" w:type="dxa"/>
                        <w:bottom w:w="0" w:type="dxa"/>
                        <w:right w:w="0" w:type="dxa"/>
                      </w:tblCellMar>
                    </w:tblPrEx>
                    <w:trPr>
                      <w:trHeight w:hRule="exact" w:val="1080"/>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01"/>
                          <w:rPr>
                            <w:rFonts w:ascii="Times New Roman" w:hAnsi="Times New Roman" w:cs="Times New Roman"/>
                          </w:rPr>
                        </w:pPr>
                        <w:r w:rsidRPr="00685932">
                          <w:rPr>
                            <w:color w:val="4D4D4F"/>
                            <w:w w:val="120"/>
                            <w:sz w:val="17"/>
                            <w:szCs w:val="17"/>
                          </w:rPr>
                          <w:t>4</w:t>
                        </w:r>
                        <w:r w:rsidRPr="00685932">
                          <w:rPr>
                            <w:color w:val="8C8C8E"/>
                            <w:w w:val="120"/>
                            <w:sz w:val="17"/>
                            <w:szCs w:val="17"/>
                          </w:rPr>
                          <w:t>.</w:t>
                        </w:r>
                        <w:r w:rsidRPr="00685932">
                          <w:rPr>
                            <w:color w:val="4D4D4F"/>
                            <w:w w:val="120"/>
                            <w:sz w:val="17"/>
                            <w:szCs w:val="17"/>
                          </w:rPr>
                          <w:t>1</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54" w:lineRule="auto"/>
                          <w:ind w:left="107" w:right="224" w:hanging="10"/>
                          <w:rPr>
                            <w:rFonts w:ascii="Times New Roman" w:hAnsi="Times New Roman" w:cs="Times New Roman"/>
                          </w:rPr>
                        </w:pPr>
                        <w:r w:rsidRPr="00685932">
                          <w:rPr>
                            <w:color w:val="4D4D4F"/>
                            <w:w w:val="105"/>
                            <w:sz w:val="17"/>
                            <w:szCs w:val="17"/>
                          </w:rPr>
                          <w:t xml:space="preserve">Aircraft, system, </w:t>
                        </w:r>
                        <w:r w:rsidRPr="00685932">
                          <w:rPr>
                            <w:color w:val="6B6B6D"/>
                            <w:w w:val="105"/>
                            <w:sz w:val="17"/>
                            <w:szCs w:val="17"/>
                          </w:rPr>
                          <w:t>i</w:t>
                        </w:r>
                        <w:r w:rsidRPr="00685932">
                          <w:rPr>
                            <w:color w:val="4D4D4F"/>
                            <w:w w:val="105"/>
                            <w:sz w:val="17"/>
                            <w:szCs w:val="17"/>
                          </w:rPr>
                          <w:t>tem requirements are complete and correct</w:t>
                        </w:r>
                        <w:r w:rsidRPr="00685932">
                          <w:rPr>
                            <w:color w:val="6B6B6D"/>
                            <w:w w:val="105"/>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10"/>
                          <w:rPr>
                            <w:color w:val="4D4D4F"/>
                            <w:w w:val="105"/>
                            <w:sz w:val="17"/>
                            <w:szCs w:val="17"/>
                          </w:rPr>
                        </w:pPr>
                        <w:r w:rsidRPr="00685932">
                          <w:rPr>
                            <w:color w:val="4D4D4F"/>
                            <w:w w:val="105"/>
                            <w:sz w:val="17"/>
                            <w:szCs w:val="17"/>
                          </w:rPr>
                          <w:t>5.4</w:t>
                        </w:r>
                      </w:p>
                      <w:p w:rsidR="00000000" w:rsidRPr="00685932" w:rsidRDefault="00685932">
                        <w:pPr>
                          <w:pStyle w:val="TableParagraph"/>
                          <w:kinsoku w:val="0"/>
                          <w:overflowPunct w:val="0"/>
                          <w:spacing w:before="11" w:line="254" w:lineRule="auto"/>
                          <w:ind w:left="110" w:right="256"/>
                          <w:rPr>
                            <w:rFonts w:ascii="Times New Roman" w:hAnsi="Times New Roman" w:cs="Times New Roman"/>
                          </w:rPr>
                        </w:pPr>
                        <w:r w:rsidRPr="00685932">
                          <w:rPr>
                            <w:color w:val="4D4D4F"/>
                            <w:w w:val="105"/>
                            <w:sz w:val="17"/>
                            <w:szCs w:val="17"/>
                          </w:rPr>
                          <w:t xml:space="preserve">5.4.2 </w:t>
                        </w:r>
                        <w:r w:rsidRPr="00685932">
                          <w:rPr>
                            <w:color w:val="4D4D4F"/>
                            <w:w w:val="105"/>
                            <w:sz w:val="13"/>
                            <w:szCs w:val="13"/>
                          </w:rPr>
                          <w:t xml:space="preserve">C </w:t>
                        </w:r>
                        <w:r w:rsidRPr="00685932">
                          <w:rPr>
                            <w:color w:val="4D4D4F"/>
                            <w:w w:val="105"/>
                            <w:sz w:val="17"/>
                            <w:szCs w:val="17"/>
                          </w:rPr>
                          <w:t>5.4.3 5.4.4</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15"/>
                          <w:rPr>
                            <w:rFonts w:ascii="Times New Roman" w:hAnsi="Times New Roman" w:cs="Times New Roman"/>
                          </w:rPr>
                        </w:pPr>
                        <w:r w:rsidRPr="00685932">
                          <w:rPr>
                            <w:color w:val="4D4D4F"/>
                            <w:w w:val="110"/>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29" w:right="94"/>
                          <w:jc w:val="center"/>
                          <w:rPr>
                            <w:rFonts w:ascii="Times New Roman" w:hAnsi="Times New Roman" w:cs="Times New Roman"/>
                          </w:rPr>
                        </w:pPr>
                        <w:r w:rsidRPr="00685932">
                          <w:rPr>
                            <w:color w:val="4D4D4F"/>
                            <w:w w:val="110"/>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82"/>
                          <w:rPr>
                            <w:rFonts w:ascii="Times New Roman" w:hAnsi="Times New Roman" w:cs="Times New Roman"/>
                          </w:rPr>
                        </w:pPr>
                        <w:r w:rsidRPr="00685932">
                          <w:rPr>
                            <w:color w:val="4D4D4F"/>
                            <w:w w:val="98"/>
                            <w:sz w:val="17"/>
                            <w:szCs w:val="17"/>
                          </w:rPr>
                          <w:t>A</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line="259" w:lineRule="auto"/>
                          <w:ind w:left="110" w:right="437" w:hanging="10"/>
                          <w:rPr>
                            <w:rFonts w:ascii="Times New Roman" w:hAnsi="Times New Roman" w:cs="Times New Roman"/>
                          </w:rPr>
                        </w:pPr>
                        <w:r w:rsidRPr="00685932">
                          <w:rPr>
                            <w:color w:val="4D4D4F"/>
                            <w:w w:val="110"/>
                            <w:sz w:val="17"/>
                            <w:szCs w:val="17"/>
                          </w:rPr>
                          <w:t xml:space="preserve">Validat </w:t>
                        </w:r>
                        <w:r w:rsidRPr="00685932">
                          <w:rPr>
                            <w:color w:val="6B6B6D"/>
                            <w:w w:val="110"/>
                            <w:sz w:val="17"/>
                            <w:szCs w:val="17"/>
                          </w:rPr>
                          <w:t>i</w:t>
                        </w:r>
                        <w:r w:rsidRPr="00685932">
                          <w:rPr>
                            <w:color w:val="4D4D4F"/>
                            <w:w w:val="110"/>
                            <w:sz w:val="17"/>
                            <w:szCs w:val="17"/>
                          </w:rPr>
                          <w:t>on Results</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15"/>
                          <w:jc w:val="center"/>
                          <w:rPr>
                            <w:rFonts w:ascii="Times New Roman" w:hAnsi="Times New Roman" w:cs="Times New Roman"/>
                          </w:rPr>
                        </w:pPr>
                        <w:r w:rsidRPr="00685932">
                          <w:rPr>
                            <w:rFonts w:ascii="Times New Roman" w:hAnsi="Times New Roman" w:cs="Times New Roman"/>
                            <w:color w:val="4D4D4F"/>
                            <w:w w:val="105"/>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1"/>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54" w:lineRule="auto"/>
                          <w:ind w:left="107" w:right="105" w:firstLine="4"/>
                          <w:rPr>
                            <w:rFonts w:ascii="Times New Roman" w:hAnsi="Times New Roman" w:cs="Times New Roman"/>
                          </w:rPr>
                        </w:pPr>
                        <w:r w:rsidRPr="00685932">
                          <w:rPr>
                            <w:color w:val="4D4D4F"/>
                            <w:w w:val="105"/>
                            <w:sz w:val="17"/>
                            <w:szCs w:val="17"/>
                          </w:rPr>
                          <w:t xml:space="preserve">Includes coordination of </w:t>
                        </w:r>
                        <w:r w:rsidRPr="00685932">
                          <w:rPr>
                            <w:color w:val="4D4D4F"/>
                            <w:w w:val="110"/>
                            <w:sz w:val="17"/>
                            <w:szCs w:val="17"/>
                          </w:rPr>
                          <w:t xml:space="preserve">interfaces between systems and between </w:t>
                        </w:r>
                        <w:r w:rsidRPr="00685932">
                          <w:rPr>
                            <w:color w:val="6B6B6D"/>
                            <w:w w:val="110"/>
                            <w:sz w:val="17"/>
                            <w:szCs w:val="17"/>
                          </w:rPr>
                          <w:t>i</w:t>
                        </w:r>
                        <w:r w:rsidRPr="00685932">
                          <w:rPr>
                            <w:color w:val="4D4D4F"/>
                            <w:w w:val="110"/>
                            <w:sz w:val="17"/>
                            <w:szCs w:val="17"/>
                          </w:rPr>
                          <w:t xml:space="preserve">tems </w:t>
                        </w:r>
                        <w:r w:rsidRPr="00685932">
                          <w:rPr>
                            <w:color w:val="6B6B6D"/>
                            <w:w w:val="110"/>
                            <w:sz w:val="17"/>
                            <w:szCs w:val="17"/>
                          </w:rPr>
                          <w:t>.</w:t>
                        </w:r>
                      </w:p>
                    </w:tc>
                  </w:tr>
                  <w:tr w:rsidR="00000000" w:rsidRPr="00685932">
                    <w:tblPrEx>
                      <w:tblCellMar>
                        <w:top w:w="0" w:type="dxa"/>
                        <w:left w:w="0" w:type="dxa"/>
                        <w:bottom w:w="0" w:type="dxa"/>
                        <w:right w:w="0" w:type="dxa"/>
                      </w:tblCellMar>
                    </w:tblPrEx>
                    <w:trPr>
                      <w:trHeight w:hRule="exact" w:val="665"/>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01"/>
                          <w:rPr>
                            <w:rFonts w:ascii="Times New Roman" w:hAnsi="Times New Roman" w:cs="Times New Roman"/>
                          </w:rPr>
                        </w:pPr>
                        <w:r w:rsidRPr="00685932">
                          <w:rPr>
                            <w:color w:val="4D4D4F"/>
                            <w:w w:val="120"/>
                            <w:sz w:val="17"/>
                            <w:szCs w:val="17"/>
                          </w:rPr>
                          <w:t>4</w:t>
                        </w:r>
                        <w:r w:rsidRPr="00685932">
                          <w:rPr>
                            <w:color w:val="8C8C8E"/>
                            <w:w w:val="120"/>
                            <w:sz w:val="17"/>
                            <w:szCs w:val="17"/>
                          </w:rPr>
                          <w:t>.</w:t>
                        </w:r>
                        <w:r w:rsidRPr="00685932">
                          <w:rPr>
                            <w:color w:val="4D4D4F"/>
                            <w:w w:val="120"/>
                            <w:sz w:val="17"/>
                            <w:szCs w:val="17"/>
                          </w:rPr>
                          <w:t>2</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54" w:lineRule="auto"/>
                          <w:ind w:left="107" w:right="373" w:hanging="10"/>
                          <w:rPr>
                            <w:rFonts w:ascii="Times New Roman" w:hAnsi="Times New Roman" w:cs="Times New Roman"/>
                          </w:rPr>
                        </w:pPr>
                        <w:r w:rsidRPr="00685932">
                          <w:rPr>
                            <w:color w:val="4D4D4F"/>
                            <w:w w:val="105"/>
                            <w:sz w:val="17"/>
                            <w:szCs w:val="17"/>
                          </w:rPr>
                          <w:t>Assumptions are justified and validated</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D4D4F"/>
                            <w:w w:val="115"/>
                            <w:sz w:val="17"/>
                            <w:szCs w:val="17"/>
                          </w:rPr>
                          <w:t>5.4</w:t>
                        </w:r>
                        <w:r w:rsidRPr="00685932">
                          <w:rPr>
                            <w:color w:val="6B6B6D"/>
                            <w:w w:val="115"/>
                            <w:sz w:val="17"/>
                            <w:szCs w:val="17"/>
                          </w:rPr>
                          <w:t>.</w:t>
                        </w:r>
                        <w:r w:rsidRPr="00685932">
                          <w:rPr>
                            <w:color w:val="4D4D4F"/>
                            <w:w w:val="115"/>
                            <w:sz w:val="17"/>
                            <w:szCs w:val="17"/>
                          </w:rPr>
                          <w:t>2</w:t>
                        </w:r>
                        <w:r w:rsidRPr="00685932">
                          <w:rPr>
                            <w:color w:val="6B6B6D"/>
                            <w:w w:val="115"/>
                            <w:sz w:val="17"/>
                            <w:szCs w:val="17"/>
                          </w:rPr>
                          <w:t>.</w:t>
                        </w:r>
                        <w:r w:rsidRPr="00685932">
                          <w:rPr>
                            <w:color w:val="4D4D4F"/>
                            <w:w w:val="115"/>
                            <w:sz w:val="17"/>
                            <w:szCs w:val="17"/>
                          </w:rPr>
                          <w:t>d</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D4D4F"/>
                            <w:w w:val="110"/>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77"/>
                          <w:rPr>
                            <w:rFonts w:ascii="Times New Roman" w:hAnsi="Times New Roman" w:cs="Times New Roman"/>
                          </w:rPr>
                        </w:pPr>
                        <w:r w:rsidRPr="00685932">
                          <w:rPr>
                            <w:color w:val="4D4D4F"/>
                            <w:w w:val="102"/>
                            <w:sz w:val="17"/>
                            <w:szCs w:val="17"/>
                          </w:rPr>
                          <w:t>A</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83"/>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54" w:lineRule="auto"/>
                          <w:ind w:left="110" w:right="209" w:hanging="10"/>
                          <w:rPr>
                            <w:rFonts w:ascii="Times New Roman" w:hAnsi="Times New Roman" w:cs="Times New Roman"/>
                          </w:rPr>
                        </w:pPr>
                        <w:r w:rsidRPr="00685932">
                          <w:rPr>
                            <w:color w:val="4D4D4F"/>
                            <w:sz w:val="17"/>
                            <w:szCs w:val="17"/>
                          </w:rPr>
                          <w:t xml:space="preserve">Validation </w:t>
                        </w:r>
                        <w:r w:rsidRPr="00685932">
                          <w:rPr>
                            <w:color w:val="4D4D4F"/>
                            <w:w w:val="105"/>
                            <w:sz w:val="17"/>
                            <w:szCs w:val="17"/>
                          </w:rPr>
                          <w:t>Results</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9"/>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1"/>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1354"/>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01"/>
                          <w:rPr>
                            <w:rFonts w:ascii="Times New Roman" w:hAnsi="Times New Roman" w:cs="Times New Roman"/>
                          </w:rPr>
                        </w:pPr>
                        <w:r w:rsidRPr="00685932">
                          <w:rPr>
                            <w:color w:val="4D4D4F"/>
                            <w:w w:val="120"/>
                            <w:sz w:val="17"/>
                            <w:szCs w:val="17"/>
                          </w:rPr>
                          <w:t>4</w:t>
                        </w:r>
                        <w:r w:rsidRPr="00685932">
                          <w:rPr>
                            <w:color w:val="8C8C8E"/>
                            <w:w w:val="120"/>
                            <w:sz w:val="17"/>
                            <w:szCs w:val="17"/>
                          </w:rPr>
                          <w:t>.</w:t>
                        </w:r>
                        <w:r w:rsidRPr="00685932">
                          <w:rPr>
                            <w:color w:val="4D4D4F"/>
                            <w:w w:val="120"/>
                            <w:sz w:val="17"/>
                            <w:szCs w:val="17"/>
                          </w:rPr>
                          <w:t>3</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54" w:lineRule="auto"/>
                          <w:ind w:left="93" w:right="328" w:firstLine="19"/>
                          <w:rPr>
                            <w:rFonts w:ascii="Times New Roman" w:hAnsi="Times New Roman" w:cs="Times New Roman"/>
                          </w:rPr>
                        </w:pPr>
                        <w:r w:rsidRPr="00685932">
                          <w:rPr>
                            <w:color w:val="4D4D4F"/>
                            <w:w w:val="105"/>
                            <w:sz w:val="17"/>
                            <w:szCs w:val="17"/>
                          </w:rPr>
                          <w:t>Derived requirements are justified  and val</w:t>
                        </w:r>
                        <w:r w:rsidRPr="00685932">
                          <w:rPr>
                            <w:color w:val="6B6B6D"/>
                            <w:w w:val="105"/>
                            <w:sz w:val="17"/>
                            <w:szCs w:val="17"/>
                          </w:rPr>
                          <w:t>i</w:t>
                        </w:r>
                        <w:r w:rsidRPr="00685932">
                          <w:rPr>
                            <w:color w:val="4D4D4F"/>
                            <w:w w:val="105"/>
                            <w:sz w:val="17"/>
                            <w:szCs w:val="17"/>
                          </w:rPr>
                          <w:t>dated</w:t>
                        </w:r>
                        <w:r w:rsidRPr="00685932">
                          <w:rPr>
                            <w:color w:val="6B6B6D"/>
                            <w:w w:val="105"/>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10"/>
                          <w:rPr>
                            <w:color w:val="4D4D4F"/>
                            <w:w w:val="115"/>
                            <w:sz w:val="17"/>
                            <w:szCs w:val="17"/>
                          </w:rPr>
                        </w:pPr>
                        <w:r w:rsidRPr="00685932">
                          <w:rPr>
                            <w:color w:val="4D4D4F"/>
                            <w:w w:val="115"/>
                            <w:sz w:val="17"/>
                            <w:szCs w:val="17"/>
                          </w:rPr>
                          <w:t>5</w:t>
                        </w:r>
                        <w:r w:rsidRPr="00685932">
                          <w:rPr>
                            <w:color w:val="6B6B6D"/>
                            <w:w w:val="115"/>
                            <w:sz w:val="17"/>
                            <w:szCs w:val="17"/>
                          </w:rPr>
                          <w:t>.</w:t>
                        </w:r>
                        <w:r w:rsidRPr="00685932">
                          <w:rPr>
                            <w:color w:val="4D4D4F"/>
                            <w:w w:val="115"/>
                            <w:sz w:val="17"/>
                            <w:szCs w:val="17"/>
                          </w:rPr>
                          <w:t>3</w:t>
                        </w:r>
                        <w:r w:rsidRPr="00685932">
                          <w:rPr>
                            <w:color w:val="6B6B6D"/>
                            <w:w w:val="115"/>
                            <w:sz w:val="17"/>
                            <w:szCs w:val="17"/>
                          </w:rPr>
                          <w:t>.</w:t>
                        </w:r>
                        <w:r w:rsidRPr="00685932">
                          <w:rPr>
                            <w:color w:val="4D4D4F"/>
                            <w:w w:val="115"/>
                            <w:sz w:val="17"/>
                            <w:szCs w:val="17"/>
                          </w:rPr>
                          <w:t>1.4</w:t>
                        </w:r>
                      </w:p>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10"/>
                          <w:rPr>
                            <w:color w:val="4D4D4F"/>
                            <w:w w:val="120"/>
                            <w:sz w:val="17"/>
                            <w:szCs w:val="17"/>
                          </w:rPr>
                        </w:pPr>
                        <w:r w:rsidRPr="00685932">
                          <w:rPr>
                            <w:color w:val="4D4D4F"/>
                            <w:w w:val="120"/>
                            <w:sz w:val="17"/>
                            <w:szCs w:val="17"/>
                          </w:rPr>
                          <w:t>5</w:t>
                        </w:r>
                        <w:r w:rsidRPr="00685932">
                          <w:rPr>
                            <w:color w:val="6B6B6D"/>
                            <w:w w:val="120"/>
                            <w:sz w:val="17"/>
                            <w:szCs w:val="17"/>
                          </w:rPr>
                          <w:t>.</w:t>
                        </w:r>
                        <w:r w:rsidRPr="00685932">
                          <w:rPr>
                            <w:color w:val="4D4D4F"/>
                            <w:w w:val="120"/>
                            <w:sz w:val="17"/>
                            <w:szCs w:val="17"/>
                          </w:rPr>
                          <w:t>3</w:t>
                        </w:r>
                        <w:r w:rsidRPr="00685932">
                          <w:rPr>
                            <w:color w:val="6B6B6D"/>
                            <w:w w:val="120"/>
                            <w:sz w:val="17"/>
                            <w:szCs w:val="17"/>
                          </w:rPr>
                          <w:t>.</w:t>
                        </w:r>
                        <w:r w:rsidRPr="00685932">
                          <w:rPr>
                            <w:color w:val="4D4D4F"/>
                            <w:w w:val="120"/>
                            <w:sz w:val="17"/>
                            <w:szCs w:val="17"/>
                          </w:rPr>
                          <w:t>2</w:t>
                        </w:r>
                      </w:p>
                      <w:p w:rsidR="00000000" w:rsidRPr="00685932" w:rsidRDefault="00685932">
                        <w:pPr>
                          <w:pStyle w:val="TableParagraph"/>
                          <w:kinsoku w:val="0"/>
                          <w:overflowPunct w:val="0"/>
                          <w:spacing w:before="2"/>
                          <w:rPr>
                            <w:sz w:val="22"/>
                            <w:szCs w:val="22"/>
                          </w:rPr>
                        </w:pPr>
                      </w:p>
                      <w:p w:rsidR="00000000" w:rsidRPr="00685932" w:rsidRDefault="00685932">
                        <w:pPr>
                          <w:pStyle w:val="TableParagraph"/>
                          <w:kinsoku w:val="0"/>
                          <w:overflowPunct w:val="0"/>
                          <w:ind w:left="110"/>
                          <w:rPr>
                            <w:rFonts w:ascii="Times New Roman" w:hAnsi="Times New Roman" w:cs="Times New Roman"/>
                          </w:rPr>
                        </w:pPr>
                        <w:r w:rsidRPr="00685932">
                          <w:rPr>
                            <w:color w:val="4D4D4F"/>
                            <w:w w:val="115"/>
                            <w:sz w:val="17"/>
                            <w:szCs w:val="17"/>
                          </w:rPr>
                          <w:t>5.4</w:t>
                        </w:r>
                        <w:r w:rsidRPr="00685932">
                          <w:rPr>
                            <w:color w:val="6B6B6D"/>
                            <w:w w:val="115"/>
                            <w:sz w:val="17"/>
                            <w:szCs w:val="17"/>
                          </w:rPr>
                          <w:t>.</w:t>
                        </w:r>
                        <w:r w:rsidRPr="00685932">
                          <w:rPr>
                            <w:color w:val="4D4D4F"/>
                            <w:w w:val="115"/>
                            <w:sz w:val="17"/>
                            <w:szCs w:val="17"/>
                          </w:rPr>
                          <w:t>2</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15"/>
                          <w:rPr>
                            <w:rFonts w:ascii="Times New Roman" w:hAnsi="Times New Roman" w:cs="Times New Roman"/>
                          </w:rPr>
                        </w:pPr>
                        <w:r w:rsidRPr="00685932">
                          <w:rPr>
                            <w:color w:val="4D4D4F"/>
                            <w:w w:val="110"/>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29" w:right="94"/>
                          <w:jc w:val="center"/>
                          <w:rPr>
                            <w:rFonts w:ascii="Times New Roman" w:hAnsi="Times New Roman" w:cs="Times New Roman"/>
                          </w:rPr>
                        </w:pPr>
                        <w:r w:rsidRPr="00685932">
                          <w:rPr>
                            <w:color w:val="4D4D4F"/>
                            <w:w w:val="110"/>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82"/>
                          <w:rPr>
                            <w:rFonts w:ascii="Times New Roman" w:hAnsi="Times New Roman" w:cs="Times New Roman"/>
                          </w:rPr>
                        </w:pPr>
                        <w:r w:rsidRPr="00685932">
                          <w:rPr>
                            <w:color w:val="4D4D4F"/>
                            <w:w w:val="98"/>
                            <w:sz w:val="17"/>
                            <w:szCs w:val="17"/>
                          </w:rPr>
                          <w:t>A</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54" w:lineRule="auto"/>
                          <w:ind w:left="110" w:right="209" w:hanging="10"/>
                          <w:rPr>
                            <w:rFonts w:ascii="Times New Roman" w:hAnsi="Times New Roman" w:cs="Times New Roman"/>
                          </w:rPr>
                        </w:pPr>
                        <w:r w:rsidRPr="00685932">
                          <w:rPr>
                            <w:color w:val="4D4D4F"/>
                            <w:sz w:val="17"/>
                            <w:szCs w:val="17"/>
                          </w:rPr>
                          <w:t xml:space="preserve">Validation </w:t>
                        </w:r>
                        <w:r w:rsidRPr="00685932">
                          <w:rPr>
                            <w:color w:val="4D4D4F"/>
                            <w:w w:val="105"/>
                            <w:sz w:val="17"/>
                            <w:szCs w:val="17"/>
                          </w:rPr>
                          <w:t>Results</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9"/>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1"/>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01"/>
                          <w:rPr>
                            <w:rFonts w:ascii="Times New Roman" w:hAnsi="Times New Roman" w:cs="Times New Roman"/>
                          </w:rPr>
                        </w:pPr>
                        <w:r w:rsidRPr="00685932">
                          <w:rPr>
                            <w:color w:val="4D4D4F"/>
                            <w:w w:val="105"/>
                            <w:sz w:val="17"/>
                            <w:szCs w:val="17"/>
                          </w:rPr>
                          <w:t>4.4</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12"/>
                          <w:rPr>
                            <w:rFonts w:ascii="Times New Roman" w:hAnsi="Times New Roman" w:cs="Times New Roman"/>
                          </w:rPr>
                        </w:pPr>
                        <w:r w:rsidRPr="00685932">
                          <w:rPr>
                            <w:color w:val="4D4D4F"/>
                            <w:w w:val="105"/>
                            <w:sz w:val="17"/>
                            <w:szCs w:val="17"/>
                          </w:rPr>
                          <w:t>Requirements  are traceable</w:t>
                        </w:r>
                        <w:r w:rsidRPr="00685932">
                          <w:rPr>
                            <w:color w:val="6B6B6D"/>
                            <w:w w:val="105"/>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10"/>
                          <w:rPr>
                            <w:color w:val="4D4D4F"/>
                            <w:w w:val="115"/>
                            <w:sz w:val="17"/>
                            <w:szCs w:val="17"/>
                          </w:rPr>
                        </w:pPr>
                        <w:r w:rsidRPr="00685932">
                          <w:rPr>
                            <w:color w:val="4D4D4F"/>
                            <w:w w:val="115"/>
                            <w:sz w:val="17"/>
                            <w:szCs w:val="17"/>
                          </w:rPr>
                          <w:t>5.4</w:t>
                        </w:r>
                        <w:r w:rsidRPr="00685932">
                          <w:rPr>
                            <w:color w:val="6B6B6D"/>
                            <w:w w:val="115"/>
                            <w:sz w:val="17"/>
                            <w:szCs w:val="17"/>
                          </w:rPr>
                          <w:t>.</w:t>
                        </w:r>
                        <w:r w:rsidRPr="00685932">
                          <w:rPr>
                            <w:color w:val="4D4D4F"/>
                            <w:w w:val="115"/>
                            <w:sz w:val="17"/>
                            <w:szCs w:val="17"/>
                          </w:rPr>
                          <w:t>3</w:t>
                        </w:r>
                      </w:p>
                      <w:p w:rsidR="00000000" w:rsidRPr="00685932" w:rsidRDefault="00685932">
                        <w:pPr>
                          <w:pStyle w:val="TableParagraph"/>
                          <w:kinsoku w:val="0"/>
                          <w:overflowPunct w:val="0"/>
                          <w:spacing w:before="11"/>
                          <w:ind w:left="110"/>
                          <w:rPr>
                            <w:rFonts w:ascii="Times New Roman" w:hAnsi="Times New Roman" w:cs="Times New Roman"/>
                          </w:rPr>
                        </w:pPr>
                        <w:r w:rsidRPr="00685932">
                          <w:rPr>
                            <w:color w:val="4D4D4F"/>
                            <w:w w:val="105"/>
                            <w:sz w:val="17"/>
                            <w:szCs w:val="17"/>
                          </w:rPr>
                          <w:t>5.4.4</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48"/>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82"/>
                          <w:rPr>
                            <w:rFonts w:ascii="Times New Roman" w:hAnsi="Times New Roman" w:cs="Times New Roman"/>
                          </w:rPr>
                        </w:pPr>
                        <w:r w:rsidRPr="00685932">
                          <w:rPr>
                            <w:color w:val="4D4D4F"/>
                            <w:w w:val="98"/>
                            <w:sz w:val="17"/>
                            <w:szCs w:val="17"/>
                          </w:rPr>
                          <w:t>A</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54" w:lineRule="auto"/>
                          <w:ind w:left="110" w:right="209" w:hanging="10"/>
                          <w:rPr>
                            <w:rFonts w:ascii="Times New Roman" w:hAnsi="Times New Roman" w:cs="Times New Roman"/>
                          </w:rPr>
                        </w:pPr>
                        <w:r w:rsidRPr="00685932">
                          <w:rPr>
                            <w:color w:val="4D4D4F"/>
                            <w:sz w:val="17"/>
                            <w:szCs w:val="17"/>
                          </w:rPr>
                          <w:t xml:space="preserve">Validation </w:t>
                        </w:r>
                        <w:r w:rsidRPr="00685932">
                          <w:rPr>
                            <w:color w:val="4D4D4F"/>
                            <w:w w:val="105"/>
                            <w:sz w:val="17"/>
                            <w:szCs w:val="17"/>
                          </w:rPr>
                          <w:t>Results</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9"/>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1"/>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1286"/>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01"/>
                          <w:rPr>
                            <w:rFonts w:ascii="Times New Roman" w:hAnsi="Times New Roman" w:cs="Times New Roman"/>
                          </w:rPr>
                        </w:pPr>
                        <w:r w:rsidRPr="00685932">
                          <w:rPr>
                            <w:color w:val="4D4D4F"/>
                            <w:w w:val="120"/>
                            <w:sz w:val="17"/>
                            <w:szCs w:val="17"/>
                          </w:rPr>
                          <w:t>4</w:t>
                        </w:r>
                        <w:r w:rsidRPr="00685932">
                          <w:rPr>
                            <w:color w:val="8C8C8E"/>
                            <w:w w:val="120"/>
                            <w:sz w:val="17"/>
                            <w:szCs w:val="17"/>
                          </w:rPr>
                          <w:t>.</w:t>
                        </w:r>
                        <w:r w:rsidRPr="00685932">
                          <w:rPr>
                            <w:color w:val="4D4D4F"/>
                            <w:w w:val="120"/>
                            <w:sz w:val="17"/>
                            <w:szCs w:val="17"/>
                          </w:rPr>
                          <w:t>6</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line="259" w:lineRule="auto"/>
                          <w:ind w:left="107" w:right="283" w:hanging="5"/>
                          <w:rPr>
                            <w:rFonts w:ascii="Times New Roman" w:hAnsi="Times New Roman" w:cs="Times New Roman"/>
                          </w:rPr>
                        </w:pPr>
                        <w:r w:rsidRPr="00685932">
                          <w:rPr>
                            <w:color w:val="4D4D4F"/>
                            <w:w w:val="105"/>
                            <w:sz w:val="17"/>
                            <w:szCs w:val="17"/>
                          </w:rPr>
                          <w:t>Val</w:t>
                        </w:r>
                        <w:r w:rsidRPr="00685932">
                          <w:rPr>
                            <w:color w:val="6B6B6D"/>
                            <w:w w:val="105"/>
                            <w:sz w:val="17"/>
                            <w:szCs w:val="17"/>
                          </w:rPr>
                          <w:t>i</w:t>
                        </w:r>
                        <w:r w:rsidRPr="00685932">
                          <w:rPr>
                            <w:color w:val="4D4D4F"/>
                            <w:w w:val="105"/>
                            <w:sz w:val="17"/>
                            <w:szCs w:val="17"/>
                          </w:rPr>
                          <w:t>dation compl</w:t>
                        </w:r>
                        <w:r w:rsidRPr="00685932">
                          <w:rPr>
                            <w:color w:val="6B6B6D"/>
                            <w:w w:val="105"/>
                            <w:sz w:val="17"/>
                            <w:szCs w:val="17"/>
                          </w:rPr>
                          <w:t>i</w:t>
                        </w:r>
                        <w:r w:rsidRPr="00685932">
                          <w:rPr>
                            <w:color w:val="4D4D4F"/>
                            <w:w w:val="105"/>
                            <w:sz w:val="17"/>
                            <w:szCs w:val="17"/>
                          </w:rPr>
                          <w:t>ance substantiation is provided.</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10"/>
                          <w:rPr>
                            <w:color w:val="4D4D4F"/>
                            <w:w w:val="115"/>
                            <w:sz w:val="17"/>
                            <w:szCs w:val="17"/>
                          </w:rPr>
                        </w:pPr>
                        <w:r w:rsidRPr="00685932">
                          <w:rPr>
                            <w:color w:val="4D4D4F"/>
                            <w:w w:val="115"/>
                            <w:sz w:val="17"/>
                            <w:szCs w:val="17"/>
                          </w:rPr>
                          <w:t>5.4</w:t>
                        </w:r>
                        <w:r w:rsidRPr="00685932">
                          <w:rPr>
                            <w:color w:val="6B6B6D"/>
                            <w:w w:val="115"/>
                            <w:sz w:val="17"/>
                            <w:szCs w:val="17"/>
                          </w:rPr>
                          <w:t>.</w:t>
                        </w:r>
                        <w:r w:rsidRPr="00685932">
                          <w:rPr>
                            <w:color w:val="4D4D4F"/>
                            <w:w w:val="115"/>
                            <w:sz w:val="17"/>
                            <w:szCs w:val="17"/>
                          </w:rPr>
                          <w:t>2</w:t>
                        </w:r>
                        <w:r w:rsidRPr="00685932">
                          <w:rPr>
                            <w:color w:val="6B6B6D"/>
                            <w:w w:val="115"/>
                            <w:sz w:val="17"/>
                            <w:szCs w:val="17"/>
                          </w:rPr>
                          <w:t>.</w:t>
                        </w:r>
                        <w:r w:rsidRPr="00685932">
                          <w:rPr>
                            <w:color w:val="4D4D4F"/>
                            <w:w w:val="115"/>
                            <w:sz w:val="17"/>
                            <w:szCs w:val="17"/>
                          </w:rPr>
                          <w:t>e</w:t>
                        </w:r>
                      </w:p>
                      <w:p w:rsidR="00000000" w:rsidRPr="00685932" w:rsidRDefault="00685932">
                        <w:pPr>
                          <w:pStyle w:val="TableParagraph"/>
                          <w:kinsoku w:val="0"/>
                          <w:overflowPunct w:val="0"/>
                          <w:spacing w:before="15"/>
                          <w:ind w:left="110"/>
                          <w:rPr>
                            <w:color w:val="4D4D4F"/>
                            <w:w w:val="110"/>
                            <w:sz w:val="17"/>
                            <w:szCs w:val="17"/>
                          </w:rPr>
                        </w:pPr>
                        <w:r w:rsidRPr="00685932">
                          <w:rPr>
                            <w:color w:val="4D4D4F"/>
                            <w:w w:val="110"/>
                            <w:sz w:val="17"/>
                            <w:szCs w:val="17"/>
                          </w:rPr>
                          <w:t>5.4</w:t>
                        </w:r>
                        <w:r w:rsidRPr="00685932">
                          <w:rPr>
                            <w:color w:val="6B6B6D"/>
                            <w:w w:val="110"/>
                            <w:sz w:val="17"/>
                            <w:szCs w:val="17"/>
                          </w:rPr>
                          <w:t>.</w:t>
                        </w:r>
                        <w:r w:rsidRPr="00685932">
                          <w:rPr>
                            <w:color w:val="4D4D4F"/>
                            <w:w w:val="110"/>
                            <w:sz w:val="17"/>
                            <w:szCs w:val="17"/>
                          </w:rPr>
                          <w:t>2.f</w:t>
                        </w:r>
                      </w:p>
                      <w:p w:rsidR="00000000" w:rsidRPr="00685932" w:rsidRDefault="00685932">
                        <w:pPr>
                          <w:pStyle w:val="TableParagraph"/>
                          <w:kinsoku w:val="0"/>
                          <w:overflowPunct w:val="0"/>
                          <w:spacing w:before="11"/>
                          <w:ind w:left="110"/>
                          <w:rPr>
                            <w:color w:val="4D4D4F"/>
                            <w:w w:val="105"/>
                            <w:sz w:val="17"/>
                            <w:szCs w:val="17"/>
                          </w:rPr>
                        </w:pPr>
                        <w:r w:rsidRPr="00685932">
                          <w:rPr>
                            <w:color w:val="4D4D4F"/>
                            <w:w w:val="105"/>
                            <w:sz w:val="17"/>
                            <w:szCs w:val="17"/>
                          </w:rPr>
                          <w:t>5.4.8</w:t>
                        </w:r>
                      </w:p>
                      <w:p w:rsidR="00000000" w:rsidRPr="00685932" w:rsidRDefault="00685932">
                        <w:pPr>
                          <w:pStyle w:val="TableParagraph"/>
                          <w:kinsoku w:val="0"/>
                          <w:overflowPunct w:val="0"/>
                          <w:spacing w:before="11"/>
                          <w:ind w:left="110"/>
                          <w:rPr>
                            <w:rFonts w:ascii="Times New Roman" w:hAnsi="Times New Roman" w:cs="Times New Roman"/>
                          </w:rPr>
                        </w:pPr>
                        <w:r w:rsidRPr="00685932">
                          <w:rPr>
                            <w:color w:val="4D4D4F"/>
                            <w:w w:val="110"/>
                            <w:sz w:val="17"/>
                            <w:szCs w:val="17"/>
                          </w:rPr>
                          <w:t>5.4</w:t>
                        </w:r>
                        <w:r w:rsidRPr="00685932">
                          <w:rPr>
                            <w:color w:val="6B6B6D"/>
                            <w:w w:val="110"/>
                            <w:sz w:val="17"/>
                            <w:szCs w:val="17"/>
                          </w:rPr>
                          <w:t>.</w:t>
                        </w:r>
                        <w:r w:rsidRPr="00685932">
                          <w:rPr>
                            <w:color w:val="4D4D4F"/>
                            <w:w w:val="110"/>
                            <w:sz w:val="17"/>
                            <w:szCs w:val="17"/>
                          </w:rPr>
                          <w:t>7.4</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48"/>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5" w:space="0" w:color="4B4B4B"/>
                          <w:right w:val="single" w:sz="2" w:space="0" w:color="000000"/>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182"/>
                          <w:rPr>
                            <w:rFonts w:ascii="Times New Roman" w:hAnsi="Times New Roman" w:cs="Times New Roman"/>
                          </w:rPr>
                        </w:pPr>
                        <w:r w:rsidRPr="00685932">
                          <w:rPr>
                            <w:color w:val="4D4D4F"/>
                            <w:w w:val="98"/>
                            <w:sz w:val="17"/>
                            <w:szCs w:val="17"/>
                          </w:rPr>
                          <w:t>A</w:t>
                        </w:r>
                      </w:p>
                    </w:tc>
                    <w:tc>
                      <w:tcPr>
                        <w:tcW w:w="391" w:type="dxa"/>
                        <w:tcBorders>
                          <w:top w:val="single" w:sz="5" w:space="0" w:color="4B4B4B"/>
                          <w:left w:val="single" w:sz="2" w:space="0" w:color="000000"/>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line="254" w:lineRule="auto"/>
                          <w:ind w:left="100" w:right="551"/>
                          <w:jc w:val="both"/>
                          <w:rPr>
                            <w:rFonts w:ascii="Times New Roman" w:hAnsi="Times New Roman" w:cs="Times New Roman"/>
                          </w:rPr>
                        </w:pPr>
                        <w:r w:rsidRPr="00685932">
                          <w:rPr>
                            <w:color w:val="4D4D4F"/>
                            <w:sz w:val="17"/>
                            <w:szCs w:val="17"/>
                          </w:rPr>
                          <w:t xml:space="preserve">Validation </w:t>
                        </w:r>
                        <w:r w:rsidRPr="00685932">
                          <w:rPr>
                            <w:color w:val="4D4D4F"/>
                            <w:w w:val="105"/>
                            <w:sz w:val="17"/>
                            <w:szCs w:val="17"/>
                          </w:rPr>
                          <w:t xml:space="preserve">Summary (including </w:t>
                        </w:r>
                        <w:r w:rsidRPr="00685932">
                          <w:rPr>
                            <w:color w:val="4D4D4F"/>
                            <w:sz w:val="17"/>
                            <w:szCs w:val="17"/>
                          </w:rPr>
                          <w:t xml:space="preserve">Validation </w:t>
                        </w:r>
                        <w:r w:rsidRPr="00685932">
                          <w:rPr>
                            <w:color w:val="4D4D4F"/>
                            <w:w w:val="105"/>
                            <w:sz w:val="17"/>
                            <w:szCs w:val="17"/>
                          </w:rPr>
                          <w:t>Matrix)</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9"/>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1"/>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3966" w:type="dxa"/>
                        <w:gridSpan w:val="15"/>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31"/>
                          <w:ind w:left="116"/>
                          <w:rPr>
                            <w:color w:val="6B6B6D"/>
                            <w:w w:val="110"/>
                            <w:sz w:val="17"/>
                            <w:szCs w:val="17"/>
                          </w:rPr>
                        </w:pPr>
                        <w:r w:rsidRPr="00685932">
                          <w:rPr>
                            <w:color w:val="4D4D4F"/>
                            <w:w w:val="110"/>
                            <w:sz w:val="17"/>
                            <w:szCs w:val="17"/>
                          </w:rPr>
                          <w:t>R*</w:t>
                        </w:r>
                        <w:r w:rsidRPr="00685932">
                          <w:rPr>
                            <w:color w:val="6B6B6D"/>
                            <w:w w:val="110"/>
                            <w:sz w:val="17"/>
                            <w:szCs w:val="17"/>
                          </w:rPr>
                          <w:t xml:space="preserve">- </w:t>
                        </w:r>
                        <w:r w:rsidRPr="00685932">
                          <w:rPr>
                            <w:color w:val="4D4D4F"/>
                            <w:w w:val="110"/>
                            <w:sz w:val="17"/>
                            <w:szCs w:val="17"/>
                          </w:rPr>
                          <w:t xml:space="preserve">Recommended for certificat </w:t>
                        </w:r>
                        <w:r w:rsidRPr="00685932">
                          <w:rPr>
                            <w:color w:val="6B6B6D"/>
                            <w:w w:val="110"/>
                            <w:sz w:val="17"/>
                            <w:szCs w:val="17"/>
                          </w:rPr>
                          <w:t>i</w:t>
                        </w:r>
                        <w:r w:rsidRPr="00685932">
                          <w:rPr>
                            <w:color w:val="4D4D4F"/>
                            <w:w w:val="110"/>
                            <w:sz w:val="17"/>
                            <w:szCs w:val="17"/>
                          </w:rPr>
                          <w:t xml:space="preserve">on with process independence, R </w:t>
                        </w:r>
                        <w:r w:rsidRPr="00685932">
                          <w:rPr>
                            <w:color w:val="6B6B6D"/>
                            <w:w w:val="110"/>
                            <w:sz w:val="17"/>
                            <w:szCs w:val="17"/>
                          </w:rPr>
                          <w:t xml:space="preserve">- </w:t>
                        </w:r>
                        <w:r w:rsidRPr="00685932">
                          <w:rPr>
                            <w:color w:val="4D4D4F"/>
                            <w:w w:val="110"/>
                            <w:sz w:val="17"/>
                            <w:szCs w:val="17"/>
                          </w:rPr>
                          <w:t>Recommended for certificat</w:t>
                        </w:r>
                        <w:r w:rsidRPr="00685932">
                          <w:rPr>
                            <w:color w:val="6B6B6D"/>
                            <w:w w:val="110"/>
                            <w:sz w:val="17"/>
                            <w:szCs w:val="17"/>
                          </w:rPr>
                          <w:t>i</w:t>
                        </w:r>
                        <w:r w:rsidRPr="00685932">
                          <w:rPr>
                            <w:color w:val="4D4D4F"/>
                            <w:w w:val="110"/>
                            <w:sz w:val="17"/>
                            <w:szCs w:val="17"/>
                          </w:rPr>
                          <w:t>on</w:t>
                        </w:r>
                        <w:r w:rsidRPr="00685932">
                          <w:rPr>
                            <w:color w:val="6B6B6D"/>
                            <w:w w:val="110"/>
                            <w:sz w:val="17"/>
                            <w:szCs w:val="17"/>
                          </w:rPr>
                          <w:t xml:space="preserve">, </w:t>
                        </w:r>
                        <w:r w:rsidRPr="00685932">
                          <w:rPr>
                            <w:color w:val="4D4D4F"/>
                            <w:w w:val="110"/>
                            <w:sz w:val="17"/>
                            <w:szCs w:val="17"/>
                          </w:rPr>
                          <w:t xml:space="preserve">A </w:t>
                        </w:r>
                        <w:r w:rsidRPr="00685932">
                          <w:rPr>
                            <w:color w:val="6B6B6D"/>
                            <w:w w:val="110"/>
                            <w:sz w:val="17"/>
                            <w:szCs w:val="17"/>
                          </w:rPr>
                          <w:t xml:space="preserve">- </w:t>
                        </w:r>
                        <w:r w:rsidRPr="00685932">
                          <w:rPr>
                            <w:color w:val="4D4D4F"/>
                            <w:w w:val="110"/>
                            <w:sz w:val="17"/>
                            <w:szCs w:val="17"/>
                          </w:rPr>
                          <w:t xml:space="preserve">As negotiated for certification, N </w:t>
                        </w:r>
                        <w:r w:rsidRPr="00685932">
                          <w:rPr>
                            <w:color w:val="6B6B6D"/>
                            <w:w w:val="110"/>
                            <w:sz w:val="17"/>
                            <w:szCs w:val="17"/>
                          </w:rPr>
                          <w:t xml:space="preserve">- </w:t>
                        </w:r>
                        <w:r w:rsidRPr="00685932">
                          <w:rPr>
                            <w:color w:val="4D4D4F"/>
                            <w:w w:val="110"/>
                            <w:sz w:val="17"/>
                            <w:szCs w:val="17"/>
                          </w:rPr>
                          <w:t>Not required for cert</w:t>
                        </w:r>
                        <w:r w:rsidRPr="00685932">
                          <w:rPr>
                            <w:color w:val="6B6B6D"/>
                            <w:w w:val="110"/>
                            <w:sz w:val="17"/>
                            <w:szCs w:val="17"/>
                          </w:rPr>
                          <w:t>i</w:t>
                        </w:r>
                        <w:r w:rsidRPr="00685932">
                          <w:rPr>
                            <w:color w:val="4D4D4F"/>
                            <w:w w:val="110"/>
                            <w:sz w:val="17"/>
                            <w:szCs w:val="17"/>
                          </w:rPr>
                          <w:t>ficat</w:t>
                        </w:r>
                        <w:r w:rsidRPr="00685932">
                          <w:rPr>
                            <w:color w:val="6B6B6D"/>
                            <w:w w:val="110"/>
                            <w:sz w:val="17"/>
                            <w:szCs w:val="17"/>
                          </w:rPr>
                          <w:t>i</w:t>
                        </w:r>
                        <w:r w:rsidRPr="00685932">
                          <w:rPr>
                            <w:color w:val="4D4D4F"/>
                            <w:w w:val="110"/>
                            <w:sz w:val="17"/>
                            <w:szCs w:val="17"/>
                          </w:rPr>
                          <w:t>on</w:t>
                        </w:r>
                        <w:r w:rsidRPr="00685932">
                          <w:rPr>
                            <w:color w:val="6B6B6D"/>
                            <w:w w:val="110"/>
                            <w:sz w:val="17"/>
                            <w:szCs w:val="17"/>
                          </w:rPr>
                          <w:t>.</w:t>
                        </w:r>
                      </w:p>
                      <w:p w:rsidR="00000000" w:rsidRPr="00685932" w:rsidRDefault="00685932">
                        <w:pPr>
                          <w:pStyle w:val="TableParagraph"/>
                          <w:kinsoku w:val="0"/>
                          <w:overflowPunct w:val="0"/>
                          <w:spacing w:before="6"/>
                          <w:ind w:left="111"/>
                          <w:rPr>
                            <w:rFonts w:ascii="Times New Roman" w:hAnsi="Times New Roman" w:cs="Times New Roman"/>
                          </w:rPr>
                        </w:pPr>
                        <w:r w:rsidRPr="00685932">
                          <w:rPr>
                            <w:color w:val="4D4D4F"/>
                            <w:w w:val="105"/>
                            <w:sz w:val="17"/>
                            <w:szCs w:val="17"/>
                          </w:rPr>
                          <w:t>* Independence for the requirement artifacts is ach</w:t>
                        </w:r>
                        <w:r w:rsidRPr="00685932">
                          <w:rPr>
                            <w:color w:val="6B6B6D"/>
                            <w:w w:val="105"/>
                            <w:sz w:val="17"/>
                            <w:szCs w:val="17"/>
                          </w:rPr>
                          <w:t>i</w:t>
                        </w:r>
                        <w:r w:rsidRPr="00685932">
                          <w:rPr>
                            <w:color w:val="4D4D4F"/>
                            <w:w w:val="105"/>
                            <w:sz w:val="17"/>
                            <w:szCs w:val="17"/>
                          </w:rPr>
                          <w:t>eved when the validation act</w:t>
                        </w:r>
                        <w:r w:rsidRPr="00685932">
                          <w:rPr>
                            <w:color w:val="6B6B6D"/>
                            <w:w w:val="105"/>
                            <w:sz w:val="17"/>
                            <w:szCs w:val="17"/>
                          </w:rPr>
                          <w:t>i</w:t>
                        </w:r>
                        <w:r w:rsidRPr="00685932">
                          <w:rPr>
                            <w:color w:val="4D4D4F"/>
                            <w:w w:val="105"/>
                            <w:sz w:val="17"/>
                            <w:szCs w:val="17"/>
                          </w:rPr>
                          <w:t>v</w:t>
                        </w:r>
                        <w:r w:rsidRPr="00685932">
                          <w:rPr>
                            <w:color w:val="6B6B6D"/>
                            <w:w w:val="105"/>
                            <w:sz w:val="17"/>
                            <w:szCs w:val="17"/>
                          </w:rPr>
                          <w:t>i</w:t>
                        </w:r>
                        <w:r w:rsidRPr="00685932">
                          <w:rPr>
                            <w:color w:val="4D4D4F"/>
                            <w:w w:val="105"/>
                            <w:sz w:val="17"/>
                            <w:szCs w:val="17"/>
                          </w:rPr>
                          <w:t>ty is performed by a person(s) other than the developer of the   requirement.</w:t>
                        </w:r>
                      </w:p>
                    </w:tc>
                  </w:tr>
                </w:tbl>
                <w:p w:rsidR="00000000" w:rsidRDefault="00685932">
                  <w:pPr>
                    <w:pStyle w:val="BodyText"/>
                    <w:kinsoku w:val="0"/>
                    <w:overflowPunct w:val="0"/>
                    <w:rPr>
                      <w:rFonts w:ascii="Times New Roman" w:hAnsi="Times New Roman" w:cs="Times New Roman"/>
                      <w:sz w:val="24"/>
                      <w:szCs w:val="24"/>
                    </w:rPr>
                  </w:pPr>
                </w:p>
              </w:txbxContent>
            </v:textbox>
            <w10:wrap anchorx="page" anchory="page"/>
          </v:shape>
        </w:pic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4"/>
        <w:rPr>
          <w:sz w:val="22"/>
          <w:szCs w:val="22"/>
        </w:rPr>
      </w:pPr>
    </w:p>
    <w:p w:rsidR="00000000" w:rsidRDefault="00685932">
      <w:pPr>
        <w:pStyle w:val="BodyText"/>
        <w:kinsoku w:val="0"/>
        <w:overflowPunct w:val="0"/>
        <w:spacing w:before="81" w:line="146" w:lineRule="exact"/>
        <w:ind w:right="150"/>
        <w:jc w:val="right"/>
        <w:rPr>
          <w:color w:val="9E9CA0"/>
          <w:w w:val="70"/>
          <w:sz w:val="15"/>
          <w:szCs w:val="15"/>
        </w:rPr>
      </w:pPr>
      <w:r>
        <w:rPr>
          <w:color w:val="9E9CA0"/>
          <w:w w:val="70"/>
          <w:sz w:val="15"/>
          <w:szCs w:val="15"/>
        </w:rPr>
        <w:t>t::I</w:t>
      </w:r>
    </w:p>
    <w:p w:rsidR="00000000" w:rsidRDefault="00685932">
      <w:pPr>
        <w:pStyle w:val="BodyText"/>
        <w:kinsoku w:val="0"/>
        <w:overflowPunct w:val="0"/>
        <w:spacing w:line="6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249" w:lineRule="exact"/>
        <w:ind w:right="112"/>
        <w:jc w:val="right"/>
        <w:rPr>
          <w:color w:val="9E9CA0"/>
          <w:w w:val="216"/>
          <w:sz w:val="26"/>
          <w:szCs w:val="26"/>
        </w:rPr>
      </w:pPr>
      <w:r>
        <w:rPr>
          <w:color w:val="9E9CA0"/>
          <w:w w:val="216"/>
          <w:sz w:val="26"/>
          <w:szCs w:val="26"/>
        </w:rPr>
        <w:t>[</w:t>
      </w:r>
    </w:p>
    <w:p w:rsidR="00000000" w:rsidRDefault="00685932">
      <w:pPr>
        <w:pStyle w:val="BodyText"/>
        <w:kinsoku w:val="0"/>
        <w:overflowPunct w:val="0"/>
        <w:spacing w:line="100" w:lineRule="exact"/>
        <w:ind w:right="183"/>
        <w:jc w:val="right"/>
        <w:rPr>
          <w:color w:val="9E9CA0"/>
          <w:w w:val="55"/>
          <w:sz w:val="11"/>
          <w:szCs w:val="11"/>
        </w:rPr>
      </w:pPr>
      <w:r>
        <w:rPr>
          <w:noProof/>
        </w:rPr>
        <w:pict>
          <v:shape id="_x0000_s3199" type="#_x0000_t202" style="position:absolute;left:0;text-align:left;margin-left:774.5pt;margin-top:4.9pt;width:4.35pt;height:4.5pt;z-index:-72;mso-position-horizontal-relative:page;mso-position-vertical-relative:text" o:allowincell="f" filled="f" stroked="f">
            <v:textbox inset="0,0,0,0">
              <w:txbxContent>
                <w:p w:rsidR="00000000" w:rsidRDefault="00685932">
                  <w:pPr>
                    <w:pStyle w:val="BodyText"/>
                    <w:kinsoku w:val="0"/>
                    <w:overflowPunct w:val="0"/>
                    <w:spacing w:line="90" w:lineRule="exact"/>
                    <w:ind w:right="-14"/>
                    <w:rPr>
                      <w:color w:val="9E9CA0"/>
                      <w:w w:val="60"/>
                      <w:sz w:val="9"/>
                      <w:szCs w:val="9"/>
                    </w:rPr>
                  </w:pPr>
                  <w:r>
                    <w:rPr>
                      <w:color w:val="9E9CA0"/>
                      <w:w w:val="60"/>
                      <w:sz w:val="9"/>
                      <w:szCs w:val="9"/>
                    </w:rPr>
                    <w:t>DO</w:t>
                  </w:r>
                </w:p>
              </w:txbxContent>
            </v:textbox>
            <w10:wrap anchorx="page"/>
          </v:shape>
        </w:pict>
      </w:r>
      <w:r>
        <w:rPr>
          <w:color w:val="9E9CA0"/>
          <w:w w:val="55"/>
          <w:sz w:val="11"/>
          <w:szCs w:val="11"/>
        </w:rPr>
        <w:t>c:&gt;</w:t>
      </w:r>
    </w:p>
    <w:p w:rsidR="00000000" w:rsidRDefault="00685932">
      <w:pPr>
        <w:pStyle w:val="BodyText"/>
        <w:kinsoku w:val="0"/>
        <w:overflowPunct w:val="0"/>
        <w:spacing w:line="246" w:lineRule="exact"/>
        <w:ind w:right="150"/>
        <w:jc w:val="right"/>
        <w:rPr>
          <w:rFonts w:ascii="Times New Roman" w:hAnsi="Times New Roman" w:cs="Times New Roman"/>
          <w:color w:val="9E9CA0"/>
          <w:w w:val="98"/>
          <w:sz w:val="11"/>
          <w:szCs w:val="11"/>
        </w:rPr>
      </w:pPr>
      <w:r>
        <w:rPr>
          <w:rFonts w:ascii="Times New Roman" w:hAnsi="Times New Roman" w:cs="Times New Roman"/>
          <w:color w:val="9E9CA0"/>
          <w:spacing w:val="-61"/>
          <w:w w:val="97"/>
          <w:sz w:val="11"/>
          <w:szCs w:val="11"/>
        </w:rPr>
        <w:t>=</w:t>
      </w:r>
      <w:r>
        <w:rPr>
          <w:rFonts w:ascii="Times New Roman" w:hAnsi="Times New Roman" w:cs="Times New Roman"/>
          <w:color w:val="9E9CA0"/>
          <w:w w:val="52"/>
          <w:position w:val="-6"/>
          <w:sz w:val="25"/>
          <w:szCs w:val="25"/>
        </w:rPr>
        <w:t>.</w:t>
      </w:r>
      <w:r>
        <w:rPr>
          <w:rFonts w:ascii="Times New Roman" w:hAnsi="Times New Roman" w:cs="Times New Roman"/>
          <w:color w:val="9E9CA0"/>
          <w:spacing w:val="-5"/>
          <w:w w:val="52"/>
          <w:position w:val="-6"/>
          <w:sz w:val="25"/>
          <w:szCs w:val="25"/>
        </w:rPr>
        <w:t>.</w:t>
      </w:r>
      <w:r>
        <w:rPr>
          <w:rFonts w:ascii="Times New Roman" w:hAnsi="Times New Roman" w:cs="Times New Roman"/>
          <w:color w:val="9E9CA0"/>
          <w:spacing w:val="-26"/>
          <w:w w:val="97"/>
          <w:sz w:val="11"/>
          <w:szCs w:val="11"/>
        </w:rPr>
        <w:t>i</w:t>
      </w:r>
      <w:r>
        <w:rPr>
          <w:rFonts w:ascii="Times New Roman" w:hAnsi="Times New Roman" w:cs="Times New Roman"/>
          <w:color w:val="9E9CA0"/>
          <w:spacing w:val="-7"/>
          <w:w w:val="52"/>
          <w:position w:val="-6"/>
          <w:sz w:val="25"/>
          <w:szCs w:val="25"/>
        </w:rPr>
        <w:t>.</w:t>
      </w:r>
      <w:r>
        <w:rPr>
          <w:rFonts w:ascii="Times New Roman" w:hAnsi="Times New Roman" w:cs="Times New Roman"/>
          <w:color w:val="9E9CA0"/>
          <w:w w:val="98"/>
          <w:sz w:val="11"/>
          <w:szCs w:val="11"/>
        </w:rPr>
        <w:t>.</w:t>
      </w:r>
    </w:p>
    <w:p w:rsidR="00000000" w:rsidRDefault="00685932">
      <w:pPr>
        <w:pStyle w:val="BodyText"/>
        <w:kinsoku w:val="0"/>
        <w:overflowPunct w:val="0"/>
        <w:spacing w:line="73"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162" w:lineRule="exact"/>
        <w:ind w:right="134"/>
        <w:jc w:val="right"/>
        <w:rPr>
          <w:color w:val="9E9CA0"/>
          <w:w w:val="65"/>
          <w:sz w:val="18"/>
          <w:szCs w:val="18"/>
        </w:rPr>
      </w:pPr>
      <w:r>
        <w:rPr>
          <w:color w:val="9E9CA0"/>
          <w:w w:val="65"/>
          <w:sz w:val="18"/>
          <w:szCs w:val="18"/>
        </w:rPr>
        <w:t>::;,</w:t>
      </w:r>
    </w:p>
    <w:p w:rsidR="00000000" w:rsidRDefault="00685932">
      <w:pPr>
        <w:pStyle w:val="BodyText"/>
        <w:kinsoku w:val="0"/>
        <w:overflowPunct w:val="0"/>
        <w:spacing w:line="7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163" w:lineRule="exact"/>
        <w:ind w:right="172"/>
        <w:jc w:val="right"/>
        <w:rPr>
          <w:rFonts w:ascii="Times New Roman" w:hAnsi="Times New Roman" w:cs="Times New Roman"/>
          <w:color w:val="9E9CA0"/>
          <w:w w:val="107"/>
          <w:sz w:val="18"/>
          <w:szCs w:val="18"/>
        </w:rPr>
      </w:pPr>
      <w:r>
        <w:rPr>
          <w:rFonts w:ascii="Times New Roman" w:hAnsi="Times New Roman" w:cs="Times New Roman"/>
          <w:color w:val="9E9CA0"/>
          <w:w w:val="107"/>
          <w:sz w:val="18"/>
          <w:szCs w:val="18"/>
        </w:rPr>
        <w:t>9</w:t>
      </w:r>
    </w:p>
    <w:p w:rsidR="00000000" w:rsidRDefault="00685932">
      <w:pPr>
        <w:pStyle w:val="BodyText"/>
        <w:kinsoku w:val="0"/>
        <w:overflowPunct w:val="0"/>
        <w:spacing w:line="113" w:lineRule="exact"/>
        <w:ind w:right="137"/>
        <w:jc w:val="right"/>
        <w:rPr>
          <w:color w:val="9E9CA0"/>
          <w:w w:val="105"/>
          <w:sz w:val="11"/>
          <w:szCs w:val="11"/>
        </w:rPr>
      </w:pPr>
      <w:r>
        <w:rPr>
          <w:color w:val="9E9CA0"/>
          <w:w w:val="105"/>
          <w:sz w:val="11"/>
          <w:szCs w:val="11"/>
        </w:rPr>
        <w:t>r:,,</w:t>
      </w:r>
    </w:p>
    <w:p w:rsidR="00000000" w:rsidRDefault="00685932">
      <w:pPr>
        <w:pStyle w:val="BodyText"/>
        <w:kinsoku w:val="0"/>
        <w:overflowPunct w:val="0"/>
        <w:spacing w:before="17"/>
        <w:ind w:right="132"/>
        <w:jc w:val="right"/>
        <w:rPr>
          <w:color w:val="9E9CA0"/>
          <w:w w:val="50"/>
          <w:sz w:val="32"/>
          <w:szCs w:val="32"/>
        </w:rPr>
      </w:pPr>
      <w:r>
        <w:rPr>
          <w:color w:val="9E9CA0"/>
          <w:w w:val="50"/>
          <w:sz w:val="32"/>
          <w:szCs w:val="32"/>
        </w:rPr>
        <w:t>...</w:t>
      </w:r>
    </w:p>
    <w:p w:rsidR="00000000" w:rsidRDefault="00685932">
      <w:pPr>
        <w:pStyle w:val="BodyText"/>
        <w:kinsoku w:val="0"/>
        <w:overflowPunct w:val="0"/>
        <w:spacing w:before="110"/>
        <w:ind w:right="183"/>
        <w:jc w:val="right"/>
        <w:rPr>
          <w:rFonts w:ascii="Times New Roman" w:hAnsi="Times New Roman" w:cs="Times New Roman"/>
          <w:color w:val="9E9CA0"/>
          <w:w w:val="81"/>
          <w:sz w:val="21"/>
          <w:szCs w:val="21"/>
        </w:rPr>
      </w:pPr>
      <w:r>
        <w:rPr>
          <w:rFonts w:ascii="Times New Roman" w:hAnsi="Times New Roman" w:cs="Times New Roman"/>
          <w:color w:val="9E9CA0"/>
          <w:w w:val="81"/>
          <w:sz w:val="21"/>
          <w:szCs w:val="21"/>
        </w:rPr>
        <w:t>d</w:t>
      </w:r>
    </w:p>
    <w:p w:rsidR="00000000" w:rsidRDefault="00685932">
      <w:pPr>
        <w:pStyle w:val="BodyText"/>
        <w:kinsoku w:val="0"/>
        <w:overflowPunct w:val="0"/>
        <w:spacing w:before="110" w:line="93" w:lineRule="exact"/>
        <w:ind w:right="183"/>
        <w:jc w:val="right"/>
        <w:rPr>
          <w:color w:val="9E9CA0"/>
          <w:w w:val="55"/>
          <w:sz w:val="11"/>
          <w:szCs w:val="11"/>
        </w:rPr>
      </w:pPr>
      <w:r>
        <w:rPr>
          <w:noProof/>
        </w:rPr>
        <w:pict>
          <v:shape id="_x0000_s3200" type="#_x0000_t202" style="position:absolute;left:0;text-align:left;margin-left:774.5pt;margin-top:7.45pt;width:6.15pt;height:15.2pt;z-index:-71;mso-position-horizontal-relative:page;mso-position-vertical-relative:text" o:allowincell="f" filled="f" stroked="f">
            <v:textbox inset="0,0,0,0">
              <w:txbxContent>
                <w:p w:rsidR="00000000" w:rsidRDefault="00685932">
                  <w:pPr>
                    <w:pStyle w:val="BodyText"/>
                    <w:kinsoku w:val="0"/>
                    <w:overflowPunct w:val="0"/>
                    <w:spacing w:line="303" w:lineRule="exact"/>
                    <w:ind w:right="-20"/>
                    <w:rPr>
                      <w:color w:val="9E9CA0"/>
                      <w:w w:val="58"/>
                      <w:sz w:val="15"/>
                      <w:szCs w:val="15"/>
                    </w:rPr>
                  </w:pPr>
                  <w:r>
                    <w:rPr>
                      <w:rFonts w:ascii="Times New Roman" w:hAnsi="Times New Roman" w:cs="Times New Roman"/>
                      <w:color w:val="9E9CA0"/>
                      <w:spacing w:val="-85"/>
                      <w:w w:val="49"/>
                      <w:position w:val="3"/>
                      <w:sz w:val="30"/>
                      <w:szCs w:val="30"/>
                    </w:rPr>
                    <w:t>=</w:t>
                  </w:r>
                  <w:r>
                    <w:rPr>
                      <w:color w:val="9E9CA0"/>
                      <w:w w:val="58"/>
                      <w:sz w:val="15"/>
                      <w:szCs w:val="15"/>
                    </w:rPr>
                    <w:t>!!?.</w:t>
                  </w:r>
                </w:p>
              </w:txbxContent>
            </v:textbox>
            <w10:wrap anchorx="page"/>
          </v:shape>
        </w:pict>
      </w:r>
      <w:r>
        <w:rPr>
          <w:color w:val="9E9CA0"/>
          <w:w w:val="55"/>
          <w:sz w:val="11"/>
          <w:szCs w:val="11"/>
        </w:rPr>
        <w:t>c:&gt;</w:t>
      </w:r>
    </w:p>
    <w:p w:rsidR="00000000" w:rsidRDefault="00685932">
      <w:pPr>
        <w:pStyle w:val="BodyText"/>
        <w:kinsoku w:val="0"/>
        <w:overflowPunct w:val="0"/>
        <w:spacing w:line="115" w:lineRule="exact"/>
        <w:ind w:right="801"/>
        <w:jc w:val="right"/>
        <w:rPr>
          <w:rFonts w:ascii="Times New Roman" w:hAnsi="Times New Roman" w:cs="Times New Roman"/>
          <w:color w:val="4D4D4F"/>
          <w:w w:val="110"/>
          <w:sz w:val="18"/>
          <w:szCs w:val="18"/>
        </w:rPr>
      </w:pPr>
      <w:r>
        <w:rPr>
          <w:rFonts w:ascii="Times New Roman" w:hAnsi="Times New Roman" w:cs="Times New Roman"/>
          <w:color w:val="4D4D4F"/>
          <w:w w:val="110"/>
          <w:sz w:val="18"/>
          <w:szCs w:val="18"/>
        </w:rPr>
        <w:t>)&gt;</w:t>
      </w:r>
    </w:p>
    <w:p w:rsidR="00000000" w:rsidRDefault="00685932">
      <w:pPr>
        <w:pStyle w:val="BodyText"/>
        <w:tabs>
          <w:tab w:val="left" w:pos="715"/>
        </w:tabs>
        <w:kinsoku w:val="0"/>
        <w:overflowPunct w:val="0"/>
        <w:spacing w:line="249" w:lineRule="exact"/>
        <w:ind w:right="148"/>
        <w:jc w:val="right"/>
        <w:rPr>
          <w:rFonts w:ascii="Times New Roman" w:hAnsi="Times New Roman" w:cs="Times New Roman"/>
          <w:color w:val="9E9CA0"/>
          <w:spacing w:val="-1"/>
          <w:w w:val="110"/>
          <w:sz w:val="11"/>
          <w:szCs w:val="11"/>
        </w:rPr>
      </w:pPr>
      <w:r>
        <w:rPr>
          <w:rFonts w:ascii="Times New Roman" w:hAnsi="Times New Roman" w:cs="Times New Roman"/>
          <w:b/>
          <w:bCs/>
          <w:color w:val="4D4D4F"/>
          <w:w w:val="80"/>
          <w:position w:val="1"/>
          <w:sz w:val="30"/>
          <w:szCs w:val="30"/>
        </w:rPr>
        <w:t>::a</w:t>
      </w:r>
      <w:r>
        <w:rPr>
          <w:rFonts w:ascii="Times New Roman" w:hAnsi="Times New Roman" w:cs="Times New Roman"/>
          <w:b/>
          <w:bCs/>
          <w:color w:val="4D4D4F"/>
          <w:w w:val="80"/>
          <w:position w:val="1"/>
          <w:sz w:val="30"/>
          <w:szCs w:val="30"/>
        </w:rPr>
        <w:tab/>
      </w:r>
      <w:r>
        <w:rPr>
          <w:rFonts w:ascii="Times New Roman" w:hAnsi="Times New Roman" w:cs="Times New Roman"/>
          <w:color w:val="9E9CA0"/>
          <w:spacing w:val="-1"/>
          <w:w w:val="110"/>
          <w:sz w:val="11"/>
          <w:szCs w:val="11"/>
        </w:rPr>
        <w:t>C'</w:t>
      </w:r>
    </w:p>
    <w:p w:rsidR="00000000" w:rsidRDefault="00685932">
      <w:pPr>
        <w:pStyle w:val="BodyText"/>
        <w:kinsoku w:val="0"/>
        <w:overflowPunct w:val="0"/>
        <w:spacing w:line="101" w:lineRule="exact"/>
        <w:ind w:right="787"/>
        <w:jc w:val="right"/>
        <w:rPr>
          <w:b/>
          <w:bCs/>
          <w:color w:val="4D4D4F"/>
          <w:w w:val="90"/>
          <w:sz w:val="18"/>
          <w:szCs w:val="18"/>
        </w:rPr>
      </w:pPr>
      <w:r>
        <w:rPr>
          <w:b/>
          <w:bCs/>
          <w:color w:val="4D4D4F"/>
          <w:w w:val="90"/>
          <w:sz w:val="18"/>
          <w:szCs w:val="18"/>
        </w:rPr>
        <w:t>"U</w:t>
      </w:r>
    </w:p>
    <w:p w:rsidR="00000000" w:rsidRDefault="00685932">
      <w:pPr>
        <w:pStyle w:val="BodyText"/>
        <w:kinsoku w:val="0"/>
        <w:overflowPunct w:val="0"/>
        <w:spacing w:line="137" w:lineRule="exact"/>
        <w:ind w:right="150"/>
        <w:jc w:val="right"/>
        <w:rPr>
          <w:color w:val="9E9CA0"/>
          <w:w w:val="70"/>
          <w:sz w:val="15"/>
          <w:szCs w:val="15"/>
        </w:rPr>
      </w:pPr>
      <w:r>
        <w:rPr>
          <w:noProof/>
        </w:rPr>
        <w:pict>
          <v:shape id="_x0000_s3201" type="#_x0000_t202" style="position:absolute;left:0;text-align:left;margin-left:774.5pt;margin-top:5.2pt;width:6.75pt;height:16pt;z-index:-70;mso-position-horizontal-relative:page;mso-position-vertical-relative:text" o:allowincell="f" filled="f" stroked="f">
            <v:textbox inset="0,0,0,0">
              <w:txbxContent>
                <w:p w:rsidR="00000000" w:rsidRDefault="00685932">
                  <w:pPr>
                    <w:pStyle w:val="BodyText"/>
                    <w:kinsoku w:val="0"/>
                    <w:overflowPunct w:val="0"/>
                    <w:spacing w:line="320" w:lineRule="exact"/>
                    <w:ind w:right="-14"/>
                    <w:rPr>
                      <w:rFonts w:ascii="Times New Roman" w:hAnsi="Times New Roman" w:cs="Times New Roman"/>
                      <w:color w:val="9E9CA0"/>
                      <w:w w:val="60"/>
                      <w:sz w:val="32"/>
                      <w:szCs w:val="32"/>
                    </w:rPr>
                  </w:pPr>
                  <w:r>
                    <w:rPr>
                      <w:rFonts w:ascii="Times New Roman" w:hAnsi="Times New Roman" w:cs="Times New Roman"/>
                      <w:color w:val="9E9CA0"/>
                      <w:w w:val="60"/>
                      <w:sz w:val="32"/>
                      <w:szCs w:val="32"/>
                    </w:rPr>
                    <w:t>s;</w:t>
                  </w:r>
                </w:p>
              </w:txbxContent>
            </v:textbox>
            <w10:wrap anchorx="page"/>
          </v:shape>
        </w:pict>
      </w:r>
      <w:r>
        <w:rPr>
          <w:color w:val="9E9CA0"/>
          <w:w w:val="70"/>
          <w:sz w:val="15"/>
          <w:szCs w:val="15"/>
        </w:rPr>
        <w:t>t::I</w:t>
      </w:r>
    </w:p>
    <w:p w:rsidR="00000000" w:rsidRDefault="00685932">
      <w:pPr>
        <w:pStyle w:val="BodyText"/>
        <w:tabs>
          <w:tab w:val="left" w:pos="715"/>
        </w:tabs>
        <w:kinsoku w:val="0"/>
        <w:overflowPunct w:val="0"/>
        <w:spacing w:line="140" w:lineRule="exact"/>
        <w:ind w:right="187"/>
        <w:jc w:val="right"/>
        <w:rPr>
          <w:color w:val="9E9CA0"/>
          <w:spacing w:val="-4"/>
          <w:w w:val="65"/>
          <w:position w:val="9"/>
          <w:sz w:val="9"/>
          <w:szCs w:val="9"/>
        </w:rPr>
      </w:pPr>
      <w:r>
        <w:rPr>
          <w:color w:val="4D4D4F"/>
          <w:sz w:val="15"/>
          <w:szCs w:val="15"/>
        </w:rPr>
        <w:t>-.J</w:t>
      </w:r>
      <w:r>
        <w:rPr>
          <w:color w:val="4D4D4F"/>
          <w:sz w:val="15"/>
          <w:szCs w:val="15"/>
        </w:rPr>
        <w:tab/>
      </w:r>
      <w:r>
        <w:rPr>
          <w:color w:val="9E9CA0"/>
          <w:spacing w:val="-4"/>
          <w:w w:val="65"/>
          <w:position w:val="9"/>
          <w:sz w:val="9"/>
          <w:szCs w:val="9"/>
        </w:rPr>
        <w:t>DO</w:t>
      </w:r>
    </w:p>
    <w:p w:rsidR="00000000" w:rsidRDefault="00685932">
      <w:pPr>
        <w:pStyle w:val="BodyText"/>
        <w:kinsoku w:val="0"/>
        <w:overflowPunct w:val="0"/>
        <w:spacing w:line="121" w:lineRule="exact"/>
        <w:ind w:right="770"/>
        <w:jc w:val="right"/>
        <w:rPr>
          <w:rFonts w:ascii="Times New Roman" w:hAnsi="Times New Roman" w:cs="Times New Roman"/>
          <w:i/>
          <w:iCs/>
          <w:color w:val="4D4D4F"/>
          <w:w w:val="150"/>
          <w:sz w:val="19"/>
          <w:szCs w:val="19"/>
        </w:rPr>
      </w:pPr>
      <w:r>
        <w:rPr>
          <w:rFonts w:ascii="Times New Roman" w:hAnsi="Times New Roman" w:cs="Times New Roman"/>
          <w:i/>
          <w:iCs/>
          <w:color w:val="4D4D4F"/>
          <w:w w:val="150"/>
          <w:sz w:val="19"/>
          <w:szCs w:val="19"/>
        </w:rPr>
        <w:t>u,</w:t>
      </w:r>
    </w:p>
    <w:p w:rsidR="00000000" w:rsidRDefault="00685932">
      <w:pPr>
        <w:pStyle w:val="BodyText"/>
        <w:tabs>
          <w:tab w:val="left" w:pos="715"/>
        </w:tabs>
        <w:kinsoku w:val="0"/>
        <w:overflowPunct w:val="0"/>
        <w:spacing w:line="315" w:lineRule="exact"/>
        <w:ind w:right="131"/>
        <w:jc w:val="right"/>
        <w:rPr>
          <w:color w:val="9E9CA0"/>
          <w:spacing w:val="-28"/>
          <w:w w:val="60"/>
          <w:position w:val="9"/>
          <w:sz w:val="27"/>
          <w:szCs w:val="27"/>
        </w:rPr>
      </w:pPr>
      <w:r>
        <w:rPr>
          <w:rFonts w:ascii="Times New Roman" w:hAnsi="Times New Roman" w:cs="Times New Roman"/>
          <w:color w:val="4D4D4F"/>
          <w:sz w:val="18"/>
          <w:szCs w:val="18"/>
        </w:rPr>
        <w:t>)&gt;</w:t>
      </w:r>
      <w:r>
        <w:rPr>
          <w:rFonts w:ascii="Times New Roman" w:hAnsi="Times New Roman" w:cs="Times New Roman"/>
          <w:color w:val="4D4D4F"/>
          <w:sz w:val="18"/>
          <w:szCs w:val="18"/>
        </w:rPr>
        <w:tab/>
      </w:r>
      <w:r>
        <w:rPr>
          <w:color w:val="9E9CA0"/>
          <w:spacing w:val="-28"/>
          <w:w w:val="60"/>
          <w:position w:val="9"/>
          <w:sz w:val="27"/>
          <w:szCs w:val="27"/>
        </w:rPr>
        <w:t>:</w:t>
      </w:r>
      <w:r>
        <w:rPr>
          <w:rFonts w:ascii="Times New Roman" w:hAnsi="Times New Roman" w:cs="Times New Roman"/>
          <w:color w:val="9E9CA0"/>
          <w:spacing w:val="-28"/>
          <w:w w:val="60"/>
          <w:position w:val="2"/>
          <w:sz w:val="25"/>
          <w:szCs w:val="25"/>
        </w:rPr>
        <w:t>.</w:t>
      </w:r>
      <w:r>
        <w:rPr>
          <w:color w:val="9E9CA0"/>
          <w:spacing w:val="-28"/>
          <w:w w:val="60"/>
          <w:position w:val="-2"/>
          <w:sz w:val="25"/>
          <w:szCs w:val="25"/>
        </w:rPr>
        <w:t>.</w:t>
      </w:r>
      <w:r>
        <w:rPr>
          <w:rFonts w:ascii="Times New Roman" w:hAnsi="Times New Roman" w:cs="Times New Roman"/>
          <w:color w:val="9E9CA0"/>
          <w:spacing w:val="-28"/>
          <w:w w:val="60"/>
          <w:position w:val="2"/>
          <w:sz w:val="25"/>
          <w:szCs w:val="25"/>
        </w:rPr>
        <w:t>.</w:t>
      </w:r>
      <w:r>
        <w:rPr>
          <w:color w:val="9E9CA0"/>
          <w:spacing w:val="-28"/>
          <w:w w:val="60"/>
          <w:position w:val="9"/>
          <w:sz w:val="27"/>
          <w:szCs w:val="27"/>
        </w:rPr>
        <w:t>:</w:t>
      </w:r>
      <w:r>
        <w:rPr>
          <w:color w:val="9E9CA0"/>
          <w:spacing w:val="-28"/>
          <w:w w:val="60"/>
          <w:position w:val="-2"/>
          <w:sz w:val="25"/>
          <w:szCs w:val="25"/>
        </w:rPr>
        <w:t>,</w:t>
      </w:r>
      <w:r>
        <w:rPr>
          <w:rFonts w:ascii="Times New Roman" w:hAnsi="Times New Roman" w:cs="Times New Roman"/>
          <w:color w:val="9E9CA0"/>
          <w:spacing w:val="-28"/>
          <w:w w:val="60"/>
          <w:position w:val="2"/>
          <w:sz w:val="25"/>
          <w:szCs w:val="25"/>
        </w:rPr>
        <w:t>.</w:t>
      </w:r>
      <w:r>
        <w:rPr>
          <w:color w:val="9E9CA0"/>
          <w:spacing w:val="-28"/>
          <w:w w:val="60"/>
          <w:position w:val="9"/>
          <w:sz w:val="27"/>
          <w:szCs w:val="27"/>
        </w:rPr>
        <w:t>:</w:t>
      </w:r>
    </w:p>
    <w:p w:rsidR="00000000" w:rsidRDefault="00685932">
      <w:pPr>
        <w:pStyle w:val="BodyText"/>
        <w:kinsoku w:val="0"/>
        <w:overflowPunct w:val="0"/>
        <w:spacing w:line="325" w:lineRule="exact"/>
        <w:ind w:right="118"/>
        <w:jc w:val="right"/>
        <w:rPr>
          <w:rFonts w:ascii="Times New Roman" w:hAnsi="Times New Roman" w:cs="Times New Roman"/>
          <w:i/>
          <w:iCs/>
          <w:color w:val="9E9CA0"/>
          <w:w w:val="178"/>
          <w:sz w:val="36"/>
          <w:szCs w:val="36"/>
        </w:rPr>
      </w:pPr>
      <w:r>
        <w:rPr>
          <w:rFonts w:ascii="Times New Roman" w:hAnsi="Times New Roman" w:cs="Times New Roman"/>
          <w:i/>
          <w:iCs/>
          <w:color w:val="9E9CA0"/>
          <w:w w:val="178"/>
          <w:sz w:val="36"/>
          <w:szCs w:val="36"/>
        </w:rPr>
        <w:t>i</w:t>
      </w:r>
    </w:p>
    <w:p w:rsidR="00000000" w:rsidRDefault="00685932">
      <w:pPr>
        <w:pStyle w:val="BodyText"/>
        <w:kinsoku w:val="0"/>
        <w:overflowPunct w:val="0"/>
        <w:spacing w:line="85" w:lineRule="exact"/>
        <w:ind w:left="15064"/>
        <w:rPr>
          <w:color w:val="9E9CA0"/>
          <w:w w:val="105"/>
          <w:sz w:val="11"/>
          <w:szCs w:val="11"/>
        </w:rPr>
      </w:pPr>
      <w:r>
        <w:rPr>
          <w:noProof/>
        </w:rPr>
        <w:pict>
          <v:shape id="_x0000_s3202" type="#_x0000_t202" style="position:absolute;left:0;text-align:left;margin-left:774.5pt;margin-top:4.15pt;width:5.6pt;height:14pt;z-index:-69;mso-position-horizontal-relative:page;mso-position-vertical-relative:text" o:allowincell="f" filled="f" stroked="f">
            <v:textbox inset="0,0,0,0">
              <w:txbxContent>
                <w:p w:rsidR="00000000" w:rsidRDefault="00685932">
                  <w:pPr>
                    <w:pStyle w:val="BodyText"/>
                    <w:kinsoku w:val="0"/>
                    <w:overflowPunct w:val="0"/>
                    <w:spacing w:line="280" w:lineRule="exact"/>
                    <w:ind w:right="-20"/>
                    <w:rPr>
                      <w:rFonts w:ascii="Times New Roman" w:hAnsi="Times New Roman" w:cs="Times New Roman"/>
                      <w:color w:val="9E9CA0"/>
                      <w:w w:val="55"/>
                      <w:sz w:val="28"/>
                      <w:szCs w:val="28"/>
                    </w:rPr>
                  </w:pPr>
                  <w:r>
                    <w:rPr>
                      <w:rFonts w:ascii="Times New Roman" w:hAnsi="Times New Roman" w:cs="Times New Roman"/>
                      <w:color w:val="9E9CA0"/>
                      <w:w w:val="55"/>
                      <w:sz w:val="28"/>
                      <w:szCs w:val="28"/>
                    </w:rPr>
                    <w:t>s-</w:t>
                  </w:r>
                </w:p>
              </w:txbxContent>
            </v:textbox>
            <w10:wrap anchorx="page"/>
          </v:shape>
        </w:pict>
      </w:r>
      <w:r>
        <w:rPr>
          <w:color w:val="9E9CA0"/>
          <w:w w:val="105"/>
          <w:sz w:val="11"/>
          <w:szCs w:val="11"/>
        </w:rPr>
        <w:t>r:,,</w:t>
      </w:r>
    </w:p>
    <w:p w:rsidR="00000000" w:rsidRDefault="00685932">
      <w:pPr>
        <w:pStyle w:val="BodyText"/>
        <w:kinsoku w:val="0"/>
        <w:overflowPunct w:val="0"/>
        <w:spacing w:line="60" w:lineRule="exact"/>
        <w:ind w:right="198"/>
        <w:jc w:val="right"/>
        <w:rPr>
          <w:color w:val="9E9CA0"/>
          <w:w w:val="60"/>
          <w:sz w:val="9"/>
          <w:szCs w:val="9"/>
        </w:rPr>
      </w:pPr>
      <w:r>
        <w:rPr>
          <w:color w:val="9E9CA0"/>
          <w:w w:val="60"/>
          <w:sz w:val="9"/>
          <w:szCs w:val="9"/>
        </w:rPr>
        <w:t>DO</w:t>
      </w:r>
    </w:p>
    <w:p w:rsidR="00000000" w:rsidRDefault="00685932">
      <w:pPr>
        <w:pStyle w:val="BodyText"/>
        <w:kinsoku w:val="0"/>
        <w:overflowPunct w:val="0"/>
        <w:spacing w:line="234" w:lineRule="exact"/>
        <w:ind w:right="163"/>
        <w:jc w:val="right"/>
        <w:rPr>
          <w:rFonts w:ascii="Times New Roman" w:hAnsi="Times New Roman" w:cs="Times New Roman"/>
          <w:color w:val="9E9CA0"/>
          <w:w w:val="80"/>
          <w:sz w:val="25"/>
          <w:szCs w:val="25"/>
        </w:rPr>
      </w:pPr>
      <w:r>
        <w:rPr>
          <w:rFonts w:ascii="Times New Roman" w:hAnsi="Times New Roman" w:cs="Times New Roman"/>
          <w:color w:val="9E9CA0"/>
          <w:w w:val="80"/>
          <w:sz w:val="25"/>
          <w:szCs w:val="25"/>
        </w:rPr>
        <w:t>.,</w:t>
      </w:r>
    </w:p>
    <w:p w:rsidR="00000000" w:rsidRDefault="00685932">
      <w:pPr>
        <w:pStyle w:val="BodyText"/>
        <w:kinsoku w:val="0"/>
        <w:overflowPunct w:val="0"/>
        <w:spacing w:line="97"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66" w:lineRule="exact"/>
        <w:ind w:right="182"/>
        <w:jc w:val="right"/>
        <w:rPr>
          <w:color w:val="9E9CA0"/>
          <w:w w:val="60"/>
          <w:sz w:val="9"/>
          <w:szCs w:val="9"/>
        </w:rPr>
      </w:pPr>
      <w:r>
        <w:rPr>
          <w:color w:val="9E9CA0"/>
          <w:w w:val="60"/>
          <w:sz w:val="9"/>
          <w:szCs w:val="9"/>
        </w:rPr>
        <w:t>DO</w:t>
      </w:r>
    </w:p>
    <w:p w:rsidR="00000000" w:rsidRDefault="00685932">
      <w:pPr>
        <w:pStyle w:val="BodyText"/>
        <w:kinsoku w:val="0"/>
        <w:overflowPunct w:val="0"/>
        <w:spacing w:line="107" w:lineRule="exact"/>
        <w:ind w:right="182"/>
        <w:jc w:val="right"/>
        <w:rPr>
          <w:color w:val="9E9CA0"/>
          <w:w w:val="80"/>
          <w:sz w:val="16"/>
          <w:szCs w:val="16"/>
        </w:rPr>
      </w:pPr>
      <w:r>
        <w:rPr>
          <w:color w:val="9E9CA0"/>
          <w:w w:val="80"/>
          <w:sz w:val="16"/>
          <w:szCs w:val="16"/>
        </w:rPr>
        <w:t>'.:'</w:t>
      </w:r>
    </w:p>
    <w:p w:rsidR="00000000" w:rsidRDefault="00685932">
      <w:pPr>
        <w:pStyle w:val="BodyText"/>
        <w:kinsoku w:val="0"/>
        <w:overflowPunct w:val="0"/>
        <w:spacing w:line="187" w:lineRule="exact"/>
        <w:ind w:right="268"/>
        <w:jc w:val="right"/>
        <w:rPr>
          <w:rFonts w:ascii="Times New Roman" w:hAnsi="Times New Roman" w:cs="Times New Roman"/>
          <w:color w:val="9E9CA0"/>
          <w:spacing w:val="-131"/>
          <w:w w:val="110"/>
          <w:sz w:val="24"/>
          <w:szCs w:val="24"/>
        </w:rPr>
      </w:pPr>
      <w:r>
        <w:rPr>
          <w:noProof/>
        </w:rPr>
        <w:pict>
          <v:shape id="_x0000_s3203" type="#_x0000_t202" style="position:absolute;left:0;text-align:left;margin-left:774.5pt;margin-top:1.1pt;width:5.5pt;height:19pt;z-index:-68;mso-position-horizontal-relative:page;mso-position-vertical-relative:text" o:allowincell="f" filled="f" stroked="f">
            <v:textbox inset="0,0,0,0">
              <w:txbxContent>
                <w:p w:rsidR="00000000" w:rsidRDefault="00685932">
                  <w:pPr>
                    <w:pStyle w:val="BodyText"/>
                    <w:kinsoku w:val="0"/>
                    <w:overflowPunct w:val="0"/>
                    <w:spacing w:line="380" w:lineRule="exact"/>
                    <w:ind w:right="-16"/>
                    <w:rPr>
                      <w:color w:val="9E9CA0"/>
                      <w:w w:val="50"/>
                      <w:sz w:val="38"/>
                      <w:szCs w:val="38"/>
                    </w:rPr>
                  </w:pPr>
                  <w:r>
                    <w:rPr>
                      <w:color w:val="9E9CA0"/>
                      <w:w w:val="50"/>
                      <w:sz w:val="38"/>
                      <w:szCs w:val="38"/>
                    </w:rPr>
                    <w:t>..</w:t>
                  </w:r>
                </w:p>
              </w:txbxContent>
            </v:textbox>
            <w10:wrap anchorx="page"/>
          </v:shape>
        </w:pict>
      </w:r>
      <w:r>
        <w:rPr>
          <w:rFonts w:ascii="Times New Roman" w:hAnsi="Times New Roman" w:cs="Times New Roman"/>
          <w:color w:val="9E9CA0"/>
          <w:spacing w:val="-131"/>
          <w:w w:val="110"/>
          <w:sz w:val="24"/>
          <w:szCs w:val="24"/>
        </w:rPr>
        <w:t>z</w:t>
      </w:r>
    </w:p>
    <w:p w:rsidR="00000000" w:rsidRDefault="00685932">
      <w:pPr>
        <w:pStyle w:val="BodyText"/>
        <w:kinsoku w:val="0"/>
        <w:overflowPunct w:val="0"/>
        <w:spacing w:line="65" w:lineRule="exact"/>
        <w:ind w:right="200"/>
        <w:jc w:val="right"/>
        <w:rPr>
          <w:color w:val="9E9CA0"/>
          <w:w w:val="55"/>
          <w:sz w:val="11"/>
          <w:szCs w:val="11"/>
        </w:rPr>
      </w:pPr>
      <w:r>
        <w:rPr>
          <w:color w:val="9E9CA0"/>
          <w:w w:val="55"/>
          <w:sz w:val="11"/>
          <w:szCs w:val="11"/>
        </w:rPr>
        <w:t>c:&gt;</w:t>
      </w:r>
    </w:p>
    <w:p w:rsidR="00000000" w:rsidRDefault="00685932">
      <w:pPr>
        <w:pStyle w:val="BodyText"/>
        <w:kinsoku w:val="0"/>
        <w:overflowPunct w:val="0"/>
        <w:spacing w:line="282" w:lineRule="exact"/>
        <w:ind w:right="176"/>
        <w:jc w:val="right"/>
        <w:rPr>
          <w:color w:val="9E9CA0"/>
          <w:w w:val="49"/>
          <w:sz w:val="33"/>
          <w:szCs w:val="33"/>
        </w:rPr>
      </w:pPr>
      <w:r>
        <w:rPr>
          <w:color w:val="9E9CA0"/>
          <w:w w:val="49"/>
          <w:sz w:val="33"/>
          <w:szCs w:val="33"/>
        </w:rPr>
        <w:t>a</w:t>
      </w:r>
    </w:p>
    <w:p w:rsidR="00000000" w:rsidRDefault="00685932">
      <w:pPr>
        <w:pStyle w:val="BodyText"/>
        <w:kinsoku w:val="0"/>
        <w:overflowPunct w:val="0"/>
        <w:spacing w:line="189" w:lineRule="exact"/>
        <w:ind w:right="148"/>
        <w:jc w:val="right"/>
        <w:rPr>
          <w:rFonts w:ascii="Times New Roman" w:hAnsi="Times New Roman" w:cs="Times New Roman"/>
          <w:color w:val="9E9CA0"/>
          <w:w w:val="133"/>
          <w:position w:val="7"/>
          <w:sz w:val="11"/>
          <w:szCs w:val="11"/>
        </w:rPr>
      </w:pPr>
      <w:r>
        <w:rPr>
          <w:rFonts w:ascii="Times New Roman" w:hAnsi="Times New Roman" w:cs="Times New Roman"/>
          <w:color w:val="9E9CA0"/>
          <w:spacing w:val="-121"/>
          <w:w w:val="133"/>
          <w:position w:val="7"/>
          <w:sz w:val="11"/>
          <w:szCs w:val="11"/>
        </w:rPr>
        <w:t>C</w:t>
      </w:r>
      <w:r>
        <w:rPr>
          <w:rFonts w:ascii="Times New Roman" w:hAnsi="Times New Roman" w:cs="Times New Roman"/>
          <w:color w:val="9E9CA0"/>
          <w:spacing w:val="-33"/>
          <w:w w:val="52"/>
          <w:sz w:val="25"/>
          <w:szCs w:val="25"/>
        </w:rPr>
        <w:t>.</w:t>
      </w:r>
      <w:r>
        <w:rPr>
          <w:rFonts w:ascii="Times New Roman" w:hAnsi="Times New Roman" w:cs="Times New Roman"/>
          <w:color w:val="9E9CA0"/>
          <w:spacing w:val="-20"/>
          <w:w w:val="84"/>
          <w:position w:val="-4"/>
          <w:sz w:val="25"/>
          <w:szCs w:val="25"/>
        </w:rPr>
        <w:t>.</w:t>
      </w:r>
      <w:r>
        <w:rPr>
          <w:rFonts w:ascii="Times New Roman" w:hAnsi="Times New Roman" w:cs="Times New Roman"/>
          <w:color w:val="9E9CA0"/>
          <w:spacing w:val="-13"/>
          <w:w w:val="52"/>
          <w:sz w:val="25"/>
          <w:szCs w:val="25"/>
        </w:rPr>
        <w:t>.</w:t>
      </w:r>
      <w:r>
        <w:rPr>
          <w:rFonts w:ascii="Times New Roman" w:hAnsi="Times New Roman" w:cs="Times New Roman"/>
          <w:color w:val="9E9CA0"/>
          <w:spacing w:val="-40"/>
          <w:w w:val="84"/>
          <w:position w:val="-4"/>
          <w:sz w:val="25"/>
          <w:szCs w:val="25"/>
        </w:rPr>
        <w:t>,</w:t>
      </w:r>
      <w:r>
        <w:rPr>
          <w:rFonts w:ascii="Times New Roman" w:hAnsi="Times New Roman" w:cs="Times New Roman"/>
          <w:color w:val="9E9CA0"/>
          <w:spacing w:val="-5"/>
          <w:w w:val="52"/>
          <w:sz w:val="25"/>
          <w:szCs w:val="25"/>
        </w:rPr>
        <w:t>.</w:t>
      </w:r>
      <w:r>
        <w:rPr>
          <w:rFonts w:ascii="Times New Roman" w:hAnsi="Times New Roman" w:cs="Times New Roman"/>
          <w:color w:val="9E9CA0"/>
          <w:w w:val="133"/>
          <w:position w:val="7"/>
          <w:sz w:val="11"/>
          <w:szCs w:val="11"/>
        </w:rPr>
        <w:t>'</w:t>
      </w:r>
    </w:p>
    <w:p w:rsidR="00000000" w:rsidRDefault="00685932">
      <w:pPr>
        <w:pStyle w:val="BodyText"/>
        <w:kinsoku w:val="0"/>
        <w:overflowPunct w:val="0"/>
        <w:spacing w:line="179" w:lineRule="exact"/>
        <w:ind w:right="135"/>
        <w:jc w:val="right"/>
        <w:rPr>
          <w:color w:val="9E9CA0"/>
          <w:w w:val="45"/>
          <w:sz w:val="24"/>
          <w:szCs w:val="24"/>
        </w:rPr>
      </w:pPr>
      <w:r>
        <w:rPr>
          <w:color w:val="9E9CA0"/>
          <w:w w:val="45"/>
          <w:sz w:val="24"/>
          <w:szCs w:val="24"/>
        </w:rPr>
        <w:t>....</w:t>
      </w:r>
    </w:p>
    <w:p w:rsidR="00000000" w:rsidRDefault="00685932">
      <w:pPr>
        <w:pStyle w:val="BodyText"/>
        <w:kinsoku w:val="0"/>
        <w:overflowPunct w:val="0"/>
        <w:spacing w:line="118" w:lineRule="exact"/>
        <w:ind w:right="131"/>
        <w:jc w:val="right"/>
        <w:rPr>
          <w:color w:val="9E9CA0"/>
          <w:w w:val="135"/>
          <w:sz w:val="13"/>
          <w:szCs w:val="13"/>
        </w:rPr>
      </w:pPr>
      <w:r>
        <w:rPr>
          <w:noProof/>
        </w:rPr>
        <w:pict>
          <v:shape id="_x0000_s3204" type="#_x0000_t202" style="position:absolute;left:0;text-align:left;margin-left:774.5pt;margin-top:4.75pt;width:.5pt;height:18.5pt;z-index:-67;mso-position-horizontal-relative:page;mso-position-vertical-relative:text" o:allowincell="f" filled="f" stroked="f">
            <v:textbox inset="0,0,0,0">
              <w:txbxContent>
                <w:p w:rsidR="00000000" w:rsidRDefault="00685932">
                  <w:pPr>
                    <w:pStyle w:val="BodyText"/>
                    <w:kinsoku w:val="0"/>
                    <w:overflowPunct w:val="0"/>
                    <w:spacing w:line="370" w:lineRule="exact"/>
                    <w:rPr>
                      <w:rFonts w:ascii="Times New Roman" w:hAnsi="Times New Roman" w:cs="Times New Roman"/>
                      <w:color w:val="9E9CA0"/>
                      <w:spacing w:val="-110"/>
                      <w:w w:val="56"/>
                      <w:sz w:val="37"/>
                      <w:szCs w:val="37"/>
                    </w:rPr>
                  </w:pPr>
                  <w:r>
                    <w:rPr>
                      <w:rFonts w:ascii="Times New Roman" w:hAnsi="Times New Roman" w:cs="Times New Roman"/>
                      <w:color w:val="9E9CA0"/>
                      <w:spacing w:val="-110"/>
                      <w:w w:val="56"/>
                      <w:sz w:val="37"/>
                      <w:szCs w:val="37"/>
                    </w:rPr>
                    <w:t>=</w:t>
                  </w:r>
                </w:p>
              </w:txbxContent>
            </v:textbox>
            <w10:wrap anchorx="page"/>
          </v:shape>
        </w:pict>
      </w:r>
      <w:r>
        <w:rPr>
          <w:color w:val="9E9CA0"/>
          <w:w w:val="135"/>
          <w:sz w:val="13"/>
          <w:szCs w:val="13"/>
        </w:rPr>
        <w:t>,!"</w:t>
      </w:r>
    </w:p>
    <w:p w:rsidR="00000000" w:rsidRDefault="00685932">
      <w:pPr>
        <w:pStyle w:val="BodyText"/>
        <w:kinsoku w:val="0"/>
        <w:overflowPunct w:val="0"/>
        <w:spacing w:before="12" w:line="269" w:lineRule="exact"/>
        <w:ind w:right="143"/>
        <w:jc w:val="right"/>
        <w:rPr>
          <w:rFonts w:ascii="Times New Roman" w:hAnsi="Times New Roman" w:cs="Times New Roman"/>
          <w:color w:val="9E9CA0"/>
          <w:w w:val="52"/>
          <w:sz w:val="24"/>
          <w:szCs w:val="24"/>
        </w:rPr>
      </w:pPr>
      <w:r>
        <w:rPr>
          <w:color w:val="9E9CA0"/>
          <w:spacing w:val="-295"/>
          <w:w w:val="201"/>
          <w:position w:val="15"/>
          <w:sz w:val="10"/>
          <w:szCs w:val="10"/>
        </w:rPr>
        <w:t>N</w:t>
      </w:r>
      <w:r>
        <w:rPr>
          <w:rFonts w:ascii="Times New Roman" w:hAnsi="Times New Roman" w:cs="Times New Roman"/>
          <w:color w:val="9E9CA0"/>
          <w:w w:val="52"/>
          <w:sz w:val="24"/>
          <w:szCs w:val="24"/>
        </w:rPr>
        <w:t>....</w:t>
      </w:r>
    </w:p>
    <w:p w:rsidR="00000000" w:rsidRDefault="00685932">
      <w:pPr>
        <w:pStyle w:val="BodyText"/>
        <w:kinsoku w:val="0"/>
        <w:overflowPunct w:val="0"/>
        <w:spacing w:line="88" w:lineRule="exact"/>
        <w:ind w:right="149"/>
        <w:jc w:val="right"/>
        <w:rPr>
          <w:rFonts w:ascii="Times New Roman" w:hAnsi="Times New Roman" w:cs="Times New Roman"/>
          <w:color w:val="9E9CA0"/>
          <w:w w:val="150"/>
          <w:sz w:val="10"/>
          <w:szCs w:val="10"/>
        </w:rPr>
      </w:pPr>
      <w:r>
        <w:rPr>
          <w:rFonts w:ascii="Times New Roman" w:hAnsi="Times New Roman" w:cs="Times New Roman"/>
          <w:color w:val="9E9CA0"/>
          <w:w w:val="150"/>
          <w:sz w:val="10"/>
          <w:szCs w:val="10"/>
        </w:rPr>
        <w:t>0\</w:t>
      </w: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spacing w:before="1"/>
        <w:rPr>
          <w:rFonts w:ascii="Times New Roman" w:hAnsi="Times New Roman" w:cs="Times New Roman"/>
          <w:sz w:val="13"/>
          <w:szCs w:val="13"/>
        </w:rPr>
      </w:pPr>
    </w:p>
    <w:p w:rsidR="00000000" w:rsidRDefault="00685932">
      <w:pPr>
        <w:pStyle w:val="BodyText"/>
        <w:kinsoku w:val="0"/>
        <w:overflowPunct w:val="0"/>
        <w:spacing w:before="1"/>
        <w:ind w:right="787"/>
        <w:jc w:val="right"/>
        <w:rPr>
          <w:b/>
          <w:bCs/>
          <w:color w:val="4D4D4F"/>
          <w:w w:val="90"/>
          <w:sz w:val="18"/>
          <w:szCs w:val="18"/>
        </w:rPr>
      </w:pPr>
      <w:r>
        <w:rPr>
          <w:noProof/>
        </w:rPr>
        <w:pict>
          <v:shape id="_x0000_s3205" type="#_x0000_t202" style="position:absolute;left:0;text-align:left;margin-left:738.7pt;margin-top:9.2pt;width:6.85pt;height:6pt;z-index:-66;mso-position-horizontal-relative:page;mso-position-vertical-relative:text" o:allowincell="f" filled="f" stroked="f">
            <v:textbox inset="0,0,0,0">
              <w:txbxContent>
                <w:p w:rsidR="00000000" w:rsidRDefault="00685932">
                  <w:pPr>
                    <w:pStyle w:val="BodyText"/>
                    <w:kinsoku w:val="0"/>
                    <w:overflowPunct w:val="0"/>
                    <w:spacing w:line="120" w:lineRule="exact"/>
                    <w:ind w:right="-16"/>
                    <w:rPr>
                      <w:rFonts w:ascii="Times New Roman" w:hAnsi="Times New Roman" w:cs="Times New Roman"/>
                      <w:color w:val="4D4D4F"/>
                      <w:w w:val="105"/>
                      <w:sz w:val="12"/>
                      <w:szCs w:val="12"/>
                    </w:rPr>
                  </w:pPr>
                  <w:r>
                    <w:rPr>
                      <w:rFonts w:ascii="Times New Roman" w:hAnsi="Times New Roman" w:cs="Times New Roman"/>
                      <w:color w:val="4D4D4F"/>
                      <w:w w:val="105"/>
                      <w:sz w:val="12"/>
                      <w:szCs w:val="12"/>
                    </w:rPr>
                    <w:t>Q)</w:t>
                  </w:r>
                </w:p>
              </w:txbxContent>
            </v:textbox>
            <w10:wrap anchorx="page"/>
          </v:shape>
        </w:pict>
      </w:r>
      <w:r>
        <w:rPr>
          <w:b/>
          <w:bCs/>
          <w:color w:val="4D4D4F"/>
          <w:w w:val="90"/>
          <w:sz w:val="18"/>
          <w:szCs w:val="18"/>
        </w:rPr>
        <w:t>"U</w:t>
      </w:r>
    </w:p>
    <w:p w:rsidR="00000000" w:rsidRDefault="00685932">
      <w:pPr>
        <w:pStyle w:val="BodyText"/>
        <w:kinsoku w:val="0"/>
        <w:overflowPunct w:val="0"/>
        <w:spacing w:before="81" w:line="160" w:lineRule="exact"/>
        <w:ind w:right="839"/>
        <w:jc w:val="right"/>
        <w:rPr>
          <w:rFonts w:ascii="Times New Roman" w:hAnsi="Times New Roman" w:cs="Times New Roman"/>
          <w:color w:val="4D4D4F"/>
          <w:w w:val="158"/>
          <w:sz w:val="15"/>
          <w:szCs w:val="15"/>
        </w:rPr>
      </w:pPr>
      <w:r>
        <w:rPr>
          <w:rFonts w:ascii="Times New Roman" w:hAnsi="Times New Roman" w:cs="Times New Roman"/>
          <w:color w:val="4D4D4F"/>
          <w:w w:val="158"/>
          <w:sz w:val="15"/>
          <w:szCs w:val="15"/>
        </w:rPr>
        <w:t>C</w:t>
      </w:r>
    </w:p>
    <w:p w:rsidR="00000000" w:rsidRDefault="00685932">
      <w:pPr>
        <w:pStyle w:val="BodyText"/>
        <w:kinsoku w:val="0"/>
        <w:overflowPunct w:val="0"/>
        <w:spacing w:line="125" w:lineRule="exact"/>
        <w:ind w:left="14354" w:hanging="5"/>
        <w:rPr>
          <w:color w:val="4D4D4F"/>
          <w:w w:val="115"/>
          <w:sz w:val="12"/>
          <w:szCs w:val="12"/>
        </w:rPr>
      </w:pPr>
      <w:r>
        <w:rPr>
          <w:color w:val="4D4D4F"/>
          <w:w w:val="115"/>
          <w:sz w:val="12"/>
          <w:szCs w:val="12"/>
        </w:rPr>
        <w:t>(D</w:t>
      </w:r>
    </w:p>
    <w:p w:rsidR="00000000" w:rsidRDefault="00685932">
      <w:pPr>
        <w:pStyle w:val="BodyText"/>
        <w:kinsoku w:val="0"/>
        <w:overflowPunct w:val="0"/>
        <w:spacing w:before="64" w:line="108" w:lineRule="exact"/>
        <w:ind w:right="795"/>
        <w:jc w:val="right"/>
        <w:rPr>
          <w:color w:val="4D4D4F"/>
          <w:w w:val="90"/>
          <w:sz w:val="14"/>
          <w:szCs w:val="14"/>
        </w:rPr>
      </w:pPr>
      <w:r>
        <w:rPr>
          <w:color w:val="4D4D4F"/>
          <w:w w:val="90"/>
          <w:sz w:val="14"/>
          <w:szCs w:val="14"/>
        </w:rPr>
        <w:t>CD</w:t>
      </w:r>
    </w:p>
    <w:p w:rsidR="00000000" w:rsidRDefault="00685932">
      <w:pPr>
        <w:pStyle w:val="BodyText"/>
        <w:kinsoku w:val="0"/>
        <w:overflowPunct w:val="0"/>
        <w:spacing w:line="526" w:lineRule="exact"/>
        <w:ind w:right="775"/>
        <w:jc w:val="right"/>
        <w:rPr>
          <w:color w:val="4D4D4F"/>
          <w:spacing w:val="-68"/>
          <w:w w:val="90"/>
          <w:sz w:val="44"/>
          <w:szCs w:val="44"/>
        </w:rPr>
      </w:pPr>
      <w:r>
        <w:rPr>
          <w:color w:val="4D4D4F"/>
          <w:spacing w:val="-68"/>
          <w:w w:val="90"/>
          <w:sz w:val="44"/>
          <w:szCs w:val="44"/>
        </w:rPr>
        <w:t>"</w:t>
      </w:r>
      <w:r>
        <w:rPr>
          <w:color w:val="4D4D4F"/>
          <w:spacing w:val="-68"/>
          <w:w w:val="90"/>
          <w:position w:val="-9"/>
          <w:sz w:val="36"/>
          <w:szCs w:val="36"/>
        </w:rPr>
        <w:t>a</w:t>
      </w:r>
      <w:r>
        <w:rPr>
          <w:color w:val="4D4D4F"/>
          <w:spacing w:val="-68"/>
          <w:w w:val="90"/>
          <w:sz w:val="44"/>
          <w:szCs w:val="44"/>
        </w:rPr>
        <w:t>'</w:t>
      </w:r>
    </w:p>
    <w:p w:rsidR="00000000" w:rsidRDefault="00685932">
      <w:pPr>
        <w:pStyle w:val="BodyText"/>
        <w:kinsoku w:val="0"/>
        <w:overflowPunct w:val="0"/>
        <w:spacing w:line="526" w:lineRule="exact"/>
        <w:ind w:right="775"/>
        <w:jc w:val="right"/>
        <w:rPr>
          <w:color w:val="4D4D4F"/>
          <w:spacing w:val="-68"/>
          <w:w w:val="90"/>
          <w:sz w:val="44"/>
          <w:szCs w:val="44"/>
        </w:rPr>
        <w:sectPr w:rsidR="00000000">
          <w:footerReference w:type="default" r:id="rId66"/>
          <w:pgSz w:w="15840" w:h="12240" w:orient="landscape"/>
          <w:pgMar w:top="1220" w:right="80" w:bottom="1160" w:left="420" w:header="955" w:footer="964" w:gutter="0"/>
          <w:cols w:space="720"/>
          <w:noEndnote/>
        </w:sectPr>
      </w:pPr>
    </w:p>
    <w:p w:rsidR="00000000" w:rsidRDefault="00685932">
      <w:pPr>
        <w:pStyle w:val="BodyText"/>
        <w:kinsoku w:val="0"/>
        <w:overflowPunct w:val="0"/>
      </w:pPr>
      <w:r>
        <w:rPr>
          <w:noProof/>
        </w:rPr>
        <w:lastRenderedPageBreak/>
        <w:pict>
          <v:group id="_x0000_s3209" style="position:absolute;margin-left:736.5pt;margin-top:34.8pt;width:5.45pt;height:536.8pt;z-index:-65;mso-position-horizontal-relative:page;mso-position-vertical-relative:page" coordorigin="14730,696" coordsize="109,10736" o:allowincell="f">
            <v:shape id="_x0000_s3210" style="position:absolute;left:14741;top:707;width:20;height:10714;mso-position-horizontal-relative:page;mso-position-vertical-relative:page" coordsize="20,10714" o:allowincell="f" path="m,10713hhl,e" filled="f" strokecolor="#4b4b4b" strokeweight="1.08pt">
              <v:path arrowok="t"/>
            </v:shape>
            <v:shape id="_x0000_s3211" style="position:absolute;left:14803;top:3196;width:20;height:1594;mso-position-horizontal-relative:page;mso-position-vertical-relative:page" coordsize="20,1594" o:allowincell="f" path="m,1593hhl,e" filled="f" strokeweight=".24pt">
              <v:path arrowok="t"/>
            </v:shape>
            <v:shape id="_x0000_s3212" style="position:absolute;left:14803;top:4790;width:20;height:720;mso-position-horizontal-relative:page;mso-position-vertical-relative:page" coordsize="20,720" o:allowincell="f" path="m,719hhl,e" filled="f" strokeweight="1.2pt">
              <v:path arrowok="t"/>
            </v:shape>
            <v:shape id="_x0000_s3213" style="position:absolute;left:14809;top:5529;width:20;height:195;mso-position-horizontal-relative:page;mso-position-vertical-relative:page" coordsize="20,195" o:allowincell="f" path="m,194hhl,e" filled="f" strokecolor="#4b4b4b" strokeweight="1.68pt">
              <v:path arrowok="t"/>
            </v:shape>
            <v:shape id="_x0000_s3214" style="position:absolute;left:14803;top:5745;width:20;height:269;mso-position-horizontal-relative:page;mso-position-vertical-relative:page" coordsize="20,269" o:allowincell="f" path="m,268hhl,e" filled="f" strokecolor="#4b4b4b" strokeweight="1.2pt">
              <v:path arrowok="t"/>
            </v:shape>
            <v:shape id="_x0000_s3215" style="position:absolute;left:14829;top:6014;width:20;height:178;mso-position-horizontal-relative:page;mso-position-vertical-relative:page" coordsize="20,178" o:allowincell="f" path="m,177hhl,e" filled="f" strokecolor="#4b4b4b" strokeweight=".96pt">
              <v:path arrowok="t"/>
            </v:shape>
            <v:shape id="_x0000_s3216" style="position:absolute;left:14803;top:6163;width:20;height:116;mso-position-horizontal-relative:page;mso-position-vertical-relative:page" coordsize="20,116" o:allowincell="f" path="m,115hhl,e" filled="f" strokecolor="#4b4b4b" strokeweight="1.2pt">
              <v:path arrowok="t"/>
            </v:shape>
            <v:shape id="_x0000_s3217" style="position:absolute;left:14809;top:6295;width:20;height:404;mso-position-horizontal-relative:page;mso-position-vertical-relative:page" coordsize="20,404" o:allowincell="f" path="m,403hhl,e" filled="f" strokecolor="#4b4b4b" strokeweight="1.44pt">
              <v:path arrowok="t"/>
            </v:shape>
            <v:shape id="_x0000_s3218" style="position:absolute;left:14803;top:6710;width:20;height:2314;mso-position-horizontal-relative:page;mso-position-vertical-relative:page" coordsize="20,2314" o:allowincell="f" path="m,2313hhl,e" filled="f" strokeweight="1.2pt">
              <v:path arrowok="t"/>
            </v:shape>
            <w10:wrap anchorx="page" anchory="page"/>
          </v:group>
        </w:pict>
      </w:r>
      <w:r>
        <w:rPr>
          <w:noProof/>
        </w:rPr>
        <w:pict>
          <v:shape id="_x0000_s3219" type="#_x0000_t202" style="position:absolute;margin-left:30.2pt;margin-top:65.15pt;width:699.2pt;height:485.65pt;z-index:273;mso-position-horizontal-relative:page;mso-position-vertical-relative:page" o:allowincell="f" filled="f" stroked="f">
            <v:textbox inset="0,0,0,0">
              <w:txbxContent>
                <w:tbl>
                  <w:tblPr>
                    <w:tblW w:w="0" w:type="auto"/>
                    <w:tblInd w:w="6" w:type="dxa"/>
                    <w:tblLayout w:type="fixed"/>
                    <w:tblCellMar>
                      <w:left w:w="0" w:type="dxa"/>
                      <w:right w:w="0" w:type="dxa"/>
                    </w:tblCellMar>
                    <w:tblLook w:val="0000" w:firstRow="0" w:lastRow="0" w:firstColumn="0" w:lastColumn="0" w:noHBand="0" w:noVBand="0"/>
                  </w:tblPr>
                  <w:tblGrid>
                    <w:gridCol w:w="1036"/>
                    <w:gridCol w:w="2491"/>
                    <w:gridCol w:w="943"/>
                    <w:gridCol w:w="418"/>
                    <w:gridCol w:w="496"/>
                    <w:gridCol w:w="497"/>
                    <w:gridCol w:w="607"/>
                    <w:gridCol w:w="387"/>
                    <w:gridCol w:w="1447"/>
                    <w:gridCol w:w="610"/>
                    <w:gridCol w:w="822"/>
                    <w:gridCol w:w="720"/>
                    <w:gridCol w:w="720"/>
                    <w:gridCol w:w="632"/>
                    <w:gridCol w:w="2136"/>
                  </w:tblGrid>
                  <w:tr w:rsidR="00000000" w:rsidRPr="00685932">
                    <w:tblPrEx>
                      <w:tblCellMar>
                        <w:top w:w="0" w:type="dxa"/>
                        <w:left w:w="0" w:type="dxa"/>
                        <w:bottom w:w="0" w:type="dxa"/>
                        <w:right w:w="0" w:type="dxa"/>
                      </w:tblCellMar>
                    </w:tblPrEx>
                    <w:trPr>
                      <w:trHeight w:hRule="exact" w:val="1318"/>
                    </w:trPr>
                    <w:tc>
                      <w:tcPr>
                        <w:tcW w:w="3527" w:type="dxa"/>
                        <w:gridSpan w:val="2"/>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31"/>
                          <w:ind w:left="1331" w:right="1336"/>
                          <w:jc w:val="center"/>
                          <w:rPr>
                            <w:rFonts w:ascii="Times New Roman" w:hAnsi="Times New Roman" w:cs="Times New Roman"/>
                          </w:rPr>
                        </w:pPr>
                        <w:r w:rsidRPr="00685932">
                          <w:rPr>
                            <w:b/>
                            <w:bCs/>
                            <w:color w:val="4D4D4F"/>
                            <w:w w:val="105"/>
                            <w:sz w:val="17"/>
                            <w:szCs w:val="17"/>
                          </w:rPr>
                          <w:t>Objective</w:t>
                        </w:r>
                      </w:p>
                    </w:tc>
                    <w:tc>
                      <w:tcPr>
                        <w:tcW w:w="943"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103"/>
                          <w:rPr>
                            <w:rFonts w:ascii="Times New Roman" w:hAnsi="Times New Roman" w:cs="Times New Roman"/>
                          </w:rPr>
                        </w:pPr>
                        <w:r w:rsidRPr="00685932">
                          <w:rPr>
                            <w:b/>
                            <w:bCs/>
                            <w:color w:val="4D4D4F"/>
                            <w:w w:val="105"/>
                            <w:sz w:val="17"/>
                            <w:szCs w:val="17"/>
                          </w:rPr>
                          <w:t>Section</w:t>
                        </w:r>
                      </w:p>
                    </w:tc>
                    <w:tc>
                      <w:tcPr>
                        <w:tcW w:w="2405"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64" w:lineRule="auto"/>
                          <w:ind w:left="163" w:right="159" w:firstLine="2"/>
                          <w:jc w:val="center"/>
                          <w:rPr>
                            <w:b/>
                            <w:bCs/>
                            <w:color w:val="4D4D4F"/>
                            <w:w w:val="105"/>
                            <w:sz w:val="17"/>
                            <w:szCs w:val="17"/>
                          </w:rPr>
                        </w:pPr>
                        <w:r w:rsidRPr="00685932">
                          <w:rPr>
                            <w:b/>
                            <w:bCs/>
                            <w:color w:val="4D4D4F"/>
                            <w:w w:val="105"/>
                            <w:sz w:val="17"/>
                            <w:szCs w:val="17"/>
                          </w:rPr>
                          <w:t>Applicability and Independence by Development</w:t>
                        </w:r>
                        <w:r w:rsidRPr="00685932">
                          <w:rPr>
                            <w:b/>
                            <w:bCs/>
                            <w:color w:val="4D4D4F"/>
                            <w:spacing w:val="-19"/>
                            <w:w w:val="105"/>
                            <w:sz w:val="17"/>
                            <w:szCs w:val="17"/>
                          </w:rPr>
                          <w:t xml:space="preserve"> </w:t>
                        </w:r>
                        <w:r w:rsidRPr="00685932">
                          <w:rPr>
                            <w:b/>
                            <w:bCs/>
                            <w:color w:val="4D4D4F"/>
                            <w:w w:val="105"/>
                            <w:sz w:val="17"/>
                            <w:szCs w:val="17"/>
                          </w:rPr>
                          <w:t>Assurance</w:t>
                        </w:r>
                        <w:r w:rsidRPr="00685932">
                          <w:rPr>
                            <w:b/>
                            <w:bCs/>
                            <w:color w:val="4D4D4F"/>
                            <w:w w:val="103"/>
                            <w:sz w:val="17"/>
                            <w:szCs w:val="17"/>
                          </w:rPr>
                          <w:t xml:space="preserve"> </w:t>
                        </w:r>
                        <w:r w:rsidRPr="00685932">
                          <w:rPr>
                            <w:b/>
                            <w:bCs/>
                            <w:color w:val="4D4D4F"/>
                            <w:w w:val="105"/>
                            <w:sz w:val="17"/>
                            <w:szCs w:val="17"/>
                          </w:rPr>
                          <w:t>Level</w:t>
                        </w:r>
                      </w:p>
                      <w:p w:rsidR="00000000" w:rsidRPr="00685932" w:rsidRDefault="00685932">
                        <w:pPr>
                          <w:pStyle w:val="TableParagraph"/>
                          <w:kinsoku w:val="0"/>
                          <w:overflowPunct w:val="0"/>
                          <w:spacing w:line="192" w:lineRule="exact"/>
                          <w:ind w:left="139" w:right="130"/>
                          <w:jc w:val="center"/>
                          <w:rPr>
                            <w:rFonts w:ascii="Times New Roman" w:hAnsi="Times New Roman" w:cs="Times New Roman"/>
                          </w:rPr>
                        </w:pPr>
                        <w:r w:rsidRPr="00685932">
                          <w:rPr>
                            <w:b/>
                            <w:bCs/>
                            <w:color w:val="4D4D4F"/>
                            <w:w w:val="105"/>
                            <w:sz w:val="17"/>
                            <w:szCs w:val="17"/>
                          </w:rPr>
                          <w:t>(see 5.2.3)</w:t>
                        </w:r>
                      </w:p>
                    </w:tc>
                    <w:tc>
                      <w:tcPr>
                        <w:tcW w:w="1447"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4"/>
                          <w:ind w:left="427" w:right="366"/>
                          <w:rPr>
                            <w:rFonts w:ascii="Times New Roman" w:hAnsi="Times New Roman" w:cs="Times New Roman"/>
                          </w:rPr>
                        </w:pPr>
                        <w:r w:rsidRPr="00685932">
                          <w:rPr>
                            <w:b/>
                            <w:bCs/>
                            <w:color w:val="4D4D4F"/>
                            <w:w w:val="105"/>
                            <w:sz w:val="17"/>
                            <w:szCs w:val="17"/>
                          </w:rPr>
                          <w:t>Output</w:t>
                        </w:r>
                      </w:p>
                    </w:tc>
                    <w:tc>
                      <w:tcPr>
                        <w:tcW w:w="3504"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line="259" w:lineRule="auto"/>
                          <w:ind w:left="669" w:right="674"/>
                          <w:jc w:val="center"/>
                          <w:rPr>
                            <w:b/>
                            <w:bCs/>
                            <w:color w:val="4D4D4F"/>
                            <w:w w:val="105"/>
                            <w:sz w:val="17"/>
                            <w:szCs w:val="17"/>
                          </w:rPr>
                        </w:pPr>
                        <w:r w:rsidRPr="00685932">
                          <w:rPr>
                            <w:b/>
                            <w:bCs/>
                            <w:color w:val="4D4D4F"/>
                            <w:w w:val="105"/>
                            <w:sz w:val="17"/>
                            <w:szCs w:val="17"/>
                          </w:rPr>
                          <w:t>System Control Category</w:t>
                        </w:r>
                        <w:r w:rsidRPr="00685932">
                          <w:rPr>
                            <w:b/>
                            <w:bCs/>
                            <w:color w:val="4D4D4F"/>
                            <w:w w:val="103"/>
                            <w:sz w:val="17"/>
                            <w:szCs w:val="17"/>
                          </w:rPr>
                          <w:t xml:space="preserve"> </w:t>
                        </w:r>
                        <w:r w:rsidRPr="00685932">
                          <w:rPr>
                            <w:b/>
                            <w:bCs/>
                            <w:color w:val="4D4D4F"/>
                            <w:w w:val="105"/>
                            <w:sz w:val="17"/>
                            <w:szCs w:val="17"/>
                          </w:rPr>
                          <w:t>by Level</w:t>
                        </w:r>
                      </w:p>
                      <w:p w:rsidR="00000000" w:rsidRPr="00685932" w:rsidRDefault="00685932">
                        <w:pPr>
                          <w:pStyle w:val="TableParagraph"/>
                          <w:kinsoku w:val="0"/>
                          <w:overflowPunct w:val="0"/>
                          <w:spacing w:before="5"/>
                          <w:ind w:left="669" w:right="670"/>
                          <w:jc w:val="center"/>
                          <w:rPr>
                            <w:rFonts w:ascii="Times New Roman" w:hAnsi="Times New Roman" w:cs="Times New Roman"/>
                          </w:rPr>
                        </w:pPr>
                        <w:r w:rsidRPr="00685932">
                          <w:rPr>
                            <w:b/>
                            <w:bCs/>
                            <w:color w:val="4D4D4F"/>
                            <w:w w:val="105"/>
                            <w:sz w:val="17"/>
                            <w:szCs w:val="17"/>
                          </w:rPr>
                          <w:t>(see 5.6.2.6)</w:t>
                        </w:r>
                      </w:p>
                    </w:tc>
                    <w:tc>
                      <w:tcPr>
                        <w:tcW w:w="21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103" w:right="109"/>
                          <w:rPr>
                            <w:rFonts w:ascii="Times New Roman" w:hAnsi="Times New Roman" w:cs="Times New Roman"/>
                          </w:rPr>
                        </w:pPr>
                        <w:r w:rsidRPr="00685932">
                          <w:rPr>
                            <w:b/>
                            <w:bCs/>
                            <w:color w:val="4D4D4F"/>
                            <w:w w:val="105"/>
                            <w:sz w:val="17"/>
                            <w:szCs w:val="17"/>
                          </w:rPr>
                          <w:t>Comments</w:t>
                        </w:r>
                      </w:p>
                    </w:tc>
                  </w:tr>
                  <w:tr w:rsidR="00000000" w:rsidRPr="00685932">
                    <w:tblPrEx>
                      <w:tblCellMar>
                        <w:top w:w="0" w:type="dxa"/>
                        <w:left w:w="0" w:type="dxa"/>
                        <w:bottom w:w="0" w:type="dxa"/>
                        <w:right w:w="0" w:type="dxa"/>
                      </w:tblCellMar>
                    </w:tblPrEx>
                    <w:trPr>
                      <w:trHeight w:hRule="exact" w:val="677"/>
                    </w:trPr>
                    <w:tc>
                      <w:tcPr>
                        <w:tcW w:w="103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line="264" w:lineRule="auto"/>
                          <w:ind w:left="111" w:hanging="10"/>
                          <w:rPr>
                            <w:rFonts w:ascii="Times New Roman" w:hAnsi="Times New Roman" w:cs="Times New Roman"/>
                          </w:rPr>
                        </w:pPr>
                        <w:r w:rsidRPr="00685932">
                          <w:rPr>
                            <w:b/>
                            <w:bCs/>
                            <w:color w:val="4D4D4F"/>
                            <w:sz w:val="17"/>
                            <w:szCs w:val="17"/>
                          </w:rPr>
                          <w:t xml:space="preserve">Objective </w:t>
                        </w:r>
                        <w:r w:rsidRPr="00685932">
                          <w:rPr>
                            <w:b/>
                            <w:bCs/>
                            <w:color w:val="4D4D4F"/>
                            <w:w w:val="105"/>
                            <w:sz w:val="17"/>
                            <w:szCs w:val="17"/>
                          </w:rPr>
                          <w:t>No.</w:t>
                        </w:r>
                      </w:p>
                    </w:tc>
                    <w:tc>
                      <w:tcPr>
                        <w:tcW w:w="249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07" w:right="110"/>
                          <w:rPr>
                            <w:rFonts w:ascii="Times New Roman" w:hAnsi="Times New Roman" w:cs="Times New Roman"/>
                          </w:rPr>
                        </w:pPr>
                        <w:r w:rsidRPr="00685932">
                          <w:rPr>
                            <w:b/>
                            <w:bCs/>
                            <w:color w:val="4D4D4F"/>
                            <w:w w:val="105"/>
                            <w:sz w:val="17"/>
                            <w:szCs w:val="17"/>
                          </w:rPr>
                          <w:t>Objective Description</w:t>
                        </w:r>
                      </w:p>
                    </w:tc>
                    <w:tc>
                      <w:tcPr>
                        <w:tcW w:w="943"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107" w:right="110"/>
                          <w:rPr>
                            <w:rFonts w:ascii="Times New Roman" w:hAnsi="Times New Roman" w:cs="Times New Roman"/>
                          </w:rPr>
                        </w:pP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39"/>
                          <w:rPr>
                            <w:rFonts w:ascii="Times New Roman" w:hAnsi="Times New Roman" w:cs="Times New Roman"/>
                          </w:rPr>
                        </w:pPr>
                        <w:r w:rsidRPr="00685932">
                          <w:rPr>
                            <w:b/>
                            <w:bCs/>
                            <w:color w:val="4D4D4F"/>
                            <w:w w:val="103"/>
                            <w:sz w:val="17"/>
                            <w:szCs w:val="17"/>
                          </w:rPr>
                          <w:t>A</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sz w:val="21"/>
                            <w:szCs w:val="21"/>
                          </w:rPr>
                        </w:pPr>
                      </w:p>
                      <w:p w:rsidR="00000000" w:rsidRPr="00685932" w:rsidRDefault="00685932">
                        <w:pPr>
                          <w:pStyle w:val="TableParagraph"/>
                          <w:kinsoku w:val="0"/>
                          <w:overflowPunct w:val="0"/>
                          <w:ind w:left="28"/>
                          <w:jc w:val="center"/>
                          <w:rPr>
                            <w:rFonts w:ascii="Times New Roman" w:hAnsi="Times New Roman" w:cs="Times New Roman"/>
                          </w:rPr>
                        </w:pPr>
                        <w:r w:rsidRPr="00685932">
                          <w:rPr>
                            <w:b/>
                            <w:bCs/>
                            <w:color w:val="4D4D4F"/>
                            <w:w w:val="104"/>
                            <w:sz w:val="18"/>
                            <w:szCs w:val="18"/>
                          </w:rPr>
                          <w:t>B</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3"/>
                          <w:jc w:val="center"/>
                          <w:rPr>
                            <w:rFonts w:ascii="Times New Roman" w:hAnsi="Times New Roman" w:cs="Times New Roman"/>
                          </w:rPr>
                        </w:pPr>
                        <w:r w:rsidRPr="00685932">
                          <w:rPr>
                            <w:b/>
                            <w:bCs/>
                            <w:color w:val="4D4D4F"/>
                            <w:w w:val="110"/>
                            <w:sz w:val="17"/>
                            <w:szCs w:val="17"/>
                          </w:rPr>
                          <w:t>C</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87"/>
                          <w:rPr>
                            <w:rFonts w:ascii="Times New Roman" w:hAnsi="Times New Roman" w:cs="Times New Roman"/>
                          </w:rPr>
                        </w:pPr>
                        <w:r w:rsidRPr="00685932">
                          <w:rPr>
                            <w:b/>
                            <w:bCs/>
                            <w:color w:val="4D4D4F"/>
                            <w:w w:val="110"/>
                            <w:sz w:val="17"/>
                            <w:szCs w:val="17"/>
                          </w:rPr>
                          <w:t>D</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88"/>
                          <w:rPr>
                            <w:rFonts w:ascii="Times New Roman" w:hAnsi="Times New Roman" w:cs="Times New Roman"/>
                          </w:rPr>
                        </w:pPr>
                        <w:r w:rsidRPr="00685932">
                          <w:rPr>
                            <w:b/>
                            <w:bCs/>
                            <w:color w:val="4D4D4F"/>
                            <w:w w:val="106"/>
                            <w:sz w:val="17"/>
                            <w:szCs w:val="17"/>
                          </w:rPr>
                          <w:t>E</w:t>
                        </w:r>
                      </w:p>
                    </w:tc>
                    <w:tc>
                      <w:tcPr>
                        <w:tcW w:w="1447"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88"/>
                          <w:rPr>
                            <w:rFonts w:ascii="Times New Roman" w:hAnsi="Times New Roman" w:cs="Times New Roman"/>
                          </w:rPr>
                        </w:pPr>
                      </w:p>
                    </w:tc>
                    <w:tc>
                      <w:tcPr>
                        <w:tcW w:w="610"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290"/>
                          <w:rPr>
                            <w:rFonts w:ascii="Times New Roman" w:hAnsi="Times New Roman" w:cs="Times New Roman"/>
                          </w:rPr>
                        </w:pPr>
                        <w:r w:rsidRPr="00685932">
                          <w:rPr>
                            <w:b/>
                            <w:bCs/>
                            <w:color w:val="4D4D4F"/>
                            <w:w w:val="99"/>
                            <w:sz w:val="17"/>
                            <w:szCs w:val="17"/>
                          </w:rPr>
                          <w:t>A</w:t>
                        </w:r>
                      </w:p>
                    </w:tc>
                    <w:tc>
                      <w:tcPr>
                        <w:tcW w:w="822" w:type="dxa"/>
                        <w:tcBorders>
                          <w:top w:val="single" w:sz="5" w:space="0" w:color="4B4B4B"/>
                          <w:left w:val="single" w:sz="2" w:space="0" w:color="4B4B4B"/>
                          <w:bottom w:val="single" w:sz="5" w:space="0" w:color="4B4B4B"/>
                          <w:right w:val="single" w:sz="4" w:space="0" w:color="4B4B4B"/>
                        </w:tcBorders>
                      </w:tcPr>
                      <w:p w:rsidR="00000000" w:rsidRPr="00685932" w:rsidRDefault="00685932">
                        <w:pPr>
                          <w:pStyle w:val="TableParagraph"/>
                          <w:kinsoku w:val="0"/>
                          <w:overflowPunct w:val="0"/>
                          <w:spacing w:before="2"/>
                          <w:rPr>
                            <w:sz w:val="21"/>
                            <w:szCs w:val="21"/>
                          </w:rPr>
                        </w:pPr>
                      </w:p>
                      <w:p w:rsidR="00000000" w:rsidRPr="00685932" w:rsidRDefault="00685932">
                        <w:pPr>
                          <w:pStyle w:val="TableParagraph"/>
                          <w:kinsoku w:val="0"/>
                          <w:overflowPunct w:val="0"/>
                          <w:ind w:right="269"/>
                          <w:jc w:val="right"/>
                          <w:rPr>
                            <w:rFonts w:ascii="Times New Roman" w:hAnsi="Times New Roman" w:cs="Times New Roman"/>
                          </w:rPr>
                        </w:pPr>
                        <w:r w:rsidRPr="00685932">
                          <w:rPr>
                            <w:b/>
                            <w:bCs/>
                            <w:color w:val="4D4D4F"/>
                            <w:w w:val="104"/>
                            <w:sz w:val="18"/>
                            <w:szCs w:val="18"/>
                          </w:rPr>
                          <w:t>B</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3"/>
                          <w:jc w:val="center"/>
                          <w:rPr>
                            <w:rFonts w:ascii="Times New Roman" w:hAnsi="Times New Roman" w:cs="Times New Roman"/>
                          </w:rPr>
                        </w:pPr>
                        <w:r w:rsidRPr="00685932">
                          <w:rPr>
                            <w:b/>
                            <w:bCs/>
                            <w:color w:val="4D4D4F"/>
                            <w:w w:val="106"/>
                            <w:sz w:val="17"/>
                            <w:szCs w:val="17"/>
                          </w:rPr>
                          <w:t>C</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300"/>
                          <w:rPr>
                            <w:rFonts w:ascii="Times New Roman" w:hAnsi="Times New Roman" w:cs="Times New Roman"/>
                          </w:rPr>
                        </w:pPr>
                        <w:r w:rsidRPr="00685932">
                          <w:rPr>
                            <w:b/>
                            <w:bCs/>
                            <w:color w:val="4D4D4F"/>
                            <w:w w:val="110"/>
                            <w:sz w:val="17"/>
                            <w:szCs w:val="17"/>
                          </w:rPr>
                          <w:t>D</w:t>
                        </w:r>
                      </w:p>
                    </w:tc>
                    <w:tc>
                      <w:tcPr>
                        <w:tcW w:w="632"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25"/>
                          <w:jc w:val="center"/>
                          <w:rPr>
                            <w:rFonts w:ascii="Times New Roman" w:hAnsi="Times New Roman" w:cs="Times New Roman"/>
                          </w:rPr>
                        </w:pPr>
                        <w:r w:rsidRPr="00685932">
                          <w:rPr>
                            <w:b/>
                            <w:bCs/>
                            <w:color w:val="4D4D4F"/>
                            <w:w w:val="106"/>
                            <w:sz w:val="17"/>
                            <w:szCs w:val="17"/>
                          </w:rPr>
                          <w:t>E</w:t>
                        </w:r>
                      </w:p>
                    </w:tc>
                    <w:tc>
                      <w:tcPr>
                        <w:tcW w:w="21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25"/>
                          <w:jc w:val="cente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58"/>
                    </w:trPr>
                    <w:tc>
                      <w:tcPr>
                        <w:tcW w:w="13962" w:type="dxa"/>
                        <w:gridSpan w:val="1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06"/>
                          <w:rPr>
                            <w:rFonts w:ascii="Times New Roman" w:hAnsi="Times New Roman" w:cs="Times New Roman"/>
                          </w:rPr>
                        </w:pPr>
                        <w:r w:rsidRPr="00685932">
                          <w:rPr>
                            <w:color w:val="4D4D4F"/>
                            <w:w w:val="105"/>
                            <w:sz w:val="17"/>
                            <w:szCs w:val="17"/>
                          </w:rPr>
                          <w:t>5</w:t>
                        </w:r>
                        <w:r w:rsidRPr="00685932">
                          <w:rPr>
                            <w:color w:val="6E6E70"/>
                            <w:w w:val="105"/>
                            <w:sz w:val="17"/>
                            <w:szCs w:val="17"/>
                          </w:rPr>
                          <w:t>.</w:t>
                        </w:r>
                        <w:r w:rsidRPr="00685932">
                          <w:rPr>
                            <w:color w:val="4D4D4F"/>
                            <w:w w:val="105"/>
                            <w:sz w:val="17"/>
                            <w:szCs w:val="17"/>
                          </w:rPr>
                          <w:t>0 Implementation Verification  Process</w:t>
                        </w:r>
                      </w:p>
                    </w:tc>
                  </w:tr>
                  <w:tr w:rsidR="00000000" w:rsidRPr="00685932">
                    <w:tblPrEx>
                      <w:tblCellMar>
                        <w:top w:w="0" w:type="dxa"/>
                        <w:left w:w="0" w:type="dxa"/>
                        <w:bottom w:w="0" w:type="dxa"/>
                        <w:right w:w="0" w:type="dxa"/>
                      </w:tblCellMar>
                    </w:tblPrEx>
                    <w:trPr>
                      <w:trHeight w:hRule="exact" w:val="521"/>
                    </w:trPr>
                    <w:tc>
                      <w:tcPr>
                        <w:tcW w:w="103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106"/>
                          <w:rPr>
                            <w:rFonts w:ascii="Times New Roman" w:hAnsi="Times New Roman" w:cs="Times New Roman"/>
                          </w:rPr>
                        </w:pPr>
                        <w:r w:rsidRPr="00685932">
                          <w:rPr>
                            <w:color w:val="4D4D4F"/>
                            <w:w w:val="105"/>
                            <w:sz w:val="17"/>
                            <w:szCs w:val="17"/>
                          </w:rPr>
                          <w:t>5.1</w:t>
                        </w:r>
                      </w:p>
                    </w:tc>
                    <w:tc>
                      <w:tcPr>
                        <w:tcW w:w="249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02" w:line="254" w:lineRule="auto"/>
                          <w:ind w:left="112" w:right="110" w:hanging="10"/>
                          <w:rPr>
                            <w:rFonts w:ascii="Times New Roman" w:hAnsi="Times New Roman" w:cs="Times New Roman"/>
                          </w:rPr>
                        </w:pPr>
                        <w:r w:rsidRPr="00685932">
                          <w:rPr>
                            <w:color w:val="4D4D4F"/>
                            <w:w w:val="105"/>
                            <w:sz w:val="17"/>
                            <w:szCs w:val="17"/>
                          </w:rPr>
                          <w:t>Test or demonstration procedures are correct</w:t>
                        </w:r>
                        <w:r w:rsidRPr="00685932">
                          <w:rPr>
                            <w:color w:val="6E6E70"/>
                            <w:w w:val="105"/>
                            <w:sz w:val="17"/>
                            <w:szCs w:val="17"/>
                          </w:rPr>
                          <w:t>.</w:t>
                        </w:r>
                      </w:p>
                    </w:tc>
                    <w:tc>
                      <w:tcPr>
                        <w:tcW w:w="94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107"/>
                          <w:rPr>
                            <w:rFonts w:ascii="Times New Roman" w:hAnsi="Times New Roman" w:cs="Times New Roman"/>
                          </w:rPr>
                        </w:pPr>
                        <w:r w:rsidRPr="00685932">
                          <w:rPr>
                            <w:color w:val="4D4D4F"/>
                            <w:w w:val="115"/>
                            <w:sz w:val="17"/>
                            <w:szCs w:val="17"/>
                          </w:rPr>
                          <w:t>5</w:t>
                        </w:r>
                        <w:r w:rsidRPr="00685932">
                          <w:rPr>
                            <w:color w:val="6E6E70"/>
                            <w:w w:val="115"/>
                            <w:sz w:val="17"/>
                            <w:szCs w:val="17"/>
                          </w:rPr>
                          <w:t>.</w:t>
                        </w:r>
                        <w:r w:rsidRPr="00685932">
                          <w:rPr>
                            <w:color w:val="4D4D4F"/>
                            <w:w w:val="115"/>
                            <w:sz w:val="17"/>
                            <w:szCs w:val="17"/>
                          </w:rPr>
                          <w:t>5.4</w:t>
                        </w:r>
                        <w:r w:rsidRPr="00685932">
                          <w:rPr>
                            <w:color w:val="6E6E70"/>
                            <w:w w:val="115"/>
                            <w:sz w:val="17"/>
                            <w:szCs w:val="17"/>
                          </w:rPr>
                          <w:t>.</w:t>
                        </w:r>
                        <w:r w:rsidRPr="00685932">
                          <w:rPr>
                            <w:color w:val="4D4D4F"/>
                            <w:w w:val="115"/>
                            <w:sz w:val="17"/>
                            <w:szCs w:val="17"/>
                          </w:rPr>
                          <w:t>3</w:t>
                        </w: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115"/>
                          <w:rPr>
                            <w:rFonts w:ascii="Times New Roman" w:hAnsi="Times New Roman" w:cs="Times New Roman"/>
                          </w:rPr>
                        </w:pPr>
                        <w:r w:rsidRPr="00685932">
                          <w:rPr>
                            <w:color w:val="4D4D4F"/>
                            <w:w w:val="105"/>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15"/>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17"/>
                          <w:jc w:val="center"/>
                          <w:rPr>
                            <w:rFonts w:ascii="Times New Roman" w:hAnsi="Times New Roman" w:cs="Times New Roman"/>
                          </w:rPr>
                        </w:pPr>
                        <w:r w:rsidRPr="00685932">
                          <w:rPr>
                            <w:color w:val="4D4D4F"/>
                            <w:w w:val="105"/>
                            <w:sz w:val="17"/>
                            <w:szCs w:val="17"/>
                          </w:rPr>
                          <w:t>R</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177"/>
                          <w:rPr>
                            <w:rFonts w:ascii="Times New Roman" w:hAnsi="Times New Roman" w:cs="Times New Roman"/>
                          </w:rPr>
                        </w:pPr>
                        <w:r w:rsidRPr="00685932">
                          <w:rPr>
                            <w:color w:val="4D4D4F"/>
                            <w:w w:val="102"/>
                            <w:sz w:val="17"/>
                            <w:szCs w:val="17"/>
                          </w:rPr>
                          <w:t>A</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83"/>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02" w:line="259" w:lineRule="auto"/>
                          <w:ind w:left="115" w:right="366" w:hanging="15"/>
                          <w:rPr>
                            <w:rFonts w:ascii="Times New Roman" w:hAnsi="Times New Roman" w:cs="Times New Roman"/>
                          </w:rPr>
                        </w:pPr>
                        <w:r w:rsidRPr="00685932">
                          <w:rPr>
                            <w:color w:val="4D4D4F"/>
                            <w:w w:val="105"/>
                            <w:sz w:val="17"/>
                            <w:szCs w:val="17"/>
                          </w:rPr>
                          <w:t xml:space="preserve">Verification </w:t>
                        </w:r>
                        <w:r w:rsidRPr="00685932">
                          <w:rPr>
                            <w:color w:val="4D4D4F"/>
                            <w:sz w:val="17"/>
                            <w:szCs w:val="17"/>
                          </w:rPr>
                          <w:t>Procedures</w:t>
                        </w:r>
                      </w:p>
                    </w:tc>
                    <w:tc>
                      <w:tcPr>
                        <w:tcW w:w="610"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114"/>
                          <w:ind w:left="247"/>
                          <w:rPr>
                            <w:rFonts w:ascii="Times New Roman" w:hAnsi="Times New Roman" w:cs="Times New Roman"/>
                          </w:rPr>
                        </w:pPr>
                        <w:r w:rsidRPr="00685932">
                          <w:rPr>
                            <w:color w:val="4D4D4F"/>
                            <w:w w:val="65"/>
                            <w:sz w:val="27"/>
                            <w:szCs w:val="27"/>
                          </w:rPr>
                          <w:t>CD</w:t>
                        </w:r>
                      </w:p>
                    </w:tc>
                    <w:tc>
                      <w:tcPr>
                        <w:tcW w:w="822" w:type="dxa"/>
                        <w:tcBorders>
                          <w:top w:val="single" w:sz="5" w:space="0" w:color="4B4B4B"/>
                          <w:left w:val="single" w:sz="2" w:space="0" w:color="4B4B4B"/>
                          <w:bottom w:val="single" w:sz="5" w:space="0" w:color="4B4B4B"/>
                          <w:right w:val="single" w:sz="4" w:space="0" w:color="4B4B4B"/>
                        </w:tcBorders>
                      </w:tcPr>
                      <w:p w:rsidR="00000000" w:rsidRPr="00685932" w:rsidRDefault="00685932">
                        <w:pPr>
                          <w:pStyle w:val="TableParagraph"/>
                          <w:kinsoku w:val="0"/>
                          <w:overflowPunct w:val="0"/>
                          <w:spacing w:before="114"/>
                          <w:ind w:right="239"/>
                          <w:jc w:val="right"/>
                          <w:rPr>
                            <w:rFonts w:ascii="Times New Roman" w:hAnsi="Times New Roman" w:cs="Times New Roman"/>
                          </w:rPr>
                        </w:pPr>
                        <w:r w:rsidRPr="00685932">
                          <w:rPr>
                            <w:color w:val="4D4D4F"/>
                            <w:w w:val="50"/>
                            <w:sz w:val="27"/>
                            <w:szCs w:val="27"/>
                          </w:rPr>
                          <w:t>CD</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4"/>
                          <w:ind w:left="14"/>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4"/>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2" w:type="dxa"/>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521"/>
                    </w:trPr>
                    <w:tc>
                      <w:tcPr>
                        <w:tcW w:w="10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1"/>
                          <w:ind w:left="106"/>
                          <w:rPr>
                            <w:rFonts w:ascii="Times New Roman" w:hAnsi="Times New Roman" w:cs="Times New Roman"/>
                          </w:rPr>
                        </w:pPr>
                        <w:r w:rsidRPr="00685932">
                          <w:rPr>
                            <w:color w:val="4D4D4F"/>
                            <w:w w:val="105"/>
                            <w:sz w:val="17"/>
                            <w:szCs w:val="17"/>
                          </w:rPr>
                          <w:t>5.2</w:t>
                        </w:r>
                      </w:p>
                    </w:tc>
                    <w:tc>
                      <w:tcPr>
                        <w:tcW w:w="2491"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13"/>
                            <w:szCs w:val="13"/>
                          </w:rPr>
                        </w:pPr>
                      </w:p>
                      <w:p w:rsidR="00000000" w:rsidRPr="00685932" w:rsidRDefault="00685932">
                        <w:pPr>
                          <w:pStyle w:val="TableParagraph"/>
                          <w:kinsoku w:val="0"/>
                          <w:overflowPunct w:val="0"/>
                          <w:spacing w:before="1" w:line="254" w:lineRule="auto"/>
                          <w:ind w:left="103" w:right="110"/>
                          <w:rPr>
                            <w:rFonts w:ascii="Times New Roman" w:hAnsi="Times New Roman" w:cs="Times New Roman"/>
                          </w:rPr>
                        </w:pPr>
                        <w:r w:rsidRPr="00685932">
                          <w:rPr>
                            <w:color w:val="4D4D4F"/>
                            <w:w w:val="105"/>
                            <w:sz w:val="17"/>
                            <w:szCs w:val="17"/>
                          </w:rPr>
                          <w:t>Verification demonstrates intended funct</w:t>
                        </w:r>
                        <w:r w:rsidRPr="00685932">
                          <w:rPr>
                            <w:color w:val="6E6E70"/>
                            <w:w w:val="105"/>
                            <w:sz w:val="17"/>
                            <w:szCs w:val="17"/>
                          </w:rPr>
                          <w:t>i</w:t>
                        </w:r>
                        <w:r w:rsidRPr="00685932">
                          <w:rPr>
                            <w:color w:val="4D4D4F"/>
                            <w:w w:val="105"/>
                            <w:sz w:val="17"/>
                            <w:szCs w:val="17"/>
                          </w:rPr>
                          <w:t>on and confidence of no unintended function impacts to safety</w:t>
                        </w:r>
                        <w:r w:rsidRPr="00685932">
                          <w:rPr>
                            <w:color w:val="6E6E70"/>
                            <w:w w:val="105"/>
                            <w:sz w:val="17"/>
                            <w:szCs w:val="17"/>
                          </w:rPr>
                          <w:t>.</w:t>
                        </w:r>
                      </w:p>
                    </w:tc>
                    <w:tc>
                      <w:tcPr>
                        <w:tcW w:w="943"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
                          <w:rPr>
                            <w:sz w:val="14"/>
                            <w:szCs w:val="14"/>
                          </w:rPr>
                        </w:pPr>
                      </w:p>
                      <w:p w:rsidR="00000000" w:rsidRPr="00685932" w:rsidRDefault="00685932">
                        <w:pPr>
                          <w:pStyle w:val="TableParagraph"/>
                          <w:kinsoku w:val="0"/>
                          <w:overflowPunct w:val="0"/>
                          <w:ind w:left="107"/>
                          <w:rPr>
                            <w:color w:val="4D4D4F"/>
                            <w:w w:val="120"/>
                            <w:sz w:val="17"/>
                            <w:szCs w:val="17"/>
                          </w:rPr>
                        </w:pPr>
                        <w:r w:rsidRPr="00685932">
                          <w:rPr>
                            <w:color w:val="4D4D4F"/>
                            <w:w w:val="120"/>
                            <w:sz w:val="17"/>
                            <w:szCs w:val="17"/>
                          </w:rPr>
                          <w:t>5</w:t>
                        </w:r>
                        <w:r w:rsidRPr="00685932">
                          <w:rPr>
                            <w:color w:val="6E6E70"/>
                            <w:w w:val="120"/>
                            <w:sz w:val="17"/>
                            <w:szCs w:val="17"/>
                          </w:rPr>
                          <w:t>.</w:t>
                        </w:r>
                        <w:r w:rsidRPr="00685932">
                          <w:rPr>
                            <w:color w:val="4D4D4F"/>
                            <w:w w:val="120"/>
                            <w:sz w:val="17"/>
                            <w:szCs w:val="17"/>
                          </w:rPr>
                          <w:t>5</w:t>
                        </w:r>
                        <w:r w:rsidRPr="00685932">
                          <w:rPr>
                            <w:color w:val="6E6E70"/>
                            <w:w w:val="120"/>
                            <w:sz w:val="17"/>
                            <w:szCs w:val="17"/>
                          </w:rPr>
                          <w:t>.</w:t>
                        </w:r>
                        <w:r w:rsidRPr="00685932">
                          <w:rPr>
                            <w:color w:val="4D4D4F"/>
                            <w:w w:val="120"/>
                            <w:sz w:val="17"/>
                            <w:szCs w:val="17"/>
                          </w:rPr>
                          <w:t>1</w:t>
                        </w:r>
                      </w:p>
                      <w:p w:rsidR="00000000" w:rsidRPr="00685932" w:rsidRDefault="00685932">
                        <w:pPr>
                          <w:pStyle w:val="TableParagraph"/>
                          <w:kinsoku w:val="0"/>
                          <w:overflowPunct w:val="0"/>
                          <w:spacing w:before="111"/>
                          <w:ind w:left="108"/>
                          <w:rPr>
                            <w:color w:val="4D4D4F"/>
                            <w:w w:val="110"/>
                            <w:sz w:val="17"/>
                            <w:szCs w:val="17"/>
                          </w:rPr>
                        </w:pPr>
                        <w:r w:rsidRPr="00685932">
                          <w:rPr>
                            <w:color w:val="4D4D4F"/>
                            <w:w w:val="110"/>
                            <w:sz w:val="17"/>
                            <w:szCs w:val="17"/>
                          </w:rPr>
                          <w:t>5.5.5</w:t>
                        </w:r>
                        <w:r w:rsidRPr="00685932">
                          <w:rPr>
                            <w:color w:val="6E6E70"/>
                            <w:w w:val="110"/>
                            <w:sz w:val="17"/>
                            <w:szCs w:val="17"/>
                          </w:rPr>
                          <w:t>.</w:t>
                        </w:r>
                        <w:r w:rsidRPr="00685932">
                          <w:rPr>
                            <w:color w:val="4D4D4F"/>
                            <w:w w:val="110"/>
                            <w:sz w:val="17"/>
                            <w:szCs w:val="17"/>
                          </w:rPr>
                          <w:t>3</w:t>
                        </w:r>
                      </w:p>
                      <w:p w:rsidR="00000000" w:rsidRPr="00685932" w:rsidRDefault="00685932">
                        <w:pPr>
                          <w:pStyle w:val="TableParagraph"/>
                          <w:kinsoku w:val="0"/>
                          <w:overflowPunct w:val="0"/>
                          <w:spacing w:before="107"/>
                          <w:ind w:left="108"/>
                          <w:rPr>
                            <w:rFonts w:ascii="Times New Roman" w:hAnsi="Times New Roman" w:cs="Times New Roman"/>
                          </w:rPr>
                        </w:pPr>
                        <w:r w:rsidRPr="00685932">
                          <w:rPr>
                            <w:color w:val="4D4D4F"/>
                            <w:w w:val="110"/>
                            <w:sz w:val="17"/>
                            <w:szCs w:val="17"/>
                          </w:rPr>
                          <w:t>5.5.5</w:t>
                        </w:r>
                        <w:r w:rsidRPr="00685932">
                          <w:rPr>
                            <w:color w:val="6E6E70"/>
                            <w:w w:val="110"/>
                            <w:sz w:val="17"/>
                            <w:szCs w:val="17"/>
                          </w:rPr>
                          <w:t>.</w:t>
                        </w:r>
                        <w:r w:rsidRPr="00685932">
                          <w:rPr>
                            <w:color w:val="4D4D4F"/>
                            <w:w w:val="110"/>
                            <w:sz w:val="17"/>
                            <w:szCs w:val="17"/>
                          </w:rPr>
                          <w:t>2</w:t>
                        </w: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17"/>
                            <w:szCs w:val="17"/>
                          </w:rPr>
                        </w:pPr>
                      </w:p>
                      <w:p w:rsidR="00000000" w:rsidRPr="00685932" w:rsidRDefault="00685932">
                        <w:pPr>
                          <w:pStyle w:val="TableParagraph"/>
                          <w:kinsoku w:val="0"/>
                          <w:overflowPunct w:val="0"/>
                          <w:spacing w:before="1"/>
                          <w:ind w:left="115"/>
                          <w:rPr>
                            <w:rFonts w:ascii="Times New Roman" w:hAnsi="Times New Roman" w:cs="Times New Roman"/>
                          </w:rPr>
                        </w:pPr>
                        <w:r w:rsidRPr="00685932">
                          <w:rPr>
                            <w:color w:val="4D4D4F"/>
                            <w:w w:val="110"/>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17"/>
                            <w:szCs w:val="17"/>
                          </w:rPr>
                        </w:pPr>
                      </w:p>
                      <w:p w:rsidR="00000000" w:rsidRPr="00685932" w:rsidRDefault="00685932">
                        <w:pPr>
                          <w:pStyle w:val="TableParagraph"/>
                          <w:kinsoku w:val="0"/>
                          <w:overflowPunct w:val="0"/>
                          <w:spacing w:before="1"/>
                          <w:ind w:left="15"/>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17"/>
                            <w:szCs w:val="17"/>
                          </w:rPr>
                        </w:pPr>
                      </w:p>
                      <w:p w:rsidR="00000000" w:rsidRPr="00685932" w:rsidRDefault="00685932">
                        <w:pPr>
                          <w:pStyle w:val="TableParagraph"/>
                          <w:kinsoku w:val="0"/>
                          <w:overflowPunct w:val="0"/>
                          <w:spacing w:before="1"/>
                          <w:ind w:left="20"/>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2" w:space="0" w:color="000000"/>
                        </w:tcBorders>
                      </w:tcPr>
                      <w:p w:rsidR="00000000" w:rsidRPr="00685932" w:rsidRDefault="00685932">
                        <w:pPr>
                          <w:pStyle w:val="TableParagraph"/>
                          <w:kinsoku w:val="0"/>
                          <w:overflowPunct w:val="0"/>
                          <w:spacing w:before="9"/>
                          <w:rPr>
                            <w:sz w:val="17"/>
                            <w:szCs w:val="17"/>
                          </w:rPr>
                        </w:pPr>
                      </w:p>
                      <w:p w:rsidR="00000000" w:rsidRPr="00685932" w:rsidRDefault="00685932">
                        <w:pPr>
                          <w:pStyle w:val="TableParagraph"/>
                          <w:kinsoku w:val="0"/>
                          <w:overflowPunct w:val="0"/>
                          <w:spacing w:before="1"/>
                          <w:ind w:left="182"/>
                          <w:rPr>
                            <w:rFonts w:ascii="Times New Roman" w:hAnsi="Times New Roman" w:cs="Times New Roman"/>
                          </w:rPr>
                        </w:pPr>
                        <w:r w:rsidRPr="00685932">
                          <w:rPr>
                            <w:color w:val="4D4D4F"/>
                            <w:w w:val="98"/>
                            <w:sz w:val="17"/>
                            <w:szCs w:val="17"/>
                          </w:rPr>
                          <w:t>A</w:t>
                        </w:r>
                      </w:p>
                    </w:tc>
                    <w:tc>
                      <w:tcPr>
                        <w:tcW w:w="387" w:type="dxa"/>
                        <w:tcBorders>
                          <w:top w:val="single" w:sz="5" w:space="0" w:color="4B4B4B"/>
                          <w:left w:val="single" w:sz="2" w:space="0" w:color="000000"/>
                          <w:bottom w:val="single" w:sz="5" w:space="0" w:color="4B4B4B"/>
                          <w:right w:val="single" w:sz="5" w:space="0" w:color="4B4B4B"/>
                        </w:tcBorders>
                      </w:tcPr>
                      <w:p w:rsidR="00000000" w:rsidRPr="00685932" w:rsidRDefault="00685932">
                        <w:pPr>
                          <w:pStyle w:val="TableParagraph"/>
                          <w:kinsoku w:val="0"/>
                          <w:overflowPunct w:val="0"/>
                          <w:spacing w:before="9"/>
                          <w:rPr>
                            <w:sz w:val="17"/>
                            <w:szCs w:val="17"/>
                          </w:rPr>
                        </w:pPr>
                      </w:p>
                      <w:p w:rsidR="00000000" w:rsidRPr="00685932" w:rsidRDefault="00685932">
                        <w:pPr>
                          <w:pStyle w:val="TableParagraph"/>
                          <w:kinsoku w:val="0"/>
                          <w:overflowPunct w:val="0"/>
                          <w:spacing w:before="1"/>
                          <w:ind w:left="83"/>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04" w:line="254" w:lineRule="auto"/>
                          <w:ind w:left="110" w:right="390" w:hanging="10"/>
                          <w:rPr>
                            <w:rFonts w:ascii="Times New Roman" w:hAnsi="Times New Roman" w:cs="Times New Roman"/>
                          </w:rPr>
                        </w:pPr>
                        <w:r w:rsidRPr="00685932">
                          <w:rPr>
                            <w:color w:val="4D4D4F"/>
                            <w:w w:val="105"/>
                            <w:sz w:val="17"/>
                            <w:szCs w:val="17"/>
                          </w:rPr>
                          <w:t>Verification Procedures</w:t>
                        </w:r>
                      </w:p>
                    </w:tc>
                    <w:tc>
                      <w:tcPr>
                        <w:tcW w:w="610" w:type="dxa"/>
                        <w:tcBorders>
                          <w:top w:val="single" w:sz="5" w:space="0" w:color="4B4B4B"/>
                          <w:left w:val="single" w:sz="5" w:space="0" w:color="4B4B4B"/>
                          <w:bottom w:val="single" w:sz="5" w:space="0" w:color="4B4B4B"/>
                          <w:right w:val="single" w:sz="2" w:space="0" w:color="000000"/>
                        </w:tcBorders>
                      </w:tcPr>
                      <w:p w:rsidR="00000000" w:rsidRPr="00685932" w:rsidRDefault="00685932">
                        <w:pPr>
                          <w:pStyle w:val="TableParagraph"/>
                          <w:kinsoku w:val="0"/>
                          <w:overflowPunct w:val="0"/>
                          <w:spacing w:before="116"/>
                          <w:ind w:left="247"/>
                          <w:rPr>
                            <w:rFonts w:ascii="Times New Roman" w:hAnsi="Times New Roman" w:cs="Times New Roman"/>
                          </w:rPr>
                        </w:pPr>
                        <w:r w:rsidRPr="00685932">
                          <w:rPr>
                            <w:color w:val="4D4D4F"/>
                            <w:w w:val="65"/>
                            <w:sz w:val="27"/>
                            <w:szCs w:val="27"/>
                          </w:rPr>
                          <w:t>CD</w:t>
                        </w:r>
                      </w:p>
                    </w:tc>
                    <w:tc>
                      <w:tcPr>
                        <w:tcW w:w="822" w:type="dxa"/>
                        <w:tcBorders>
                          <w:top w:val="single" w:sz="5" w:space="0" w:color="4B4B4B"/>
                          <w:left w:val="single" w:sz="2" w:space="0" w:color="000000"/>
                          <w:bottom w:val="single" w:sz="5" w:space="0" w:color="4B4B4B"/>
                          <w:right w:val="single" w:sz="4" w:space="0" w:color="4B4B4B"/>
                        </w:tcBorders>
                      </w:tcPr>
                      <w:p w:rsidR="00000000" w:rsidRPr="00685932" w:rsidRDefault="00685932">
                        <w:pPr>
                          <w:pStyle w:val="TableParagraph"/>
                          <w:kinsoku w:val="0"/>
                          <w:overflowPunct w:val="0"/>
                          <w:spacing w:before="116"/>
                          <w:ind w:right="239"/>
                          <w:jc w:val="right"/>
                          <w:rPr>
                            <w:rFonts w:ascii="Times New Roman" w:hAnsi="Times New Roman" w:cs="Times New Roman"/>
                          </w:rPr>
                        </w:pPr>
                        <w:r w:rsidRPr="00685932">
                          <w:rPr>
                            <w:color w:val="4D4D4F"/>
                            <w:w w:val="50"/>
                            <w:sz w:val="27"/>
                            <w:szCs w:val="27"/>
                          </w:rPr>
                          <w:t>CD</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6"/>
                          <w:ind w:left="14"/>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2" w:type="dxa"/>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521"/>
                    </w:trPr>
                    <w:tc>
                      <w:tcPr>
                        <w:tcW w:w="10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491"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3"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115"/>
                          <w:rPr>
                            <w:rFonts w:ascii="Times New Roman" w:hAnsi="Times New Roman" w:cs="Times New Roman"/>
                          </w:rPr>
                        </w:pPr>
                        <w:r w:rsidRPr="00685932">
                          <w:rPr>
                            <w:color w:val="4D4D4F"/>
                            <w:w w:val="105"/>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15"/>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182"/>
                          <w:rPr>
                            <w:rFonts w:ascii="Times New Roman" w:hAnsi="Times New Roman" w:cs="Times New Roman"/>
                          </w:rPr>
                        </w:pPr>
                        <w:r w:rsidRPr="00685932">
                          <w:rPr>
                            <w:color w:val="4D4D4F"/>
                            <w:w w:val="98"/>
                            <w:sz w:val="17"/>
                            <w:szCs w:val="17"/>
                          </w:rPr>
                          <w:t>A</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ind w:left="83"/>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02" w:line="259" w:lineRule="auto"/>
                          <w:ind w:left="110" w:right="366" w:hanging="10"/>
                          <w:rPr>
                            <w:rFonts w:ascii="Times New Roman" w:hAnsi="Times New Roman" w:cs="Times New Roman"/>
                          </w:rPr>
                        </w:pPr>
                        <w:r w:rsidRPr="00685932">
                          <w:rPr>
                            <w:color w:val="4D4D4F"/>
                            <w:sz w:val="17"/>
                            <w:szCs w:val="17"/>
                          </w:rPr>
                          <w:t xml:space="preserve">Verification </w:t>
                        </w:r>
                        <w:r w:rsidRPr="00685932">
                          <w:rPr>
                            <w:color w:val="4D4D4F"/>
                            <w:w w:val="105"/>
                            <w:sz w:val="17"/>
                            <w:szCs w:val="17"/>
                          </w:rPr>
                          <w:t>Results</w:t>
                        </w:r>
                      </w:p>
                    </w:tc>
                    <w:tc>
                      <w:tcPr>
                        <w:tcW w:w="610"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114"/>
                          <w:ind w:left="247"/>
                          <w:rPr>
                            <w:rFonts w:ascii="Times New Roman" w:hAnsi="Times New Roman" w:cs="Times New Roman"/>
                          </w:rPr>
                        </w:pPr>
                        <w:r w:rsidRPr="00685932">
                          <w:rPr>
                            <w:rFonts w:ascii="Times New Roman" w:hAnsi="Times New Roman" w:cs="Times New Roman"/>
                            <w:color w:val="4D4D4F"/>
                            <w:w w:val="107"/>
                            <w:sz w:val="22"/>
                            <w:szCs w:val="22"/>
                          </w:rPr>
                          <w:t>@</w:t>
                        </w:r>
                      </w:p>
                    </w:tc>
                    <w:tc>
                      <w:tcPr>
                        <w:tcW w:w="822" w:type="dxa"/>
                        <w:tcBorders>
                          <w:top w:val="single" w:sz="5" w:space="0" w:color="4B4B4B"/>
                          <w:left w:val="single" w:sz="2" w:space="0" w:color="4B4B4B"/>
                          <w:bottom w:val="single" w:sz="5" w:space="0" w:color="4B4B4B"/>
                          <w:right w:val="single" w:sz="4" w:space="0" w:color="4B4B4B"/>
                        </w:tcBorders>
                      </w:tcPr>
                      <w:p w:rsidR="00000000" w:rsidRPr="00685932" w:rsidRDefault="00685932">
                        <w:pPr>
                          <w:pStyle w:val="TableParagraph"/>
                          <w:kinsoku w:val="0"/>
                          <w:overflowPunct w:val="0"/>
                          <w:spacing w:before="114"/>
                          <w:ind w:right="235"/>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4"/>
                          <w:ind w:left="14"/>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4"/>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2" w:type="dxa"/>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545"/>
                    </w:trPr>
                    <w:tc>
                      <w:tcPr>
                        <w:tcW w:w="10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8"/>
                          <w:ind w:left="106"/>
                          <w:rPr>
                            <w:rFonts w:ascii="Times New Roman" w:hAnsi="Times New Roman" w:cs="Times New Roman"/>
                          </w:rPr>
                        </w:pPr>
                        <w:r w:rsidRPr="00685932">
                          <w:rPr>
                            <w:color w:val="4D4D4F"/>
                            <w:w w:val="105"/>
                            <w:sz w:val="17"/>
                            <w:szCs w:val="17"/>
                          </w:rPr>
                          <w:t>5.3</w:t>
                        </w:r>
                      </w:p>
                    </w:tc>
                    <w:tc>
                      <w:tcPr>
                        <w:tcW w:w="2491"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6"/>
                          <w:rPr>
                            <w:sz w:val="22"/>
                            <w:szCs w:val="22"/>
                          </w:rPr>
                        </w:pPr>
                      </w:p>
                      <w:p w:rsidR="00000000" w:rsidRPr="00685932" w:rsidRDefault="00685932">
                        <w:pPr>
                          <w:pStyle w:val="TableParagraph"/>
                          <w:kinsoku w:val="0"/>
                          <w:overflowPunct w:val="0"/>
                          <w:spacing w:line="254" w:lineRule="auto"/>
                          <w:ind w:left="107" w:right="286" w:firstLine="4"/>
                          <w:rPr>
                            <w:rFonts w:ascii="Times New Roman" w:hAnsi="Times New Roman" w:cs="Times New Roman"/>
                          </w:rPr>
                        </w:pPr>
                        <w:r w:rsidRPr="00685932">
                          <w:rPr>
                            <w:color w:val="4D4D4F"/>
                            <w:w w:val="105"/>
                            <w:sz w:val="17"/>
                            <w:szCs w:val="17"/>
                          </w:rPr>
                          <w:t>Product implementation complies with aircraft, and system requirements</w:t>
                        </w:r>
                        <w:r w:rsidRPr="00685932">
                          <w:rPr>
                            <w:color w:val="6E6E70"/>
                            <w:w w:val="105"/>
                            <w:sz w:val="17"/>
                            <w:szCs w:val="17"/>
                          </w:rPr>
                          <w:t>.</w:t>
                        </w:r>
                      </w:p>
                    </w:tc>
                    <w:tc>
                      <w:tcPr>
                        <w:tcW w:w="943"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15"/>
                            <w:szCs w:val="15"/>
                          </w:rPr>
                        </w:pPr>
                      </w:p>
                      <w:p w:rsidR="00000000" w:rsidRPr="00685932" w:rsidRDefault="00685932">
                        <w:pPr>
                          <w:pStyle w:val="TableParagraph"/>
                          <w:kinsoku w:val="0"/>
                          <w:overflowPunct w:val="0"/>
                          <w:spacing w:before="1"/>
                          <w:ind w:left="108"/>
                          <w:rPr>
                            <w:color w:val="4D4D4F"/>
                            <w:w w:val="105"/>
                            <w:sz w:val="17"/>
                            <w:szCs w:val="17"/>
                          </w:rPr>
                        </w:pPr>
                        <w:r w:rsidRPr="00685932">
                          <w:rPr>
                            <w:color w:val="4D4D4F"/>
                            <w:w w:val="105"/>
                            <w:sz w:val="17"/>
                            <w:szCs w:val="17"/>
                          </w:rPr>
                          <w:t>5.5.1</w:t>
                        </w:r>
                      </w:p>
                      <w:p w:rsidR="00000000" w:rsidRPr="00685932" w:rsidRDefault="00685932">
                        <w:pPr>
                          <w:pStyle w:val="TableParagraph"/>
                          <w:kinsoku w:val="0"/>
                          <w:overflowPunct w:val="0"/>
                          <w:spacing w:before="11"/>
                          <w:ind w:left="108"/>
                          <w:rPr>
                            <w:rFonts w:ascii="Times New Roman" w:hAnsi="Times New Roman" w:cs="Times New Roman"/>
                          </w:rPr>
                        </w:pPr>
                        <w:r w:rsidRPr="00685932">
                          <w:rPr>
                            <w:color w:val="4D4D4F"/>
                            <w:w w:val="105"/>
                            <w:sz w:val="17"/>
                            <w:szCs w:val="17"/>
                          </w:rPr>
                          <w:t>5.5.2</w:t>
                        </w: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ind w:left="115"/>
                          <w:rPr>
                            <w:rFonts w:ascii="Times New Roman" w:hAnsi="Times New Roman" w:cs="Times New Roman"/>
                          </w:rPr>
                        </w:pPr>
                        <w:r w:rsidRPr="00685932">
                          <w:rPr>
                            <w:color w:val="4D4D4F"/>
                            <w:w w:val="105"/>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ind w:left="15"/>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ind w:left="20"/>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ind w:left="182"/>
                          <w:rPr>
                            <w:rFonts w:ascii="Times New Roman" w:hAnsi="Times New Roman" w:cs="Times New Roman"/>
                          </w:rPr>
                        </w:pPr>
                        <w:r w:rsidRPr="00685932">
                          <w:rPr>
                            <w:color w:val="4D4D4F"/>
                            <w:w w:val="98"/>
                            <w:sz w:val="17"/>
                            <w:szCs w:val="17"/>
                          </w:rPr>
                          <w:t>A</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ind w:left="83"/>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8" w:line="254" w:lineRule="auto"/>
                          <w:ind w:left="110" w:right="390" w:hanging="10"/>
                          <w:rPr>
                            <w:rFonts w:ascii="Times New Roman" w:hAnsi="Times New Roman" w:cs="Times New Roman"/>
                          </w:rPr>
                        </w:pPr>
                        <w:r w:rsidRPr="00685932">
                          <w:rPr>
                            <w:color w:val="4D4D4F"/>
                            <w:w w:val="105"/>
                            <w:sz w:val="17"/>
                            <w:szCs w:val="17"/>
                          </w:rPr>
                          <w:t>Verification Procedures</w:t>
                        </w:r>
                      </w:p>
                    </w:tc>
                    <w:tc>
                      <w:tcPr>
                        <w:tcW w:w="610"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111"/>
                          <w:ind w:left="247"/>
                          <w:rPr>
                            <w:rFonts w:ascii="Times New Roman" w:hAnsi="Times New Roman" w:cs="Times New Roman"/>
                          </w:rPr>
                        </w:pPr>
                        <w:r w:rsidRPr="00685932">
                          <w:rPr>
                            <w:color w:val="4D4D4F"/>
                            <w:w w:val="65"/>
                            <w:sz w:val="27"/>
                            <w:szCs w:val="27"/>
                          </w:rPr>
                          <w:t>CD</w:t>
                        </w:r>
                      </w:p>
                    </w:tc>
                    <w:tc>
                      <w:tcPr>
                        <w:tcW w:w="822" w:type="dxa"/>
                        <w:tcBorders>
                          <w:top w:val="single" w:sz="5" w:space="0" w:color="4B4B4B"/>
                          <w:left w:val="single" w:sz="2" w:space="0" w:color="4B4B4B"/>
                          <w:bottom w:val="single" w:sz="5" w:space="0" w:color="4B4B4B"/>
                          <w:right w:val="single" w:sz="4" w:space="0" w:color="4B4B4B"/>
                        </w:tcBorders>
                      </w:tcPr>
                      <w:p w:rsidR="00000000" w:rsidRPr="00685932" w:rsidRDefault="00685932">
                        <w:pPr>
                          <w:pStyle w:val="TableParagraph"/>
                          <w:kinsoku w:val="0"/>
                          <w:overflowPunct w:val="0"/>
                          <w:spacing w:before="111"/>
                          <w:ind w:right="239"/>
                          <w:jc w:val="right"/>
                          <w:rPr>
                            <w:rFonts w:ascii="Times New Roman" w:hAnsi="Times New Roman" w:cs="Times New Roman"/>
                          </w:rPr>
                        </w:pPr>
                        <w:r w:rsidRPr="00685932">
                          <w:rPr>
                            <w:color w:val="4D4D4F"/>
                            <w:w w:val="50"/>
                            <w:sz w:val="27"/>
                            <w:szCs w:val="27"/>
                          </w:rPr>
                          <w:t>CD</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1"/>
                          <w:ind w:left="14"/>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1"/>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2" w:type="dxa"/>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1087"/>
                    </w:trPr>
                    <w:tc>
                      <w:tcPr>
                        <w:tcW w:w="10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491"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3"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
                          <w:rPr>
                            <w:sz w:val="16"/>
                            <w:szCs w:val="16"/>
                          </w:rPr>
                        </w:pPr>
                      </w:p>
                      <w:p w:rsidR="00000000" w:rsidRPr="00685932" w:rsidRDefault="00685932">
                        <w:pPr>
                          <w:pStyle w:val="TableParagraph"/>
                          <w:kinsoku w:val="0"/>
                          <w:overflowPunct w:val="0"/>
                          <w:ind w:left="115"/>
                          <w:rPr>
                            <w:rFonts w:ascii="Times New Roman" w:hAnsi="Times New Roman" w:cs="Times New Roman"/>
                          </w:rPr>
                        </w:pPr>
                        <w:r w:rsidRPr="00685932">
                          <w:rPr>
                            <w:color w:val="4D4D4F"/>
                            <w:w w:val="105"/>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
                          <w:rPr>
                            <w:sz w:val="16"/>
                            <w:szCs w:val="16"/>
                          </w:rPr>
                        </w:pPr>
                      </w:p>
                      <w:p w:rsidR="00000000" w:rsidRPr="00685932" w:rsidRDefault="00685932">
                        <w:pPr>
                          <w:pStyle w:val="TableParagraph"/>
                          <w:kinsoku w:val="0"/>
                          <w:overflowPunct w:val="0"/>
                          <w:ind w:left="15"/>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
                          <w:rPr>
                            <w:sz w:val="16"/>
                            <w:szCs w:val="16"/>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
                          <w:rPr>
                            <w:sz w:val="16"/>
                            <w:szCs w:val="16"/>
                          </w:rPr>
                        </w:pPr>
                      </w:p>
                      <w:p w:rsidR="00000000" w:rsidRPr="00685932" w:rsidRDefault="00685932">
                        <w:pPr>
                          <w:pStyle w:val="TableParagraph"/>
                          <w:kinsoku w:val="0"/>
                          <w:overflowPunct w:val="0"/>
                          <w:ind w:left="182"/>
                          <w:rPr>
                            <w:rFonts w:ascii="Times New Roman" w:hAnsi="Times New Roman" w:cs="Times New Roman"/>
                          </w:rPr>
                        </w:pPr>
                        <w:r w:rsidRPr="00685932">
                          <w:rPr>
                            <w:color w:val="4D4D4F"/>
                            <w:w w:val="98"/>
                            <w:sz w:val="17"/>
                            <w:szCs w:val="17"/>
                          </w:rPr>
                          <w:t>A</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
                          <w:rPr>
                            <w:sz w:val="16"/>
                            <w:szCs w:val="16"/>
                          </w:rPr>
                        </w:pPr>
                      </w:p>
                      <w:p w:rsidR="00000000" w:rsidRPr="00685932" w:rsidRDefault="00685932">
                        <w:pPr>
                          <w:pStyle w:val="TableParagraph"/>
                          <w:kinsoku w:val="0"/>
                          <w:overflowPunct w:val="0"/>
                          <w:ind w:left="83"/>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18"/>
                            <w:szCs w:val="18"/>
                          </w:rPr>
                        </w:pPr>
                      </w:p>
                      <w:p w:rsidR="00000000" w:rsidRPr="00685932" w:rsidRDefault="00685932">
                        <w:pPr>
                          <w:pStyle w:val="TableParagraph"/>
                          <w:kinsoku w:val="0"/>
                          <w:overflowPunct w:val="0"/>
                          <w:spacing w:line="254" w:lineRule="auto"/>
                          <w:ind w:left="110" w:right="366" w:hanging="10"/>
                          <w:rPr>
                            <w:rFonts w:ascii="Times New Roman" w:hAnsi="Times New Roman" w:cs="Times New Roman"/>
                          </w:rPr>
                        </w:pPr>
                        <w:r w:rsidRPr="00685932">
                          <w:rPr>
                            <w:color w:val="4D4D4F"/>
                            <w:sz w:val="17"/>
                            <w:szCs w:val="17"/>
                          </w:rPr>
                          <w:t xml:space="preserve">Verification </w:t>
                        </w:r>
                        <w:r w:rsidRPr="00685932">
                          <w:rPr>
                            <w:color w:val="4D4D4F"/>
                            <w:w w:val="105"/>
                            <w:sz w:val="17"/>
                            <w:szCs w:val="17"/>
                          </w:rPr>
                          <w:t>Results</w:t>
                        </w:r>
                      </w:p>
                    </w:tc>
                    <w:tc>
                      <w:tcPr>
                        <w:tcW w:w="610"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before="129"/>
                          <w:ind w:left="247"/>
                          <w:rPr>
                            <w:rFonts w:ascii="Times New Roman" w:hAnsi="Times New Roman" w:cs="Times New Roman"/>
                          </w:rPr>
                        </w:pPr>
                        <w:r w:rsidRPr="00685932">
                          <w:rPr>
                            <w:rFonts w:ascii="Times New Roman" w:hAnsi="Times New Roman" w:cs="Times New Roman"/>
                            <w:color w:val="4D4D4F"/>
                            <w:w w:val="107"/>
                            <w:sz w:val="22"/>
                            <w:szCs w:val="22"/>
                          </w:rPr>
                          <w:t>@</w:t>
                        </w:r>
                      </w:p>
                    </w:tc>
                    <w:tc>
                      <w:tcPr>
                        <w:tcW w:w="822" w:type="dxa"/>
                        <w:tcBorders>
                          <w:top w:val="single" w:sz="5" w:space="0" w:color="4B4B4B"/>
                          <w:left w:val="single" w:sz="2" w:space="0" w:color="4B4B4B"/>
                          <w:bottom w:val="single" w:sz="5" w:space="0" w:color="4B4B4B"/>
                          <w:right w:val="single" w:sz="4"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before="129"/>
                          <w:ind w:right="235"/>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before="129"/>
                          <w:ind w:left="14"/>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before="129"/>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2" w:type="dxa"/>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9" w:line="254" w:lineRule="auto"/>
                          <w:ind w:left="103" w:right="107" w:firstLine="4"/>
                          <w:rPr>
                            <w:color w:val="6E6E70"/>
                            <w:w w:val="110"/>
                            <w:sz w:val="17"/>
                            <w:szCs w:val="17"/>
                          </w:rPr>
                        </w:pPr>
                        <w:r w:rsidRPr="00685932">
                          <w:rPr>
                            <w:color w:val="4D4D4F"/>
                            <w:w w:val="110"/>
                            <w:sz w:val="17"/>
                            <w:szCs w:val="17"/>
                          </w:rPr>
                          <w:t xml:space="preserve">Specific  item </w:t>
                        </w:r>
                        <w:r w:rsidRPr="00685932">
                          <w:rPr>
                            <w:color w:val="4D4D4F"/>
                            <w:w w:val="105"/>
                            <w:sz w:val="17"/>
                            <w:szCs w:val="17"/>
                          </w:rPr>
                          <w:t xml:space="preserve">verification activities are </w:t>
                        </w:r>
                        <w:r w:rsidRPr="00685932">
                          <w:rPr>
                            <w:color w:val="4D4D4F"/>
                            <w:w w:val="110"/>
                            <w:sz w:val="17"/>
                            <w:szCs w:val="17"/>
                          </w:rPr>
                          <w:t>performed under DO- 1788/ED</w:t>
                        </w:r>
                        <w:r w:rsidRPr="00685932">
                          <w:rPr>
                            <w:color w:val="6E6E70"/>
                            <w:w w:val="110"/>
                            <w:sz w:val="17"/>
                            <w:szCs w:val="17"/>
                          </w:rPr>
                          <w:t>-</w:t>
                        </w:r>
                        <w:r w:rsidRPr="00685932">
                          <w:rPr>
                            <w:color w:val="4D4D4F"/>
                            <w:w w:val="110"/>
                            <w:sz w:val="17"/>
                            <w:szCs w:val="17"/>
                          </w:rPr>
                          <w:t>128 and DO</w:t>
                        </w:r>
                        <w:r w:rsidRPr="00685932">
                          <w:rPr>
                            <w:color w:val="6E6E70"/>
                            <w:w w:val="110"/>
                            <w:sz w:val="17"/>
                            <w:szCs w:val="17"/>
                          </w:rPr>
                          <w:t>-</w:t>
                        </w:r>
                      </w:p>
                      <w:p w:rsidR="00000000" w:rsidRPr="00685932" w:rsidRDefault="00685932">
                        <w:pPr>
                          <w:pStyle w:val="TableParagraph"/>
                          <w:kinsoku w:val="0"/>
                          <w:overflowPunct w:val="0"/>
                          <w:spacing w:before="4"/>
                          <w:ind w:left="103" w:right="109"/>
                          <w:rPr>
                            <w:rFonts w:ascii="Times New Roman" w:hAnsi="Times New Roman" w:cs="Times New Roman"/>
                          </w:rPr>
                        </w:pPr>
                        <w:r w:rsidRPr="00685932">
                          <w:rPr>
                            <w:color w:val="4D4D4F"/>
                            <w:w w:val="105"/>
                            <w:sz w:val="17"/>
                            <w:szCs w:val="17"/>
                          </w:rPr>
                          <w:t>254/ED</w:t>
                        </w:r>
                        <w:r w:rsidRPr="00685932">
                          <w:rPr>
                            <w:color w:val="6E6E70"/>
                            <w:w w:val="105"/>
                            <w:sz w:val="17"/>
                            <w:szCs w:val="17"/>
                          </w:rPr>
                          <w:t>-</w:t>
                        </w:r>
                        <w:r w:rsidRPr="00685932">
                          <w:rPr>
                            <w:color w:val="4D4D4F"/>
                            <w:w w:val="105"/>
                            <w:sz w:val="17"/>
                            <w:szCs w:val="17"/>
                          </w:rPr>
                          <w:t>80.</w:t>
                        </w:r>
                      </w:p>
                    </w:tc>
                  </w:tr>
                  <w:tr w:rsidR="00000000" w:rsidRPr="00685932">
                    <w:tblPrEx>
                      <w:tblCellMar>
                        <w:top w:w="0" w:type="dxa"/>
                        <w:left w:w="0" w:type="dxa"/>
                        <w:bottom w:w="0" w:type="dxa"/>
                        <w:right w:w="0" w:type="dxa"/>
                      </w:tblCellMar>
                    </w:tblPrEx>
                    <w:trPr>
                      <w:trHeight w:hRule="exact" w:val="1294"/>
                    </w:trPr>
                    <w:tc>
                      <w:tcPr>
                        <w:tcW w:w="103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4"/>
                          <w:ind w:left="106"/>
                          <w:rPr>
                            <w:rFonts w:ascii="Times New Roman" w:hAnsi="Times New Roman" w:cs="Times New Roman"/>
                          </w:rPr>
                        </w:pPr>
                        <w:r w:rsidRPr="00685932">
                          <w:rPr>
                            <w:color w:val="4D4D4F"/>
                            <w:w w:val="105"/>
                            <w:sz w:val="17"/>
                            <w:szCs w:val="17"/>
                          </w:rPr>
                          <w:t>5.4</w:t>
                        </w:r>
                      </w:p>
                    </w:tc>
                    <w:tc>
                      <w:tcPr>
                        <w:tcW w:w="249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8"/>
                          <w:rPr>
                            <w:sz w:val="16"/>
                            <w:szCs w:val="16"/>
                          </w:rPr>
                        </w:pPr>
                      </w:p>
                      <w:p w:rsidR="00000000" w:rsidRPr="00685932" w:rsidRDefault="00685932">
                        <w:pPr>
                          <w:pStyle w:val="TableParagraph"/>
                          <w:kinsoku w:val="0"/>
                          <w:overflowPunct w:val="0"/>
                          <w:spacing w:line="259" w:lineRule="auto"/>
                          <w:ind w:left="103" w:right="439" w:firstLine="9"/>
                          <w:rPr>
                            <w:rFonts w:ascii="Times New Roman" w:hAnsi="Times New Roman" w:cs="Times New Roman"/>
                          </w:rPr>
                        </w:pPr>
                        <w:r w:rsidRPr="00685932">
                          <w:rPr>
                            <w:color w:val="4D4D4F"/>
                            <w:w w:val="105"/>
                            <w:sz w:val="17"/>
                            <w:szCs w:val="17"/>
                          </w:rPr>
                          <w:t>Safety requirements are verified</w:t>
                        </w:r>
                        <w:r w:rsidRPr="00685932">
                          <w:rPr>
                            <w:color w:val="6E6E70"/>
                            <w:w w:val="105"/>
                            <w:sz w:val="17"/>
                            <w:szCs w:val="17"/>
                          </w:rPr>
                          <w:t>.</w:t>
                        </w:r>
                      </w:p>
                    </w:tc>
                    <w:tc>
                      <w:tcPr>
                        <w:tcW w:w="94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3"/>
                          <w:rPr>
                            <w:sz w:val="22"/>
                            <w:szCs w:val="22"/>
                          </w:rPr>
                        </w:pPr>
                      </w:p>
                      <w:p w:rsidR="00000000" w:rsidRPr="00685932" w:rsidRDefault="00685932">
                        <w:pPr>
                          <w:pStyle w:val="TableParagraph"/>
                          <w:kinsoku w:val="0"/>
                          <w:overflowPunct w:val="0"/>
                          <w:ind w:left="108"/>
                          <w:rPr>
                            <w:color w:val="4D4D4F"/>
                            <w:w w:val="105"/>
                            <w:sz w:val="17"/>
                            <w:szCs w:val="17"/>
                          </w:rPr>
                        </w:pPr>
                        <w:r w:rsidRPr="00685932">
                          <w:rPr>
                            <w:color w:val="4D4D4F"/>
                            <w:w w:val="105"/>
                            <w:sz w:val="17"/>
                            <w:szCs w:val="17"/>
                          </w:rPr>
                          <w:t>5.5.1</w:t>
                        </w:r>
                      </w:p>
                      <w:p w:rsidR="00000000" w:rsidRPr="00685932" w:rsidRDefault="00685932">
                        <w:pPr>
                          <w:pStyle w:val="TableParagraph"/>
                          <w:kinsoku w:val="0"/>
                          <w:overflowPunct w:val="0"/>
                          <w:spacing w:before="2"/>
                          <w:rPr>
                            <w:sz w:val="22"/>
                            <w:szCs w:val="22"/>
                          </w:rPr>
                        </w:pPr>
                      </w:p>
                      <w:p w:rsidR="00000000" w:rsidRPr="00685932" w:rsidRDefault="00685932">
                        <w:pPr>
                          <w:pStyle w:val="TableParagraph"/>
                          <w:kinsoku w:val="0"/>
                          <w:overflowPunct w:val="0"/>
                          <w:ind w:left="108"/>
                          <w:rPr>
                            <w:rFonts w:ascii="Times New Roman" w:hAnsi="Times New Roman" w:cs="Times New Roman"/>
                          </w:rPr>
                        </w:pPr>
                        <w:r w:rsidRPr="00685932">
                          <w:rPr>
                            <w:color w:val="4D4D4F"/>
                            <w:w w:val="120"/>
                            <w:sz w:val="17"/>
                            <w:szCs w:val="17"/>
                          </w:rPr>
                          <w:t>5</w:t>
                        </w:r>
                        <w:r w:rsidRPr="00685932">
                          <w:rPr>
                            <w:color w:val="6E6E70"/>
                            <w:w w:val="120"/>
                            <w:sz w:val="17"/>
                            <w:szCs w:val="17"/>
                          </w:rPr>
                          <w:t>.</w:t>
                        </w:r>
                        <w:r w:rsidRPr="00685932">
                          <w:rPr>
                            <w:color w:val="4D4D4F"/>
                            <w:w w:val="120"/>
                            <w:sz w:val="17"/>
                            <w:szCs w:val="17"/>
                          </w:rPr>
                          <w:t>5</w:t>
                        </w:r>
                        <w:r w:rsidRPr="00685932">
                          <w:rPr>
                            <w:color w:val="6E6E70"/>
                            <w:w w:val="120"/>
                            <w:sz w:val="17"/>
                            <w:szCs w:val="17"/>
                          </w:rPr>
                          <w:t>.</w:t>
                        </w:r>
                        <w:r w:rsidRPr="00685932">
                          <w:rPr>
                            <w:color w:val="4D4D4F"/>
                            <w:w w:val="120"/>
                            <w:sz w:val="17"/>
                            <w:szCs w:val="17"/>
                          </w:rPr>
                          <w:t>5</w:t>
                        </w:r>
                        <w:r w:rsidRPr="00685932">
                          <w:rPr>
                            <w:color w:val="6E6E70"/>
                            <w:w w:val="120"/>
                            <w:sz w:val="17"/>
                            <w:szCs w:val="17"/>
                          </w:rPr>
                          <w:t>.</w:t>
                        </w:r>
                        <w:r w:rsidRPr="00685932">
                          <w:rPr>
                            <w:color w:val="4D4D4F"/>
                            <w:w w:val="120"/>
                            <w:sz w:val="17"/>
                            <w:szCs w:val="17"/>
                          </w:rPr>
                          <w:t>3</w:t>
                        </w: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4"/>
                          <w:ind w:left="115"/>
                          <w:rPr>
                            <w:rFonts w:ascii="Times New Roman" w:hAnsi="Times New Roman" w:cs="Times New Roman"/>
                          </w:rPr>
                        </w:pPr>
                        <w:r w:rsidRPr="00685932">
                          <w:rPr>
                            <w:color w:val="4D4D4F"/>
                            <w:w w:val="110"/>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4"/>
                          <w:ind w:left="129" w:right="99"/>
                          <w:jc w:val="center"/>
                          <w:rPr>
                            <w:rFonts w:ascii="Times New Roman" w:hAnsi="Times New Roman" w:cs="Times New Roman"/>
                          </w:rPr>
                        </w:pPr>
                        <w:r w:rsidRPr="00685932">
                          <w:rPr>
                            <w:color w:val="4D4D4F"/>
                            <w:w w:val="110"/>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4"/>
                          <w:ind w:left="20"/>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4"/>
                          <w:ind w:left="182"/>
                          <w:rPr>
                            <w:rFonts w:ascii="Times New Roman" w:hAnsi="Times New Roman" w:cs="Times New Roman"/>
                          </w:rPr>
                        </w:pPr>
                        <w:r w:rsidRPr="00685932">
                          <w:rPr>
                            <w:color w:val="4D4D4F"/>
                            <w:w w:val="98"/>
                            <w:sz w:val="17"/>
                            <w:szCs w:val="17"/>
                          </w:rPr>
                          <w:t>A</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4"/>
                          <w:ind w:left="83"/>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2" w:line="254" w:lineRule="auto"/>
                          <w:ind w:left="105" w:right="378" w:hanging="5"/>
                          <w:jc w:val="both"/>
                          <w:rPr>
                            <w:rFonts w:ascii="Times New Roman" w:hAnsi="Times New Roman" w:cs="Times New Roman"/>
                          </w:rPr>
                        </w:pPr>
                        <w:r w:rsidRPr="00685932">
                          <w:rPr>
                            <w:color w:val="4D4D4F"/>
                            <w:w w:val="105"/>
                            <w:sz w:val="17"/>
                            <w:szCs w:val="17"/>
                          </w:rPr>
                          <w:t>Ver</w:t>
                        </w:r>
                        <w:r w:rsidRPr="00685932">
                          <w:rPr>
                            <w:color w:val="6E6E70"/>
                            <w:w w:val="105"/>
                            <w:sz w:val="17"/>
                            <w:szCs w:val="17"/>
                          </w:rPr>
                          <w:t>i</w:t>
                        </w:r>
                        <w:r w:rsidRPr="00685932">
                          <w:rPr>
                            <w:color w:val="4D4D4F"/>
                            <w:w w:val="105"/>
                            <w:sz w:val="17"/>
                            <w:szCs w:val="17"/>
                          </w:rPr>
                          <w:t>fication Procedures and Results (ASA, SSA)</w:t>
                        </w:r>
                      </w:p>
                    </w:tc>
                    <w:tc>
                      <w:tcPr>
                        <w:tcW w:w="610"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before="2"/>
                          <w:rPr>
                            <w:sz w:val="20"/>
                            <w:szCs w:val="20"/>
                          </w:rPr>
                        </w:pPr>
                      </w:p>
                      <w:p w:rsidR="00000000" w:rsidRPr="00685932" w:rsidRDefault="00685932">
                        <w:pPr>
                          <w:pStyle w:val="TableParagraph"/>
                          <w:kinsoku w:val="0"/>
                          <w:overflowPunct w:val="0"/>
                          <w:spacing w:before="1"/>
                          <w:ind w:left="247"/>
                          <w:rPr>
                            <w:rFonts w:ascii="Times New Roman" w:hAnsi="Times New Roman" w:cs="Times New Roman"/>
                          </w:rPr>
                        </w:pPr>
                        <w:r w:rsidRPr="00685932">
                          <w:rPr>
                            <w:rFonts w:ascii="Times New Roman" w:hAnsi="Times New Roman" w:cs="Times New Roman"/>
                            <w:color w:val="4D4D4F"/>
                            <w:w w:val="107"/>
                            <w:sz w:val="22"/>
                            <w:szCs w:val="22"/>
                          </w:rPr>
                          <w:t>@</w:t>
                        </w:r>
                      </w:p>
                    </w:tc>
                    <w:tc>
                      <w:tcPr>
                        <w:tcW w:w="822" w:type="dxa"/>
                        <w:tcBorders>
                          <w:top w:val="single" w:sz="5" w:space="0" w:color="4B4B4B"/>
                          <w:left w:val="single" w:sz="2" w:space="0" w:color="4B4B4B"/>
                          <w:bottom w:val="single" w:sz="5" w:space="0" w:color="4B4B4B"/>
                          <w:right w:val="single" w:sz="4"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before="2"/>
                          <w:rPr>
                            <w:sz w:val="20"/>
                            <w:szCs w:val="20"/>
                          </w:rPr>
                        </w:pPr>
                      </w:p>
                      <w:p w:rsidR="00000000" w:rsidRPr="00685932" w:rsidRDefault="00685932">
                        <w:pPr>
                          <w:pStyle w:val="TableParagraph"/>
                          <w:kinsoku w:val="0"/>
                          <w:overflowPunct w:val="0"/>
                          <w:spacing w:before="1"/>
                          <w:ind w:right="235"/>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before="2"/>
                          <w:rPr>
                            <w:sz w:val="20"/>
                            <w:szCs w:val="20"/>
                          </w:rPr>
                        </w:pPr>
                      </w:p>
                      <w:p w:rsidR="00000000" w:rsidRPr="00685932" w:rsidRDefault="00685932">
                        <w:pPr>
                          <w:pStyle w:val="TableParagraph"/>
                          <w:kinsoku w:val="0"/>
                          <w:overflowPunct w:val="0"/>
                          <w:spacing w:before="1"/>
                          <w:ind w:left="14"/>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before="2"/>
                          <w:rPr>
                            <w:sz w:val="20"/>
                            <w:szCs w:val="20"/>
                          </w:rPr>
                        </w:pPr>
                      </w:p>
                      <w:p w:rsidR="00000000" w:rsidRPr="00685932" w:rsidRDefault="00685932">
                        <w:pPr>
                          <w:pStyle w:val="TableParagraph"/>
                          <w:kinsoku w:val="0"/>
                          <w:overflowPunct w:val="0"/>
                          <w:spacing w:before="1"/>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2" w:type="dxa"/>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7" w:line="254" w:lineRule="auto"/>
                          <w:ind w:left="98" w:right="148" w:firstLine="9"/>
                          <w:rPr>
                            <w:rFonts w:ascii="Times New Roman" w:hAnsi="Times New Roman" w:cs="Times New Roman"/>
                          </w:rPr>
                        </w:pPr>
                        <w:r w:rsidRPr="00685932">
                          <w:rPr>
                            <w:color w:val="4D4D4F"/>
                            <w:w w:val="110"/>
                            <w:sz w:val="17"/>
                            <w:szCs w:val="17"/>
                          </w:rPr>
                          <w:t>See Appendix A, Section 3</w:t>
                        </w:r>
                        <w:r w:rsidRPr="00685932">
                          <w:rPr>
                            <w:color w:val="6E6E70"/>
                            <w:w w:val="110"/>
                            <w:sz w:val="17"/>
                            <w:szCs w:val="17"/>
                          </w:rPr>
                          <w:t>.</w:t>
                        </w:r>
                        <w:r w:rsidRPr="00685932">
                          <w:rPr>
                            <w:color w:val="4D4D4F"/>
                            <w:w w:val="110"/>
                            <w:sz w:val="17"/>
                            <w:szCs w:val="17"/>
                          </w:rPr>
                          <w:t xml:space="preserve">0, Safety </w:t>
                        </w:r>
                        <w:r w:rsidRPr="00685932">
                          <w:rPr>
                            <w:color w:val="4D4D4F"/>
                            <w:w w:val="105"/>
                            <w:sz w:val="17"/>
                            <w:szCs w:val="17"/>
                          </w:rPr>
                          <w:t>Assessment Object</w:t>
                        </w:r>
                        <w:r w:rsidRPr="00685932">
                          <w:rPr>
                            <w:color w:val="6E6E70"/>
                            <w:w w:val="105"/>
                            <w:sz w:val="17"/>
                            <w:szCs w:val="17"/>
                          </w:rPr>
                          <w:t>i</w:t>
                        </w:r>
                        <w:r w:rsidRPr="00685932">
                          <w:rPr>
                            <w:color w:val="4D4D4F"/>
                            <w:w w:val="105"/>
                            <w:sz w:val="17"/>
                            <w:szCs w:val="17"/>
                          </w:rPr>
                          <w:t xml:space="preserve">ves </w:t>
                        </w:r>
                        <w:r w:rsidRPr="00685932">
                          <w:rPr>
                            <w:color w:val="4D4D4F"/>
                            <w:w w:val="110"/>
                            <w:sz w:val="17"/>
                            <w:szCs w:val="17"/>
                          </w:rPr>
                          <w:t xml:space="preserve">for specific safety objectives and control </w:t>
                        </w:r>
                        <w:r w:rsidRPr="00685932">
                          <w:rPr>
                            <w:color w:val="4D4D4F"/>
                            <w:sz w:val="17"/>
                            <w:szCs w:val="17"/>
                          </w:rPr>
                          <w:t xml:space="preserve">cateQories </w:t>
                        </w:r>
                        <w:r w:rsidRPr="00685932">
                          <w:rPr>
                            <w:color w:val="6E6E70"/>
                            <w:sz w:val="17"/>
                            <w:szCs w:val="17"/>
                          </w:rPr>
                          <w:t>.</w:t>
                        </w:r>
                      </w:p>
                    </w:tc>
                  </w:tr>
                  <w:tr w:rsidR="00000000" w:rsidRPr="00685932">
                    <w:tblPrEx>
                      <w:tblCellMar>
                        <w:top w:w="0" w:type="dxa"/>
                        <w:left w:w="0" w:type="dxa"/>
                        <w:bottom w:w="0" w:type="dxa"/>
                        <w:right w:w="0" w:type="dxa"/>
                      </w:tblCellMar>
                    </w:tblPrEx>
                    <w:trPr>
                      <w:trHeight w:hRule="exact" w:val="458"/>
                    </w:trPr>
                    <w:tc>
                      <w:tcPr>
                        <w:tcW w:w="10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7"/>
                          <w:rPr>
                            <w:sz w:val="13"/>
                            <w:szCs w:val="13"/>
                          </w:rPr>
                        </w:pPr>
                      </w:p>
                      <w:p w:rsidR="00000000" w:rsidRPr="00685932" w:rsidRDefault="00685932">
                        <w:pPr>
                          <w:pStyle w:val="TableParagraph"/>
                          <w:kinsoku w:val="0"/>
                          <w:overflowPunct w:val="0"/>
                          <w:ind w:left="106"/>
                          <w:rPr>
                            <w:rFonts w:ascii="Times New Roman" w:hAnsi="Times New Roman" w:cs="Times New Roman"/>
                          </w:rPr>
                        </w:pPr>
                        <w:r w:rsidRPr="00685932">
                          <w:rPr>
                            <w:color w:val="4D4D4F"/>
                            <w:w w:val="105"/>
                            <w:sz w:val="17"/>
                            <w:szCs w:val="17"/>
                          </w:rPr>
                          <w:t>5.5</w:t>
                        </w:r>
                      </w:p>
                    </w:tc>
                    <w:tc>
                      <w:tcPr>
                        <w:tcW w:w="2491"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4"/>
                          <w:rPr>
                            <w:sz w:val="20"/>
                            <w:szCs w:val="20"/>
                          </w:rPr>
                        </w:pPr>
                      </w:p>
                      <w:p w:rsidR="00000000" w:rsidRPr="00685932" w:rsidRDefault="00685932">
                        <w:pPr>
                          <w:pStyle w:val="TableParagraph"/>
                          <w:kinsoku w:val="0"/>
                          <w:overflowPunct w:val="0"/>
                          <w:spacing w:before="1" w:line="254" w:lineRule="auto"/>
                          <w:ind w:left="107" w:right="110" w:hanging="5"/>
                          <w:rPr>
                            <w:rFonts w:ascii="Times New Roman" w:hAnsi="Times New Roman" w:cs="Times New Roman"/>
                          </w:rPr>
                        </w:pPr>
                        <w:r w:rsidRPr="00685932">
                          <w:rPr>
                            <w:color w:val="4D4D4F"/>
                            <w:w w:val="105"/>
                            <w:sz w:val="17"/>
                            <w:szCs w:val="17"/>
                          </w:rPr>
                          <w:t>Verification compl</w:t>
                        </w:r>
                        <w:r w:rsidRPr="00685932">
                          <w:rPr>
                            <w:color w:val="6E6E70"/>
                            <w:w w:val="105"/>
                            <w:sz w:val="17"/>
                            <w:szCs w:val="17"/>
                          </w:rPr>
                          <w:t>i</w:t>
                        </w:r>
                        <w:r w:rsidRPr="00685932">
                          <w:rPr>
                            <w:color w:val="4D4D4F"/>
                            <w:w w:val="105"/>
                            <w:sz w:val="17"/>
                            <w:szCs w:val="17"/>
                          </w:rPr>
                          <w:t xml:space="preserve">ance substantiation  is </w:t>
                        </w:r>
                        <w:r w:rsidRPr="00685932">
                          <w:rPr>
                            <w:color w:val="6E6E70"/>
                            <w:w w:val="105"/>
                            <w:sz w:val="17"/>
                            <w:szCs w:val="17"/>
                          </w:rPr>
                          <w:t>i</w:t>
                        </w:r>
                        <w:r w:rsidRPr="00685932">
                          <w:rPr>
                            <w:color w:val="4D4D4F"/>
                            <w:w w:val="105"/>
                            <w:sz w:val="17"/>
                            <w:szCs w:val="17"/>
                          </w:rPr>
                          <w:t>ncluded</w:t>
                        </w:r>
                        <w:r w:rsidRPr="00685932">
                          <w:rPr>
                            <w:color w:val="6E6E70"/>
                            <w:w w:val="105"/>
                            <w:sz w:val="17"/>
                            <w:szCs w:val="17"/>
                          </w:rPr>
                          <w:t>.</w:t>
                        </w:r>
                      </w:p>
                    </w:tc>
                    <w:tc>
                      <w:tcPr>
                        <w:tcW w:w="943"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15"/>
                          <w:ind w:left="108"/>
                          <w:rPr>
                            <w:color w:val="4D4D4F"/>
                            <w:w w:val="120"/>
                            <w:sz w:val="17"/>
                            <w:szCs w:val="17"/>
                          </w:rPr>
                        </w:pPr>
                        <w:r w:rsidRPr="00685932">
                          <w:rPr>
                            <w:color w:val="4D4D4F"/>
                            <w:w w:val="120"/>
                            <w:sz w:val="17"/>
                            <w:szCs w:val="17"/>
                          </w:rPr>
                          <w:t>5</w:t>
                        </w:r>
                        <w:r w:rsidRPr="00685932">
                          <w:rPr>
                            <w:color w:val="6E6E70"/>
                            <w:w w:val="120"/>
                            <w:sz w:val="17"/>
                            <w:szCs w:val="17"/>
                          </w:rPr>
                          <w:t>.</w:t>
                        </w:r>
                        <w:r w:rsidRPr="00685932">
                          <w:rPr>
                            <w:color w:val="4D4D4F"/>
                            <w:w w:val="120"/>
                            <w:sz w:val="17"/>
                            <w:szCs w:val="17"/>
                          </w:rPr>
                          <w:t>5</w:t>
                        </w:r>
                        <w:r w:rsidRPr="00685932">
                          <w:rPr>
                            <w:color w:val="6E6E70"/>
                            <w:w w:val="120"/>
                            <w:sz w:val="17"/>
                            <w:szCs w:val="17"/>
                          </w:rPr>
                          <w:t>.</w:t>
                        </w:r>
                        <w:r w:rsidRPr="00685932">
                          <w:rPr>
                            <w:color w:val="4D4D4F"/>
                            <w:w w:val="120"/>
                            <w:sz w:val="17"/>
                            <w:szCs w:val="17"/>
                          </w:rPr>
                          <w:t>6</w:t>
                        </w:r>
                        <w:r w:rsidRPr="00685932">
                          <w:rPr>
                            <w:color w:val="6E6E70"/>
                            <w:w w:val="120"/>
                            <w:sz w:val="17"/>
                            <w:szCs w:val="17"/>
                          </w:rPr>
                          <w:t>.</w:t>
                        </w:r>
                        <w:r w:rsidRPr="00685932">
                          <w:rPr>
                            <w:color w:val="4D4D4F"/>
                            <w:w w:val="120"/>
                            <w:sz w:val="17"/>
                            <w:szCs w:val="17"/>
                          </w:rPr>
                          <w:t>3</w:t>
                        </w:r>
                      </w:p>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08"/>
                          <w:rPr>
                            <w:rFonts w:ascii="Times New Roman" w:hAnsi="Times New Roman" w:cs="Times New Roman"/>
                          </w:rPr>
                        </w:pPr>
                        <w:r w:rsidRPr="00685932">
                          <w:rPr>
                            <w:color w:val="4D4D4F"/>
                            <w:w w:val="115"/>
                            <w:sz w:val="17"/>
                            <w:szCs w:val="17"/>
                          </w:rPr>
                          <w:t>5</w:t>
                        </w:r>
                        <w:r w:rsidRPr="00685932">
                          <w:rPr>
                            <w:color w:val="6E6E70"/>
                            <w:w w:val="115"/>
                            <w:sz w:val="17"/>
                            <w:szCs w:val="17"/>
                          </w:rPr>
                          <w:t>.</w:t>
                        </w:r>
                        <w:r w:rsidRPr="00685932">
                          <w:rPr>
                            <w:color w:val="4D4D4F"/>
                            <w:w w:val="115"/>
                            <w:sz w:val="17"/>
                            <w:szCs w:val="17"/>
                          </w:rPr>
                          <w:t>5</w:t>
                        </w:r>
                        <w:r w:rsidRPr="00685932">
                          <w:rPr>
                            <w:color w:val="6E6E70"/>
                            <w:w w:val="115"/>
                            <w:sz w:val="17"/>
                            <w:szCs w:val="17"/>
                          </w:rPr>
                          <w:t>.</w:t>
                        </w:r>
                        <w:r w:rsidRPr="00685932">
                          <w:rPr>
                            <w:color w:val="4D4D4F"/>
                            <w:w w:val="115"/>
                            <w:sz w:val="17"/>
                            <w:szCs w:val="17"/>
                          </w:rPr>
                          <w:t>6.4</w:t>
                        </w: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48"/>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5"/>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82"/>
                          <w:rPr>
                            <w:rFonts w:ascii="Times New Roman" w:hAnsi="Times New Roman" w:cs="Times New Roman"/>
                          </w:rPr>
                        </w:pPr>
                        <w:r w:rsidRPr="00685932">
                          <w:rPr>
                            <w:color w:val="4D4D4F"/>
                            <w:w w:val="102"/>
                            <w:sz w:val="17"/>
                            <w:szCs w:val="17"/>
                          </w:rPr>
                          <w:t>A</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83"/>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5" w:line="254" w:lineRule="auto"/>
                          <w:ind w:left="110" w:right="366" w:hanging="10"/>
                          <w:rPr>
                            <w:rFonts w:ascii="Times New Roman" w:hAnsi="Times New Roman" w:cs="Times New Roman"/>
                          </w:rPr>
                        </w:pPr>
                        <w:r w:rsidRPr="00685932">
                          <w:rPr>
                            <w:color w:val="4D4D4F"/>
                            <w:sz w:val="17"/>
                            <w:szCs w:val="17"/>
                          </w:rPr>
                          <w:t xml:space="preserve">Verification </w:t>
                        </w:r>
                        <w:r w:rsidRPr="00685932">
                          <w:rPr>
                            <w:color w:val="4D4D4F"/>
                            <w:w w:val="105"/>
                            <w:sz w:val="17"/>
                            <w:szCs w:val="17"/>
                          </w:rPr>
                          <w:t>Matrix</w:t>
                        </w:r>
                      </w:p>
                    </w:tc>
                    <w:tc>
                      <w:tcPr>
                        <w:tcW w:w="610"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66"/>
                          <w:ind w:left="247"/>
                          <w:rPr>
                            <w:rFonts w:ascii="Times New Roman" w:hAnsi="Times New Roman" w:cs="Times New Roman"/>
                          </w:rPr>
                        </w:pPr>
                        <w:r w:rsidRPr="00685932">
                          <w:rPr>
                            <w:rFonts w:ascii="Times New Roman" w:hAnsi="Times New Roman" w:cs="Times New Roman"/>
                            <w:color w:val="4D4D4F"/>
                            <w:w w:val="107"/>
                            <w:sz w:val="22"/>
                            <w:szCs w:val="22"/>
                          </w:rPr>
                          <w:t>@</w:t>
                        </w:r>
                      </w:p>
                    </w:tc>
                    <w:tc>
                      <w:tcPr>
                        <w:tcW w:w="822" w:type="dxa"/>
                        <w:tcBorders>
                          <w:top w:val="single" w:sz="5" w:space="0" w:color="4B4B4B"/>
                          <w:left w:val="single" w:sz="2" w:space="0" w:color="4B4B4B"/>
                          <w:bottom w:val="single" w:sz="5" w:space="0" w:color="4B4B4B"/>
                          <w:right w:val="single" w:sz="4" w:space="0" w:color="4B4B4B"/>
                        </w:tcBorders>
                      </w:tcPr>
                      <w:p w:rsidR="00000000" w:rsidRPr="00685932" w:rsidRDefault="00685932">
                        <w:pPr>
                          <w:pStyle w:val="TableParagraph"/>
                          <w:kinsoku w:val="0"/>
                          <w:overflowPunct w:val="0"/>
                          <w:spacing w:before="66"/>
                          <w:ind w:right="235"/>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66"/>
                          <w:ind w:left="14"/>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6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2" w:type="dxa"/>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545"/>
                    </w:trPr>
                    <w:tc>
                      <w:tcPr>
                        <w:tcW w:w="10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491"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3"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ind w:left="148"/>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ind w:left="15"/>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ind w:left="20"/>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ind w:left="182"/>
                          <w:rPr>
                            <w:rFonts w:ascii="Times New Roman" w:hAnsi="Times New Roman" w:cs="Times New Roman"/>
                          </w:rPr>
                        </w:pPr>
                        <w:r w:rsidRPr="00685932">
                          <w:rPr>
                            <w:color w:val="4D4D4F"/>
                            <w:w w:val="98"/>
                            <w:sz w:val="17"/>
                            <w:szCs w:val="17"/>
                          </w:rPr>
                          <w:t>A</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7"/>
                          <w:ind w:left="83"/>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8" w:line="259" w:lineRule="auto"/>
                          <w:ind w:left="110" w:right="366" w:hanging="10"/>
                          <w:rPr>
                            <w:rFonts w:ascii="Times New Roman" w:hAnsi="Times New Roman" w:cs="Times New Roman"/>
                          </w:rPr>
                        </w:pPr>
                        <w:r w:rsidRPr="00685932">
                          <w:rPr>
                            <w:color w:val="4D4D4F"/>
                            <w:sz w:val="17"/>
                            <w:szCs w:val="17"/>
                          </w:rPr>
                          <w:t xml:space="preserve">Verification </w:t>
                        </w:r>
                        <w:r w:rsidRPr="00685932">
                          <w:rPr>
                            <w:color w:val="4D4D4F"/>
                            <w:w w:val="105"/>
                            <w:sz w:val="17"/>
                            <w:szCs w:val="17"/>
                          </w:rPr>
                          <w:t>Summarv</w:t>
                        </w:r>
                      </w:p>
                    </w:tc>
                    <w:tc>
                      <w:tcPr>
                        <w:tcW w:w="610"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111"/>
                          <w:ind w:left="247"/>
                          <w:rPr>
                            <w:rFonts w:ascii="Times New Roman" w:hAnsi="Times New Roman" w:cs="Times New Roman"/>
                          </w:rPr>
                        </w:pPr>
                        <w:r w:rsidRPr="00685932">
                          <w:rPr>
                            <w:rFonts w:ascii="Times New Roman" w:hAnsi="Times New Roman" w:cs="Times New Roman"/>
                            <w:color w:val="4D4D4F"/>
                            <w:w w:val="107"/>
                            <w:sz w:val="22"/>
                            <w:szCs w:val="22"/>
                          </w:rPr>
                          <w:t>@</w:t>
                        </w:r>
                      </w:p>
                    </w:tc>
                    <w:tc>
                      <w:tcPr>
                        <w:tcW w:w="822" w:type="dxa"/>
                        <w:tcBorders>
                          <w:top w:val="single" w:sz="5" w:space="0" w:color="4B4B4B"/>
                          <w:left w:val="single" w:sz="2" w:space="0" w:color="4B4B4B"/>
                          <w:bottom w:val="single" w:sz="5" w:space="0" w:color="4B4B4B"/>
                          <w:right w:val="single" w:sz="4" w:space="0" w:color="4B4B4B"/>
                        </w:tcBorders>
                      </w:tcPr>
                      <w:p w:rsidR="00000000" w:rsidRPr="00685932" w:rsidRDefault="00685932">
                        <w:pPr>
                          <w:pStyle w:val="TableParagraph"/>
                          <w:kinsoku w:val="0"/>
                          <w:overflowPunct w:val="0"/>
                          <w:spacing w:before="111"/>
                          <w:ind w:right="235"/>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1"/>
                          <w:ind w:left="14"/>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1"/>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2" w:type="dxa"/>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70"/>
                    </w:trPr>
                    <w:tc>
                      <w:tcPr>
                        <w:tcW w:w="10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06"/>
                          <w:rPr>
                            <w:rFonts w:ascii="Times New Roman" w:hAnsi="Times New Roman" w:cs="Times New Roman"/>
                          </w:rPr>
                        </w:pPr>
                        <w:r w:rsidRPr="00685932">
                          <w:rPr>
                            <w:color w:val="4D4D4F"/>
                            <w:w w:val="105"/>
                            <w:sz w:val="17"/>
                            <w:szCs w:val="17"/>
                          </w:rPr>
                          <w:t>5.6</w:t>
                        </w:r>
                      </w:p>
                    </w:tc>
                    <w:tc>
                      <w:tcPr>
                        <w:tcW w:w="2491"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rPr>
                            <w:sz w:val="21"/>
                            <w:szCs w:val="21"/>
                          </w:rPr>
                        </w:pPr>
                      </w:p>
                      <w:p w:rsidR="00000000" w:rsidRPr="00685932" w:rsidRDefault="00685932">
                        <w:pPr>
                          <w:pStyle w:val="TableParagraph"/>
                          <w:kinsoku w:val="0"/>
                          <w:overflowPunct w:val="0"/>
                          <w:spacing w:line="256" w:lineRule="auto"/>
                          <w:ind w:left="107" w:right="214" w:hanging="10"/>
                          <w:jc w:val="both"/>
                          <w:rPr>
                            <w:rFonts w:ascii="Times New Roman" w:hAnsi="Times New Roman" w:cs="Times New Roman"/>
                          </w:rPr>
                        </w:pPr>
                        <w:r w:rsidRPr="00685932">
                          <w:rPr>
                            <w:color w:val="4D4D4F"/>
                            <w:w w:val="105"/>
                            <w:sz w:val="17"/>
                            <w:szCs w:val="17"/>
                          </w:rPr>
                          <w:t xml:space="preserve">Assessment of deficiencies and their related impact on safety  </w:t>
                        </w:r>
                        <w:r w:rsidRPr="00685932">
                          <w:rPr>
                            <w:color w:val="6E6E70"/>
                            <w:w w:val="105"/>
                            <w:sz w:val="17"/>
                            <w:szCs w:val="17"/>
                          </w:rPr>
                          <w:t>i</w:t>
                        </w:r>
                        <w:r w:rsidRPr="00685932">
                          <w:rPr>
                            <w:color w:val="4D4D4F"/>
                            <w:w w:val="105"/>
                            <w:sz w:val="17"/>
                            <w:szCs w:val="17"/>
                          </w:rPr>
                          <w:t>s identified</w:t>
                        </w:r>
                        <w:r w:rsidRPr="00685932">
                          <w:rPr>
                            <w:color w:val="6E6E70"/>
                            <w:w w:val="105"/>
                            <w:sz w:val="17"/>
                            <w:szCs w:val="17"/>
                          </w:rPr>
                          <w:t>.</w:t>
                        </w:r>
                      </w:p>
                    </w:tc>
                    <w:tc>
                      <w:tcPr>
                        <w:tcW w:w="943"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08"/>
                          <w:rPr>
                            <w:rFonts w:ascii="Times New Roman" w:hAnsi="Times New Roman" w:cs="Times New Roman"/>
                          </w:rPr>
                        </w:pPr>
                        <w:r w:rsidRPr="00685932">
                          <w:rPr>
                            <w:color w:val="4D4D4F"/>
                            <w:w w:val="115"/>
                            <w:sz w:val="17"/>
                            <w:szCs w:val="17"/>
                          </w:rPr>
                          <w:t>5</w:t>
                        </w:r>
                        <w:r w:rsidRPr="00685932">
                          <w:rPr>
                            <w:color w:val="6E6E70"/>
                            <w:w w:val="115"/>
                            <w:sz w:val="17"/>
                            <w:szCs w:val="17"/>
                          </w:rPr>
                          <w:t>.</w:t>
                        </w:r>
                        <w:r w:rsidRPr="00685932">
                          <w:rPr>
                            <w:color w:val="4D4D4F"/>
                            <w:w w:val="115"/>
                            <w:sz w:val="17"/>
                            <w:szCs w:val="17"/>
                          </w:rPr>
                          <w:t>5</w:t>
                        </w:r>
                        <w:r w:rsidRPr="00685932">
                          <w:rPr>
                            <w:color w:val="6E6E70"/>
                            <w:w w:val="115"/>
                            <w:sz w:val="17"/>
                            <w:szCs w:val="17"/>
                          </w:rPr>
                          <w:t>.</w:t>
                        </w:r>
                        <w:r w:rsidRPr="00685932">
                          <w:rPr>
                            <w:color w:val="4D4D4F"/>
                            <w:w w:val="115"/>
                            <w:sz w:val="17"/>
                            <w:szCs w:val="17"/>
                          </w:rPr>
                          <w:t>6.4</w:t>
                        </w:r>
                      </w:p>
                    </w:tc>
                    <w:tc>
                      <w:tcPr>
                        <w:tcW w:w="418"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5"/>
                          <w:ind w:left="148"/>
                          <w:rPr>
                            <w:rFonts w:ascii="Times New Roman" w:hAnsi="Times New Roman" w:cs="Times New Roman"/>
                          </w:rPr>
                        </w:pPr>
                        <w:r w:rsidRPr="00685932">
                          <w:rPr>
                            <w:color w:val="4D4D4F"/>
                            <w:sz w:val="17"/>
                            <w:szCs w:val="17"/>
                          </w:rPr>
                          <w:t>R</w:t>
                        </w:r>
                      </w:p>
                    </w:tc>
                    <w:tc>
                      <w:tcPr>
                        <w:tcW w:w="496"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5"/>
                          <w:ind w:left="15"/>
                          <w:jc w:val="center"/>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5"/>
                          <w:ind w:left="20"/>
                          <w:jc w:val="center"/>
                          <w:rPr>
                            <w:rFonts w:ascii="Times New Roman" w:hAnsi="Times New Roman" w:cs="Times New Roman"/>
                          </w:rPr>
                        </w:pPr>
                        <w:r w:rsidRPr="00685932">
                          <w:rPr>
                            <w:color w:val="4D4D4F"/>
                            <w:sz w:val="17"/>
                            <w:szCs w:val="17"/>
                          </w:rPr>
                          <w:t>R</w:t>
                        </w:r>
                      </w:p>
                    </w:tc>
                    <w:tc>
                      <w:tcPr>
                        <w:tcW w:w="607" w:type="dxa"/>
                        <w:tcBorders>
                          <w:top w:val="single" w:sz="5" w:space="0" w:color="4B4B4B"/>
                          <w:left w:val="single" w:sz="5" w:space="0" w:color="4B4B4B"/>
                          <w:bottom w:val="single" w:sz="2" w:space="0" w:color="4B4B4B"/>
                          <w:right w:val="single" w:sz="2" w:space="0" w:color="000000"/>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5"/>
                          <w:ind w:left="182"/>
                          <w:rPr>
                            <w:rFonts w:ascii="Times New Roman" w:hAnsi="Times New Roman" w:cs="Times New Roman"/>
                          </w:rPr>
                        </w:pPr>
                        <w:r w:rsidRPr="00685932">
                          <w:rPr>
                            <w:color w:val="4D4D4F"/>
                            <w:w w:val="102"/>
                            <w:sz w:val="17"/>
                            <w:szCs w:val="17"/>
                          </w:rPr>
                          <w:t>A</w:t>
                        </w:r>
                      </w:p>
                    </w:tc>
                    <w:tc>
                      <w:tcPr>
                        <w:tcW w:w="387" w:type="dxa"/>
                        <w:tcBorders>
                          <w:top w:val="single" w:sz="5" w:space="0" w:color="4B4B4B"/>
                          <w:left w:val="single" w:sz="2" w:space="0" w:color="000000"/>
                          <w:bottom w:val="single" w:sz="2"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05"/>
                          <w:ind w:left="84"/>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spacing w:before="121" w:line="200" w:lineRule="atLeast"/>
                          <w:ind w:left="110" w:right="366" w:hanging="10"/>
                          <w:rPr>
                            <w:rFonts w:ascii="Times New Roman" w:hAnsi="Times New Roman" w:cs="Times New Roman"/>
                          </w:rPr>
                        </w:pPr>
                        <w:r w:rsidRPr="00685932">
                          <w:rPr>
                            <w:color w:val="4D4D4F"/>
                            <w:sz w:val="17"/>
                            <w:szCs w:val="17"/>
                          </w:rPr>
                          <w:t xml:space="preserve">Verification </w:t>
                        </w:r>
                        <w:r w:rsidRPr="00685932">
                          <w:rPr>
                            <w:color w:val="4D4D4F"/>
                            <w:w w:val="105"/>
                            <w:sz w:val="17"/>
                            <w:szCs w:val="17"/>
                          </w:rPr>
                          <w:t>Summary</w:t>
                        </w:r>
                      </w:p>
                    </w:tc>
                    <w:tc>
                      <w:tcPr>
                        <w:tcW w:w="610" w:type="dxa"/>
                        <w:tcBorders>
                          <w:top w:val="single" w:sz="5" w:space="0" w:color="4B4B4B"/>
                          <w:left w:val="single" w:sz="5" w:space="0" w:color="4B4B4B"/>
                          <w:bottom w:val="single" w:sz="2" w:space="0" w:color="4B4B4B"/>
                          <w:right w:val="single" w:sz="2" w:space="0" w:color="000000"/>
                        </w:tcBorders>
                      </w:tcPr>
                      <w:p w:rsidR="00000000" w:rsidRPr="00685932" w:rsidRDefault="00685932">
                        <w:pPr>
                          <w:pStyle w:val="TableParagraph"/>
                          <w:kinsoku w:val="0"/>
                          <w:overflowPunct w:val="0"/>
                          <w:spacing w:before="56"/>
                          <w:ind w:left="247"/>
                          <w:rPr>
                            <w:rFonts w:ascii="Times New Roman" w:hAnsi="Times New Roman" w:cs="Times New Roman"/>
                          </w:rPr>
                        </w:pPr>
                        <w:r w:rsidRPr="00685932">
                          <w:rPr>
                            <w:rFonts w:ascii="Times New Roman" w:hAnsi="Times New Roman" w:cs="Times New Roman"/>
                            <w:color w:val="4D4D4F"/>
                            <w:w w:val="107"/>
                            <w:sz w:val="22"/>
                            <w:szCs w:val="22"/>
                          </w:rPr>
                          <w:t>@</w:t>
                        </w:r>
                      </w:p>
                    </w:tc>
                    <w:tc>
                      <w:tcPr>
                        <w:tcW w:w="822" w:type="dxa"/>
                        <w:tcBorders>
                          <w:top w:val="single" w:sz="5" w:space="0" w:color="4B4B4B"/>
                          <w:left w:val="single" w:sz="2" w:space="0" w:color="000000"/>
                          <w:bottom w:val="single" w:sz="2" w:space="0" w:color="4B4B4B"/>
                          <w:right w:val="single" w:sz="4" w:space="0" w:color="4B4B4B"/>
                        </w:tcBorders>
                      </w:tcPr>
                      <w:p w:rsidR="00000000" w:rsidRPr="00685932" w:rsidRDefault="00685932">
                        <w:pPr>
                          <w:pStyle w:val="TableParagraph"/>
                          <w:kinsoku w:val="0"/>
                          <w:overflowPunct w:val="0"/>
                          <w:spacing w:before="56"/>
                          <w:ind w:right="235"/>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2" w:space="0" w:color="4B4B4B"/>
                          <w:right w:val="single" w:sz="4" w:space="0" w:color="4B4B4B"/>
                        </w:tcBorders>
                      </w:tcPr>
                      <w:p w:rsidR="00000000" w:rsidRPr="00685932" w:rsidRDefault="00685932">
                        <w:pPr>
                          <w:pStyle w:val="TableParagraph"/>
                          <w:kinsoku w:val="0"/>
                          <w:overflowPunct w:val="0"/>
                          <w:spacing w:before="56"/>
                          <w:ind w:left="14"/>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4" w:space="0" w:color="4B4B4B"/>
                          <w:bottom w:val="single" w:sz="2" w:space="0" w:color="4B4B4B"/>
                          <w:right w:val="single" w:sz="4" w:space="0" w:color="4B4B4B"/>
                        </w:tcBorders>
                      </w:tcPr>
                      <w:p w:rsidR="00000000" w:rsidRPr="00685932" w:rsidRDefault="00685932">
                        <w:pPr>
                          <w:pStyle w:val="TableParagraph"/>
                          <w:kinsoku w:val="0"/>
                          <w:overflowPunct w:val="0"/>
                          <w:spacing w:before="5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2" w:type="dxa"/>
                        <w:tcBorders>
                          <w:top w:val="single" w:sz="5" w:space="0" w:color="4B4B4B"/>
                          <w:left w:val="single" w:sz="4" w:space="0" w:color="4B4B4B"/>
                          <w:bottom w:val="single" w:sz="2"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2"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19"/>
                    </w:trPr>
                    <w:tc>
                      <w:tcPr>
                        <w:tcW w:w="10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491"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3"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418"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6"/>
                            <w:szCs w:val="16"/>
                          </w:rPr>
                        </w:pPr>
                      </w:p>
                      <w:p w:rsidR="00000000" w:rsidRPr="00685932" w:rsidRDefault="00685932">
                        <w:pPr>
                          <w:pStyle w:val="TableParagraph"/>
                          <w:kinsoku w:val="0"/>
                          <w:overflowPunct w:val="0"/>
                          <w:spacing w:before="1"/>
                          <w:ind w:left="148"/>
                          <w:rPr>
                            <w:rFonts w:ascii="Times New Roman" w:hAnsi="Times New Roman" w:cs="Times New Roman"/>
                          </w:rPr>
                        </w:pPr>
                        <w:r w:rsidRPr="00685932">
                          <w:rPr>
                            <w:color w:val="4D4D4F"/>
                            <w:sz w:val="17"/>
                            <w:szCs w:val="17"/>
                          </w:rPr>
                          <w:t>R</w:t>
                        </w:r>
                      </w:p>
                    </w:tc>
                    <w:tc>
                      <w:tcPr>
                        <w:tcW w:w="496"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6"/>
                            <w:szCs w:val="16"/>
                          </w:rPr>
                        </w:pPr>
                      </w:p>
                      <w:p w:rsidR="00000000" w:rsidRPr="00685932" w:rsidRDefault="00685932">
                        <w:pPr>
                          <w:pStyle w:val="TableParagraph"/>
                          <w:kinsoku w:val="0"/>
                          <w:overflowPunct w:val="0"/>
                          <w:spacing w:before="1"/>
                          <w:ind w:left="15"/>
                          <w:jc w:val="center"/>
                          <w:rPr>
                            <w:rFonts w:ascii="Times New Roman" w:hAnsi="Times New Roman" w:cs="Times New Roman"/>
                          </w:rPr>
                        </w:pPr>
                        <w:r w:rsidRPr="00685932">
                          <w:rPr>
                            <w:color w:val="4D4D4F"/>
                            <w:sz w:val="17"/>
                            <w:szCs w:val="17"/>
                          </w:rPr>
                          <w:t>R</w:t>
                        </w:r>
                      </w:p>
                    </w:tc>
                    <w:tc>
                      <w:tcPr>
                        <w:tcW w:w="497"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6"/>
                            <w:szCs w:val="16"/>
                          </w:rPr>
                        </w:pPr>
                      </w:p>
                      <w:p w:rsidR="00000000" w:rsidRPr="00685932" w:rsidRDefault="00685932">
                        <w:pPr>
                          <w:pStyle w:val="TableParagraph"/>
                          <w:kinsoku w:val="0"/>
                          <w:overflowPunct w:val="0"/>
                          <w:spacing w:before="1"/>
                          <w:ind w:left="20"/>
                          <w:jc w:val="center"/>
                          <w:rPr>
                            <w:rFonts w:ascii="Times New Roman" w:hAnsi="Times New Roman" w:cs="Times New Roman"/>
                          </w:rPr>
                        </w:pPr>
                        <w:r w:rsidRPr="00685932">
                          <w:rPr>
                            <w:color w:val="4D4D4F"/>
                            <w:sz w:val="17"/>
                            <w:szCs w:val="17"/>
                          </w:rPr>
                          <w:t>R</w:t>
                        </w:r>
                      </w:p>
                    </w:tc>
                    <w:tc>
                      <w:tcPr>
                        <w:tcW w:w="607" w:type="dxa"/>
                        <w:tcBorders>
                          <w:top w:val="single" w:sz="2" w:space="0" w:color="4B4B4B"/>
                          <w:left w:val="single" w:sz="5" w:space="0" w:color="4B4B4B"/>
                          <w:bottom w:val="single" w:sz="5" w:space="0" w:color="4B4B4B"/>
                          <w:right w:val="single" w:sz="2" w:space="0" w:color="000000"/>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6"/>
                            <w:szCs w:val="16"/>
                          </w:rPr>
                        </w:pPr>
                      </w:p>
                      <w:p w:rsidR="00000000" w:rsidRPr="00685932" w:rsidRDefault="00685932">
                        <w:pPr>
                          <w:pStyle w:val="TableParagraph"/>
                          <w:kinsoku w:val="0"/>
                          <w:overflowPunct w:val="0"/>
                          <w:spacing w:before="1"/>
                          <w:ind w:left="182"/>
                          <w:rPr>
                            <w:rFonts w:ascii="Times New Roman" w:hAnsi="Times New Roman" w:cs="Times New Roman"/>
                          </w:rPr>
                        </w:pPr>
                        <w:r w:rsidRPr="00685932">
                          <w:rPr>
                            <w:color w:val="4D4D4F"/>
                            <w:w w:val="98"/>
                            <w:sz w:val="17"/>
                            <w:szCs w:val="17"/>
                          </w:rPr>
                          <w:t>A</w:t>
                        </w:r>
                      </w:p>
                    </w:tc>
                    <w:tc>
                      <w:tcPr>
                        <w:tcW w:w="387" w:type="dxa"/>
                        <w:tcBorders>
                          <w:top w:val="single" w:sz="2" w:space="0" w:color="4B4B4B"/>
                          <w:left w:val="single" w:sz="2" w:space="0" w:color="000000"/>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2"/>
                          <w:rPr>
                            <w:sz w:val="16"/>
                            <w:szCs w:val="16"/>
                          </w:rPr>
                        </w:pPr>
                      </w:p>
                      <w:p w:rsidR="00000000" w:rsidRPr="00685932" w:rsidRDefault="00685932">
                        <w:pPr>
                          <w:pStyle w:val="TableParagraph"/>
                          <w:kinsoku w:val="0"/>
                          <w:overflowPunct w:val="0"/>
                          <w:spacing w:before="1"/>
                          <w:ind w:left="84"/>
                          <w:rPr>
                            <w:rFonts w:ascii="Times New Roman" w:hAnsi="Times New Roman" w:cs="Times New Roman"/>
                          </w:rPr>
                        </w:pPr>
                        <w:r w:rsidRPr="00685932">
                          <w:rPr>
                            <w:color w:val="4D4D4F"/>
                            <w:w w:val="107"/>
                            <w:sz w:val="17"/>
                            <w:szCs w:val="17"/>
                          </w:rPr>
                          <w:t>N</w:t>
                        </w:r>
                      </w:p>
                    </w:tc>
                    <w:tc>
                      <w:tcPr>
                        <w:tcW w:w="1447"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8"/>
                            <w:szCs w:val="18"/>
                          </w:rPr>
                        </w:pPr>
                      </w:p>
                      <w:p w:rsidR="00000000" w:rsidRPr="00685932" w:rsidRDefault="00685932">
                        <w:pPr>
                          <w:pStyle w:val="TableParagraph"/>
                          <w:kinsoku w:val="0"/>
                          <w:overflowPunct w:val="0"/>
                          <w:spacing w:line="254" w:lineRule="auto"/>
                          <w:ind w:left="115" w:right="633"/>
                          <w:rPr>
                            <w:rFonts w:ascii="Times New Roman" w:hAnsi="Times New Roman" w:cs="Times New Roman"/>
                          </w:rPr>
                        </w:pPr>
                        <w:r w:rsidRPr="00685932">
                          <w:rPr>
                            <w:color w:val="4D4D4F"/>
                            <w:w w:val="105"/>
                            <w:sz w:val="17"/>
                            <w:szCs w:val="17"/>
                          </w:rPr>
                          <w:t>Problem Reports</w:t>
                        </w:r>
                      </w:p>
                    </w:tc>
                    <w:tc>
                      <w:tcPr>
                        <w:tcW w:w="610" w:type="dxa"/>
                        <w:tcBorders>
                          <w:top w:val="single" w:sz="2" w:space="0" w:color="4B4B4B"/>
                          <w:left w:val="single" w:sz="5" w:space="0" w:color="4B4B4B"/>
                          <w:bottom w:val="single" w:sz="5" w:space="0" w:color="4B4B4B"/>
                          <w:right w:val="single" w:sz="2" w:space="0" w:color="000000"/>
                        </w:tcBorders>
                      </w:tcPr>
                      <w:p w:rsidR="00000000" w:rsidRPr="00685932" w:rsidRDefault="00685932">
                        <w:pPr>
                          <w:pStyle w:val="TableParagraph"/>
                          <w:kinsoku w:val="0"/>
                          <w:overflowPunct w:val="0"/>
                          <w:spacing w:before="138"/>
                          <w:ind w:left="247"/>
                          <w:rPr>
                            <w:rFonts w:ascii="Times New Roman" w:hAnsi="Times New Roman" w:cs="Times New Roman"/>
                          </w:rPr>
                        </w:pPr>
                        <w:r w:rsidRPr="00685932">
                          <w:rPr>
                            <w:rFonts w:ascii="Times New Roman" w:hAnsi="Times New Roman" w:cs="Times New Roman"/>
                            <w:color w:val="4D4D4F"/>
                            <w:w w:val="107"/>
                            <w:sz w:val="22"/>
                            <w:szCs w:val="22"/>
                          </w:rPr>
                          <w:t>@</w:t>
                        </w:r>
                      </w:p>
                    </w:tc>
                    <w:tc>
                      <w:tcPr>
                        <w:tcW w:w="822" w:type="dxa"/>
                        <w:tcBorders>
                          <w:top w:val="single" w:sz="2" w:space="0" w:color="4B4B4B"/>
                          <w:left w:val="single" w:sz="2" w:space="0" w:color="000000"/>
                          <w:bottom w:val="single" w:sz="5" w:space="0" w:color="4B4B4B"/>
                          <w:right w:val="single" w:sz="4" w:space="0" w:color="4B4B4B"/>
                        </w:tcBorders>
                      </w:tcPr>
                      <w:p w:rsidR="00000000" w:rsidRPr="00685932" w:rsidRDefault="00685932">
                        <w:pPr>
                          <w:pStyle w:val="TableParagraph"/>
                          <w:kinsoku w:val="0"/>
                          <w:overflowPunct w:val="0"/>
                          <w:spacing w:before="138"/>
                          <w:ind w:right="235"/>
                          <w:jc w:val="right"/>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2"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38"/>
                          <w:ind w:left="14"/>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2"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3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2" w:type="dxa"/>
                        <w:tcBorders>
                          <w:top w:val="single" w:sz="2"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2"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3962" w:type="dxa"/>
                        <w:gridSpan w:val="1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26"/>
                          <w:ind w:left="111"/>
                          <w:rPr>
                            <w:color w:val="6E6E70"/>
                            <w:w w:val="105"/>
                            <w:sz w:val="17"/>
                            <w:szCs w:val="17"/>
                          </w:rPr>
                        </w:pPr>
                        <w:r w:rsidRPr="00685932">
                          <w:rPr>
                            <w:color w:val="4D4D4F"/>
                            <w:w w:val="105"/>
                            <w:sz w:val="17"/>
                            <w:szCs w:val="17"/>
                          </w:rPr>
                          <w:t xml:space="preserve">R*- Recommended for certification with process independence, R </w:t>
                        </w:r>
                        <w:r w:rsidRPr="00685932">
                          <w:rPr>
                            <w:color w:val="6E6E70"/>
                            <w:w w:val="105"/>
                            <w:sz w:val="17"/>
                            <w:szCs w:val="17"/>
                          </w:rPr>
                          <w:t xml:space="preserve">- </w:t>
                        </w:r>
                        <w:r w:rsidRPr="00685932">
                          <w:rPr>
                            <w:color w:val="4D4D4F"/>
                            <w:w w:val="105"/>
                            <w:sz w:val="17"/>
                            <w:szCs w:val="17"/>
                          </w:rPr>
                          <w:t xml:space="preserve">Recommended for certification, A - As negotiated for certification, N </w:t>
                        </w:r>
                        <w:r w:rsidRPr="00685932">
                          <w:rPr>
                            <w:color w:val="6E6E70"/>
                            <w:w w:val="105"/>
                            <w:sz w:val="17"/>
                            <w:szCs w:val="17"/>
                          </w:rPr>
                          <w:t xml:space="preserve">- </w:t>
                        </w:r>
                        <w:r w:rsidRPr="00685932">
                          <w:rPr>
                            <w:color w:val="4D4D4F"/>
                            <w:w w:val="105"/>
                            <w:sz w:val="17"/>
                            <w:szCs w:val="17"/>
                          </w:rPr>
                          <w:t>Not required for  certification</w:t>
                        </w:r>
                        <w:r w:rsidRPr="00685932">
                          <w:rPr>
                            <w:color w:val="6E6E70"/>
                            <w:w w:val="105"/>
                            <w:sz w:val="17"/>
                            <w:szCs w:val="17"/>
                          </w:rPr>
                          <w:t>.</w:t>
                        </w:r>
                      </w:p>
                      <w:p w:rsidR="00000000" w:rsidRPr="00685932" w:rsidRDefault="00685932">
                        <w:pPr>
                          <w:pStyle w:val="TableParagraph"/>
                          <w:kinsoku w:val="0"/>
                          <w:overflowPunct w:val="0"/>
                          <w:spacing w:before="11"/>
                          <w:ind w:left="102"/>
                          <w:rPr>
                            <w:rFonts w:ascii="Times New Roman" w:hAnsi="Times New Roman" w:cs="Times New Roman"/>
                          </w:rPr>
                        </w:pPr>
                        <w:r w:rsidRPr="00685932">
                          <w:rPr>
                            <w:color w:val="4D4D4F"/>
                            <w:w w:val="110"/>
                            <w:sz w:val="17"/>
                            <w:szCs w:val="17"/>
                          </w:rPr>
                          <w:t>* Independence is achieved when the verification activity is performed by a person(s) other than the developer</w:t>
                        </w:r>
                        <w:r w:rsidRPr="00685932">
                          <w:rPr>
                            <w:color w:val="6E6E70"/>
                            <w:w w:val="110"/>
                            <w:sz w:val="17"/>
                            <w:szCs w:val="17"/>
                          </w:rPr>
                          <w:t>.</w:t>
                        </w:r>
                      </w:p>
                    </w:tc>
                  </w:tr>
                </w:tbl>
                <w:p w:rsidR="00000000" w:rsidRDefault="00685932">
                  <w:pPr>
                    <w:pStyle w:val="BodyText"/>
                    <w:kinsoku w:val="0"/>
                    <w:overflowPunct w:val="0"/>
                    <w:rPr>
                      <w:rFonts w:ascii="Times New Roman" w:hAnsi="Times New Roman" w:cs="Times New Roman"/>
                      <w:sz w:val="24"/>
                      <w:szCs w:val="24"/>
                    </w:rPr>
                  </w:pPr>
                </w:p>
              </w:txbxContent>
            </v:textbox>
            <w10:wrap anchorx="page" anchory="page"/>
          </v:shape>
        </w:pic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4"/>
        <w:rPr>
          <w:sz w:val="22"/>
          <w:szCs w:val="22"/>
        </w:rPr>
      </w:pPr>
    </w:p>
    <w:p w:rsidR="00000000" w:rsidRDefault="00685932">
      <w:pPr>
        <w:pStyle w:val="BodyText"/>
        <w:kinsoku w:val="0"/>
        <w:overflowPunct w:val="0"/>
        <w:spacing w:before="81" w:line="146" w:lineRule="exact"/>
        <w:ind w:right="150"/>
        <w:jc w:val="right"/>
        <w:rPr>
          <w:color w:val="9E9CA0"/>
          <w:w w:val="70"/>
          <w:sz w:val="15"/>
          <w:szCs w:val="15"/>
        </w:rPr>
      </w:pPr>
      <w:r>
        <w:rPr>
          <w:color w:val="9E9CA0"/>
          <w:w w:val="70"/>
          <w:sz w:val="15"/>
          <w:szCs w:val="15"/>
        </w:rPr>
        <w:t>t::I</w:t>
      </w:r>
    </w:p>
    <w:p w:rsidR="00000000" w:rsidRDefault="00685932">
      <w:pPr>
        <w:pStyle w:val="BodyText"/>
        <w:kinsoku w:val="0"/>
        <w:overflowPunct w:val="0"/>
        <w:spacing w:line="6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249" w:lineRule="exact"/>
        <w:ind w:right="112"/>
        <w:jc w:val="right"/>
        <w:rPr>
          <w:color w:val="9E9CA0"/>
          <w:w w:val="216"/>
          <w:sz w:val="26"/>
          <w:szCs w:val="26"/>
        </w:rPr>
      </w:pPr>
      <w:r>
        <w:rPr>
          <w:color w:val="9E9CA0"/>
          <w:w w:val="216"/>
          <w:sz w:val="26"/>
          <w:szCs w:val="26"/>
        </w:rPr>
        <w:t>[</w:t>
      </w:r>
    </w:p>
    <w:p w:rsidR="00000000" w:rsidRDefault="00685932">
      <w:pPr>
        <w:pStyle w:val="BodyText"/>
        <w:kinsoku w:val="0"/>
        <w:overflowPunct w:val="0"/>
        <w:spacing w:line="100" w:lineRule="exact"/>
        <w:ind w:right="183"/>
        <w:jc w:val="right"/>
        <w:rPr>
          <w:color w:val="9E9CA0"/>
          <w:w w:val="55"/>
          <w:sz w:val="11"/>
          <w:szCs w:val="11"/>
        </w:rPr>
      </w:pPr>
      <w:r>
        <w:rPr>
          <w:noProof/>
        </w:rPr>
        <w:pict>
          <v:shape id="_x0000_s3220" type="#_x0000_t202" style="position:absolute;left:0;text-align:left;margin-left:774.5pt;margin-top:4.9pt;width:4.35pt;height:4.5pt;z-index:-63;mso-position-horizontal-relative:page;mso-position-vertical-relative:text" o:allowincell="f" filled="f" stroked="f">
            <v:textbox inset="0,0,0,0">
              <w:txbxContent>
                <w:p w:rsidR="00000000" w:rsidRDefault="00685932">
                  <w:pPr>
                    <w:pStyle w:val="BodyText"/>
                    <w:kinsoku w:val="0"/>
                    <w:overflowPunct w:val="0"/>
                    <w:spacing w:line="90" w:lineRule="exact"/>
                    <w:ind w:right="-14"/>
                    <w:rPr>
                      <w:color w:val="9E9CA0"/>
                      <w:w w:val="60"/>
                      <w:sz w:val="9"/>
                      <w:szCs w:val="9"/>
                    </w:rPr>
                  </w:pPr>
                  <w:r>
                    <w:rPr>
                      <w:color w:val="9E9CA0"/>
                      <w:w w:val="60"/>
                      <w:sz w:val="9"/>
                      <w:szCs w:val="9"/>
                    </w:rPr>
                    <w:t>DO</w:t>
                  </w:r>
                </w:p>
              </w:txbxContent>
            </v:textbox>
            <w10:wrap anchorx="page"/>
          </v:shape>
        </w:pict>
      </w:r>
      <w:r>
        <w:rPr>
          <w:color w:val="9E9CA0"/>
          <w:w w:val="55"/>
          <w:sz w:val="11"/>
          <w:szCs w:val="11"/>
        </w:rPr>
        <w:t>c:&gt;</w:t>
      </w:r>
    </w:p>
    <w:p w:rsidR="00000000" w:rsidRDefault="00685932">
      <w:pPr>
        <w:pStyle w:val="BodyText"/>
        <w:kinsoku w:val="0"/>
        <w:overflowPunct w:val="0"/>
        <w:spacing w:line="246" w:lineRule="exact"/>
        <w:ind w:right="150"/>
        <w:jc w:val="right"/>
        <w:rPr>
          <w:rFonts w:ascii="Times New Roman" w:hAnsi="Times New Roman" w:cs="Times New Roman"/>
          <w:color w:val="9E9CA0"/>
          <w:w w:val="98"/>
          <w:sz w:val="11"/>
          <w:szCs w:val="11"/>
        </w:rPr>
      </w:pPr>
      <w:r>
        <w:rPr>
          <w:rFonts w:ascii="Times New Roman" w:hAnsi="Times New Roman" w:cs="Times New Roman"/>
          <w:color w:val="9E9CA0"/>
          <w:spacing w:val="-61"/>
          <w:w w:val="97"/>
          <w:sz w:val="11"/>
          <w:szCs w:val="11"/>
        </w:rPr>
        <w:t>=</w:t>
      </w:r>
      <w:r>
        <w:rPr>
          <w:rFonts w:ascii="Times New Roman" w:hAnsi="Times New Roman" w:cs="Times New Roman"/>
          <w:color w:val="9E9CA0"/>
          <w:w w:val="52"/>
          <w:position w:val="-6"/>
          <w:sz w:val="25"/>
          <w:szCs w:val="25"/>
        </w:rPr>
        <w:t>.</w:t>
      </w:r>
      <w:r>
        <w:rPr>
          <w:rFonts w:ascii="Times New Roman" w:hAnsi="Times New Roman" w:cs="Times New Roman"/>
          <w:color w:val="9E9CA0"/>
          <w:spacing w:val="-5"/>
          <w:w w:val="52"/>
          <w:position w:val="-6"/>
          <w:sz w:val="25"/>
          <w:szCs w:val="25"/>
        </w:rPr>
        <w:t>.</w:t>
      </w:r>
      <w:r>
        <w:rPr>
          <w:rFonts w:ascii="Times New Roman" w:hAnsi="Times New Roman" w:cs="Times New Roman"/>
          <w:color w:val="9E9CA0"/>
          <w:spacing w:val="-26"/>
          <w:w w:val="97"/>
          <w:sz w:val="11"/>
          <w:szCs w:val="11"/>
        </w:rPr>
        <w:t>i</w:t>
      </w:r>
      <w:r>
        <w:rPr>
          <w:rFonts w:ascii="Times New Roman" w:hAnsi="Times New Roman" w:cs="Times New Roman"/>
          <w:color w:val="9E9CA0"/>
          <w:spacing w:val="-7"/>
          <w:w w:val="52"/>
          <w:position w:val="-6"/>
          <w:sz w:val="25"/>
          <w:szCs w:val="25"/>
        </w:rPr>
        <w:t>.</w:t>
      </w:r>
      <w:r>
        <w:rPr>
          <w:rFonts w:ascii="Times New Roman" w:hAnsi="Times New Roman" w:cs="Times New Roman"/>
          <w:color w:val="9E9CA0"/>
          <w:w w:val="98"/>
          <w:sz w:val="11"/>
          <w:szCs w:val="11"/>
        </w:rPr>
        <w:t>.</w:t>
      </w:r>
    </w:p>
    <w:p w:rsidR="00000000" w:rsidRDefault="00685932">
      <w:pPr>
        <w:pStyle w:val="BodyText"/>
        <w:kinsoku w:val="0"/>
        <w:overflowPunct w:val="0"/>
        <w:spacing w:line="73"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162" w:lineRule="exact"/>
        <w:ind w:right="134"/>
        <w:jc w:val="right"/>
        <w:rPr>
          <w:color w:val="9E9CA0"/>
          <w:w w:val="65"/>
          <w:sz w:val="18"/>
          <w:szCs w:val="18"/>
        </w:rPr>
      </w:pPr>
      <w:r>
        <w:rPr>
          <w:color w:val="9E9CA0"/>
          <w:w w:val="65"/>
          <w:sz w:val="18"/>
          <w:szCs w:val="18"/>
        </w:rPr>
        <w:t>::;,</w:t>
      </w:r>
    </w:p>
    <w:p w:rsidR="00000000" w:rsidRDefault="00685932">
      <w:pPr>
        <w:pStyle w:val="BodyText"/>
        <w:kinsoku w:val="0"/>
        <w:overflowPunct w:val="0"/>
        <w:spacing w:line="7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163" w:lineRule="exact"/>
        <w:ind w:right="172"/>
        <w:jc w:val="right"/>
        <w:rPr>
          <w:rFonts w:ascii="Times New Roman" w:hAnsi="Times New Roman" w:cs="Times New Roman"/>
          <w:color w:val="9E9CA0"/>
          <w:w w:val="107"/>
          <w:sz w:val="18"/>
          <w:szCs w:val="18"/>
        </w:rPr>
      </w:pPr>
      <w:r>
        <w:rPr>
          <w:rFonts w:ascii="Times New Roman" w:hAnsi="Times New Roman" w:cs="Times New Roman"/>
          <w:color w:val="9E9CA0"/>
          <w:w w:val="107"/>
          <w:sz w:val="18"/>
          <w:szCs w:val="18"/>
        </w:rPr>
        <w:t>9</w:t>
      </w:r>
    </w:p>
    <w:p w:rsidR="00000000" w:rsidRDefault="00685932">
      <w:pPr>
        <w:pStyle w:val="BodyText"/>
        <w:kinsoku w:val="0"/>
        <w:overflowPunct w:val="0"/>
        <w:spacing w:line="113" w:lineRule="exact"/>
        <w:ind w:right="137"/>
        <w:jc w:val="right"/>
        <w:rPr>
          <w:color w:val="9E9CA0"/>
          <w:w w:val="105"/>
          <w:sz w:val="11"/>
          <w:szCs w:val="11"/>
        </w:rPr>
      </w:pPr>
      <w:r>
        <w:rPr>
          <w:color w:val="9E9CA0"/>
          <w:w w:val="105"/>
          <w:sz w:val="11"/>
          <w:szCs w:val="11"/>
        </w:rPr>
        <w:t>r:,,</w:t>
      </w:r>
    </w:p>
    <w:p w:rsidR="00000000" w:rsidRDefault="00685932">
      <w:pPr>
        <w:pStyle w:val="BodyText"/>
        <w:kinsoku w:val="0"/>
        <w:overflowPunct w:val="0"/>
        <w:spacing w:before="17"/>
        <w:ind w:right="132"/>
        <w:jc w:val="right"/>
        <w:rPr>
          <w:color w:val="9E9CA0"/>
          <w:w w:val="50"/>
          <w:sz w:val="32"/>
          <w:szCs w:val="32"/>
        </w:rPr>
      </w:pPr>
      <w:r>
        <w:rPr>
          <w:color w:val="9E9CA0"/>
          <w:w w:val="50"/>
          <w:sz w:val="32"/>
          <w:szCs w:val="32"/>
        </w:rPr>
        <w:t>...</w:t>
      </w:r>
    </w:p>
    <w:p w:rsidR="00000000" w:rsidRDefault="00685932">
      <w:pPr>
        <w:pStyle w:val="BodyText"/>
        <w:kinsoku w:val="0"/>
        <w:overflowPunct w:val="0"/>
        <w:spacing w:before="110"/>
        <w:ind w:right="183"/>
        <w:jc w:val="right"/>
        <w:rPr>
          <w:rFonts w:ascii="Times New Roman" w:hAnsi="Times New Roman" w:cs="Times New Roman"/>
          <w:color w:val="9E9CA0"/>
          <w:w w:val="81"/>
          <w:sz w:val="21"/>
          <w:szCs w:val="21"/>
        </w:rPr>
      </w:pPr>
      <w:r>
        <w:rPr>
          <w:rFonts w:ascii="Times New Roman" w:hAnsi="Times New Roman" w:cs="Times New Roman"/>
          <w:color w:val="9E9CA0"/>
          <w:w w:val="81"/>
          <w:sz w:val="21"/>
          <w:szCs w:val="21"/>
        </w:rPr>
        <w:t>d</w:t>
      </w:r>
    </w:p>
    <w:p w:rsidR="00000000" w:rsidRDefault="00685932">
      <w:pPr>
        <w:pStyle w:val="BodyText"/>
        <w:kinsoku w:val="0"/>
        <w:overflowPunct w:val="0"/>
        <w:spacing w:before="110" w:line="93" w:lineRule="exact"/>
        <w:ind w:right="183"/>
        <w:jc w:val="right"/>
        <w:rPr>
          <w:color w:val="9E9CA0"/>
          <w:w w:val="55"/>
          <w:sz w:val="11"/>
          <w:szCs w:val="11"/>
        </w:rPr>
      </w:pPr>
      <w:r>
        <w:rPr>
          <w:noProof/>
        </w:rPr>
        <w:pict>
          <v:shape id="_x0000_s3221" type="#_x0000_t202" style="position:absolute;left:0;text-align:left;margin-left:774.5pt;margin-top:7.45pt;width:6.15pt;height:15.2pt;z-index:-62;mso-position-horizontal-relative:page;mso-position-vertical-relative:text" o:allowincell="f" filled="f" stroked="f">
            <v:textbox inset="0,0,0,0">
              <w:txbxContent>
                <w:p w:rsidR="00000000" w:rsidRDefault="00685932">
                  <w:pPr>
                    <w:pStyle w:val="BodyText"/>
                    <w:kinsoku w:val="0"/>
                    <w:overflowPunct w:val="0"/>
                    <w:spacing w:line="303" w:lineRule="exact"/>
                    <w:ind w:right="-20"/>
                    <w:rPr>
                      <w:color w:val="9E9CA0"/>
                      <w:w w:val="58"/>
                      <w:sz w:val="15"/>
                      <w:szCs w:val="15"/>
                    </w:rPr>
                  </w:pPr>
                  <w:r>
                    <w:rPr>
                      <w:rFonts w:ascii="Times New Roman" w:hAnsi="Times New Roman" w:cs="Times New Roman"/>
                      <w:color w:val="9E9CA0"/>
                      <w:spacing w:val="-85"/>
                      <w:w w:val="49"/>
                      <w:position w:val="3"/>
                      <w:sz w:val="30"/>
                      <w:szCs w:val="30"/>
                    </w:rPr>
                    <w:t>=</w:t>
                  </w:r>
                  <w:r>
                    <w:rPr>
                      <w:color w:val="9E9CA0"/>
                      <w:w w:val="58"/>
                      <w:sz w:val="15"/>
                      <w:szCs w:val="15"/>
                    </w:rPr>
                    <w:t>!!?.</w:t>
                  </w:r>
                </w:p>
              </w:txbxContent>
            </v:textbox>
            <w10:wrap anchorx="page"/>
          </v:shape>
        </w:pict>
      </w:r>
      <w:r>
        <w:rPr>
          <w:color w:val="9E9CA0"/>
          <w:w w:val="55"/>
          <w:sz w:val="11"/>
          <w:szCs w:val="11"/>
        </w:rPr>
        <w:t>c:&gt;</w:t>
      </w:r>
    </w:p>
    <w:p w:rsidR="00000000" w:rsidRDefault="00685932">
      <w:pPr>
        <w:pStyle w:val="BodyText"/>
        <w:kinsoku w:val="0"/>
        <w:overflowPunct w:val="0"/>
        <w:spacing w:line="115" w:lineRule="exact"/>
        <w:ind w:right="801"/>
        <w:jc w:val="right"/>
        <w:rPr>
          <w:rFonts w:ascii="Times New Roman" w:hAnsi="Times New Roman" w:cs="Times New Roman"/>
          <w:color w:val="4D4D4F"/>
          <w:w w:val="110"/>
          <w:sz w:val="18"/>
          <w:szCs w:val="18"/>
        </w:rPr>
      </w:pPr>
      <w:r>
        <w:rPr>
          <w:rFonts w:ascii="Times New Roman" w:hAnsi="Times New Roman" w:cs="Times New Roman"/>
          <w:color w:val="4D4D4F"/>
          <w:w w:val="110"/>
          <w:sz w:val="18"/>
          <w:szCs w:val="18"/>
        </w:rPr>
        <w:t>)&gt;</w:t>
      </w:r>
    </w:p>
    <w:p w:rsidR="00000000" w:rsidRDefault="00685932">
      <w:pPr>
        <w:pStyle w:val="BodyText"/>
        <w:tabs>
          <w:tab w:val="left" w:pos="715"/>
        </w:tabs>
        <w:kinsoku w:val="0"/>
        <w:overflowPunct w:val="0"/>
        <w:spacing w:line="249" w:lineRule="exact"/>
        <w:ind w:right="163"/>
        <w:jc w:val="right"/>
        <w:rPr>
          <w:rFonts w:ascii="Times New Roman" w:hAnsi="Times New Roman" w:cs="Times New Roman"/>
          <w:i/>
          <w:iCs/>
          <w:color w:val="9E9CA0"/>
          <w:w w:val="75"/>
          <w:sz w:val="11"/>
          <w:szCs w:val="11"/>
        </w:rPr>
      </w:pPr>
      <w:r>
        <w:rPr>
          <w:rFonts w:ascii="Times New Roman" w:hAnsi="Times New Roman" w:cs="Times New Roman"/>
          <w:b/>
          <w:bCs/>
          <w:color w:val="4D4D4F"/>
          <w:w w:val="75"/>
          <w:position w:val="1"/>
          <w:sz w:val="30"/>
          <w:szCs w:val="30"/>
        </w:rPr>
        <w:t>::a</w:t>
      </w:r>
      <w:r>
        <w:rPr>
          <w:rFonts w:ascii="Times New Roman" w:hAnsi="Times New Roman" w:cs="Times New Roman"/>
          <w:b/>
          <w:bCs/>
          <w:color w:val="4D4D4F"/>
          <w:w w:val="75"/>
          <w:position w:val="1"/>
          <w:sz w:val="30"/>
          <w:szCs w:val="30"/>
        </w:rPr>
        <w:tab/>
      </w:r>
      <w:r>
        <w:rPr>
          <w:rFonts w:ascii="Times New Roman" w:hAnsi="Times New Roman" w:cs="Times New Roman"/>
          <w:i/>
          <w:iCs/>
          <w:color w:val="9E9CA0"/>
          <w:w w:val="75"/>
          <w:sz w:val="11"/>
          <w:szCs w:val="11"/>
        </w:rPr>
        <w:t>CT</w:t>
      </w:r>
    </w:p>
    <w:p w:rsidR="00000000" w:rsidRDefault="00685932">
      <w:pPr>
        <w:pStyle w:val="BodyText"/>
        <w:tabs>
          <w:tab w:val="left" w:pos="715"/>
        </w:tabs>
        <w:kinsoku w:val="0"/>
        <w:overflowPunct w:val="0"/>
        <w:spacing w:line="236" w:lineRule="exact"/>
        <w:ind w:right="150"/>
        <w:jc w:val="right"/>
        <w:rPr>
          <w:color w:val="9E9CA0"/>
          <w:spacing w:val="-1"/>
          <w:w w:val="70"/>
          <w:sz w:val="15"/>
          <w:szCs w:val="15"/>
        </w:rPr>
      </w:pPr>
      <w:r>
        <w:rPr>
          <w:noProof/>
        </w:rPr>
        <w:pict>
          <v:shape id="_x0000_s3222" type="#_x0000_t202" style="position:absolute;left:0;text-align:left;margin-left:738.7pt;margin-top:10.2pt;width:42.5pt;height:16pt;z-index:-61;mso-position-horizontal-relative:page;mso-position-vertical-relative:text" o:allowincell="f" filled="f" stroked="f">
            <v:textbox inset="0,0,0,0">
              <w:txbxContent>
                <w:p w:rsidR="00000000" w:rsidRDefault="00685932">
                  <w:pPr>
                    <w:pStyle w:val="BodyText"/>
                    <w:tabs>
                      <w:tab w:val="left" w:pos="715"/>
                    </w:tabs>
                    <w:kinsoku w:val="0"/>
                    <w:overflowPunct w:val="0"/>
                    <w:spacing w:line="320" w:lineRule="exact"/>
                    <w:rPr>
                      <w:rFonts w:ascii="Times New Roman" w:hAnsi="Times New Roman" w:cs="Times New Roman"/>
                      <w:color w:val="9E9CA0"/>
                      <w:w w:val="60"/>
                      <w:position w:val="-7"/>
                      <w:sz w:val="32"/>
                      <w:szCs w:val="32"/>
                    </w:rPr>
                  </w:pPr>
                  <w:r>
                    <w:rPr>
                      <w:color w:val="4D4D4F"/>
                      <w:sz w:val="15"/>
                      <w:szCs w:val="15"/>
                    </w:rPr>
                    <w:t>-.J</w:t>
                  </w:r>
                  <w:r>
                    <w:rPr>
                      <w:color w:val="4D4D4F"/>
                      <w:sz w:val="15"/>
                      <w:szCs w:val="15"/>
                    </w:rPr>
                    <w:tab/>
                  </w:r>
                  <w:r>
                    <w:rPr>
                      <w:rFonts w:ascii="Times New Roman" w:hAnsi="Times New Roman" w:cs="Times New Roman"/>
                      <w:color w:val="9E9CA0"/>
                      <w:w w:val="60"/>
                      <w:position w:val="-7"/>
                      <w:sz w:val="32"/>
                      <w:szCs w:val="32"/>
                    </w:rPr>
                    <w:t>s;</w:t>
                  </w:r>
                </w:p>
              </w:txbxContent>
            </v:textbox>
            <w10:wrap anchorx="page"/>
          </v:shape>
        </w:pict>
      </w:r>
      <w:r>
        <w:rPr>
          <w:b/>
          <w:bCs/>
          <w:color w:val="4D4D4F"/>
          <w:w w:val="90"/>
          <w:position w:val="9"/>
          <w:sz w:val="18"/>
          <w:szCs w:val="18"/>
        </w:rPr>
        <w:t>"U</w:t>
      </w:r>
      <w:r>
        <w:rPr>
          <w:b/>
          <w:bCs/>
          <w:color w:val="4D4D4F"/>
          <w:w w:val="90"/>
          <w:position w:val="9"/>
          <w:sz w:val="18"/>
          <w:szCs w:val="18"/>
        </w:rPr>
        <w:tab/>
      </w:r>
      <w:r>
        <w:rPr>
          <w:color w:val="9E9CA0"/>
          <w:spacing w:val="-1"/>
          <w:w w:val="70"/>
          <w:sz w:val="15"/>
          <w:szCs w:val="15"/>
        </w:rPr>
        <w:t>t::I</w:t>
      </w:r>
    </w:p>
    <w:p w:rsidR="00000000" w:rsidRDefault="00685932">
      <w:pPr>
        <w:pStyle w:val="BodyText"/>
        <w:kinsoku w:val="0"/>
        <w:overflowPunct w:val="0"/>
        <w:spacing w:line="86" w:lineRule="exact"/>
        <w:ind w:right="182"/>
        <w:jc w:val="right"/>
        <w:rPr>
          <w:color w:val="9E9CA0"/>
          <w:w w:val="60"/>
          <w:sz w:val="9"/>
          <w:szCs w:val="9"/>
        </w:rPr>
      </w:pPr>
      <w:r>
        <w:rPr>
          <w:color w:val="9E9CA0"/>
          <w:w w:val="60"/>
          <w:sz w:val="9"/>
          <w:szCs w:val="9"/>
        </w:rPr>
        <w:t>DO</w:t>
      </w:r>
    </w:p>
    <w:p w:rsidR="00000000" w:rsidRDefault="00685932">
      <w:pPr>
        <w:pStyle w:val="BodyText"/>
        <w:kinsoku w:val="0"/>
        <w:overflowPunct w:val="0"/>
        <w:spacing w:before="5" w:line="155" w:lineRule="exact"/>
        <w:ind w:right="770"/>
        <w:jc w:val="right"/>
        <w:rPr>
          <w:rFonts w:ascii="Times New Roman" w:hAnsi="Times New Roman" w:cs="Times New Roman"/>
          <w:i/>
          <w:iCs/>
          <w:color w:val="4D4D4F"/>
          <w:w w:val="150"/>
          <w:sz w:val="19"/>
          <w:szCs w:val="19"/>
        </w:rPr>
      </w:pPr>
      <w:r>
        <w:rPr>
          <w:rFonts w:ascii="Times New Roman" w:hAnsi="Times New Roman" w:cs="Times New Roman"/>
          <w:i/>
          <w:iCs/>
          <w:color w:val="4D4D4F"/>
          <w:w w:val="150"/>
          <w:sz w:val="19"/>
          <w:szCs w:val="19"/>
        </w:rPr>
        <w:t>u,</w:t>
      </w:r>
    </w:p>
    <w:p w:rsidR="00000000" w:rsidRDefault="00685932">
      <w:pPr>
        <w:pStyle w:val="BodyText"/>
        <w:tabs>
          <w:tab w:val="left" w:pos="715"/>
        </w:tabs>
        <w:kinsoku w:val="0"/>
        <w:overflowPunct w:val="0"/>
        <w:spacing w:line="330" w:lineRule="exact"/>
        <w:ind w:right="131"/>
        <w:jc w:val="right"/>
        <w:rPr>
          <w:color w:val="9E9CA0"/>
          <w:spacing w:val="-28"/>
          <w:w w:val="60"/>
          <w:position w:val="9"/>
          <w:sz w:val="27"/>
          <w:szCs w:val="27"/>
        </w:rPr>
      </w:pPr>
      <w:r>
        <w:rPr>
          <w:rFonts w:ascii="Times New Roman" w:hAnsi="Times New Roman" w:cs="Times New Roman"/>
          <w:color w:val="4D4D4F"/>
          <w:sz w:val="18"/>
          <w:szCs w:val="18"/>
        </w:rPr>
        <w:t>)&gt;</w:t>
      </w:r>
      <w:r>
        <w:rPr>
          <w:rFonts w:ascii="Times New Roman" w:hAnsi="Times New Roman" w:cs="Times New Roman"/>
          <w:color w:val="4D4D4F"/>
          <w:sz w:val="18"/>
          <w:szCs w:val="18"/>
        </w:rPr>
        <w:tab/>
      </w:r>
      <w:r>
        <w:rPr>
          <w:color w:val="9E9CA0"/>
          <w:spacing w:val="-28"/>
          <w:w w:val="60"/>
          <w:position w:val="9"/>
          <w:sz w:val="27"/>
          <w:szCs w:val="27"/>
        </w:rPr>
        <w:t>:</w:t>
      </w:r>
      <w:r>
        <w:rPr>
          <w:rFonts w:ascii="Times New Roman" w:hAnsi="Times New Roman" w:cs="Times New Roman"/>
          <w:color w:val="9E9CA0"/>
          <w:spacing w:val="-28"/>
          <w:w w:val="60"/>
          <w:position w:val="2"/>
          <w:sz w:val="25"/>
          <w:szCs w:val="25"/>
        </w:rPr>
        <w:t>.</w:t>
      </w:r>
      <w:r>
        <w:rPr>
          <w:color w:val="9E9CA0"/>
          <w:spacing w:val="-28"/>
          <w:w w:val="60"/>
          <w:position w:val="-2"/>
          <w:sz w:val="25"/>
          <w:szCs w:val="25"/>
        </w:rPr>
        <w:t>.</w:t>
      </w:r>
      <w:r>
        <w:rPr>
          <w:rFonts w:ascii="Times New Roman" w:hAnsi="Times New Roman" w:cs="Times New Roman"/>
          <w:color w:val="9E9CA0"/>
          <w:spacing w:val="-28"/>
          <w:w w:val="60"/>
          <w:position w:val="2"/>
          <w:sz w:val="25"/>
          <w:szCs w:val="25"/>
        </w:rPr>
        <w:t>.</w:t>
      </w:r>
      <w:r>
        <w:rPr>
          <w:color w:val="9E9CA0"/>
          <w:spacing w:val="-28"/>
          <w:w w:val="60"/>
          <w:position w:val="9"/>
          <w:sz w:val="27"/>
          <w:szCs w:val="27"/>
        </w:rPr>
        <w:t>:</w:t>
      </w:r>
      <w:r>
        <w:rPr>
          <w:color w:val="9E9CA0"/>
          <w:spacing w:val="-28"/>
          <w:w w:val="60"/>
          <w:position w:val="-2"/>
          <w:sz w:val="25"/>
          <w:szCs w:val="25"/>
        </w:rPr>
        <w:t>,</w:t>
      </w:r>
      <w:r>
        <w:rPr>
          <w:rFonts w:ascii="Times New Roman" w:hAnsi="Times New Roman" w:cs="Times New Roman"/>
          <w:color w:val="9E9CA0"/>
          <w:spacing w:val="-28"/>
          <w:w w:val="60"/>
          <w:position w:val="2"/>
          <w:sz w:val="25"/>
          <w:szCs w:val="25"/>
        </w:rPr>
        <w:t>.</w:t>
      </w:r>
      <w:r>
        <w:rPr>
          <w:color w:val="9E9CA0"/>
          <w:spacing w:val="-28"/>
          <w:w w:val="60"/>
          <w:position w:val="9"/>
          <w:sz w:val="27"/>
          <w:szCs w:val="27"/>
        </w:rPr>
        <w:t>:</w:t>
      </w:r>
    </w:p>
    <w:p w:rsidR="00000000" w:rsidRDefault="00685932">
      <w:pPr>
        <w:pStyle w:val="BodyText"/>
        <w:kinsoku w:val="0"/>
        <w:overflowPunct w:val="0"/>
        <w:spacing w:line="325" w:lineRule="exact"/>
        <w:ind w:right="118"/>
        <w:jc w:val="right"/>
        <w:rPr>
          <w:rFonts w:ascii="Times New Roman" w:hAnsi="Times New Roman" w:cs="Times New Roman"/>
          <w:i/>
          <w:iCs/>
          <w:color w:val="9E9CA0"/>
          <w:w w:val="178"/>
          <w:sz w:val="36"/>
          <w:szCs w:val="36"/>
        </w:rPr>
      </w:pPr>
      <w:r>
        <w:rPr>
          <w:rFonts w:ascii="Times New Roman" w:hAnsi="Times New Roman" w:cs="Times New Roman"/>
          <w:i/>
          <w:iCs/>
          <w:color w:val="9E9CA0"/>
          <w:w w:val="178"/>
          <w:sz w:val="36"/>
          <w:szCs w:val="36"/>
        </w:rPr>
        <w:t>i</w:t>
      </w:r>
    </w:p>
    <w:p w:rsidR="00000000" w:rsidRDefault="00685932">
      <w:pPr>
        <w:pStyle w:val="BodyText"/>
        <w:kinsoku w:val="0"/>
        <w:overflowPunct w:val="0"/>
        <w:spacing w:line="85" w:lineRule="exact"/>
        <w:ind w:left="14984"/>
        <w:rPr>
          <w:color w:val="9E9CA0"/>
          <w:w w:val="105"/>
          <w:sz w:val="11"/>
          <w:szCs w:val="11"/>
        </w:rPr>
      </w:pPr>
      <w:r>
        <w:rPr>
          <w:noProof/>
        </w:rPr>
        <w:pict>
          <v:shape id="_x0000_s3223" type="#_x0000_t202" style="position:absolute;left:0;text-align:left;margin-left:774.5pt;margin-top:4.15pt;width:5.6pt;height:14pt;z-index:-60;mso-position-horizontal-relative:page;mso-position-vertical-relative:text" o:allowincell="f" filled="f" stroked="f">
            <v:textbox inset="0,0,0,0">
              <w:txbxContent>
                <w:p w:rsidR="00000000" w:rsidRDefault="00685932">
                  <w:pPr>
                    <w:pStyle w:val="BodyText"/>
                    <w:kinsoku w:val="0"/>
                    <w:overflowPunct w:val="0"/>
                    <w:spacing w:line="280" w:lineRule="exact"/>
                    <w:ind w:right="-20"/>
                    <w:rPr>
                      <w:rFonts w:ascii="Times New Roman" w:hAnsi="Times New Roman" w:cs="Times New Roman"/>
                      <w:color w:val="9E9CA0"/>
                      <w:w w:val="55"/>
                      <w:sz w:val="28"/>
                      <w:szCs w:val="28"/>
                    </w:rPr>
                  </w:pPr>
                  <w:r>
                    <w:rPr>
                      <w:rFonts w:ascii="Times New Roman" w:hAnsi="Times New Roman" w:cs="Times New Roman"/>
                      <w:color w:val="9E9CA0"/>
                      <w:w w:val="55"/>
                      <w:sz w:val="28"/>
                      <w:szCs w:val="28"/>
                    </w:rPr>
                    <w:t>s-</w:t>
                  </w:r>
                </w:p>
              </w:txbxContent>
            </v:textbox>
            <w10:wrap anchorx="page"/>
          </v:shape>
        </w:pict>
      </w:r>
      <w:r>
        <w:rPr>
          <w:color w:val="9E9CA0"/>
          <w:w w:val="105"/>
          <w:sz w:val="11"/>
          <w:szCs w:val="11"/>
        </w:rPr>
        <w:t>r:,,</w:t>
      </w:r>
    </w:p>
    <w:p w:rsidR="00000000" w:rsidRDefault="00685932">
      <w:pPr>
        <w:pStyle w:val="BodyText"/>
        <w:kinsoku w:val="0"/>
        <w:overflowPunct w:val="0"/>
        <w:spacing w:line="60" w:lineRule="exact"/>
        <w:ind w:right="198"/>
        <w:jc w:val="right"/>
        <w:rPr>
          <w:color w:val="9E9CA0"/>
          <w:w w:val="60"/>
          <w:sz w:val="9"/>
          <w:szCs w:val="9"/>
        </w:rPr>
      </w:pPr>
      <w:r>
        <w:rPr>
          <w:color w:val="9E9CA0"/>
          <w:w w:val="60"/>
          <w:sz w:val="9"/>
          <w:szCs w:val="9"/>
        </w:rPr>
        <w:t>DO</w:t>
      </w:r>
    </w:p>
    <w:p w:rsidR="00000000" w:rsidRDefault="00685932">
      <w:pPr>
        <w:pStyle w:val="BodyText"/>
        <w:kinsoku w:val="0"/>
        <w:overflowPunct w:val="0"/>
        <w:spacing w:line="234" w:lineRule="exact"/>
        <w:ind w:right="163"/>
        <w:jc w:val="right"/>
        <w:rPr>
          <w:rFonts w:ascii="Times New Roman" w:hAnsi="Times New Roman" w:cs="Times New Roman"/>
          <w:color w:val="9E9CA0"/>
          <w:w w:val="80"/>
          <w:sz w:val="25"/>
          <w:szCs w:val="25"/>
        </w:rPr>
      </w:pPr>
      <w:r>
        <w:rPr>
          <w:rFonts w:ascii="Times New Roman" w:hAnsi="Times New Roman" w:cs="Times New Roman"/>
          <w:color w:val="9E9CA0"/>
          <w:w w:val="80"/>
          <w:sz w:val="25"/>
          <w:szCs w:val="25"/>
        </w:rPr>
        <w:t>.,</w:t>
      </w:r>
    </w:p>
    <w:p w:rsidR="00000000" w:rsidRDefault="00685932">
      <w:pPr>
        <w:pStyle w:val="BodyText"/>
        <w:kinsoku w:val="0"/>
        <w:overflowPunct w:val="0"/>
        <w:spacing w:line="97"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66" w:lineRule="exact"/>
        <w:ind w:right="182"/>
        <w:jc w:val="right"/>
        <w:rPr>
          <w:color w:val="9E9CA0"/>
          <w:w w:val="60"/>
          <w:sz w:val="9"/>
          <w:szCs w:val="9"/>
        </w:rPr>
      </w:pPr>
      <w:r>
        <w:rPr>
          <w:color w:val="9E9CA0"/>
          <w:w w:val="60"/>
          <w:sz w:val="9"/>
          <w:szCs w:val="9"/>
        </w:rPr>
        <w:t>DO</w:t>
      </w:r>
    </w:p>
    <w:p w:rsidR="00000000" w:rsidRDefault="00685932">
      <w:pPr>
        <w:pStyle w:val="BodyText"/>
        <w:kinsoku w:val="0"/>
        <w:overflowPunct w:val="0"/>
        <w:spacing w:line="107" w:lineRule="exact"/>
        <w:ind w:right="182"/>
        <w:jc w:val="right"/>
        <w:rPr>
          <w:color w:val="9E9CA0"/>
          <w:w w:val="80"/>
          <w:sz w:val="16"/>
          <w:szCs w:val="16"/>
        </w:rPr>
      </w:pPr>
      <w:r>
        <w:rPr>
          <w:color w:val="9E9CA0"/>
          <w:w w:val="80"/>
          <w:sz w:val="16"/>
          <w:szCs w:val="16"/>
        </w:rPr>
        <w:t>'.:'</w:t>
      </w:r>
    </w:p>
    <w:p w:rsidR="00000000" w:rsidRDefault="00685932">
      <w:pPr>
        <w:pStyle w:val="BodyText"/>
        <w:kinsoku w:val="0"/>
        <w:overflowPunct w:val="0"/>
        <w:spacing w:line="187" w:lineRule="exact"/>
        <w:ind w:right="268"/>
        <w:jc w:val="right"/>
        <w:rPr>
          <w:rFonts w:ascii="Times New Roman" w:hAnsi="Times New Roman" w:cs="Times New Roman"/>
          <w:color w:val="9E9CA0"/>
          <w:spacing w:val="-131"/>
          <w:w w:val="110"/>
          <w:sz w:val="24"/>
          <w:szCs w:val="24"/>
        </w:rPr>
      </w:pPr>
      <w:r>
        <w:rPr>
          <w:noProof/>
        </w:rPr>
        <w:pict>
          <v:shape id="_x0000_s3224" type="#_x0000_t202" style="position:absolute;left:0;text-align:left;margin-left:774.5pt;margin-top:1.1pt;width:5.5pt;height:19pt;z-index:-59;mso-position-horizontal-relative:page;mso-position-vertical-relative:text" o:allowincell="f" filled="f" stroked="f">
            <v:textbox inset="0,0,0,0">
              <w:txbxContent>
                <w:p w:rsidR="00000000" w:rsidRDefault="00685932">
                  <w:pPr>
                    <w:pStyle w:val="BodyText"/>
                    <w:kinsoku w:val="0"/>
                    <w:overflowPunct w:val="0"/>
                    <w:spacing w:line="380" w:lineRule="exact"/>
                    <w:ind w:right="-16"/>
                    <w:rPr>
                      <w:color w:val="9E9CA0"/>
                      <w:w w:val="50"/>
                      <w:sz w:val="38"/>
                      <w:szCs w:val="38"/>
                    </w:rPr>
                  </w:pPr>
                  <w:r>
                    <w:rPr>
                      <w:color w:val="9E9CA0"/>
                      <w:w w:val="50"/>
                      <w:sz w:val="38"/>
                      <w:szCs w:val="38"/>
                    </w:rPr>
                    <w:t>..</w:t>
                  </w:r>
                </w:p>
              </w:txbxContent>
            </v:textbox>
            <w10:wrap anchorx="page"/>
          </v:shape>
        </w:pict>
      </w:r>
      <w:r>
        <w:rPr>
          <w:rFonts w:ascii="Times New Roman" w:hAnsi="Times New Roman" w:cs="Times New Roman"/>
          <w:color w:val="9E9CA0"/>
          <w:spacing w:val="-131"/>
          <w:w w:val="110"/>
          <w:sz w:val="24"/>
          <w:szCs w:val="24"/>
        </w:rPr>
        <w:t>z</w:t>
      </w:r>
    </w:p>
    <w:p w:rsidR="00000000" w:rsidRDefault="00685932">
      <w:pPr>
        <w:pStyle w:val="BodyText"/>
        <w:kinsoku w:val="0"/>
        <w:overflowPunct w:val="0"/>
        <w:spacing w:line="65" w:lineRule="exact"/>
        <w:ind w:right="200"/>
        <w:jc w:val="right"/>
        <w:rPr>
          <w:color w:val="9E9CA0"/>
          <w:w w:val="55"/>
          <w:sz w:val="11"/>
          <w:szCs w:val="11"/>
        </w:rPr>
      </w:pPr>
      <w:r>
        <w:rPr>
          <w:color w:val="9E9CA0"/>
          <w:w w:val="55"/>
          <w:sz w:val="11"/>
          <w:szCs w:val="11"/>
        </w:rPr>
        <w:t>c:&gt;</w:t>
      </w:r>
    </w:p>
    <w:p w:rsidR="00000000" w:rsidRDefault="00685932">
      <w:pPr>
        <w:pStyle w:val="BodyText"/>
        <w:kinsoku w:val="0"/>
        <w:overflowPunct w:val="0"/>
        <w:spacing w:line="282" w:lineRule="exact"/>
        <w:ind w:right="176"/>
        <w:jc w:val="right"/>
        <w:rPr>
          <w:color w:val="9E9CA0"/>
          <w:w w:val="49"/>
          <w:sz w:val="33"/>
          <w:szCs w:val="33"/>
        </w:rPr>
      </w:pPr>
      <w:r>
        <w:rPr>
          <w:color w:val="9E9CA0"/>
          <w:w w:val="49"/>
          <w:sz w:val="33"/>
          <w:szCs w:val="33"/>
        </w:rPr>
        <w:t>a</w:t>
      </w:r>
    </w:p>
    <w:p w:rsidR="00000000" w:rsidRDefault="00685932">
      <w:pPr>
        <w:pStyle w:val="BodyText"/>
        <w:kinsoku w:val="0"/>
        <w:overflowPunct w:val="0"/>
        <w:spacing w:line="189" w:lineRule="exact"/>
        <w:ind w:right="170"/>
        <w:jc w:val="right"/>
        <w:rPr>
          <w:rFonts w:ascii="Times New Roman" w:hAnsi="Times New Roman" w:cs="Times New Roman"/>
          <w:color w:val="9E9CA0"/>
          <w:w w:val="52"/>
          <w:sz w:val="25"/>
          <w:szCs w:val="25"/>
        </w:rPr>
      </w:pPr>
      <w:r>
        <w:rPr>
          <w:rFonts w:ascii="Times New Roman" w:hAnsi="Times New Roman" w:cs="Times New Roman"/>
          <w:i/>
          <w:iCs/>
          <w:color w:val="9E9CA0"/>
          <w:spacing w:val="-56"/>
          <w:w w:val="81"/>
          <w:position w:val="7"/>
          <w:sz w:val="11"/>
          <w:szCs w:val="11"/>
        </w:rPr>
        <w:t>C</w:t>
      </w:r>
      <w:r>
        <w:rPr>
          <w:rFonts w:ascii="Times New Roman" w:hAnsi="Times New Roman" w:cs="Times New Roman"/>
          <w:color w:val="9E9CA0"/>
          <w:spacing w:val="-33"/>
          <w:w w:val="52"/>
          <w:sz w:val="25"/>
          <w:szCs w:val="25"/>
        </w:rPr>
        <w:t>.</w:t>
      </w:r>
      <w:r>
        <w:rPr>
          <w:rFonts w:ascii="Times New Roman" w:hAnsi="Times New Roman" w:cs="Times New Roman"/>
          <w:color w:val="9E9CA0"/>
          <w:spacing w:val="-20"/>
          <w:w w:val="84"/>
          <w:position w:val="-4"/>
          <w:sz w:val="25"/>
          <w:szCs w:val="25"/>
        </w:rPr>
        <w:t>.</w:t>
      </w:r>
      <w:r>
        <w:rPr>
          <w:rFonts w:ascii="Times New Roman" w:hAnsi="Times New Roman" w:cs="Times New Roman"/>
          <w:color w:val="9E9CA0"/>
          <w:spacing w:val="-13"/>
          <w:w w:val="52"/>
          <w:sz w:val="25"/>
          <w:szCs w:val="25"/>
        </w:rPr>
        <w:t>.</w:t>
      </w:r>
      <w:r>
        <w:rPr>
          <w:rFonts w:ascii="Times New Roman" w:hAnsi="Times New Roman" w:cs="Times New Roman"/>
          <w:color w:val="9E9CA0"/>
          <w:spacing w:val="-50"/>
          <w:w w:val="84"/>
          <w:position w:val="-4"/>
          <w:sz w:val="25"/>
          <w:szCs w:val="25"/>
        </w:rPr>
        <w:t>,</w:t>
      </w:r>
      <w:r>
        <w:rPr>
          <w:rFonts w:ascii="Times New Roman" w:hAnsi="Times New Roman" w:cs="Times New Roman"/>
          <w:i/>
          <w:iCs/>
          <w:color w:val="9E9CA0"/>
          <w:spacing w:val="-41"/>
          <w:w w:val="81"/>
          <w:position w:val="7"/>
          <w:sz w:val="11"/>
          <w:szCs w:val="11"/>
        </w:rPr>
        <w:t>T</w:t>
      </w:r>
      <w:r>
        <w:rPr>
          <w:rFonts w:ascii="Times New Roman" w:hAnsi="Times New Roman" w:cs="Times New Roman"/>
          <w:color w:val="9E9CA0"/>
          <w:w w:val="52"/>
          <w:sz w:val="25"/>
          <w:szCs w:val="25"/>
        </w:rPr>
        <w:t>.</w:t>
      </w:r>
    </w:p>
    <w:p w:rsidR="00000000" w:rsidRDefault="00685932">
      <w:pPr>
        <w:pStyle w:val="BodyText"/>
        <w:kinsoku w:val="0"/>
        <w:overflowPunct w:val="0"/>
        <w:spacing w:line="177" w:lineRule="exact"/>
        <w:ind w:right="135"/>
        <w:jc w:val="right"/>
        <w:rPr>
          <w:color w:val="9E9CA0"/>
          <w:w w:val="45"/>
          <w:sz w:val="24"/>
          <w:szCs w:val="24"/>
        </w:rPr>
      </w:pPr>
      <w:r>
        <w:rPr>
          <w:color w:val="9E9CA0"/>
          <w:w w:val="45"/>
          <w:sz w:val="24"/>
          <w:szCs w:val="24"/>
        </w:rPr>
        <w:t>....</w:t>
      </w:r>
    </w:p>
    <w:p w:rsidR="00000000" w:rsidRDefault="00685932">
      <w:pPr>
        <w:pStyle w:val="BodyText"/>
        <w:kinsoku w:val="0"/>
        <w:overflowPunct w:val="0"/>
        <w:spacing w:line="116" w:lineRule="exact"/>
        <w:ind w:right="144"/>
        <w:jc w:val="right"/>
        <w:rPr>
          <w:rFonts w:ascii="Times New Roman" w:hAnsi="Times New Roman" w:cs="Times New Roman"/>
          <w:color w:val="9E9CA0"/>
          <w:w w:val="90"/>
          <w:sz w:val="13"/>
          <w:szCs w:val="13"/>
        </w:rPr>
      </w:pPr>
      <w:r>
        <w:rPr>
          <w:noProof/>
        </w:rPr>
        <w:pict>
          <v:shape id="_x0000_s3225" type="#_x0000_t202" style="position:absolute;left:0;text-align:left;margin-left:774.5pt;margin-top:4.9pt;width:.5pt;height:18.5pt;z-index:-58;mso-position-horizontal-relative:page;mso-position-vertical-relative:text" o:allowincell="f" filled="f" stroked="f">
            <v:textbox inset="0,0,0,0">
              <w:txbxContent>
                <w:p w:rsidR="00000000" w:rsidRDefault="00685932">
                  <w:pPr>
                    <w:pStyle w:val="BodyText"/>
                    <w:kinsoku w:val="0"/>
                    <w:overflowPunct w:val="0"/>
                    <w:spacing w:line="370" w:lineRule="exact"/>
                    <w:rPr>
                      <w:rFonts w:ascii="Times New Roman" w:hAnsi="Times New Roman" w:cs="Times New Roman"/>
                      <w:color w:val="9E9CA0"/>
                      <w:spacing w:val="-110"/>
                      <w:w w:val="56"/>
                      <w:sz w:val="37"/>
                      <w:szCs w:val="37"/>
                    </w:rPr>
                  </w:pPr>
                  <w:r>
                    <w:rPr>
                      <w:rFonts w:ascii="Times New Roman" w:hAnsi="Times New Roman" w:cs="Times New Roman"/>
                      <w:color w:val="9E9CA0"/>
                      <w:spacing w:val="-110"/>
                      <w:w w:val="56"/>
                      <w:sz w:val="37"/>
                      <w:szCs w:val="37"/>
                    </w:rPr>
                    <w:t>=</w:t>
                  </w:r>
                </w:p>
              </w:txbxContent>
            </v:textbox>
            <w10:wrap anchorx="page"/>
          </v:shape>
        </w:pict>
      </w:r>
      <w:r>
        <w:rPr>
          <w:rFonts w:ascii="Times New Roman" w:hAnsi="Times New Roman" w:cs="Times New Roman"/>
          <w:color w:val="9E9CA0"/>
          <w:w w:val="90"/>
          <w:sz w:val="13"/>
          <w:szCs w:val="13"/>
        </w:rPr>
        <w:t>,!'-'</w:t>
      </w:r>
    </w:p>
    <w:p w:rsidR="00000000" w:rsidRDefault="00685932">
      <w:pPr>
        <w:pStyle w:val="BodyText"/>
        <w:kinsoku w:val="0"/>
        <w:overflowPunct w:val="0"/>
        <w:spacing w:before="16" w:line="269" w:lineRule="exact"/>
        <w:ind w:right="143"/>
        <w:jc w:val="right"/>
        <w:rPr>
          <w:rFonts w:ascii="Times New Roman" w:hAnsi="Times New Roman" w:cs="Times New Roman"/>
          <w:color w:val="9E9CA0"/>
          <w:w w:val="52"/>
          <w:sz w:val="24"/>
          <w:szCs w:val="24"/>
        </w:rPr>
      </w:pPr>
      <w:r>
        <w:rPr>
          <w:color w:val="9E9CA0"/>
          <w:spacing w:val="-295"/>
          <w:w w:val="201"/>
          <w:position w:val="15"/>
          <w:sz w:val="10"/>
          <w:szCs w:val="10"/>
        </w:rPr>
        <w:t>N</w:t>
      </w:r>
      <w:r>
        <w:rPr>
          <w:rFonts w:ascii="Times New Roman" w:hAnsi="Times New Roman" w:cs="Times New Roman"/>
          <w:color w:val="9E9CA0"/>
          <w:w w:val="52"/>
          <w:sz w:val="24"/>
          <w:szCs w:val="24"/>
        </w:rPr>
        <w:t>....</w:t>
      </w:r>
    </w:p>
    <w:p w:rsidR="00000000" w:rsidRDefault="00685932">
      <w:pPr>
        <w:pStyle w:val="BodyText"/>
        <w:kinsoku w:val="0"/>
        <w:overflowPunct w:val="0"/>
        <w:spacing w:line="88" w:lineRule="exact"/>
        <w:ind w:right="149"/>
        <w:jc w:val="right"/>
        <w:rPr>
          <w:rFonts w:ascii="Times New Roman" w:hAnsi="Times New Roman" w:cs="Times New Roman"/>
          <w:color w:val="9E9CA0"/>
          <w:w w:val="150"/>
          <w:sz w:val="10"/>
          <w:szCs w:val="10"/>
        </w:rPr>
      </w:pPr>
      <w:r>
        <w:rPr>
          <w:rFonts w:ascii="Times New Roman" w:hAnsi="Times New Roman" w:cs="Times New Roman"/>
          <w:color w:val="9E9CA0"/>
          <w:w w:val="150"/>
          <w:sz w:val="10"/>
          <w:szCs w:val="10"/>
        </w:rPr>
        <w:t>0\</w:t>
      </w: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rPr>
          <w:rFonts w:ascii="Times New Roman" w:hAnsi="Times New Roman" w:cs="Times New Roman"/>
          <w:sz w:val="10"/>
          <w:szCs w:val="10"/>
        </w:rPr>
      </w:pPr>
    </w:p>
    <w:p w:rsidR="00000000" w:rsidRDefault="00685932">
      <w:pPr>
        <w:pStyle w:val="BodyText"/>
        <w:kinsoku w:val="0"/>
        <w:overflowPunct w:val="0"/>
        <w:spacing w:before="1"/>
        <w:rPr>
          <w:rFonts w:ascii="Times New Roman" w:hAnsi="Times New Roman" w:cs="Times New Roman"/>
          <w:sz w:val="13"/>
          <w:szCs w:val="13"/>
        </w:rPr>
      </w:pPr>
    </w:p>
    <w:p w:rsidR="00000000" w:rsidRDefault="00685932">
      <w:pPr>
        <w:pStyle w:val="BodyText"/>
        <w:kinsoku w:val="0"/>
        <w:overflowPunct w:val="0"/>
        <w:spacing w:before="1" w:line="187" w:lineRule="exact"/>
        <w:ind w:right="787"/>
        <w:jc w:val="right"/>
        <w:rPr>
          <w:b/>
          <w:bCs/>
          <w:color w:val="4D4D4F"/>
          <w:w w:val="90"/>
          <w:sz w:val="18"/>
          <w:szCs w:val="18"/>
        </w:rPr>
      </w:pPr>
      <w:r>
        <w:rPr>
          <w:b/>
          <w:bCs/>
          <w:color w:val="4D4D4F"/>
          <w:w w:val="90"/>
          <w:sz w:val="18"/>
          <w:szCs w:val="18"/>
        </w:rPr>
        <w:t>"U</w:t>
      </w:r>
    </w:p>
    <w:p w:rsidR="00000000" w:rsidRDefault="00685932">
      <w:pPr>
        <w:pStyle w:val="BodyText"/>
        <w:kinsoku w:val="0"/>
        <w:overflowPunct w:val="0"/>
        <w:spacing w:line="110" w:lineRule="exact"/>
        <w:ind w:right="846"/>
        <w:jc w:val="right"/>
        <w:rPr>
          <w:rFonts w:ascii="Times New Roman" w:hAnsi="Times New Roman" w:cs="Times New Roman"/>
          <w:color w:val="4D4D4F"/>
          <w:w w:val="105"/>
          <w:sz w:val="12"/>
          <w:szCs w:val="12"/>
        </w:rPr>
      </w:pPr>
      <w:r>
        <w:rPr>
          <w:rFonts w:ascii="Times New Roman" w:hAnsi="Times New Roman" w:cs="Times New Roman"/>
          <w:color w:val="4D4D4F"/>
          <w:w w:val="105"/>
          <w:sz w:val="12"/>
          <w:szCs w:val="12"/>
        </w:rPr>
        <w:t>Q)</w:t>
      </w:r>
    </w:p>
    <w:p w:rsidR="00000000" w:rsidRDefault="00685932">
      <w:pPr>
        <w:pStyle w:val="BodyText"/>
        <w:kinsoku w:val="0"/>
        <w:overflowPunct w:val="0"/>
        <w:spacing w:line="164" w:lineRule="exact"/>
        <w:ind w:right="839"/>
        <w:jc w:val="right"/>
        <w:rPr>
          <w:rFonts w:ascii="Times New Roman" w:hAnsi="Times New Roman" w:cs="Times New Roman"/>
          <w:color w:val="4D4D4F"/>
          <w:w w:val="158"/>
          <w:sz w:val="15"/>
          <w:szCs w:val="15"/>
        </w:rPr>
      </w:pPr>
      <w:r>
        <w:rPr>
          <w:rFonts w:ascii="Times New Roman" w:hAnsi="Times New Roman" w:cs="Times New Roman"/>
          <w:color w:val="4D4D4F"/>
          <w:w w:val="158"/>
          <w:sz w:val="15"/>
          <w:szCs w:val="15"/>
        </w:rPr>
        <w:t>C</w:t>
      </w:r>
    </w:p>
    <w:p w:rsidR="00000000" w:rsidRDefault="00685932">
      <w:pPr>
        <w:pStyle w:val="BodyText"/>
        <w:kinsoku w:val="0"/>
        <w:overflowPunct w:val="0"/>
        <w:spacing w:line="120" w:lineRule="exact"/>
        <w:ind w:left="14269"/>
        <w:rPr>
          <w:rFonts w:ascii="Times New Roman" w:hAnsi="Times New Roman" w:cs="Times New Roman"/>
          <w:position w:val="-2"/>
          <w:sz w:val="12"/>
          <w:szCs w:val="12"/>
        </w:rPr>
      </w:pPr>
      <w:r>
        <w:rPr>
          <w:noProof/>
        </w:rPr>
      </w:r>
      <w:r>
        <w:rPr>
          <w:rFonts w:ascii="Times New Roman" w:hAnsi="Times New Roman" w:cs="Times New Roman"/>
          <w:position w:val="-2"/>
          <w:sz w:val="12"/>
          <w:szCs w:val="12"/>
        </w:rPr>
        <w:pict>
          <v:shape id="_x0000_s3226" type="#_x0000_t202" style="width:7.45pt;height:6pt;mso-position-horizontal-relative:char;mso-position-vertical-relative:line" o:allowincell="f" filled="f" stroked="f">
            <v:textbox inset="0,0,0,0">
              <w:txbxContent>
                <w:p w:rsidR="00000000" w:rsidRDefault="00685932">
                  <w:pPr>
                    <w:pStyle w:val="BodyText"/>
                    <w:kinsoku w:val="0"/>
                    <w:overflowPunct w:val="0"/>
                    <w:spacing w:line="120" w:lineRule="exact"/>
                    <w:ind w:right="-17"/>
                    <w:rPr>
                      <w:color w:val="4D4D4F"/>
                      <w:w w:val="115"/>
                      <w:sz w:val="12"/>
                      <w:szCs w:val="12"/>
                    </w:rPr>
                  </w:pPr>
                  <w:r>
                    <w:rPr>
                      <w:color w:val="4D4D4F"/>
                      <w:w w:val="115"/>
                      <w:sz w:val="12"/>
                      <w:szCs w:val="12"/>
                    </w:rPr>
                    <w:t>(D</w:t>
                  </w:r>
                </w:p>
              </w:txbxContent>
            </v:textbox>
            <w10:anchorlock/>
          </v:shape>
        </w:pict>
      </w:r>
    </w:p>
    <w:p w:rsidR="00000000" w:rsidRDefault="00685932">
      <w:pPr>
        <w:pStyle w:val="BodyText"/>
        <w:kinsoku w:val="0"/>
        <w:overflowPunct w:val="0"/>
        <w:spacing w:before="57"/>
        <w:ind w:right="795"/>
        <w:jc w:val="right"/>
        <w:rPr>
          <w:color w:val="4D4D4F"/>
          <w:w w:val="90"/>
          <w:sz w:val="14"/>
          <w:szCs w:val="14"/>
        </w:rPr>
      </w:pPr>
      <w:r>
        <w:rPr>
          <w:color w:val="4D4D4F"/>
          <w:w w:val="90"/>
          <w:sz w:val="14"/>
          <w:szCs w:val="14"/>
        </w:rPr>
        <w:t>CD</w:t>
      </w:r>
    </w:p>
    <w:p w:rsidR="00000000" w:rsidRDefault="00685932">
      <w:pPr>
        <w:pStyle w:val="BodyText"/>
        <w:kinsoku w:val="0"/>
        <w:overflowPunct w:val="0"/>
        <w:spacing w:line="120" w:lineRule="exact"/>
        <w:ind w:left="14274"/>
        <w:rPr>
          <w:position w:val="-2"/>
          <w:sz w:val="12"/>
          <w:szCs w:val="12"/>
        </w:rPr>
      </w:pPr>
      <w:r>
        <w:rPr>
          <w:noProof/>
        </w:rPr>
      </w:r>
      <w:r>
        <w:rPr>
          <w:position w:val="-2"/>
          <w:sz w:val="12"/>
          <w:szCs w:val="12"/>
        </w:rPr>
        <w:pict>
          <v:shape id="_x0000_s3227" type="#_x0000_t202" style="width:9.2pt;height:6pt;mso-position-horizontal-relative:char;mso-position-vertical-relative:line" o:allowincell="f" filled="f" stroked="f">
            <v:textbox inset="0,0,0,0">
              <w:txbxContent>
                <w:p w:rsidR="00000000" w:rsidRDefault="00685932">
                  <w:pPr>
                    <w:pStyle w:val="BodyText"/>
                    <w:kinsoku w:val="0"/>
                    <w:overflowPunct w:val="0"/>
                    <w:spacing w:line="120" w:lineRule="exact"/>
                    <w:ind w:right="-18"/>
                    <w:rPr>
                      <w:rFonts w:ascii="Times New Roman" w:hAnsi="Times New Roman" w:cs="Times New Roman"/>
                      <w:color w:val="4D4D4F"/>
                      <w:w w:val="140"/>
                      <w:sz w:val="12"/>
                      <w:szCs w:val="12"/>
                    </w:rPr>
                  </w:pPr>
                  <w:r>
                    <w:rPr>
                      <w:rFonts w:ascii="Times New Roman" w:hAnsi="Times New Roman" w:cs="Times New Roman"/>
                      <w:color w:val="4D4D4F"/>
                      <w:w w:val="140"/>
                      <w:sz w:val="12"/>
                      <w:szCs w:val="12"/>
                    </w:rPr>
                    <w:t>v,)</w:t>
                  </w:r>
                </w:p>
              </w:txbxContent>
            </v:textbox>
            <w10:anchorlock/>
          </v:shape>
        </w:pict>
      </w:r>
    </w:p>
    <w:p w:rsidR="00000000" w:rsidRDefault="00685932">
      <w:pPr>
        <w:pStyle w:val="BodyText"/>
        <w:kinsoku w:val="0"/>
        <w:overflowPunct w:val="0"/>
        <w:spacing w:line="120" w:lineRule="exact"/>
        <w:ind w:left="14274"/>
        <w:rPr>
          <w:position w:val="-2"/>
          <w:sz w:val="12"/>
          <w:szCs w:val="12"/>
        </w:rPr>
        <w:sectPr w:rsidR="00000000">
          <w:footerReference w:type="default" r:id="rId67"/>
          <w:pgSz w:w="15840" w:h="12240" w:orient="landscape"/>
          <w:pgMar w:top="1220" w:right="80" w:bottom="1080" w:left="500" w:header="955" w:footer="891" w:gutter="0"/>
          <w:cols w:space="720" w:equalWidth="0">
            <w:col w:w="15260"/>
          </w:cols>
          <w:noEndnote/>
        </w:sectPr>
      </w:pPr>
    </w:p>
    <w:p w:rsidR="00000000" w:rsidRDefault="00685932">
      <w:pPr>
        <w:pStyle w:val="BodyText"/>
        <w:kinsoku w:val="0"/>
        <w:overflowPunct w:val="0"/>
      </w:pPr>
      <w:r>
        <w:rPr>
          <w:noProof/>
        </w:rPr>
        <w:lastRenderedPageBreak/>
        <w:pict>
          <v:group id="_x0000_s3232" style="position:absolute;margin-left:736.5pt;margin-top:34.8pt;width:5.45pt;height:536.8pt;z-index:-57;mso-position-horizontal-relative:page;mso-position-vertical-relative:page" coordorigin="14730,696" coordsize="109,10736" o:allowincell="f">
            <v:shape id="_x0000_s3233" style="position:absolute;left:14741;top:707;width:20;height:10714;mso-position-horizontal-relative:page;mso-position-vertical-relative:page" coordsize="20,10714" o:allowincell="f" path="m,10713hhl,e" filled="f" strokecolor="#4b4b4b" strokeweight="1.08pt">
              <v:path arrowok="t"/>
            </v:shape>
            <v:shape id="_x0000_s3234" style="position:absolute;left:14803;top:3196;width:20;height:1594;mso-position-horizontal-relative:page;mso-position-vertical-relative:page" coordsize="20,1594" o:allowincell="f" path="m,1593hhl,e" filled="f" strokeweight=".24pt">
              <v:path arrowok="t"/>
            </v:shape>
            <v:shape id="_x0000_s3235" style="position:absolute;left:14803;top:4790;width:20;height:720;mso-position-horizontal-relative:page;mso-position-vertical-relative:page" coordsize="20,720" o:allowincell="f" path="m,719hhl,e" filled="f" strokeweight="1.2pt">
              <v:path arrowok="t"/>
            </v:shape>
            <v:shape id="_x0000_s3236" style="position:absolute;left:14809;top:5529;width:20;height:195;mso-position-horizontal-relative:page;mso-position-vertical-relative:page" coordsize="20,195" o:allowincell="f" path="m,194hhl,e" filled="f" strokecolor="#4b4b4b" strokeweight="1.68pt">
              <v:path arrowok="t"/>
            </v:shape>
            <v:shape id="_x0000_s3237" style="position:absolute;left:14803;top:5745;width:20;height:269;mso-position-horizontal-relative:page;mso-position-vertical-relative:page" coordsize="20,269" o:allowincell="f" path="m,268hhl,e" filled="f" strokecolor="#4b4b4b" strokeweight="1.2pt">
              <v:path arrowok="t"/>
            </v:shape>
            <v:shape id="_x0000_s3238" style="position:absolute;left:14829;top:6014;width:20;height:178;mso-position-horizontal-relative:page;mso-position-vertical-relative:page" coordsize="20,178" o:allowincell="f" path="m,177hhl,e" filled="f" strokecolor="#4b4b4b" strokeweight=".96pt">
              <v:path arrowok="t"/>
            </v:shape>
            <v:shape id="_x0000_s3239" style="position:absolute;left:14803;top:6163;width:20;height:116;mso-position-horizontal-relative:page;mso-position-vertical-relative:page" coordsize="20,116" o:allowincell="f" path="m,115hhl,e" filled="f" strokecolor="#4b4b4b" strokeweight="1.2pt">
              <v:path arrowok="t"/>
            </v:shape>
            <v:shape id="_x0000_s3240" style="position:absolute;left:14809;top:6295;width:20;height:404;mso-position-horizontal-relative:page;mso-position-vertical-relative:page" coordsize="20,404" o:allowincell="f" path="m,403hhl,e" filled="f" strokecolor="#4b4b4b" strokeweight="1.44pt">
              <v:path arrowok="t"/>
            </v:shape>
            <v:shape id="_x0000_s3241" style="position:absolute;left:14803;top:6710;width:20;height:2314;mso-position-horizontal-relative:page;mso-position-vertical-relative:page" coordsize="20,2314" o:allowincell="f" path="m,2313hhl,e" filled="f" strokeweight="1.2pt">
              <v:path arrowok="t"/>
            </v:shape>
            <w10:wrap anchorx="page" anchory="page"/>
          </v:group>
        </w:pic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4"/>
        <w:rPr>
          <w:sz w:val="22"/>
          <w:szCs w:val="22"/>
        </w:rPr>
      </w:pPr>
    </w:p>
    <w:p w:rsidR="00000000" w:rsidRDefault="00685932">
      <w:pPr>
        <w:pStyle w:val="BodyText"/>
        <w:kinsoku w:val="0"/>
        <w:overflowPunct w:val="0"/>
        <w:spacing w:before="81" w:line="146" w:lineRule="exact"/>
        <w:ind w:right="150"/>
        <w:jc w:val="right"/>
        <w:rPr>
          <w:color w:val="9E9CA0"/>
          <w:w w:val="70"/>
          <w:sz w:val="15"/>
          <w:szCs w:val="15"/>
        </w:rPr>
      </w:pPr>
      <w:r>
        <w:rPr>
          <w:noProof/>
        </w:rPr>
        <w:pict>
          <v:shape id="_x0000_s3242" type="#_x0000_t202" style="position:absolute;left:0;text-align:left;margin-left:26.45pt;margin-top:-14.5pt;width:699.3pt;height:334.2pt;z-index:281;mso-position-horizontal-relative:page;mso-position-vertical-relative:text"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1039"/>
                    <w:gridCol w:w="2489"/>
                    <w:gridCol w:w="946"/>
                    <w:gridCol w:w="415"/>
                    <w:gridCol w:w="497"/>
                    <w:gridCol w:w="499"/>
                    <w:gridCol w:w="602"/>
                    <w:gridCol w:w="391"/>
                    <w:gridCol w:w="1445"/>
                    <w:gridCol w:w="713"/>
                    <w:gridCol w:w="720"/>
                    <w:gridCol w:w="720"/>
                    <w:gridCol w:w="720"/>
                    <w:gridCol w:w="634"/>
                    <w:gridCol w:w="2136"/>
                  </w:tblGrid>
                  <w:tr w:rsidR="00000000" w:rsidRPr="00685932">
                    <w:tblPrEx>
                      <w:tblCellMar>
                        <w:top w:w="0" w:type="dxa"/>
                        <w:left w:w="0" w:type="dxa"/>
                        <w:bottom w:w="0" w:type="dxa"/>
                        <w:right w:w="0" w:type="dxa"/>
                      </w:tblCellMar>
                    </w:tblPrEx>
                    <w:trPr>
                      <w:trHeight w:hRule="exact" w:val="1318"/>
                    </w:trPr>
                    <w:tc>
                      <w:tcPr>
                        <w:tcW w:w="3528" w:type="dxa"/>
                        <w:gridSpan w:val="2"/>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126"/>
                          <w:ind w:left="1335" w:right="1335"/>
                          <w:jc w:val="center"/>
                          <w:rPr>
                            <w:rFonts w:ascii="Times New Roman" w:hAnsi="Times New Roman" w:cs="Times New Roman"/>
                          </w:rPr>
                        </w:pPr>
                        <w:r w:rsidRPr="00685932">
                          <w:rPr>
                            <w:b/>
                            <w:bCs/>
                            <w:color w:val="4D4D4F"/>
                            <w:w w:val="105"/>
                            <w:sz w:val="17"/>
                            <w:szCs w:val="17"/>
                          </w:rPr>
                          <w:t>Objective</w:t>
                        </w:r>
                      </w:p>
                    </w:tc>
                    <w:tc>
                      <w:tcPr>
                        <w:tcW w:w="94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105"/>
                          <w:rPr>
                            <w:rFonts w:ascii="Times New Roman" w:hAnsi="Times New Roman" w:cs="Times New Roman"/>
                          </w:rPr>
                        </w:pPr>
                        <w:r w:rsidRPr="00685932">
                          <w:rPr>
                            <w:b/>
                            <w:bCs/>
                            <w:color w:val="4D4D4F"/>
                            <w:w w:val="105"/>
                            <w:sz w:val="17"/>
                            <w:szCs w:val="17"/>
                          </w:rPr>
                          <w:t>Section</w:t>
                        </w:r>
                      </w:p>
                    </w:tc>
                    <w:tc>
                      <w:tcPr>
                        <w:tcW w:w="2404"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64" w:lineRule="auto"/>
                          <w:ind w:left="163" w:right="159" w:firstLine="2"/>
                          <w:jc w:val="center"/>
                          <w:rPr>
                            <w:b/>
                            <w:bCs/>
                            <w:color w:val="4D4D4F"/>
                            <w:w w:val="105"/>
                            <w:sz w:val="17"/>
                            <w:szCs w:val="17"/>
                          </w:rPr>
                        </w:pPr>
                        <w:r w:rsidRPr="00685932">
                          <w:rPr>
                            <w:b/>
                            <w:bCs/>
                            <w:color w:val="4D4D4F"/>
                            <w:w w:val="105"/>
                            <w:sz w:val="17"/>
                            <w:szCs w:val="17"/>
                          </w:rPr>
                          <w:t>Applicability and Independence by Development</w:t>
                        </w:r>
                        <w:r w:rsidRPr="00685932">
                          <w:rPr>
                            <w:b/>
                            <w:bCs/>
                            <w:color w:val="4D4D4F"/>
                            <w:spacing w:val="-19"/>
                            <w:w w:val="105"/>
                            <w:sz w:val="17"/>
                            <w:szCs w:val="17"/>
                          </w:rPr>
                          <w:t xml:space="preserve"> </w:t>
                        </w:r>
                        <w:r w:rsidRPr="00685932">
                          <w:rPr>
                            <w:b/>
                            <w:bCs/>
                            <w:color w:val="4D4D4F"/>
                            <w:w w:val="105"/>
                            <w:sz w:val="17"/>
                            <w:szCs w:val="17"/>
                          </w:rPr>
                          <w:t>Assurance</w:t>
                        </w:r>
                        <w:r w:rsidRPr="00685932">
                          <w:rPr>
                            <w:b/>
                            <w:bCs/>
                            <w:color w:val="4D4D4F"/>
                            <w:w w:val="103"/>
                            <w:sz w:val="17"/>
                            <w:szCs w:val="17"/>
                          </w:rPr>
                          <w:t xml:space="preserve"> </w:t>
                        </w:r>
                        <w:r w:rsidRPr="00685932">
                          <w:rPr>
                            <w:b/>
                            <w:bCs/>
                            <w:color w:val="4D4D4F"/>
                            <w:w w:val="105"/>
                            <w:sz w:val="17"/>
                            <w:szCs w:val="17"/>
                          </w:rPr>
                          <w:t>Level</w:t>
                        </w:r>
                      </w:p>
                      <w:p w:rsidR="00000000" w:rsidRPr="00685932" w:rsidRDefault="00685932">
                        <w:pPr>
                          <w:pStyle w:val="TableParagraph"/>
                          <w:kinsoku w:val="0"/>
                          <w:overflowPunct w:val="0"/>
                          <w:spacing w:line="187" w:lineRule="exact"/>
                          <w:ind w:left="139" w:right="130"/>
                          <w:jc w:val="center"/>
                          <w:rPr>
                            <w:rFonts w:ascii="Times New Roman" w:hAnsi="Times New Roman" w:cs="Times New Roman"/>
                          </w:rPr>
                        </w:pPr>
                        <w:r w:rsidRPr="00685932">
                          <w:rPr>
                            <w:b/>
                            <w:bCs/>
                            <w:color w:val="4D4D4F"/>
                            <w:w w:val="105"/>
                            <w:sz w:val="17"/>
                            <w:szCs w:val="17"/>
                          </w:rPr>
                          <w:t>(see 5.2.3)</w:t>
                        </w:r>
                      </w:p>
                    </w:tc>
                    <w:tc>
                      <w:tcPr>
                        <w:tcW w:w="1445"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427" w:right="209"/>
                          <w:rPr>
                            <w:rFonts w:ascii="Times New Roman" w:hAnsi="Times New Roman" w:cs="Times New Roman"/>
                          </w:rPr>
                        </w:pPr>
                        <w:r w:rsidRPr="00685932">
                          <w:rPr>
                            <w:b/>
                            <w:bCs/>
                            <w:color w:val="4D4D4F"/>
                            <w:w w:val="105"/>
                            <w:sz w:val="17"/>
                            <w:szCs w:val="17"/>
                          </w:rPr>
                          <w:t>Output</w:t>
                        </w:r>
                      </w:p>
                    </w:tc>
                    <w:tc>
                      <w:tcPr>
                        <w:tcW w:w="3507"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line="259" w:lineRule="auto"/>
                          <w:ind w:left="667" w:right="673"/>
                          <w:jc w:val="center"/>
                          <w:rPr>
                            <w:b/>
                            <w:bCs/>
                            <w:color w:val="4D4D4F"/>
                            <w:w w:val="105"/>
                            <w:sz w:val="17"/>
                            <w:szCs w:val="17"/>
                          </w:rPr>
                        </w:pPr>
                        <w:r w:rsidRPr="00685932">
                          <w:rPr>
                            <w:b/>
                            <w:bCs/>
                            <w:color w:val="4D4D4F"/>
                            <w:w w:val="105"/>
                            <w:sz w:val="17"/>
                            <w:szCs w:val="17"/>
                          </w:rPr>
                          <w:t>System Control Category</w:t>
                        </w:r>
                        <w:r w:rsidRPr="00685932">
                          <w:rPr>
                            <w:b/>
                            <w:bCs/>
                            <w:color w:val="4D4D4F"/>
                            <w:w w:val="102"/>
                            <w:sz w:val="17"/>
                            <w:szCs w:val="17"/>
                          </w:rPr>
                          <w:t xml:space="preserve"> </w:t>
                        </w:r>
                        <w:r w:rsidRPr="00685932">
                          <w:rPr>
                            <w:b/>
                            <w:bCs/>
                            <w:color w:val="4D4D4F"/>
                            <w:w w:val="105"/>
                            <w:sz w:val="17"/>
                            <w:szCs w:val="17"/>
                          </w:rPr>
                          <w:t>by Level</w:t>
                        </w:r>
                      </w:p>
                      <w:p w:rsidR="00000000" w:rsidRPr="00685932" w:rsidRDefault="00685932">
                        <w:pPr>
                          <w:pStyle w:val="TableParagraph"/>
                          <w:kinsoku w:val="0"/>
                          <w:overflowPunct w:val="0"/>
                          <w:ind w:left="669" w:right="668"/>
                          <w:jc w:val="center"/>
                          <w:rPr>
                            <w:rFonts w:ascii="Times New Roman" w:hAnsi="Times New Roman" w:cs="Times New Roman"/>
                          </w:rPr>
                        </w:pPr>
                        <w:r w:rsidRPr="00685932">
                          <w:rPr>
                            <w:b/>
                            <w:bCs/>
                            <w:color w:val="4D4D4F"/>
                            <w:w w:val="105"/>
                            <w:sz w:val="17"/>
                            <w:szCs w:val="17"/>
                          </w:rPr>
                          <w:t>(see 5.6.2.6)</w:t>
                        </w:r>
                      </w:p>
                    </w:tc>
                    <w:tc>
                      <w:tcPr>
                        <w:tcW w:w="21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rPr>
                            <w:sz w:val="16"/>
                            <w:szCs w:val="16"/>
                          </w:rPr>
                        </w:pPr>
                      </w:p>
                      <w:p w:rsidR="00000000" w:rsidRPr="00685932" w:rsidRDefault="00685932">
                        <w:pPr>
                          <w:pStyle w:val="TableParagraph"/>
                          <w:kinsoku w:val="0"/>
                          <w:overflowPunct w:val="0"/>
                          <w:spacing w:before="99"/>
                          <w:ind w:left="107" w:right="109"/>
                          <w:rPr>
                            <w:rFonts w:ascii="Times New Roman" w:hAnsi="Times New Roman" w:cs="Times New Roman"/>
                          </w:rPr>
                        </w:pPr>
                        <w:r w:rsidRPr="00685932">
                          <w:rPr>
                            <w:b/>
                            <w:bCs/>
                            <w:color w:val="4D4D4F"/>
                            <w:w w:val="105"/>
                            <w:sz w:val="17"/>
                            <w:szCs w:val="17"/>
                          </w:rPr>
                          <w:t>Comments</w:t>
                        </w:r>
                      </w:p>
                    </w:tc>
                  </w:tr>
                  <w:tr w:rsidR="00000000" w:rsidRPr="00685932">
                    <w:tblPrEx>
                      <w:tblCellMar>
                        <w:top w:w="0" w:type="dxa"/>
                        <w:left w:w="0" w:type="dxa"/>
                        <w:bottom w:w="0" w:type="dxa"/>
                        <w:right w:w="0" w:type="dxa"/>
                      </w:tblCellMar>
                    </w:tblPrEx>
                    <w:trPr>
                      <w:trHeight w:hRule="exact" w:val="677"/>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spacing w:line="259" w:lineRule="auto"/>
                          <w:ind w:left="116" w:hanging="10"/>
                          <w:rPr>
                            <w:rFonts w:ascii="Times New Roman" w:hAnsi="Times New Roman" w:cs="Times New Roman"/>
                          </w:rPr>
                        </w:pPr>
                        <w:r w:rsidRPr="00685932">
                          <w:rPr>
                            <w:b/>
                            <w:bCs/>
                            <w:color w:val="4D4D4F"/>
                            <w:sz w:val="17"/>
                            <w:szCs w:val="17"/>
                          </w:rPr>
                          <w:t xml:space="preserve">Objective </w:t>
                        </w:r>
                        <w:r w:rsidRPr="00685932">
                          <w:rPr>
                            <w:b/>
                            <w:bCs/>
                            <w:color w:val="4D4D4F"/>
                            <w:w w:val="105"/>
                            <w:sz w:val="17"/>
                            <w:szCs w:val="17"/>
                          </w:rPr>
                          <w:t>No.</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07" w:right="411"/>
                          <w:rPr>
                            <w:rFonts w:ascii="Times New Roman" w:hAnsi="Times New Roman" w:cs="Times New Roman"/>
                          </w:rPr>
                        </w:pPr>
                        <w:r w:rsidRPr="00685932">
                          <w:rPr>
                            <w:b/>
                            <w:bCs/>
                            <w:color w:val="4D4D4F"/>
                            <w:w w:val="105"/>
                            <w:sz w:val="17"/>
                            <w:szCs w:val="17"/>
                          </w:rPr>
                          <w:t>Objective Description</w:t>
                        </w:r>
                      </w:p>
                    </w:tc>
                    <w:tc>
                      <w:tcPr>
                        <w:tcW w:w="94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107" w:right="411"/>
                          <w:rPr>
                            <w:rFonts w:ascii="Times New Roman" w:hAnsi="Times New Roman" w:cs="Times New Roman"/>
                          </w:rPr>
                        </w:pP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39"/>
                          <w:rPr>
                            <w:rFonts w:ascii="Times New Roman" w:hAnsi="Times New Roman" w:cs="Times New Roman"/>
                          </w:rPr>
                        </w:pPr>
                        <w:r w:rsidRPr="00685932">
                          <w:rPr>
                            <w:b/>
                            <w:bCs/>
                            <w:color w:val="4D4D4F"/>
                            <w:w w:val="99"/>
                            <w:sz w:val="17"/>
                            <w:szCs w:val="17"/>
                          </w:rPr>
                          <w:t>A</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26"/>
                          <w:jc w:val="center"/>
                          <w:rPr>
                            <w:rFonts w:ascii="Times New Roman" w:hAnsi="Times New Roman" w:cs="Times New Roman"/>
                          </w:rPr>
                        </w:pPr>
                        <w:r w:rsidRPr="00685932">
                          <w:rPr>
                            <w:b/>
                            <w:bCs/>
                            <w:color w:val="4D4D4F"/>
                            <w:w w:val="105"/>
                            <w:sz w:val="17"/>
                            <w:szCs w:val="17"/>
                          </w:rPr>
                          <w:t>B</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1"/>
                          <w:jc w:val="center"/>
                          <w:rPr>
                            <w:rFonts w:ascii="Times New Roman" w:hAnsi="Times New Roman" w:cs="Times New Roman"/>
                          </w:rPr>
                        </w:pPr>
                        <w:r w:rsidRPr="00685932">
                          <w:rPr>
                            <w:b/>
                            <w:bCs/>
                            <w:color w:val="4D4D4F"/>
                            <w:w w:val="106"/>
                            <w:sz w:val="17"/>
                            <w:szCs w:val="17"/>
                          </w:rPr>
                          <w:t>C</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187"/>
                          <w:rPr>
                            <w:rFonts w:ascii="Times New Roman" w:hAnsi="Times New Roman" w:cs="Times New Roman"/>
                          </w:rPr>
                        </w:pPr>
                        <w:r w:rsidRPr="00685932">
                          <w:rPr>
                            <w:b/>
                            <w:bCs/>
                            <w:color w:val="4D4D4F"/>
                            <w:w w:val="110"/>
                            <w:sz w:val="17"/>
                            <w:szCs w:val="17"/>
                          </w:rPr>
                          <w:t>D</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93"/>
                          <w:rPr>
                            <w:rFonts w:ascii="Times New Roman" w:hAnsi="Times New Roman" w:cs="Times New Roman"/>
                          </w:rPr>
                        </w:pPr>
                        <w:r w:rsidRPr="00685932">
                          <w:rPr>
                            <w:b/>
                            <w:bCs/>
                            <w:color w:val="4D4D4F"/>
                            <w:w w:val="106"/>
                            <w:sz w:val="17"/>
                            <w:szCs w:val="17"/>
                          </w:rPr>
                          <w:t>E</w:t>
                        </w:r>
                      </w:p>
                    </w:tc>
                    <w:tc>
                      <w:tcPr>
                        <w:tcW w:w="1445"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93"/>
                          <w:rPr>
                            <w:rFonts w:ascii="Times New Roman" w:hAnsi="Times New Roman" w:cs="Times New Roman"/>
                          </w:rPr>
                        </w:pP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jc w:val="center"/>
                          <w:rPr>
                            <w:rFonts w:ascii="Times New Roman" w:hAnsi="Times New Roman" w:cs="Times New Roman"/>
                          </w:rPr>
                        </w:pPr>
                        <w:r w:rsidRPr="00685932">
                          <w:rPr>
                            <w:b/>
                            <w:bCs/>
                            <w:color w:val="4D4D4F"/>
                            <w:w w:val="99"/>
                            <w:sz w:val="17"/>
                            <w:szCs w:val="17"/>
                          </w:rPr>
                          <w:t>A</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300"/>
                          <w:rPr>
                            <w:rFonts w:ascii="Times New Roman" w:hAnsi="Times New Roman" w:cs="Times New Roman"/>
                          </w:rPr>
                        </w:pPr>
                        <w:r w:rsidRPr="00685932">
                          <w:rPr>
                            <w:b/>
                            <w:bCs/>
                            <w:color w:val="4D4D4F"/>
                            <w:w w:val="110"/>
                            <w:sz w:val="17"/>
                            <w:szCs w:val="17"/>
                          </w:rPr>
                          <w:t>B</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295"/>
                          <w:rPr>
                            <w:rFonts w:ascii="Times New Roman" w:hAnsi="Times New Roman" w:cs="Times New Roman"/>
                          </w:rPr>
                        </w:pPr>
                        <w:r w:rsidRPr="00685932">
                          <w:rPr>
                            <w:b/>
                            <w:bCs/>
                            <w:color w:val="4D4D4F"/>
                            <w:w w:val="106"/>
                            <w:sz w:val="17"/>
                            <w:szCs w:val="17"/>
                          </w:rPr>
                          <w:t>C</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300"/>
                          <w:rPr>
                            <w:rFonts w:ascii="Times New Roman" w:hAnsi="Times New Roman" w:cs="Times New Roman"/>
                          </w:rPr>
                        </w:pPr>
                        <w:r w:rsidRPr="00685932">
                          <w:rPr>
                            <w:b/>
                            <w:bCs/>
                            <w:color w:val="4D4D4F"/>
                            <w:w w:val="110"/>
                            <w:sz w:val="17"/>
                            <w:szCs w:val="17"/>
                          </w:rPr>
                          <w:t>D</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sz w:val="22"/>
                            <w:szCs w:val="22"/>
                          </w:rPr>
                        </w:pPr>
                      </w:p>
                      <w:p w:rsidR="00000000" w:rsidRPr="00685932" w:rsidRDefault="00685932">
                        <w:pPr>
                          <w:pStyle w:val="TableParagraph"/>
                          <w:kinsoku w:val="0"/>
                          <w:overflowPunct w:val="0"/>
                          <w:ind w:left="25"/>
                          <w:jc w:val="center"/>
                          <w:rPr>
                            <w:rFonts w:ascii="Times New Roman" w:hAnsi="Times New Roman" w:cs="Times New Roman"/>
                          </w:rPr>
                        </w:pPr>
                        <w:r w:rsidRPr="00685932">
                          <w:rPr>
                            <w:b/>
                            <w:bCs/>
                            <w:color w:val="4D4D4F"/>
                            <w:w w:val="106"/>
                            <w:sz w:val="17"/>
                            <w:szCs w:val="17"/>
                          </w:rPr>
                          <w:t>E</w:t>
                        </w:r>
                      </w:p>
                    </w:tc>
                    <w:tc>
                      <w:tcPr>
                        <w:tcW w:w="21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25"/>
                          <w:jc w:val="cente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96"/>
                    </w:trPr>
                    <w:tc>
                      <w:tcPr>
                        <w:tcW w:w="13966" w:type="dxa"/>
                        <w:gridSpan w:val="15"/>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06"/>
                          <w:rPr>
                            <w:rFonts w:ascii="Times New Roman" w:hAnsi="Times New Roman" w:cs="Times New Roman"/>
                          </w:rPr>
                        </w:pPr>
                        <w:r w:rsidRPr="00685932">
                          <w:rPr>
                            <w:color w:val="4D4D4F"/>
                            <w:w w:val="105"/>
                            <w:sz w:val="17"/>
                            <w:szCs w:val="17"/>
                          </w:rPr>
                          <w:t>6</w:t>
                        </w:r>
                        <w:r w:rsidRPr="00685932">
                          <w:rPr>
                            <w:color w:val="89898C"/>
                            <w:w w:val="105"/>
                            <w:sz w:val="17"/>
                            <w:szCs w:val="17"/>
                          </w:rPr>
                          <w:t>.</w:t>
                        </w:r>
                        <w:r w:rsidRPr="00685932">
                          <w:rPr>
                            <w:color w:val="4D4D4F"/>
                            <w:w w:val="105"/>
                            <w:sz w:val="17"/>
                            <w:szCs w:val="17"/>
                          </w:rPr>
                          <w:t>0 Configuration Management  Process</w:t>
                        </w:r>
                      </w:p>
                    </w:tc>
                  </w:tr>
                  <w:tr w:rsidR="00000000" w:rsidRPr="00685932">
                    <w:tblPrEx>
                      <w:tblCellMar>
                        <w:top w:w="0" w:type="dxa"/>
                        <w:left w:w="0" w:type="dxa"/>
                        <w:bottom w:w="0" w:type="dxa"/>
                        <w:right w:w="0" w:type="dxa"/>
                      </w:tblCellMar>
                    </w:tblPrEx>
                    <w:trPr>
                      <w:trHeight w:hRule="exact" w:val="665"/>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06"/>
                          <w:rPr>
                            <w:rFonts w:ascii="Times New Roman" w:hAnsi="Times New Roman" w:cs="Times New Roman"/>
                          </w:rPr>
                        </w:pPr>
                        <w:r w:rsidRPr="00685932">
                          <w:rPr>
                            <w:color w:val="4D4D4F"/>
                            <w:w w:val="120"/>
                            <w:sz w:val="17"/>
                            <w:szCs w:val="17"/>
                          </w:rPr>
                          <w:t>6</w:t>
                        </w:r>
                        <w:r w:rsidRPr="00685932">
                          <w:rPr>
                            <w:color w:val="89898C"/>
                            <w:w w:val="120"/>
                            <w:sz w:val="17"/>
                            <w:szCs w:val="17"/>
                          </w:rPr>
                          <w:t>.</w:t>
                        </w:r>
                        <w:r w:rsidRPr="00685932">
                          <w:rPr>
                            <w:color w:val="4D4D4F"/>
                            <w:w w:val="120"/>
                            <w:sz w:val="17"/>
                            <w:szCs w:val="17"/>
                          </w:rPr>
                          <w:t>1</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54" w:lineRule="auto"/>
                          <w:ind w:left="107" w:right="414"/>
                          <w:rPr>
                            <w:rFonts w:ascii="Times New Roman" w:hAnsi="Times New Roman" w:cs="Times New Roman"/>
                          </w:rPr>
                        </w:pPr>
                        <w:r w:rsidRPr="00685932">
                          <w:rPr>
                            <w:color w:val="4D4D4F"/>
                            <w:w w:val="110"/>
                            <w:sz w:val="17"/>
                            <w:szCs w:val="17"/>
                          </w:rPr>
                          <w:t xml:space="preserve">Configuration </w:t>
                        </w:r>
                        <w:r w:rsidRPr="00685932">
                          <w:rPr>
                            <w:color w:val="707072"/>
                            <w:w w:val="110"/>
                            <w:sz w:val="17"/>
                            <w:szCs w:val="17"/>
                          </w:rPr>
                          <w:t>i</w:t>
                        </w:r>
                        <w:r w:rsidRPr="00685932">
                          <w:rPr>
                            <w:color w:val="4D4D4F"/>
                            <w:w w:val="110"/>
                            <w:sz w:val="17"/>
                            <w:szCs w:val="17"/>
                          </w:rPr>
                          <w:t>tems are</w:t>
                        </w:r>
                        <w:r w:rsidRPr="00685932">
                          <w:rPr>
                            <w:color w:val="4D4D4F"/>
                            <w:w w:val="102"/>
                            <w:sz w:val="17"/>
                            <w:szCs w:val="17"/>
                          </w:rPr>
                          <w:t xml:space="preserve"> </w:t>
                        </w:r>
                        <w:r w:rsidRPr="00685932">
                          <w:rPr>
                            <w:color w:val="4D4D4F"/>
                            <w:w w:val="110"/>
                            <w:sz w:val="17"/>
                            <w:szCs w:val="17"/>
                          </w:rPr>
                          <w:t>identified</w:t>
                        </w:r>
                        <w:r w:rsidRPr="00685932">
                          <w:rPr>
                            <w:color w:val="707072"/>
                            <w:w w:val="110"/>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D4D4F"/>
                            <w:w w:val="120"/>
                            <w:sz w:val="17"/>
                            <w:szCs w:val="17"/>
                          </w:rPr>
                          <w:t>5</w:t>
                        </w:r>
                        <w:r w:rsidRPr="00685932">
                          <w:rPr>
                            <w:color w:val="707072"/>
                            <w:w w:val="120"/>
                            <w:sz w:val="17"/>
                            <w:szCs w:val="17"/>
                          </w:rPr>
                          <w:t>.</w:t>
                        </w:r>
                        <w:r w:rsidRPr="00685932">
                          <w:rPr>
                            <w:color w:val="4D4D4F"/>
                            <w:w w:val="120"/>
                            <w:sz w:val="17"/>
                            <w:szCs w:val="17"/>
                          </w:rPr>
                          <w:t>6</w:t>
                        </w:r>
                        <w:r w:rsidRPr="00685932">
                          <w:rPr>
                            <w:color w:val="707072"/>
                            <w:w w:val="120"/>
                            <w:sz w:val="17"/>
                            <w:szCs w:val="17"/>
                          </w:rPr>
                          <w:t>.</w:t>
                        </w:r>
                        <w:r w:rsidRPr="00685932">
                          <w:rPr>
                            <w:color w:val="4D4D4F"/>
                            <w:w w:val="120"/>
                            <w:sz w:val="17"/>
                            <w:szCs w:val="17"/>
                          </w:rPr>
                          <w:t>2</w:t>
                        </w:r>
                        <w:r w:rsidRPr="00685932">
                          <w:rPr>
                            <w:color w:val="707072"/>
                            <w:w w:val="120"/>
                            <w:sz w:val="17"/>
                            <w:szCs w:val="17"/>
                          </w:rPr>
                          <w:t>.</w:t>
                        </w:r>
                        <w:r w:rsidRPr="00685932">
                          <w:rPr>
                            <w:color w:val="4D4D4F"/>
                            <w:w w:val="120"/>
                            <w:sz w:val="17"/>
                            <w:szCs w:val="17"/>
                          </w:rPr>
                          <w:t>2</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48"/>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77"/>
                          <w:rPr>
                            <w:rFonts w:ascii="Times New Roman" w:hAnsi="Times New Roman" w:cs="Times New Roman"/>
                          </w:rPr>
                        </w:pPr>
                        <w:r w:rsidRPr="00685932">
                          <w:rPr>
                            <w:color w:val="4D4D4F"/>
                            <w:w w:val="102"/>
                            <w:sz w:val="17"/>
                            <w:szCs w:val="17"/>
                          </w:rPr>
                          <w:t>A</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10" w:right="209"/>
                          <w:rPr>
                            <w:rFonts w:ascii="Times New Roman" w:hAnsi="Times New Roman" w:cs="Times New Roman"/>
                          </w:rPr>
                        </w:pPr>
                        <w:r w:rsidRPr="00685932">
                          <w:rPr>
                            <w:color w:val="4D4D4F"/>
                            <w:w w:val="105"/>
                            <w:sz w:val="17"/>
                            <w:szCs w:val="17"/>
                          </w:rPr>
                          <w:t>CM Records</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9"/>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1"/>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905"/>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06"/>
                          <w:rPr>
                            <w:rFonts w:ascii="Times New Roman" w:hAnsi="Times New Roman" w:cs="Times New Roman"/>
                          </w:rPr>
                        </w:pPr>
                        <w:r w:rsidRPr="00685932">
                          <w:rPr>
                            <w:color w:val="4D4D4F"/>
                            <w:w w:val="120"/>
                            <w:sz w:val="17"/>
                            <w:szCs w:val="17"/>
                          </w:rPr>
                          <w:t>6</w:t>
                        </w:r>
                        <w:r w:rsidRPr="00685932">
                          <w:rPr>
                            <w:color w:val="89898C"/>
                            <w:w w:val="120"/>
                            <w:sz w:val="17"/>
                            <w:szCs w:val="17"/>
                          </w:rPr>
                          <w:t>.</w:t>
                        </w:r>
                        <w:r w:rsidRPr="00685932">
                          <w:rPr>
                            <w:color w:val="4D4D4F"/>
                            <w:w w:val="120"/>
                            <w:sz w:val="17"/>
                            <w:szCs w:val="17"/>
                          </w:rPr>
                          <w:t>2</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54" w:lineRule="auto"/>
                          <w:ind w:left="107" w:right="60"/>
                          <w:rPr>
                            <w:rFonts w:ascii="Times New Roman" w:hAnsi="Times New Roman" w:cs="Times New Roman"/>
                          </w:rPr>
                        </w:pPr>
                        <w:r w:rsidRPr="00685932">
                          <w:rPr>
                            <w:color w:val="4D4D4F"/>
                            <w:w w:val="110"/>
                            <w:sz w:val="17"/>
                            <w:szCs w:val="17"/>
                          </w:rPr>
                          <w:t>Configuration basel</w:t>
                        </w:r>
                        <w:r w:rsidRPr="00685932">
                          <w:rPr>
                            <w:color w:val="707072"/>
                            <w:w w:val="110"/>
                            <w:sz w:val="17"/>
                            <w:szCs w:val="17"/>
                          </w:rPr>
                          <w:t>i</w:t>
                        </w:r>
                        <w:r w:rsidRPr="00685932">
                          <w:rPr>
                            <w:color w:val="4D4D4F"/>
                            <w:w w:val="110"/>
                            <w:sz w:val="17"/>
                            <w:szCs w:val="17"/>
                          </w:rPr>
                          <w:t xml:space="preserve">ne and </w:t>
                        </w:r>
                        <w:r w:rsidRPr="00685932">
                          <w:rPr>
                            <w:color w:val="4D4D4F"/>
                            <w:w w:val="105"/>
                            <w:sz w:val="17"/>
                            <w:szCs w:val="17"/>
                          </w:rPr>
                          <w:t xml:space="preserve">derivatives are established </w:t>
                        </w:r>
                        <w:r w:rsidRPr="00685932">
                          <w:rPr>
                            <w:color w:val="707072"/>
                            <w:w w:val="105"/>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D4D4F"/>
                            <w:w w:val="120"/>
                            <w:sz w:val="17"/>
                            <w:szCs w:val="17"/>
                          </w:rPr>
                          <w:t>5</w:t>
                        </w:r>
                        <w:r w:rsidRPr="00685932">
                          <w:rPr>
                            <w:color w:val="707072"/>
                            <w:w w:val="120"/>
                            <w:sz w:val="17"/>
                            <w:szCs w:val="17"/>
                          </w:rPr>
                          <w:t>.</w:t>
                        </w:r>
                        <w:r w:rsidRPr="00685932">
                          <w:rPr>
                            <w:color w:val="4D4D4F"/>
                            <w:w w:val="120"/>
                            <w:sz w:val="17"/>
                            <w:szCs w:val="17"/>
                          </w:rPr>
                          <w:t>6</w:t>
                        </w:r>
                        <w:r w:rsidRPr="00685932">
                          <w:rPr>
                            <w:color w:val="707072"/>
                            <w:w w:val="120"/>
                            <w:sz w:val="17"/>
                            <w:szCs w:val="17"/>
                          </w:rPr>
                          <w:t>.</w:t>
                        </w:r>
                        <w:r w:rsidRPr="00685932">
                          <w:rPr>
                            <w:color w:val="4D4D4F"/>
                            <w:w w:val="120"/>
                            <w:sz w:val="17"/>
                            <w:szCs w:val="17"/>
                          </w:rPr>
                          <w:t>2</w:t>
                        </w:r>
                        <w:r w:rsidRPr="00685932">
                          <w:rPr>
                            <w:color w:val="707072"/>
                            <w:w w:val="120"/>
                            <w:sz w:val="17"/>
                            <w:szCs w:val="17"/>
                          </w:rPr>
                          <w:t>.</w:t>
                        </w:r>
                        <w:r w:rsidRPr="00685932">
                          <w:rPr>
                            <w:color w:val="4D4D4F"/>
                            <w:w w:val="120"/>
                            <w:sz w:val="17"/>
                            <w:szCs w:val="17"/>
                          </w:rPr>
                          <w:t>3</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48"/>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77"/>
                          <w:rPr>
                            <w:rFonts w:ascii="Times New Roman" w:hAnsi="Times New Roman" w:cs="Times New Roman"/>
                          </w:rPr>
                        </w:pPr>
                        <w:r w:rsidRPr="00685932">
                          <w:rPr>
                            <w:color w:val="4D4D4F"/>
                            <w:w w:val="102"/>
                            <w:sz w:val="17"/>
                            <w:szCs w:val="17"/>
                          </w:rPr>
                          <w:t>A</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spacing w:line="254" w:lineRule="auto"/>
                          <w:ind w:left="110" w:right="209"/>
                          <w:rPr>
                            <w:rFonts w:ascii="Times New Roman" w:hAnsi="Times New Roman" w:cs="Times New Roman"/>
                          </w:rPr>
                        </w:pPr>
                        <w:r w:rsidRPr="00685932">
                          <w:rPr>
                            <w:color w:val="4D4D4F"/>
                            <w:sz w:val="17"/>
                            <w:szCs w:val="17"/>
                          </w:rPr>
                          <w:t xml:space="preserve">Configuration </w:t>
                        </w:r>
                        <w:r w:rsidRPr="00685932">
                          <w:rPr>
                            <w:color w:val="4D4D4F"/>
                            <w:w w:val="105"/>
                            <w:sz w:val="17"/>
                            <w:szCs w:val="17"/>
                          </w:rPr>
                          <w:t>Baseline Records</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02" w:right="197"/>
                          <w:jc w:val="center"/>
                          <w:rPr>
                            <w:rFonts w:ascii="Times New Roman" w:hAnsi="Times New Roman" w:cs="Times New Roman"/>
                          </w:rPr>
                        </w:pPr>
                        <w:r w:rsidRPr="00685932">
                          <w:rPr>
                            <w:color w:val="4D4D4F"/>
                            <w:w w:val="65"/>
                            <w:sz w:val="27"/>
                            <w:szCs w:val="27"/>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1"/>
                          <w:rPr>
                            <w:rFonts w:ascii="Times New Roman" w:hAnsi="Times New Roman" w:cs="Times New Roman"/>
                          </w:rPr>
                        </w:pPr>
                        <w:r w:rsidRPr="00685932">
                          <w:rPr>
                            <w:color w:val="4D4D4F"/>
                            <w:w w:val="65"/>
                            <w:sz w:val="27"/>
                            <w:szCs w:val="27"/>
                          </w:rPr>
                          <w:t>CD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6"/>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1080"/>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06"/>
                          <w:rPr>
                            <w:rFonts w:ascii="Times New Roman" w:hAnsi="Times New Roman" w:cs="Times New Roman"/>
                          </w:rPr>
                        </w:pPr>
                        <w:r w:rsidRPr="00685932">
                          <w:rPr>
                            <w:color w:val="4D4D4F"/>
                            <w:w w:val="120"/>
                            <w:sz w:val="17"/>
                            <w:szCs w:val="17"/>
                          </w:rPr>
                          <w:t>6</w:t>
                        </w:r>
                        <w:r w:rsidRPr="00685932">
                          <w:rPr>
                            <w:color w:val="89898C"/>
                            <w:w w:val="120"/>
                            <w:sz w:val="17"/>
                            <w:szCs w:val="17"/>
                          </w:rPr>
                          <w:t>.</w:t>
                        </w:r>
                        <w:r w:rsidRPr="00685932">
                          <w:rPr>
                            <w:color w:val="4D4D4F"/>
                            <w:w w:val="120"/>
                            <w:sz w:val="17"/>
                            <w:szCs w:val="17"/>
                          </w:rPr>
                          <w:t>3</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54" w:lineRule="auto"/>
                          <w:ind w:left="107" w:right="60" w:firstLine="4"/>
                          <w:rPr>
                            <w:rFonts w:ascii="Times New Roman" w:hAnsi="Times New Roman" w:cs="Times New Roman"/>
                          </w:rPr>
                        </w:pPr>
                        <w:r w:rsidRPr="00685932">
                          <w:rPr>
                            <w:color w:val="4D4D4F"/>
                            <w:w w:val="110"/>
                            <w:sz w:val="17"/>
                            <w:szCs w:val="17"/>
                          </w:rPr>
                          <w:t xml:space="preserve">Problem reporting, change control, change review, and configuration status </w:t>
                        </w:r>
                        <w:r w:rsidRPr="00685932">
                          <w:rPr>
                            <w:color w:val="4D4D4F"/>
                            <w:w w:val="105"/>
                            <w:sz w:val="17"/>
                            <w:szCs w:val="17"/>
                          </w:rPr>
                          <w:t xml:space="preserve">accountinQ are established </w:t>
                        </w:r>
                        <w:r w:rsidRPr="00685932">
                          <w:rPr>
                            <w:color w:val="707072"/>
                            <w:w w:val="105"/>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D4D4F"/>
                            <w:w w:val="110"/>
                            <w:sz w:val="17"/>
                            <w:szCs w:val="17"/>
                          </w:rPr>
                          <w:t>5</w:t>
                        </w:r>
                        <w:r w:rsidRPr="00685932">
                          <w:rPr>
                            <w:color w:val="707072"/>
                            <w:w w:val="110"/>
                            <w:sz w:val="17"/>
                            <w:szCs w:val="17"/>
                          </w:rPr>
                          <w:t>.</w:t>
                        </w:r>
                        <w:r w:rsidRPr="00685932">
                          <w:rPr>
                            <w:color w:val="4D4D4F"/>
                            <w:w w:val="110"/>
                            <w:sz w:val="17"/>
                            <w:szCs w:val="17"/>
                          </w:rPr>
                          <w:t>6.2.4</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48"/>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3"/>
                          <w:jc w:val="center"/>
                          <w:rPr>
                            <w:rFonts w:ascii="Times New Roman" w:hAnsi="Times New Roman" w:cs="Times New Roman"/>
                          </w:rPr>
                        </w:pPr>
                        <w:r w:rsidRPr="00685932">
                          <w:rPr>
                            <w:color w:val="4D4D4F"/>
                            <w:sz w:val="17"/>
                            <w:szCs w:val="17"/>
                          </w:rPr>
                          <w:t>R</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sz w:val="17"/>
                            <w:szCs w:val="17"/>
                          </w:rPr>
                          <w:t>R</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54" w:lineRule="auto"/>
                          <w:ind w:left="110" w:right="209"/>
                          <w:rPr>
                            <w:color w:val="4D4D4F"/>
                            <w:w w:val="105"/>
                            <w:sz w:val="17"/>
                            <w:szCs w:val="17"/>
                          </w:rPr>
                        </w:pPr>
                        <w:r w:rsidRPr="00685932">
                          <w:rPr>
                            <w:color w:val="4D4D4F"/>
                            <w:sz w:val="17"/>
                            <w:szCs w:val="17"/>
                          </w:rPr>
                          <w:t xml:space="preserve">Problem </w:t>
                        </w:r>
                        <w:r w:rsidRPr="00685932">
                          <w:rPr>
                            <w:color w:val="4D4D4F"/>
                            <w:w w:val="105"/>
                            <w:sz w:val="17"/>
                            <w:szCs w:val="17"/>
                          </w:rPr>
                          <w:t>reports</w:t>
                        </w:r>
                      </w:p>
                      <w:p w:rsidR="00000000" w:rsidRPr="00685932" w:rsidRDefault="00685932">
                        <w:pPr>
                          <w:pStyle w:val="TableParagraph"/>
                          <w:kinsoku w:val="0"/>
                          <w:overflowPunct w:val="0"/>
                          <w:spacing w:before="4"/>
                          <w:ind w:left="110" w:right="209"/>
                          <w:rPr>
                            <w:rFonts w:ascii="Times New Roman" w:hAnsi="Times New Roman" w:cs="Times New Roman"/>
                          </w:rPr>
                        </w:pPr>
                        <w:r w:rsidRPr="00685932">
                          <w:rPr>
                            <w:color w:val="4D4D4F"/>
                            <w:w w:val="105"/>
                            <w:sz w:val="17"/>
                            <w:szCs w:val="17"/>
                          </w:rPr>
                          <w:t>CM Records</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9"/>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1"/>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039"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06"/>
                          <w:rPr>
                            <w:rFonts w:ascii="Times New Roman" w:hAnsi="Times New Roman" w:cs="Times New Roman"/>
                          </w:rPr>
                        </w:pPr>
                        <w:r w:rsidRPr="00685932">
                          <w:rPr>
                            <w:color w:val="4D4D4F"/>
                            <w:w w:val="105"/>
                            <w:sz w:val="17"/>
                            <w:szCs w:val="17"/>
                          </w:rPr>
                          <w:t>6.4</w:t>
                        </w:r>
                      </w:p>
                    </w:tc>
                    <w:tc>
                      <w:tcPr>
                        <w:tcW w:w="248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spacing w:line="254" w:lineRule="auto"/>
                          <w:ind w:left="103" w:right="411" w:hanging="5"/>
                          <w:rPr>
                            <w:rFonts w:ascii="Times New Roman" w:hAnsi="Times New Roman" w:cs="Times New Roman"/>
                          </w:rPr>
                        </w:pPr>
                        <w:r w:rsidRPr="00685932">
                          <w:rPr>
                            <w:color w:val="4D4D4F"/>
                            <w:w w:val="105"/>
                            <w:sz w:val="17"/>
                            <w:szCs w:val="17"/>
                          </w:rPr>
                          <w:t>Archive and retrieval are established</w:t>
                        </w:r>
                        <w:r w:rsidRPr="00685932">
                          <w:rPr>
                            <w:color w:val="707072"/>
                            <w:w w:val="105"/>
                            <w:sz w:val="17"/>
                            <w:szCs w:val="17"/>
                          </w:rPr>
                          <w:t>.</w:t>
                        </w:r>
                      </w:p>
                    </w:tc>
                    <w:tc>
                      <w:tcPr>
                        <w:tcW w:w="94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10"/>
                          <w:rPr>
                            <w:rFonts w:ascii="Times New Roman" w:hAnsi="Times New Roman" w:cs="Times New Roman"/>
                          </w:rPr>
                        </w:pPr>
                        <w:r w:rsidRPr="00685932">
                          <w:rPr>
                            <w:color w:val="4D4D4F"/>
                            <w:w w:val="120"/>
                            <w:sz w:val="17"/>
                            <w:szCs w:val="17"/>
                          </w:rPr>
                          <w:t>5</w:t>
                        </w:r>
                        <w:r w:rsidRPr="00685932">
                          <w:rPr>
                            <w:color w:val="707072"/>
                            <w:w w:val="120"/>
                            <w:sz w:val="17"/>
                            <w:szCs w:val="17"/>
                          </w:rPr>
                          <w:t>.</w:t>
                        </w:r>
                        <w:r w:rsidRPr="00685932">
                          <w:rPr>
                            <w:color w:val="4D4D4F"/>
                            <w:w w:val="120"/>
                            <w:sz w:val="17"/>
                            <w:szCs w:val="17"/>
                          </w:rPr>
                          <w:t>6</w:t>
                        </w:r>
                        <w:r w:rsidRPr="00685932">
                          <w:rPr>
                            <w:color w:val="707072"/>
                            <w:w w:val="120"/>
                            <w:sz w:val="17"/>
                            <w:szCs w:val="17"/>
                          </w:rPr>
                          <w:t>.</w:t>
                        </w:r>
                        <w:r w:rsidRPr="00685932">
                          <w:rPr>
                            <w:color w:val="4D4D4F"/>
                            <w:w w:val="120"/>
                            <w:sz w:val="17"/>
                            <w:szCs w:val="17"/>
                          </w:rPr>
                          <w:t>2</w:t>
                        </w:r>
                        <w:r w:rsidRPr="00685932">
                          <w:rPr>
                            <w:color w:val="707072"/>
                            <w:w w:val="120"/>
                            <w:sz w:val="17"/>
                            <w:szCs w:val="17"/>
                          </w:rPr>
                          <w:t>.</w:t>
                        </w:r>
                        <w:r w:rsidRPr="00685932">
                          <w:rPr>
                            <w:color w:val="4D4D4F"/>
                            <w:w w:val="120"/>
                            <w:sz w:val="17"/>
                            <w:szCs w:val="17"/>
                          </w:rPr>
                          <w:t>5</w:t>
                        </w: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48"/>
                          <w:rPr>
                            <w:rFonts w:ascii="Times New Roman" w:hAnsi="Times New Roman" w:cs="Times New Roman"/>
                          </w:rPr>
                        </w:pPr>
                        <w:r w:rsidRPr="00685932">
                          <w:rPr>
                            <w:color w:val="4D4D4F"/>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20"/>
                          <w:jc w:val="center"/>
                          <w:rPr>
                            <w:rFonts w:ascii="Times New Roman" w:hAnsi="Times New Roman" w:cs="Times New Roman"/>
                          </w:rPr>
                        </w:pPr>
                        <w:r w:rsidRPr="00685932">
                          <w:rPr>
                            <w:color w:val="4D4D4F"/>
                            <w:sz w:val="17"/>
                            <w:szCs w:val="17"/>
                          </w:rPr>
                          <w:t>R</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9"/>
                          <w:jc w:val="center"/>
                          <w:rPr>
                            <w:rFonts w:ascii="Times New Roman" w:hAnsi="Times New Roman" w:cs="Times New Roman"/>
                          </w:rPr>
                        </w:pPr>
                        <w:r w:rsidRPr="00685932">
                          <w:rPr>
                            <w:color w:val="4D4D4F"/>
                            <w:w w:val="105"/>
                            <w:sz w:val="17"/>
                            <w:szCs w:val="17"/>
                          </w:rPr>
                          <w:t>R</w:t>
                        </w:r>
                      </w:p>
                    </w:tc>
                    <w:tc>
                      <w:tcPr>
                        <w:tcW w:w="602"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sz w:val="17"/>
                            <w:szCs w:val="17"/>
                          </w:rPr>
                          <w:t>R</w:t>
                        </w:r>
                      </w:p>
                    </w:tc>
                    <w:tc>
                      <w:tcPr>
                        <w:tcW w:w="391"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color w:val="4D4D4F"/>
                            <w:w w:val="107"/>
                            <w:sz w:val="17"/>
                            <w:szCs w:val="17"/>
                          </w:rPr>
                          <w:t>N</w:t>
                        </w:r>
                      </w:p>
                    </w:tc>
                    <w:tc>
                      <w:tcPr>
                        <w:tcW w:w="144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sz w:val="21"/>
                            <w:szCs w:val="21"/>
                          </w:rPr>
                        </w:pPr>
                      </w:p>
                      <w:p w:rsidR="00000000" w:rsidRPr="00685932" w:rsidRDefault="00685932">
                        <w:pPr>
                          <w:pStyle w:val="TableParagraph"/>
                          <w:kinsoku w:val="0"/>
                          <w:overflowPunct w:val="0"/>
                          <w:ind w:left="110" w:right="209"/>
                          <w:rPr>
                            <w:rFonts w:ascii="Times New Roman" w:hAnsi="Times New Roman" w:cs="Times New Roman"/>
                          </w:rPr>
                        </w:pPr>
                        <w:r w:rsidRPr="00685932">
                          <w:rPr>
                            <w:color w:val="4D4D4F"/>
                            <w:w w:val="105"/>
                            <w:sz w:val="17"/>
                            <w:szCs w:val="17"/>
                          </w:rPr>
                          <w:t>CM Records</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9"/>
                          <w:jc w:val="center"/>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1"/>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58"/>
                          <w:ind w:left="252"/>
                          <w:rPr>
                            <w:rFonts w:ascii="Times New Roman" w:hAnsi="Times New Roman" w:cs="Times New Roman"/>
                          </w:rPr>
                        </w:pPr>
                        <w:r w:rsidRPr="00685932">
                          <w:rPr>
                            <w:rFonts w:ascii="Times New Roman" w:hAnsi="Times New Roman" w:cs="Times New Roman"/>
                            <w:color w:val="4D4D4F"/>
                            <w:w w:val="107"/>
                            <w:sz w:val="22"/>
                            <w:szCs w:val="22"/>
                          </w:rPr>
                          <w:t>@</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3966" w:type="dxa"/>
                        <w:gridSpan w:val="15"/>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9"/>
                          <w:rPr>
                            <w:sz w:val="21"/>
                            <w:szCs w:val="21"/>
                          </w:rPr>
                        </w:pPr>
                      </w:p>
                      <w:p w:rsidR="00000000" w:rsidRPr="00685932" w:rsidRDefault="00685932">
                        <w:pPr>
                          <w:pStyle w:val="TableParagraph"/>
                          <w:kinsoku w:val="0"/>
                          <w:overflowPunct w:val="0"/>
                          <w:ind w:left="116"/>
                          <w:rPr>
                            <w:rFonts w:ascii="Times New Roman" w:hAnsi="Times New Roman" w:cs="Times New Roman"/>
                          </w:rPr>
                        </w:pPr>
                        <w:r w:rsidRPr="00685932">
                          <w:rPr>
                            <w:color w:val="4D4D4F"/>
                            <w:w w:val="110"/>
                            <w:sz w:val="17"/>
                            <w:szCs w:val="17"/>
                          </w:rPr>
                          <w:t>R*</w:t>
                        </w:r>
                        <w:r w:rsidRPr="00685932">
                          <w:rPr>
                            <w:color w:val="707072"/>
                            <w:w w:val="110"/>
                            <w:sz w:val="17"/>
                            <w:szCs w:val="17"/>
                          </w:rPr>
                          <w:t xml:space="preserve">- </w:t>
                        </w:r>
                        <w:r w:rsidRPr="00685932">
                          <w:rPr>
                            <w:color w:val="4D4D4F"/>
                            <w:w w:val="110"/>
                            <w:sz w:val="17"/>
                            <w:szCs w:val="17"/>
                          </w:rPr>
                          <w:t xml:space="preserve">Recommended for certification with process independence, R </w:t>
                        </w:r>
                        <w:r w:rsidRPr="00685932">
                          <w:rPr>
                            <w:color w:val="707072"/>
                            <w:w w:val="110"/>
                            <w:sz w:val="17"/>
                            <w:szCs w:val="17"/>
                          </w:rPr>
                          <w:t xml:space="preserve">- </w:t>
                        </w:r>
                        <w:r w:rsidRPr="00685932">
                          <w:rPr>
                            <w:color w:val="4D4D4F"/>
                            <w:w w:val="110"/>
                            <w:sz w:val="17"/>
                            <w:szCs w:val="17"/>
                          </w:rPr>
                          <w:t>Re</w:t>
                        </w:r>
                        <w:r w:rsidRPr="00685932">
                          <w:rPr>
                            <w:color w:val="4D4D4F"/>
                            <w:w w:val="110"/>
                            <w:sz w:val="17"/>
                            <w:szCs w:val="17"/>
                          </w:rPr>
                          <w:t xml:space="preserve">commended for certification, A - As negotiated for certification, N - Not required for certification </w:t>
                        </w:r>
                        <w:r w:rsidRPr="00685932">
                          <w:rPr>
                            <w:color w:val="707072"/>
                            <w:w w:val="110"/>
                            <w:sz w:val="17"/>
                            <w:szCs w:val="17"/>
                          </w:rPr>
                          <w:t>.</w:t>
                        </w:r>
                      </w:p>
                    </w:tc>
                  </w:tr>
                </w:tbl>
                <w:p w:rsidR="00000000" w:rsidRDefault="00685932">
                  <w:pPr>
                    <w:pStyle w:val="BodyText"/>
                    <w:kinsoku w:val="0"/>
                    <w:overflowPunct w:val="0"/>
                    <w:rPr>
                      <w:rFonts w:ascii="Times New Roman" w:hAnsi="Times New Roman" w:cs="Times New Roman"/>
                      <w:sz w:val="24"/>
                      <w:szCs w:val="24"/>
                    </w:rPr>
                  </w:pPr>
                </w:p>
              </w:txbxContent>
            </v:textbox>
            <w10:wrap anchorx="page"/>
          </v:shape>
        </w:pict>
      </w:r>
      <w:r>
        <w:rPr>
          <w:color w:val="9E9CA0"/>
          <w:w w:val="70"/>
          <w:sz w:val="15"/>
          <w:szCs w:val="15"/>
        </w:rPr>
        <w:t>t::I</w:t>
      </w:r>
    </w:p>
    <w:p w:rsidR="00000000" w:rsidRDefault="00685932">
      <w:pPr>
        <w:pStyle w:val="BodyText"/>
        <w:kinsoku w:val="0"/>
        <w:overflowPunct w:val="0"/>
        <w:spacing w:line="6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249" w:lineRule="exact"/>
        <w:ind w:right="112"/>
        <w:jc w:val="right"/>
        <w:rPr>
          <w:color w:val="9E9CA0"/>
          <w:w w:val="216"/>
          <w:sz w:val="26"/>
          <w:szCs w:val="26"/>
        </w:rPr>
      </w:pPr>
      <w:r>
        <w:rPr>
          <w:color w:val="9E9CA0"/>
          <w:w w:val="216"/>
          <w:sz w:val="26"/>
          <w:szCs w:val="26"/>
        </w:rPr>
        <w:t>[</w:t>
      </w:r>
    </w:p>
    <w:p w:rsidR="00000000" w:rsidRDefault="00685932">
      <w:pPr>
        <w:pStyle w:val="BodyText"/>
        <w:kinsoku w:val="0"/>
        <w:overflowPunct w:val="0"/>
        <w:spacing w:line="100" w:lineRule="exact"/>
        <w:ind w:right="183"/>
        <w:jc w:val="right"/>
        <w:rPr>
          <w:color w:val="9E9CA0"/>
          <w:w w:val="55"/>
          <w:sz w:val="11"/>
          <w:szCs w:val="11"/>
        </w:rPr>
      </w:pPr>
      <w:r>
        <w:rPr>
          <w:noProof/>
        </w:rPr>
        <w:pict>
          <v:shape id="_x0000_s3243" type="#_x0000_t202" style="position:absolute;left:0;text-align:left;margin-left:774.5pt;margin-top:4.9pt;width:4.35pt;height:4.5pt;z-index:-55;mso-position-horizontal-relative:page;mso-position-vertical-relative:text" o:allowincell="f" filled="f" stroked="f">
            <v:textbox inset="0,0,0,0">
              <w:txbxContent>
                <w:p w:rsidR="00000000" w:rsidRDefault="00685932">
                  <w:pPr>
                    <w:pStyle w:val="BodyText"/>
                    <w:kinsoku w:val="0"/>
                    <w:overflowPunct w:val="0"/>
                    <w:spacing w:line="90" w:lineRule="exact"/>
                    <w:ind w:right="-14"/>
                    <w:rPr>
                      <w:color w:val="9E9CA0"/>
                      <w:w w:val="60"/>
                      <w:sz w:val="9"/>
                      <w:szCs w:val="9"/>
                    </w:rPr>
                  </w:pPr>
                  <w:r>
                    <w:rPr>
                      <w:color w:val="9E9CA0"/>
                      <w:w w:val="60"/>
                      <w:sz w:val="9"/>
                      <w:szCs w:val="9"/>
                    </w:rPr>
                    <w:t>DO</w:t>
                  </w:r>
                </w:p>
              </w:txbxContent>
            </v:textbox>
            <w10:wrap anchorx="page"/>
          </v:shape>
        </w:pict>
      </w:r>
      <w:r>
        <w:rPr>
          <w:color w:val="9E9CA0"/>
          <w:w w:val="55"/>
          <w:sz w:val="11"/>
          <w:szCs w:val="11"/>
        </w:rPr>
        <w:t>c:&gt;</w:t>
      </w:r>
    </w:p>
    <w:p w:rsidR="00000000" w:rsidRDefault="00685932">
      <w:pPr>
        <w:pStyle w:val="BodyText"/>
        <w:kinsoku w:val="0"/>
        <w:overflowPunct w:val="0"/>
        <w:spacing w:line="246" w:lineRule="exact"/>
        <w:ind w:right="150"/>
        <w:jc w:val="right"/>
        <w:rPr>
          <w:rFonts w:ascii="Times New Roman" w:hAnsi="Times New Roman" w:cs="Times New Roman"/>
          <w:color w:val="9E9CA0"/>
          <w:w w:val="98"/>
          <w:sz w:val="11"/>
          <w:szCs w:val="11"/>
        </w:rPr>
      </w:pPr>
      <w:r>
        <w:rPr>
          <w:rFonts w:ascii="Times New Roman" w:hAnsi="Times New Roman" w:cs="Times New Roman"/>
          <w:color w:val="9E9CA0"/>
          <w:spacing w:val="-61"/>
          <w:w w:val="97"/>
          <w:sz w:val="11"/>
          <w:szCs w:val="11"/>
        </w:rPr>
        <w:t>=</w:t>
      </w:r>
      <w:r>
        <w:rPr>
          <w:rFonts w:ascii="Times New Roman" w:hAnsi="Times New Roman" w:cs="Times New Roman"/>
          <w:color w:val="9E9CA0"/>
          <w:w w:val="52"/>
          <w:position w:val="-6"/>
          <w:sz w:val="25"/>
          <w:szCs w:val="25"/>
        </w:rPr>
        <w:t>.</w:t>
      </w:r>
      <w:r>
        <w:rPr>
          <w:rFonts w:ascii="Times New Roman" w:hAnsi="Times New Roman" w:cs="Times New Roman"/>
          <w:color w:val="9E9CA0"/>
          <w:spacing w:val="-5"/>
          <w:w w:val="52"/>
          <w:position w:val="-6"/>
          <w:sz w:val="25"/>
          <w:szCs w:val="25"/>
        </w:rPr>
        <w:t>.</w:t>
      </w:r>
      <w:r>
        <w:rPr>
          <w:rFonts w:ascii="Times New Roman" w:hAnsi="Times New Roman" w:cs="Times New Roman"/>
          <w:color w:val="9E9CA0"/>
          <w:spacing w:val="-26"/>
          <w:w w:val="97"/>
          <w:sz w:val="11"/>
          <w:szCs w:val="11"/>
        </w:rPr>
        <w:t>i</w:t>
      </w:r>
      <w:r>
        <w:rPr>
          <w:rFonts w:ascii="Times New Roman" w:hAnsi="Times New Roman" w:cs="Times New Roman"/>
          <w:color w:val="9E9CA0"/>
          <w:spacing w:val="-7"/>
          <w:w w:val="52"/>
          <w:position w:val="-6"/>
          <w:sz w:val="25"/>
          <w:szCs w:val="25"/>
        </w:rPr>
        <w:t>.</w:t>
      </w:r>
      <w:r>
        <w:rPr>
          <w:rFonts w:ascii="Times New Roman" w:hAnsi="Times New Roman" w:cs="Times New Roman"/>
          <w:color w:val="9E9CA0"/>
          <w:w w:val="98"/>
          <w:sz w:val="11"/>
          <w:szCs w:val="11"/>
        </w:rPr>
        <w:t>.</w:t>
      </w:r>
    </w:p>
    <w:p w:rsidR="00000000" w:rsidRDefault="00685932">
      <w:pPr>
        <w:pStyle w:val="BodyText"/>
        <w:kinsoku w:val="0"/>
        <w:overflowPunct w:val="0"/>
        <w:spacing w:line="73"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162" w:lineRule="exact"/>
        <w:ind w:right="134"/>
        <w:jc w:val="right"/>
        <w:rPr>
          <w:color w:val="9E9CA0"/>
          <w:w w:val="65"/>
          <w:sz w:val="18"/>
          <w:szCs w:val="18"/>
        </w:rPr>
      </w:pPr>
      <w:r>
        <w:rPr>
          <w:color w:val="9E9CA0"/>
          <w:w w:val="65"/>
          <w:sz w:val="18"/>
          <w:szCs w:val="18"/>
        </w:rPr>
        <w:t>::;,</w:t>
      </w:r>
    </w:p>
    <w:p w:rsidR="00000000" w:rsidRDefault="00685932">
      <w:pPr>
        <w:pStyle w:val="BodyText"/>
        <w:kinsoku w:val="0"/>
        <w:overflowPunct w:val="0"/>
        <w:spacing w:line="7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163" w:lineRule="exact"/>
        <w:ind w:right="172"/>
        <w:jc w:val="right"/>
        <w:rPr>
          <w:rFonts w:ascii="Times New Roman" w:hAnsi="Times New Roman" w:cs="Times New Roman"/>
          <w:color w:val="9E9CA0"/>
          <w:w w:val="107"/>
          <w:sz w:val="18"/>
          <w:szCs w:val="18"/>
        </w:rPr>
      </w:pPr>
      <w:r>
        <w:rPr>
          <w:rFonts w:ascii="Times New Roman" w:hAnsi="Times New Roman" w:cs="Times New Roman"/>
          <w:color w:val="9E9CA0"/>
          <w:w w:val="107"/>
          <w:sz w:val="18"/>
          <w:szCs w:val="18"/>
        </w:rPr>
        <w:t>9</w:t>
      </w:r>
    </w:p>
    <w:p w:rsidR="00000000" w:rsidRDefault="00685932">
      <w:pPr>
        <w:pStyle w:val="BodyText"/>
        <w:kinsoku w:val="0"/>
        <w:overflowPunct w:val="0"/>
        <w:spacing w:line="113" w:lineRule="exact"/>
        <w:ind w:right="137"/>
        <w:jc w:val="right"/>
        <w:rPr>
          <w:color w:val="9E9CA0"/>
          <w:w w:val="105"/>
          <w:sz w:val="11"/>
          <w:szCs w:val="11"/>
        </w:rPr>
      </w:pPr>
      <w:r>
        <w:rPr>
          <w:color w:val="9E9CA0"/>
          <w:w w:val="105"/>
          <w:sz w:val="11"/>
          <w:szCs w:val="11"/>
        </w:rPr>
        <w:t>r:,,</w:t>
      </w:r>
    </w:p>
    <w:p w:rsidR="00000000" w:rsidRDefault="00685932">
      <w:pPr>
        <w:pStyle w:val="BodyText"/>
        <w:kinsoku w:val="0"/>
        <w:overflowPunct w:val="0"/>
        <w:spacing w:before="17"/>
        <w:ind w:right="132"/>
        <w:jc w:val="right"/>
        <w:rPr>
          <w:color w:val="9E9CA0"/>
          <w:w w:val="50"/>
          <w:sz w:val="32"/>
          <w:szCs w:val="32"/>
        </w:rPr>
      </w:pPr>
      <w:r>
        <w:rPr>
          <w:color w:val="9E9CA0"/>
          <w:w w:val="50"/>
          <w:sz w:val="32"/>
          <w:szCs w:val="32"/>
        </w:rPr>
        <w:t>...</w:t>
      </w:r>
    </w:p>
    <w:p w:rsidR="00000000" w:rsidRDefault="00685932">
      <w:pPr>
        <w:pStyle w:val="BodyText"/>
        <w:kinsoku w:val="0"/>
        <w:overflowPunct w:val="0"/>
        <w:spacing w:before="110"/>
        <w:ind w:right="183"/>
        <w:jc w:val="right"/>
        <w:rPr>
          <w:rFonts w:ascii="Times New Roman" w:hAnsi="Times New Roman" w:cs="Times New Roman"/>
          <w:color w:val="9E9CA0"/>
          <w:w w:val="81"/>
          <w:sz w:val="21"/>
          <w:szCs w:val="21"/>
        </w:rPr>
      </w:pPr>
      <w:r>
        <w:rPr>
          <w:rFonts w:ascii="Times New Roman" w:hAnsi="Times New Roman" w:cs="Times New Roman"/>
          <w:color w:val="9E9CA0"/>
          <w:w w:val="81"/>
          <w:sz w:val="21"/>
          <w:szCs w:val="21"/>
        </w:rPr>
        <w:t>d</w:t>
      </w:r>
    </w:p>
    <w:p w:rsidR="00000000" w:rsidRDefault="00685932">
      <w:pPr>
        <w:pStyle w:val="BodyText"/>
        <w:kinsoku w:val="0"/>
        <w:overflowPunct w:val="0"/>
        <w:spacing w:before="110" w:line="93" w:lineRule="exact"/>
        <w:ind w:right="183"/>
        <w:jc w:val="right"/>
        <w:rPr>
          <w:color w:val="9E9CA0"/>
          <w:w w:val="55"/>
          <w:sz w:val="11"/>
          <w:szCs w:val="11"/>
        </w:rPr>
      </w:pPr>
      <w:r>
        <w:rPr>
          <w:noProof/>
        </w:rPr>
        <w:pict>
          <v:shape id="_x0000_s3244" type="#_x0000_t202" style="position:absolute;left:0;text-align:left;margin-left:774.5pt;margin-top:7.45pt;width:6.15pt;height:15.2pt;z-index:-54;mso-position-horizontal-relative:page;mso-position-vertical-relative:text" o:allowincell="f" filled="f" stroked="f">
            <v:textbox inset="0,0,0,0">
              <w:txbxContent>
                <w:p w:rsidR="00000000" w:rsidRDefault="00685932">
                  <w:pPr>
                    <w:pStyle w:val="BodyText"/>
                    <w:kinsoku w:val="0"/>
                    <w:overflowPunct w:val="0"/>
                    <w:spacing w:line="303" w:lineRule="exact"/>
                    <w:ind w:right="-20"/>
                    <w:rPr>
                      <w:color w:val="9E9CA0"/>
                      <w:w w:val="58"/>
                      <w:sz w:val="15"/>
                      <w:szCs w:val="15"/>
                    </w:rPr>
                  </w:pPr>
                  <w:r>
                    <w:rPr>
                      <w:rFonts w:ascii="Times New Roman" w:hAnsi="Times New Roman" w:cs="Times New Roman"/>
                      <w:color w:val="9E9CA0"/>
                      <w:spacing w:val="-85"/>
                      <w:w w:val="49"/>
                      <w:position w:val="3"/>
                      <w:sz w:val="30"/>
                      <w:szCs w:val="30"/>
                    </w:rPr>
                    <w:t>=</w:t>
                  </w:r>
                  <w:r>
                    <w:rPr>
                      <w:color w:val="9E9CA0"/>
                      <w:w w:val="58"/>
                      <w:sz w:val="15"/>
                      <w:szCs w:val="15"/>
                    </w:rPr>
                    <w:t>!!?.</w:t>
                  </w:r>
                </w:p>
              </w:txbxContent>
            </v:textbox>
            <w10:wrap anchorx="page"/>
          </v:shape>
        </w:pict>
      </w:r>
      <w:r>
        <w:rPr>
          <w:color w:val="9E9CA0"/>
          <w:w w:val="55"/>
          <w:sz w:val="11"/>
          <w:szCs w:val="11"/>
        </w:rPr>
        <w:t>c:&gt;</w:t>
      </w:r>
    </w:p>
    <w:p w:rsidR="00000000" w:rsidRDefault="00685932">
      <w:pPr>
        <w:pStyle w:val="BodyText"/>
        <w:kinsoku w:val="0"/>
        <w:overflowPunct w:val="0"/>
        <w:spacing w:line="115" w:lineRule="exact"/>
        <w:ind w:right="801"/>
        <w:jc w:val="right"/>
        <w:rPr>
          <w:rFonts w:ascii="Times New Roman" w:hAnsi="Times New Roman" w:cs="Times New Roman"/>
          <w:color w:val="4D4D4F"/>
          <w:w w:val="110"/>
          <w:sz w:val="18"/>
          <w:szCs w:val="18"/>
        </w:rPr>
      </w:pPr>
      <w:r>
        <w:rPr>
          <w:rFonts w:ascii="Times New Roman" w:hAnsi="Times New Roman" w:cs="Times New Roman"/>
          <w:color w:val="4D4D4F"/>
          <w:w w:val="110"/>
          <w:sz w:val="18"/>
          <w:szCs w:val="18"/>
        </w:rPr>
        <w:t>)&gt;</w:t>
      </w:r>
    </w:p>
    <w:p w:rsidR="00000000" w:rsidRDefault="00685932">
      <w:pPr>
        <w:pStyle w:val="BodyText"/>
        <w:tabs>
          <w:tab w:val="left" w:pos="715"/>
        </w:tabs>
        <w:kinsoku w:val="0"/>
        <w:overflowPunct w:val="0"/>
        <w:spacing w:line="249" w:lineRule="exact"/>
        <w:ind w:right="148"/>
        <w:jc w:val="right"/>
        <w:rPr>
          <w:rFonts w:ascii="Times New Roman" w:hAnsi="Times New Roman" w:cs="Times New Roman"/>
          <w:color w:val="9E9CA0"/>
          <w:spacing w:val="-1"/>
          <w:w w:val="110"/>
          <w:sz w:val="11"/>
          <w:szCs w:val="11"/>
        </w:rPr>
      </w:pPr>
      <w:r>
        <w:rPr>
          <w:rFonts w:ascii="Times New Roman" w:hAnsi="Times New Roman" w:cs="Times New Roman"/>
          <w:b/>
          <w:bCs/>
          <w:color w:val="4D4D4F"/>
          <w:w w:val="80"/>
          <w:position w:val="1"/>
          <w:sz w:val="30"/>
          <w:szCs w:val="30"/>
        </w:rPr>
        <w:t>::a</w:t>
      </w:r>
      <w:r>
        <w:rPr>
          <w:rFonts w:ascii="Times New Roman" w:hAnsi="Times New Roman" w:cs="Times New Roman"/>
          <w:b/>
          <w:bCs/>
          <w:color w:val="4D4D4F"/>
          <w:w w:val="80"/>
          <w:position w:val="1"/>
          <w:sz w:val="30"/>
          <w:szCs w:val="30"/>
        </w:rPr>
        <w:tab/>
      </w:r>
      <w:r>
        <w:rPr>
          <w:rFonts w:ascii="Times New Roman" w:hAnsi="Times New Roman" w:cs="Times New Roman"/>
          <w:color w:val="9E9CA0"/>
          <w:spacing w:val="-1"/>
          <w:w w:val="110"/>
          <w:sz w:val="11"/>
          <w:szCs w:val="11"/>
        </w:rPr>
        <w:t>C'</w:t>
      </w:r>
    </w:p>
    <w:p w:rsidR="00000000" w:rsidRDefault="00685932">
      <w:pPr>
        <w:pStyle w:val="BodyText"/>
        <w:tabs>
          <w:tab w:val="left" w:pos="715"/>
        </w:tabs>
        <w:kinsoku w:val="0"/>
        <w:overflowPunct w:val="0"/>
        <w:spacing w:line="210" w:lineRule="exact"/>
        <w:ind w:right="150"/>
        <w:jc w:val="right"/>
        <w:rPr>
          <w:color w:val="9E9CA0"/>
          <w:spacing w:val="-1"/>
          <w:w w:val="70"/>
          <w:sz w:val="15"/>
          <w:szCs w:val="15"/>
        </w:rPr>
      </w:pPr>
      <w:r>
        <w:rPr>
          <w:b/>
          <w:bCs/>
          <w:color w:val="4D4D4F"/>
          <w:w w:val="90"/>
          <w:position w:val="9"/>
          <w:sz w:val="18"/>
          <w:szCs w:val="18"/>
        </w:rPr>
        <w:t>"U</w:t>
      </w:r>
      <w:r>
        <w:rPr>
          <w:b/>
          <w:bCs/>
          <w:color w:val="4D4D4F"/>
          <w:w w:val="90"/>
          <w:position w:val="9"/>
          <w:sz w:val="18"/>
          <w:szCs w:val="18"/>
        </w:rPr>
        <w:tab/>
      </w:r>
      <w:r>
        <w:rPr>
          <w:color w:val="9E9CA0"/>
          <w:spacing w:val="-1"/>
          <w:w w:val="70"/>
          <w:sz w:val="15"/>
          <w:szCs w:val="15"/>
        </w:rPr>
        <w:t>t::I</w:t>
      </w:r>
    </w:p>
    <w:p w:rsidR="00000000" w:rsidRDefault="00685932">
      <w:pPr>
        <w:pStyle w:val="BodyText"/>
        <w:tabs>
          <w:tab w:val="left" w:pos="715"/>
        </w:tabs>
        <w:kinsoku w:val="0"/>
        <w:overflowPunct w:val="0"/>
        <w:spacing w:line="142" w:lineRule="exact"/>
        <w:ind w:right="134"/>
        <w:jc w:val="right"/>
        <w:rPr>
          <w:rFonts w:ascii="Times New Roman" w:hAnsi="Times New Roman" w:cs="Times New Roman"/>
          <w:color w:val="9E9CA0"/>
          <w:w w:val="62"/>
          <w:position w:val="-7"/>
          <w:sz w:val="32"/>
          <w:szCs w:val="32"/>
        </w:rPr>
      </w:pPr>
      <w:r>
        <w:rPr>
          <w:color w:val="4D4D4F"/>
          <w:w w:val="112"/>
          <w:sz w:val="15"/>
          <w:szCs w:val="15"/>
        </w:rPr>
        <w:t>-.J</w:t>
      </w:r>
      <w:r>
        <w:rPr>
          <w:color w:val="4D4D4F"/>
          <w:sz w:val="15"/>
          <w:szCs w:val="15"/>
        </w:rPr>
        <w:tab/>
      </w:r>
      <w:r>
        <w:rPr>
          <w:rFonts w:ascii="Times New Roman" w:hAnsi="Times New Roman" w:cs="Times New Roman"/>
          <w:color w:val="9E9CA0"/>
          <w:spacing w:val="-79"/>
          <w:w w:val="62"/>
          <w:position w:val="-7"/>
          <w:sz w:val="32"/>
          <w:szCs w:val="32"/>
        </w:rPr>
        <w:t>s</w:t>
      </w:r>
      <w:r>
        <w:rPr>
          <w:color w:val="9E9CA0"/>
          <w:w w:val="63"/>
          <w:position w:val="9"/>
          <w:sz w:val="9"/>
          <w:szCs w:val="9"/>
        </w:rPr>
        <w:t>D</w:t>
      </w:r>
      <w:r>
        <w:rPr>
          <w:color w:val="9E9CA0"/>
          <w:spacing w:val="-8"/>
          <w:w w:val="63"/>
          <w:position w:val="9"/>
          <w:sz w:val="9"/>
          <w:szCs w:val="9"/>
        </w:rPr>
        <w:t>O</w:t>
      </w:r>
      <w:r>
        <w:rPr>
          <w:rFonts w:ascii="Times New Roman" w:hAnsi="Times New Roman" w:cs="Times New Roman"/>
          <w:color w:val="9E9CA0"/>
          <w:w w:val="62"/>
          <w:position w:val="-7"/>
          <w:sz w:val="32"/>
          <w:szCs w:val="32"/>
        </w:rPr>
        <w:t>;</w:t>
      </w:r>
    </w:p>
    <w:p w:rsidR="00000000" w:rsidRDefault="00685932">
      <w:pPr>
        <w:pStyle w:val="BodyText"/>
        <w:kinsoku w:val="0"/>
        <w:overflowPunct w:val="0"/>
        <w:spacing w:line="146" w:lineRule="exact"/>
        <w:ind w:right="770"/>
        <w:jc w:val="right"/>
        <w:rPr>
          <w:rFonts w:ascii="Times New Roman" w:hAnsi="Times New Roman" w:cs="Times New Roman"/>
          <w:i/>
          <w:iCs/>
          <w:color w:val="4D4D4F"/>
          <w:w w:val="150"/>
          <w:sz w:val="19"/>
          <w:szCs w:val="19"/>
        </w:rPr>
      </w:pPr>
      <w:r>
        <w:rPr>
          <w:rFonts w:ascii="Times New Roman" w:hAnsi="Times New Roman" w:cs="Times New Roman"/>
          <w:i/>
          <w:iCs/>
          <w:color w:val="4D4D4F"/>
          <w:w w:val="150"/>
          <w:sz w:val="19"/>
          <w:szCs w:val="19"/>
        </w:rPr>
        <w:t>u,</w:t>
      </w:r>
    </w:p>
    <w:p w:rsidR="00000000" w:rsidRDefault="00685932">
      <w:pPr>
        <w:pStyle w:val="BodyText"/>
        <w:tabs>
          <w:tab w:val="left" w:pos="715"/>
        </w:tabs>
        <w:kinsoku w:val="0"/>
        <w:overflowPunct w:val="0"/>
        <w:spacing w:line="315" w:lineRule="exact"/>
        <w:ind w:right="131"/>
        <w:jc w:val="right"/>
        <w:rPr>
          <w:color w:val="9E9CA0"/>
          <w:spacing w:val="-28"/>
          <w:w w:val="60"/>
          <w:position w:val="9"/>
          <w:sz w:val="27"/>
          <w:szCs w:val="27"/>
        </w:rPr>
      </w:pPr>
      <w:r>
        <w:rPr>
          <w:rFonts w:ascii="Times New Roman" w:hAnsi="Times New Roman" w:cs="Times New Roman"/>
          <w:color w:val="4D4D4F"/>
          <w:sz w:val="18"/>
          <w:szCs w:val="18"/>
        </w:rPr>
        <w:t>)&gt;</w:t>
      </w:r>
      <w:r>
        <w:rPr>
          <w:rFonts w:ascii="Times New Roman" w:hAnsi="Times New Roman" w:cs="Times New Roman"/>
          <w:color w:val="4D4D4F"/>
          <w:sz w:val="18"/>
          <w:szCs w:val="18"/>
        </w:rPr>
        <w:tab/>
      </w:r>
      <w:r>
        <w:rPr>
          <w:color w:val="9E9CA0"/>
          <w:spacing w:val="-28"/>
          <w:w w:val="60"/>
          <w:position w:val="9"/>
          <w:sz w:val="27"/>
          <w:szCs w:val="27"/>
        </w:rPr>
        <w:t>:</w:t>
      </w:r>
      <w:r>
        <w:rPr>
          <w:rFonts w:ascii="Times New Roman" w:hAnsi="Times New Roman" w:cs="Times New Roman"/>
          <w:color w:val="9E9CA0"/>
          <w:spacing w:val="-28"/>
          <w:w w:val="60"/>
          <w:position w:val="2"/>
          <w:sz w:val="25"/>
          <w:szCs w:val="25"/>
        </w:rPr>
        <w:t>.</w:t>
      </w:r>
      <w:r>
        <w:rPr>
          <w:color w:val="9E9CA0"/>
          <w:spacing w:val="-28"/>
          <w:w w:val="60"/>
          <w:position w:val="-2"/>
          <w:sz w:val="25"/>
          <w:szCs w:val="25"/>
        </w:rPr>
        <w:t>.</w:t>
      </w:r>
      <w:r>
        <w:rPr>
          <w:rFonts w:ascii="Times New Roman" w:hAnsi="Times New Roman" w:cs="Times New Roman"/>
          <w:color w:val="9E9CA0"/>
          <w:spacing w:val="-28"/>
          <w:w w:val="60"/>
          <w:position w:val="2"/>
          <w:sz w:val="25"/>
          <w:szCs w:val="25"/>
        </w:rPr>
        <w:t>.</w:t>
      </w:r>
      <w:r>
        <w:rPr>
          <w:color w:val="9E9CA0"/>
          <w:spacing w:val="-28"/>
          <w:w w:val="60"/>
          <w:position w:val="9"/>
          <w:sz w:val="27"/>
          <w:szCs w:val="27"/>
        </w:rPr>
        <w:t>:</w:t>
      </w:r>
      <w:r>
        <w:rPr>
          <w:color w:val="9E9CA0"/>
          <w:spacing w:val="-28"/>
          <w:w w:val="60"/>
          <w:position w:val="-2"/>
          <w:sz w:val="25"/>
          <w:szCs w:val="25"/>
        </w:rPr>
        <w:t>,</w:t>
      </w:r>
      <w:r>
        <w:rPr>
          <w:rFonts w:ascii="Times New Roman" w:hAnsi="Times New Roman" w:cs="Times New Roman"/>
          <w:color w:val="9E9CA0"/>
          <w:spacing w:val="-28"/>
          <w:w w:val="60"/>
          <w:position w:val="2"/>
          <w:sz w:val="25"/>
          <w:szCs w:val="25"/>
        </w:rPr>
        <w:t>.</w:t>
      </w:r>
      <w:r>
        <w:rPr>
          <w:color w:val="9E9CA0"/>
          <w:spacing w:val="-28"/>
          <w:w w:val="60"/>
          <w:position w:val="9"/>
          <w:sz w:val="27"/>
          <w:szCs w:val="27"/>
        </w:rPr>
        <w:t>:</w:t>
      </w:r>
    </w:p>
    <w:p w:rsidR="00000000" w:rsidRDefault="00685932">
      <w:pPr>
        <w:pStyle w:val="BodyText"/>
        <w:kinsoku w:val="0"/>
        <w:overflowPunct w:val="0"/>
        <w:spacing w:line="325" w:lineRule="exact"/>
        <w:ind w:right="118"/>
        <w:jc w:val="right"/>
        <w:rPr>
          <w:rFonts w:ascii="Times New Roman" w:hAnsi="Times New Roman" w:cs="Times New Roman"/>
          <w:i/>
          <w:iCs/>
          <w:color w:val="9E9CA0"/>
          <w:w w:val="178"/>
          <w:sz w:val="36"/>
          <w:szCs w:val="36"/>
        </w:rPr>
      </w:pPr>
      <w:r>
        <w:rPr>
          <w:rFonts w:ascii="Times New Roman" w:hAnsi="Times New Roman" w:cs="Times New Roman"/>
          <w:i/>
          <w:iCs/>
          <w:color w:val="9E9CA0"/>
          <w:w w:val="178"/>
          <w:sz w:val="36"/>
          <w:szCs w:val="36"/>
        </w:rPr>
        <w:t>i</w:t>
      </w:r>
    </w:p>
    <w:p w:rsidR="00000000" w:rsidRDefault="00685932">
      <w:pPr>
        <w:pStyle w:val="BodyText"/>
        <w:kinsoku w:val="0"/>
        <w:overflowPunct w:val="0"/>
        <w:spacing w:line="85" w:lineRule="exact"/>
        <w:ind w:left="15045" w:right="120"/>
        <w:jc w:val="center"/>
        <w:rPr>
          <w:color w:val="9E9CA0"/>
          <w:w w:val="105"/>
          <w:sz w:val="11"/>
          <w:szCs w:val="11"/>
        </w:rPr>
      </w:pPr>
      <w:r>
        <w:rPr>
          <w:noProof/>
        </w:rPr>
        <w:pict>
          <v:shape id="_x0000_s3245" type="#_x0000_t202" style="position:absolute;left:0;text-align:left;margin-left:774.5pt;margin-top:4.15pt;width:5.6pt;height:14pt;z-index:-53;mso-position-horizontal-relative:page;mso-position-vertical-relative:text" o:allowincell="f" filled="f" stroked="f">
            <v:textbox inset="0,0,0,0">
              <w:txbxContent>
                <w:p w:rsidR="00000000" w:rsidRDefault="00685932">
                  <w:pPr>
                    <w:pStyle w:val="BodyText"/>
                    <w:kinsoku w:val="0"/>
                    <w:overflowPunct w:val="0"/>
                    <w:spacing w:line="280" w:lineRule="exact"/>
                    <w:ind w:right="-20"/>
                    <w:rPr>
                      <w:rFonts w:ascii="Times New Roman" w:hAnsi="Times New Roman" w:cs="Times New Roman"/>
                      <w:color w:val="9E9CA0"/>
                      <w:w w:val="55"/>
                      <w:sz w:val="28"/>
                      <w:szCs w:val="28"/>
                    </w:rPr>
                  </w:pPr>
                  <w:r>
                    <w:rPr>
                      <w:rFonts w:ascii="Times New Roman" w:hAnsi="Times New Roman" w:cs="Times New Roman"/>
                      <w:color w:val="9E9CA0"/>
                      <w:w w:val="55"/>
                      <w:sz w:val="28"/>
                      <w:szCs w:val="28"/>
                    </w:rPr>
                    <w:t>s-</w:t>
                  </w:r>
                </w:p>
              </w:txbxContent>
            </v:textbox>
            <w10:wrap anchorx="page"/>
          </v:shape>
        </w:pict>
      </w:r>
      <w:r>
        <w:rPr>
          <w:color w:val="9E9CA0"/>
          <w:w w:val="105"/>
          <w:sz w:val="11"/>
          <w:szCs w:val="11"/>
        </w:rPr>
        <w:t>r:,,</w:t>
      </w:r>
    </w:p>
    <w:p w:rsidR="00000000" w:rsidRDefault="00685932">
      <w:pPr>
        <w:pStyle w:val="BodyText"/>
        <w:kinsoku w:val="0"/>
        <w:overflowPunct w:val="0"/>
        <w:spacing w:line="60" w:lineRule="exact"/>
        <w:ind w:right="182"/>
        <w:jc w:val="right"/>
        <w:rPr>
          <w:color w:val="9E9CA0"/>
          <w:w w:val="60"/>
          <w:sz w:val="9"/>
          <w:szCs w:val="9"/>
        </w:rPr>
      </w:pPr>
      <w:r>
        <w:rPr>
          <w:color w:val="9E9CA0"/>
          <w:w w:val="60"/>
          <w:sz w:val="9"/>
          <w:szCs w:val="9"/>
        </w:rPr>
        <w:t>DO</w:t>
      </w:r>
    </w:p>
    <w:p w:rsidR="00000000" w:rsidRDefault="00685932">
      <w:pPr>
        <w:pStyle w:val="BodyText"/>
        <w:kinsoku w:val="0"/>
        <w:overflowPunct w:val="0"/>
        <w:spacing w:line="234" w:lineRule="exact"/>
        <w:ind w:right="201"/>
        <w:jc w:val="right"/>
        <w:rPr>
          <w:rFonts w:ascii="Times New Roman" w:hAnsi="Times New Roman" w:cs="Times New Roman"/>
          <w:color w:val="9E9CA0"/>
          <w:w w:val="85"/>
          <w:sz w:val="25"/>
          <w:szCs w:val="25"/>
        </w:rPr>
      </w:pPr>
      <w:r>
        <w:rPr>
          <w:rFonts w:ascii="Times New Roman" w:hAnsi="Times New Roman" w:cs="Times New Roman"/>
          <w:color w:val="9E9CA0"/>
          <w:w w:val="85"/>
          <w:sz w:val="25"/>
          <w:szCs w:val="25"/>
        </w:rPr>
        <w:t>.,</w:t>
      </w:r>
    </w:p>
    <w:p w:rsidR="00000000" w:rsidRDefault="00685932">
      <w:pPr>
        <w:pStyle w:val="BodyText"/>
        <w:kinsoku w:val="0"/>
        <w:overflowPunct w:val="0"/>
        <w:spacing w:line="97"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66" w:lineRule="exact"/>
        <w:ind w:right="182"/>
        <w:jc w:val="right"/>
        <w:rPr>
          <w:color w:val="9E9CA0"/>
          <w:w w:val="60"/>
          <w:sz w:val="9"/>
          <w:szCs w:val="9"/>
        </w:rPr>
      </w:pPr>
      <w:r>
        <w:rPr>
          <w:color w:val="9E9CA0"/>
          <w:w w:val="60"/>
          <w:sz w:val="9"/>
          <w:szCs w:val="9"/>
        </w:rPr>
        <w:t>DO</w:t>
      </w:r>
    </w:p>
    <w:p w:rsidR="00000000" w:rsidRDefault="00685932">
      <w:pPr>
        <w:pStyle w:val="BodyText"/>
        <w:kinsoku w:val="0"/>
        <w:overflowPunct w:val="0"/>
        <w:spacing w:line="107" w:lineRule="exact"/>
        <w:ind w:right="182"/>
        <w:jc w:val="right"/>
        <w:rPr>
          <w:color w:val="9E9CA0"/>
          <w:w w:val="80"/>
          <w:sz w:val="16"/>
          <w:szCs w:val="16"/>
        </w:rPr>
      </w:pPr>
      <w:r>
        <w:rPr>
          <w:color w:val="9E9CA0"/>
          <w:w w:val="80"/>
          <w:sz w:val="16"/>
          <w:szCs w:val="16"/>
        </w:rPr>
        <w:t>'.:'</w:t>
      </w:r>
    </w:p>
    <w:p w:rsidR="00000000" w:rsidRDefault="00685932">
      <w:pPr>
        <w:pStyle w:val="BodyText"/>
        <w:kinsoku w:val="0"/>
        <w:overflowPunct w:val="0"/>
        <w:spacing w:line="187" w:lineRule="exact"/>
        <w:ind w:right="268"/>
        <w:jc w:val="right"/>
        <w:rPr>
          <w:rFonts w:ascii="Times New Roman" w:hAnsi="Times New Roman" w:cs="Times New Roman"/>
          <w:color w:val="9E9CA0"/>
          <w:spacing w:val="-131"/>
          <w:w w:val="110"/>
          <w:sz w:val="24"/>
          <w:szCs w:val="24"/>
        </w:rPr>
      </w:pPr>
      <w:r>
        <w:rPr>
          <w:noProof/>
        </w:rPr>
        <w:pict>
          <v:shape id="_x0000_s3246" type="#_x0000_t202" style="position:absolute;left:0;text-align:left;margin-left:774.5pt;margin-top:1.1pt;width:5.5pt;height:19pt;z-index:-52;mso-position-horizontal-relative:page;mso-position-vertical-relative:text" o:allowincell="f" filled="f" stroked="f">
            <v:textbox inset="0,0,0,0">
              <w:txbxContent>
                <w:p w:rsidR="00000000" w:rsidRDefault="00685932">
                  <w:pPr>
                    <w:pStyle w:val="BodyText"/>
                    <w:kinsoku w:val="0"/>
                    <w:overflowPunct w:val="0"/>
                    <w:spacing w:line="380" w:lineRule="exact"/>
                    <w:ind w:right="-16"/>
                    <w:rPr>
                      <w:color w:val="9E9CA0"/>
                      <w:w w:val="50"/>
                      <w:sz w:val="38"/>
                      <w:szCs w:val="38"/>
                    </w:rPr>
                  </w:pPr>
                  <w:r>
                    <w:rPr>
                      <w:color w:val="9E9CA0"/>
                      <w:w w:val="50"/>
                      <w:sz w:val="38"/>
                      <w:szCs w:val="38"/>
                    </w:rPr>
                    <w:t>..</w:t>
                  </w:r>
                </w:p>
              </w:txbxContent>
            </v:textbox>
            <w10:wrap anchorx="page"/>
          </v:shape>
        </w:pict>
      </w:r>
      <w:r>
        <w:rPr>
          <w:rFonts w:ascii="Times New Roman" w:hAnsi="Times New Roman" w:cs="Times New Roman"/>
          <w:color w:val="9E9CA0"/>
          <w:spacing w:val="-131"/>
          <w:w w:val="110"/>
          <w:sz w:val="24"/>
          <w:szCs w:val="24"/>
        </w:rPr>
        <w:t>z</w:t>
      </w:r>
    </w:p>
    <w:p w:rsidR="00000000" w:rsidRDefault="00685932">
      <w:pPr>
        <w:pStyle w:val="BodyText"/>
        <w:kinsoku w:val="0"/>
        <w:overflowPunct w:val="0"/>
        <w:spacing w:line="65" w:lineRule="exact"/>
        <w:ind w:right="200"/>
        <w:jc w:val="right"/>
        <w:rPr>
          <w:color w:val="9E9CA0"/>
          <w:w w:val="55"/>
          <w:sz w:val="11"/>
          <w:szCs w:val="11"/>
        </w:rPr>
      </w:pPr>
      <w:r>
        <w:rPr>
          <w:color w:val="9E9CA0"/>
          <w:w w:val="55"/>
          <w:sz w:val="11"/>
          <w:szCs w:val="11"/>
        </w:rPr>
        <w:t>c:&gt;</w:t>
      </w:r>
    </w:p>
    <w:p w:rsidR="00000000" w:rsidRDefault="00685932">
      <w:pPr>
        <w:pStyle w:val="BodyText"/>
        <w:kinsoku w:val="0"/>
        <w:overflowPunct w:val="0"/>
        <w:spacing w:line="282" w:lineRule="exact"/>
        <w:ind w:right="176"/>
        <w:jc w:val="right"/>
        <w:rPr>
          <w:color w:val="9E9CA0"/>
          <w:w w:val="49"/>
          <w:sz w:val="33"/>
          <w:szCs w:val="33"/>
        </w:rPr>
      </w:pPr>
      <w:r>
        <w:rPr>
          <w:color w:val="9E9CA0"/>
          <w:w w:val="49"/>
          <w:sz w:val="33"/>
          <w:szCs w:val="33"/>
        </w:rPr>
        <w:t>a</w:t>
      </w:r>
    </w:p>
    <w:p w:rsidR="00000000" w:rsidRDefault="00685932">
      <w:pPr>
        <w:pStyle w:val="BodyText"/>
        <w:kinsoku w:val="0"/>
        <w:overflowPunct w:val="0"/>
        <w:spacing w:line="189" w:lineRule="exact"/>
        <w:ind w:right="148"/>
        <w:jc w:val="right"/>
        <w:rPr>
          <w:rFonts w:ascii="Times New Roman" w:hAnsi="Times New Roman" w:cs="Times New Roman"/>
          <w:color w:val="9E9CA0"/>
          <w:w w:val="133"/>
          <w:position w:val="7"/>
          <w:sz w:val="11"/>
          <w:szCs w:val="11"/>
        </w:rPr>
      </w:pPr>
      <w:r>
        <w:rPr>
          <w:rFonts w:ascii="Times New Roman" w:hAnsi="Times New Roman" w:cs="Times New Roman"/>
          <w:color w:val="9E9CA0"/>
          <w:spacing w:val="-121"/>
          <w:w w:val="133"/>
          <w:position w:val="7"/>
          <w:sz w:val="11"/>
          <w:szCs w:val="11"/>
        </w:rPr>
        <w:t>C</w:t>
      </w:r>
      <w:r>
        <w:rPr>
          <w:rFonts w:ascii="Times New Roman" w:hAnsi="Times New Roman" w:cs="Times New Roman"/>
          <w:color w:val="9E9CA0"/>
          <w:spacing w:val="-33"/>
          <w:w w:val="52"/>
          <w:sz w:val="25"/>
          <w:szCs w:val="25"/>
        </w:rPr>
        <w:t>.</w:t>
      </w:r>
      <w:r>
        <w:rPr>
          <w:rFonts w:ascii="Times New Roman" w:hAnsi="Times New Roman" w:cs="Times New Roman"/>
          <w:color w:val="9E9CA0"/>
          <w:spacing w:val="-20"/>
          <w:w w:val="84"/>
          <w:position w:val="-4"/>
          <w:sz w:val="25"/>
          <w:szCs w:val="25"/>
        </w:rPr>
        <w:t>.</w:t>
      </w:r>
      <w:r>
        <w:rPr>
          <w:rFonts w:ascii="Times New Roman" w:hAnsi="Times New Roman" w:cs="Times New Roman"/>
          <w:color w:val="9E9CA0"/>
          <w:spacing w:val="-13"/>
          <w:w w:val="52"/>
          <w:sz w:val="25"/>
          <w:szCs w:val="25"/>
        </w:rPr>
        <w:t>.</w:t>
      </w:r>
      <w:r>
        <w:rPr>
          <w:rFonts w:ascii="Times New Roman" w:hAnsi="Times New Roman" w:cs="Times New Roman"/>
          <w:color w:val="9E9CA0"/>
          <w:spacing w:val="-40"/>
          <w:w w:val="84"/>
          <w:position w:val="-4"/>
          <w:sz w:val="25"/>
          <w:szCs w:val="25"/>
        </w:rPr>
        <w:t>,</w:t>
      </w:r>
      <w:r>
        <w:rPr>
          <w:rFonts w:ascii="Times New Roman" w:hAnsi="Times New Roman" w:cs="Times New Roman"/>
          <w:color w:val="9E9CA0"/>
          <w:spacing w:val="-5"/>
          <w:w w:val="52"/>
          <w:sz w:val="25"/>
          <w:szCs w:val="25"/>
        </w:rPr>
        <w:t>.</w:t>
      </w:r>
      <w:r>
        <w:rPr>
          <w:rFonts w:ascii="Times New Roman" w:hAnsi="Times New Roman" w:cs="Times New Roman"/>
          <w:color w:val="9E9CA0"/>
          <w:w w:val="133"/>
          <w:position w:val="7"/>
          <w:sz w:val="11"/>
          <w:szCs w:val="11"/>
        </w:rPr>
        <w:t>'</w:t>
      </w:r>
    </w:p>
    <w:p w:rsidR="00000000" w:rsidRDefault="00685932">
      <w:pPr>
        <w:pStyle w:val="BodyText"/>
        <w:kinsoku w:val="0"/>
        <w:overflowPunct w:val="0"/>
        <w:spacing w:line="177" w:lineRule="exact"/>
        <w:ind w:right="135"/>
        <w:jc w:val="right"/>
        <w:rPr>
          <w:color w:val="9E9CA0"/>
          <w:w w:val="45"/>
          <w:sz w:val="24"/>
          <w:szCs w:val="24"/>
        </w:rPr>
      </w:pPr>
      <w:r>
        <w:rPr>
          <w:color w:val="9E9CA0"/>
          <w:w w:val="45"/>
          <w:sz w:val="24"/>
          <w:szCs w:val="24"/>
        </w:rPr>
        <w:t>....</w:t>
      </w:r>
    </w:p>
    <w:p w:rsidR="00000000" w:rsidRDefault="00685932">
      <w:pPr>
        <w:pStyle w:val="BodyText"/>
        <w:kinsoku w:val="0"/>
        <w:overflowPunct w:val="0"/>
        <w:spacing w:line="116" w:lineRule="exact"/>
        <w:ind w:right="144"/>
        <w:jc w:val="right"/>
        <w:rPr>
          <w:rFonts w:ascii="Times New Roman" w:hAnsi="Times New Roman" w:cs="Times New Roman"/>
          <w:color w:val="9E9CA0"/>
          <w:w w:val="90"/>
          <w:sz w:val="13"/>
          <w:szCs w:val="13"/>
        </w:rPr>
      </w:pPr>
      <w:r>
        <w:rPr>
          <w:noProof/>
        </w:rPr>
        <w:pict>
          <v:shape id="_x0000_s3247" type="#_x0000_t202" style="position:absolute;left:0;text-align:left;margin-left:774.5pt;margin-top:4.9pt;width:.5pt;height:18.5pt;z-index:-51;mso-position-horizontal-relative:page;mso-position-vertical-relative:text" o:allowincell="f" filled="f" stroked="f">
            <v:textbox inset="0,0,0,0">
              <w:txbxContent>
                <w:p w:rsidR="00000000" w:rsidRDefault="00685932">
                  <w:pPr>
                    <w:pStyle w:val="BodyText"/>
                    <w:kinsoku w:val="0"/>
                    <w:overflowPunct w:val="0"/>
                    <w:spacing w:line="370" w:lineRule="exact"/>
                    <w:rPr>
                      <w:rFonts w:ascii="Times New Roman" w:hAnsi="Times New Roman" w:cs="Times New Roman"/>
                      <w:color w:val="9E9CA0"/>
                      <w:spacing w:val="-110"/>
                      <w:w w:val="56"/>
                      <w:sz w:val="37"/>
                      <w:szCs w:val="37"/>
                    </w:rPr>
                  </w:pPr>
                  <w:r>
                    <w:rPr>
                      <w:rFonts w:ascii="Times New Roman" w:hAnsi="Times New Roman" w:cs="Times New Roman"/>
                      <w:color w:val="9E9CA0"/>
                      <w:spacing w:val="-110"/>
                      <w:w w:val="56"/>
                      <w:sz w:val="37"/>
                      <w:szCs w:val="37"/>
                    </w:rPr>
                    <w:t>=</w:t>
                  </w:r>
                </w:p>
              </w:txbxContent>
            </v:textbox>
            <w10:wrap anchorx="page"/>
          </v:shape>
        </w:pict>
      </w:r>
      <w:r>
        <w:rPr>
          <w:rFonts w:ascii="Times New Roman" w:hAnsi="Times New Roman" w:cs="Times New Roman"/>
          <w:color w:val="9E9CA0"/>
          <w:w w:val="90"/>
          <w:sz w:val="13"/>
          <w:szCs w:val="13"/>
        </w:rPr>
        <w:t>,!'-'</w:t>
      </w:r>
    </w:p>
    <w:p w:rsidR="00000000" w:rsidRDefault="00685932">
      <w:pPr>
        <w:pStyle w:val="BodyText"/>
        <w:kinsoku w:val="0"/>
        <w:overflowPunct w:val="0"/>
        <w:spacing w:before="16" w:line="269" w:lineRule="exact"/>
        <w:ind w:right="143"/>
        <w:jc w:val="right"/>
        <w:rPr>
          <w:rFonts w:ascii="Times New Roman" w:hAnsi="Times New Roman" w:cs="Times New Roman"/>
          <w:color w:val="9E9CA0"/>
          <w:w w:val="52"/>
          <w:sz w:val="24"/>
          <w:szCs w:val="24"/>
        </w:rPr>
      </w:pPr>
      <w:r>
        <w:rPr>
          <w:color w:val="9E9CA0"/>
          <w:spacing w:val="-295"/>
          <w:w w:val="201"/>
          <w:position w:val="15"/>
          <w:sz w:val="10"/>
          <w:szCs w:val="10"/>
        </w:rPr>
        <w:t>N</w:t>
      </w:r>
      <w:r>
        <w:rPr>
          <w:rFonts w:ascii="Times New Roman" w:hAnsi="Times New Roman" w:cs="Times New Roman"/>
          <w:color w:val="9E9CA0"/>
          <w:w w:val="52"/>
          <w:sz w:val="24"/>
          <w:szCs w:val="24"/>
        </w:rPr>
        <w:t>....</w:t>
      </w:r>
    </w:p>
    <w:p w:rsidR="00000000" w:rsidRDefault="00685932">
      <w:pPr>
        <w:pStyle w:val="BodyText"/>
        <w:kinsoku w:val="0"/>
        <w:overflowPunct w:val="0"/>
        <w:spacing w:line="88" w:lineRule="exact"/>
        <w:ind w:right="149"/>
        <w:jc w:val="right"/>
        <w:rPr>
          <w:rFonts w:ascii="Times New Roman" w:hAnsi="Times New Roman" w:cs="Times New Roman"/>
          <w:color w:val="9E9CA0"/>
          <w:w w:val="150"/>
          <w:sz w:val="10"/>
          <w:szCs w:val="10"/>
        </w:rPr>
      </w:pPr>
      <w:r>
        <w:rPr>
          <w:rFonts w:ascii="Times New Roman" w:hAnsi="Times New Roman" w:cs="Times New Roman"/>
          <w:color w:val="9E9CA0"/>
          <w:w w:val="150"/>
          <w:sz w:val="10"/>
          <w:szCs w:val="10"/>
        </w:rPr>
        <w:t>0\</w:t>
      </w: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5"/>
        <w:rPr>
          <w:rFonts w:ascii="Times New Roman" w:hAnsi="Times New Roman" w:cs="Times New Roman"/>
          <w:sz w:val="16"/>
          <w:szCs w:val="16"/>
        </w:rPr>
      </w:pPr>
    </w:p>
    <w:p w:rsidR="00000000" w:rsidRDefault="00685932">
      <w:pPr>
        <w:pStyle w:val="BodyText"/>
        <w:kinsoku w:val="0"/>
        <w:overflowPunct w:val="0"/>
        <w:spacing w:before="77" w:line="187" w:lineRule="exact"/>
        <w:ind w:right="787"/>
        <w:jc w:val="right"/>
        <w:rPr>
          <w:b/>
          <w:bCs/>
          <w:color w:val="4D4D4F"/>
          <w:w w:val="90"/>
          <w:sz w:val="18"/>
          <w:szCs w:val="18"/>
        </w:rPr>
      </w:pPr>
      <w:r>
        <w:rPr>
          <w:b/>
          <w:bCs/>
          <w:color w:val="4D4D4F"/>
          <w:w w:val="90"/>
          <w:sz w:val="18"/>
          <w:szCs w:val="18"/>
        </w:rPr>
        <w:t>"U</w:t>
      </w:r>
    </w:p>
    <w:p w:rsidR="00000000" w:rsidRDefault="00685932">
      <w:pPr>
        <w:pStyle w:val="BodyText"/>
        <w:kinsoku w:val="0"/>
        <w:overflowPunct w:val="0"/>
        <w:spacing w:line="110" w:lineRule="exact"/>
        <w:ind w:right="846"/>
        <w:jc w:val="right"/>
        <w:rPr>
          <w:rFonts w:ascii="Times New Roman" w:hAnsi="Times New Roman" w:cs="Times New Roman"/>
          <w:color w:val="4D4D4F"/>
          <w:w w:val="105"/>
          <w:sz w:val="12"/>
          <w:szCs w:val="12"/>
        </w:rPr>
      </w:pPr>
      <w:r>
        <w:rPr>
          <w:rFonts w:ascii="Times New Roman" w:hAnsi="Times New Roman" w:cs="Times New Roman"/>
          <w:color w:val="4D4D4F"/>
          <w:w w:val="105"/>
          <w:sz w:val="12"/>
          <w:szCs w:val="12"/>
        </w:rPr>
        <w:t>Q)</w:t>
      </w:r>
    </w:p>
    <w:p w:rsidR="00000000" w:rsidRDefault="00685932">
      <w:pPr>
        <w:pStyle w:val="BodyText"/>
        <w:kinsoku w:val="0"/>
        <w:overflowPunct w:val="0"/>
        <w:spacing w:line="151" w:lineRule="exact"/>
        <w:ind w:right="839"/>
        <w:jc w:val="right"/>
        <w:rPr>
          <w:rFonts w:ascii="Times New Roman" w:hAnsi="Times New Roman" w:cs="Times New Roman"/>
          <w:color w:val="4D4D4F"/>
          <w:w w:val="158"/>
          <w:sz w:val="15"/>
          <w:szCs w:val="15"/>
        </w:rPr>
      </w:pPr>
      <w:r>
        <w:rPr>
          <w:rFonts w:ascii="Times New Roman" w:hAnsi="Times New Roman" w:cs="Times New Roman"/>
          <w:color w:val="4D4D4F"/>
          <w:w w:val="158"/>
          <w:sz w:val="15"/>
          <w:szCs w:val="15"/>
        </w:rPr>
        <w:t>C</w:t>
      </w:r>
    </w:p>
    <w:p w:rsidR="00000000" w:rsidRDefault="00685932">
      <w:pPr>
        <w:pStyle w:val="BodyText"/>
        <w:kinsoku w:val="0"/>
        <w:overflowPunct w:val="0"/>
        <w:spacing w:line="125" w:lineRule="exact"/>
        <w:ind w:left="14354" w:hanging="5"/>
        <w:rPr>
          <w:color w:val="4D4D4F"/>
          <w:w w:val="115"/>
          <w:sz w:val="12"/>
          <w:szCs w:val="12"/>
        </w:rPr>
      </w:pPr>
      <w:r>
        <w:rPr>
          <w:color w:val="4D4D4F"/>
          <w:w w:val="115"/>
          <w:sz w:val="12"/>
          <w:szCs w:val="12"/>
        </w:rPr>
        <w:t>(D</w:t>
      </w:r>
    </w:p>
    <w:p w:rsidR="00000000" w:rsidRDefault="00685932">
      <w:pPr>
        <w:pStyle w:val="BodyText"/>
        <w:kinsoku w:val="0"/>
        <w:overflowPunct w:val="0"/>
        <w:spacing w:before="64"/>
        <w:ind w:right="795"/>
        <w:jc w:val="right"/>
        <w:rPr>
          <w:color w:val="4D4D4F"/>
          <w:w w:val="90"/>
          <w:sz w:val="14"/>
          <w:szCs w:val="14"/>
        </w:rPr>
      </w:pPr>
      <w:r>
        <w:rPr>
          <w:color w:val="4D4D4F"/>
          <w:w w:val="90"/>
          <w:sz w:val="14"/>
          <w:szCs w:val="14"/>
        </w:rPr>
        <w:t>CD</w:t>
      </w:r>
    </w:p>
    <w:p w:rsidR="00000000" w:rsidRDefault="00685932">
      <w:pPr>
        <w:pStyle w:val="BodyText"/>
        <w:kinsoku w:val="0"/>
        <w:overflowPunct w:val="0"/>
        <w:spacing w:before="64"/>
        <w:ind w:right="795"/>
        <w:jc w:val="right"/>
        <w:rPr>
          <w:color w:val="4D4D4F"/>
          <w:w w:val="90"/>
          <w:sz w:val="14"/>
          <w:szCs w:val="14"/>
        </w:rPr>
        <w:sectPr w:rsidR="00000000">
          <w:footerReference w:type="default" r:id="rId68"/>
          <w:pgSz w:w="15840" w:h="12240" w:orient="landscape"/>
          <w:pgMar w:top="1220" w:right="80" w:bottom="1500" w:left="420" w:header="955" w:footer="1305" w:gutter="0"/>
          <w:cols w:space="720" w:equalWidth="0">
            <w:col w:w="15340"/>
          </w:cols>
          <w:noEndnote/>
        </w:sectPr>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pacing w:before="4"/>
        <w:rPr>
          <w:sz w:val="22"/>
          <w:szCs w:val="22"/>
        </w:rPr>
      </w:pPr>
    </w:p>
    <w:p w:rsidR="00000000" w:rsidRDefault="00685932">
      <w:pPr>
        <w:pStyle w:val="BodyText"/>
        <w:kinsoku w:val="0"/>
        <w:overflowPunct w:val="0"/>
        <w:spacing w:before="81" w:line="146" w:lineRule="exact"/>
        <w:ind w:right="150"/>
        <w:jc w:val="right"/>
        <w:rPr>
          <w:color w:val="9E9CA0"/>
          <w:w w:val="70"/>
          <w:sz w:val="15"/>
          <w:szCs w:val="15"/>
        </w:rPr>
      </w:pPr>
      <w:r>
        <w:rPr>
          <w:noProof/>
        </w:rPr>
        <w:pict>
          <v:shape id="_x0000_s3248" type="#_x0000_t202" style="position:absolute;left:0;text-align:left;margin-left:29.3pt;margin-top:6.3pt;width:699.15pt;height:286.95pt;z-index:287;mso-position-horizontal-relative:page;mso-position-vertical-relative:text"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1036"/>
                    <w:gridCol w:w="2491"/>
                    <w:gridCol w:w="943"/>
                    <w:gridCol w:w="418"/>
                    <w:gridCol w:w="496"/>
                    <w:gridCol w:w="497"/>
                    <w:gridCol w:w="607"/>
                    <w:gridCol w:w="387"/>
                    <w:gridCol w:w="1447"/>
                    <w:gridCol w:w="713"/>
                    <w:gridCol w:w="720"/>
                    <w:gridCol w:w="720"/>
                    <w:gridCol w:w="720"/>
                    <w:gridCol w:w="631"/>
                    <w:gridCol w:w="2136"/>
                  </w:tblGrid>
                  <w:tr w:rsidR="00000000" w:rsidRPr="00685932">
                    <w:tblPrEx>
                      <w:tblCellMar>
                        <w:top w:w="0" w:type="dxa"/>
                        <w:left w:w="0" w:type="dxa"/>
                        <w:bottom w:w="0" w:type="dxa"/>
                        <w:right w:w="0" w:type="dxa"/>
                      </w:tblCellMar>
                    </w:tblPrEx>
                    <w:trPr>
                      <w:trHeight w:hRule="exact" w:val="1318"/>
                    </w:trPr>
                    <w:tc>
                      <w:tcPr>
                        <w:tcW w:w="3527" w:type="dxa"/>
                        <w:gridSpan w:val="2"/>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spacing w:before="128"/>
                          <w:ind w:left="1335" w:right="1334"/>
                          <w:jc w:val="center"/>
                          <w:rPr>
                            <w:rFonts w:ascii="Times New Roman" w:hAnsi="Times New Roman" w:cs="Times New Roman"/>
                          </w:rPr>
                        </w:pPr>
                        <w:r w:rsidRPr="00685932">
                          <w:rPr>
                            <w:b/>
                            <w:bCs/>
                            <w:color w:val="4D4D4F"/>
                            <w:w w:val="105"/>
                            <w:sz w:val="17"/>
                            <w:szCs w:val="17"/>
                          </w:rPr>
                          <w:t>Objective</w:t>
                        </w:r>
                      </w:p>
                    </w:tc>
                    <w:tc>
                      <w:tcPr>
                        <w:tcW w:w="943"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spacing w:before="96"/>
                          <w:ind w:left="103"/>
                          <w:rPr>
                            <w:rFonts w:ascii="Times New Roman" w:hAnsi="Times New Roman" w:cs="Times New Roman"/>
                          </w:rPr>
                        </w:pPr>
                        <w:r w:rsidRPr="00685932">
                          <w:rPr>
                            <w:b/>
                            <w:bCs/>
                            <w:color w:val="4D4D4F"/>
                            <w:w w:val="105"/>
                            <w:sz w:val="17"/>
                            <w:szCs w:val="17"/>
                          </w:rPr>
                          <w:t>Section</w:t>
                        </w:r>
                      </w:p>
                    </w:tc>
                    <w:tc>
                      <w:tcPr>
                        <w:tcW w:w="2405"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i/>
                            <w:iCs/>
                            <w:sz w:val="22"/>
                            <w:szCs w:val="22"/>
                          </w:rPr>
                        </w:pPr>
                      </w:p>
                      <w:p w:rsidR="00000000" w:rsidRPr="00685932" w:rsidRDefault="00685932">
                        <w:pPr>
                          <w:pStyle w:val="TableParagraph"/>
                          <w:kinsoku w:val="0"/>
                          <w:overflowPunct w:val="0"/>
                          <w:spacing w:line="261" w:lineRule="auto"/>
                          <w:ind w:left="163" w:right="159" w:firstLine="2"/>
                          <w:jc w:val="center"/>
                          <w:rPr>
                            <w:b/>
                            <w:bCs/>
                            <w:color w:val="4D4D4F"/>
                            <w:w w:val="105"/>
                            <w:sz w:val="17"/>
                            <w:szCs w:val="17"/>
                          </w:rPr>
                        </w:pPr>
                        <w:r w:rsidRPr="00685932">
                          <w:rPr>
                            <w:b/>
                            <w:bCs/>
                            <w:color w:val="4D4D4F"/>
                            <w:w w:val="105"/>
                            <w:sz w:val="17"/>
                            <w:szCs w:val="17"/>
                          </w:rPr>
                          <w:t>Applicability and Independence by Development</w:t>
                        </w:r>
                        <w:r w:rsidRPr="00685932">
                          <w:rPr>
                            <w:b/>
                            <w:bCs/>
                            <w:color w:val="4D4D4F"/>
                            <w:spacing w:val="-19"/>
                            <w:w w:val="105"/>
                            <w:sz w:val="17"/>
                            <w:szCs w:val="17"/>
                          </w:rPr>
                          <w:t xml:space="preserve"> </w:t>
                        </w:r>
                        <w:r w:rsidRPr="00685932">
                          <w:rPr>
                            <w:b/>
                            <w:bCs/>
                            <w:color w:val="4D4D4F"/>
                            <w:w w:val="105"/>
                            <w:sz w:val="17"/>
                            <w:szCs w:val="17"/>
                          </w:rPr>
                          <w:t>Assurance</w:t>
                        </w:r>
                        <w:r w:rsidRPr="00685932">
                          <w:rPr>
                            <w:b/>
                            <w:bCs/>
                            <w:color w:val="4D4D4F"/>
                            <w:w w:val="103"/>
                            <w:sz w:val="17"/>
                            <w:szCs w:val="17"/>
                          </w:rPr>
                          <w:t xml:space="preserve"> </w:t>
                        </w:r>
                        <w:r w:rsidRPr="00685932">
                          <w:rPr>
                            <w:b/>
                            <w:bCs/>
                            <w:color w:val="4D4D4F"/>
                            <w:w w:val="105"/>
                            <w:sz w:val="17"/>
                            <w:szCs w:val="17"/>
                          </w:rPr>
                          <w:t>Level</w:t>
                        </w:r>
                      </w:p>
                      <w:p w:rsidR="00000000" w:rsidRPr="00685932" w:rsidRDefault="00685932">
                        <w:pPr>
                          <w:pStyle w:val="TableParagraph"/>
                          <w:kinsoku w:val="0"/>
                          <w:overflowPunct w:val="0"/>
                          <w:spacing w:line="194" w:lineRule="exact"/>
                          <w:ind w:left="139" w:right="129"/>
                          <w:jc w:val="center"/>
                          <w:rPr>
                            <w:rFonts w:ascii="Times New Roman" w:hAnsi="Times New Roman" w:cs="Times New Roman"/>
                          </w:rPr>
                        </w:pPr>
                        <w:r w:rsidRPr="00685932">
                          <w:rPr>
                            <w:b/>
                            <w:bCs/>
                            <w:color w:val="4D4D4F"/>
                            <w:w w:val="105"/>
                            <w:sz w:val="17"/>
                            <w:szCs w:val="17"/>
                          </w:rPr>
                          <w:t>(see 5.2.3)</w:t>
                        </w:r>
                      </w:p>
                    </w:tc>
                    <w:tc>
                      <w:tcPr>
                        <w:tcW w:w="1447"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spacing w:before="101"/>
                          <w:ind w:left="427" w:right="366"/>
                          <w:rPr>
                            <w:rFonts w:ascii="Times New Roman" w:hAnsi="Times New Roman" w:cs="Times New Roman"/>
                          </w:rPr>
                        </w:pPr>
                        <w:r w:rsidRPr="00685932">
                          <w:rPr>
                            <w:b/>
                            <w:bCs/>
                            <w:color w:val="4D4D4F"/>
                            <w:w w:val="105"/>
                            <w:sz w:val="17"/>
                            <w:szCs w:val="17"/>
                          </w:rPr>
                          <w:t>Output</w:t>
                        </w:r>
                      </w:p>
                    </w:tc>
                    <w:tc>
                      <w:tcPr>
                        <w:tcW w:w="3504"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spacing w:before="96" w:line="264" w:lineRule="auto"/>
                          <w:ind w:left="669" w:right="674"/>
                          <w:jc w:val="center"/>
                          <w:rPr>
                            <w:b/>
                            <w:bCs/>
                            <w:color w:val="4D4D4F"/>
                            <w:w w:val="105"/>
                            <w:sz w:val="17"/>
                            <w:szCs w:val="17"/>
                          </w:rPr>
                        </w:pPr>
                        <w:r w:rsidRPr="00685932">
                          <w:rPr>
                            <w:b/>
                            <w:bCs/>
                            <w:color w:val="4D4D4F"/>
                            <w:w w:val="105"/>
                            <w:sz w:val="17"/>
                            <w:szCs w:val="17"/>
                          </w:rPr>
                          <w:t>System Control Category</w:t>
                        </w:r>
                        <w:r w:rsidRPr="00685932">
                          <w:rPr>
                            <w:b/>
                            <w:bCs/>
                            <w:color w:val="4D4D4F"/>
                            <w:w w:val="103"/>
                            <w:sz w:val="17"/>
                            <w:szCs w:val="17"/>
                          </w:rPr>
                          <w:t xml:space="preserve"> </w:t>
                        </w:r>
                        <w:r w:rsidRPr="00685932">
                          <w:rPr>
                            <w:b/>
                            <w:bCs/>
                            <w:color w:val="4D4D4F"/>
                            <w:w w:val="105"/>
                            <w:sz w:val="17"/>
                            <w:szCs w:val="17"/>
                          </w:rPr>
                          <w:t>by Level</w:t>
                        </w:r>
                      </w:p>
                      <w:p w:rsidR="00000000" w:rsidRPr="00685932" w:rsidRDefault="00685932">
                        <w:pPr>
                          <w:pStyle w:val="TableParagraph"/>
                          <w:kinsoku w:val="0"/>
                          <w:overflowPunct w:val="0"/>
                          <w:spacing w:line="192" w:lineRule="exact"/>
                          <w:ind w:left="669" w:right="670"/>
                          <w:jc w:val="center"/>
                          <w:rPr>
                            <w:rFonts w:ascii="Times New Roman" w:hAnsi="Times New Roman" w:cs="Times New Roman"/>
                          </w:rPr>
                        </w:pPr>
                        <w:r w:rsidRPr="00685932">
                          <w:rPr>
                            <w:b/>
                            <w:bCs/>
                            <w:color w:val="4D4D4F"/>
                            <w:w w:val="105"/>
                            <w:sz w:val="17"/>
                            <w:szCs w:val="17"/>
                          </w:rPr>
                          <w:t>(see 5.6.2.6)</w:t>
                        </w:r>
                      </w:p>
                    </w:tc>
                    <w:tc>
                      <w:tcPr>
                        <w:tcW w:w="21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rPr>
                            <w:rFonts w:ascii="Times New Roman" w:hAnsi="Times New Roman" w:cs="Times New Roman"/>
                            <w:i/>
                            <w:iCs/>
                            <w:sz w:val="16"/>
                            <w:szCs w:val="16"/>
                          </w:rPr>
                        </w:pPr>
                      </w:p>
                      <w:p w:rsidR="00000000" w:rsidRPr="00685932" w:rsidRDefault="00685932">
                        <w:pPr>
                          <w:pStyle w:val="TableParagraph"/>
                          <w:kinsoku w:val="0"/>
                          <w:overflowPunct w:val="0"/>
                          <w:spacing w:before="96"/>
                          <w:ind w:left="107" w:right="109"/>
                          <w:rPr>
                            <w:rFonts w:ascii="Times New Roman" w:hAnsi="Times New Roman" w:cs="Times New Roman"/>
                          </w:rPr>
                        </w:pPr>
                        <w:r w:rsidRPr="00685932">
                          <w:rPr>
                            <w:b/>
                            <w:bCs/>
                            <w:color w:val="4D4D4F"/>
                            <w:w w:val="105"/>
                            <w:sz w:val="17"/>
                            <w:szCs w:val="17"/>
                          </w:rPr>
                          <w:t>Comments</w:t>
                        </w:r>
                      </w:p>
                    </w:tc>
                  </w:tr>
                  <w:tr w:rsidR="00000000" w:rsidRPr="00685932">
                    <w:tblPrEx>
                      <w:tblCellMar>
                        <w:top w:w="0" w:type="dxa"/>
                        <w:left w:w="0" w:type="dxa"/>
                        <w:bottom w:w="0" w:type="dxa"/>
                        <w:right w:w="0" w:type="dxa"/>
                      </w:tblCellMar>
                    </w:tblPrEx>
                    <w:trPr>
                      <w:trHeight w:hRule="exact" w:val="677"/>
                    </w:trPr>
                    <w:tc>
                      <w:tcPr>
                        <w:tcW w:w="1036"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spacing w:line="264" w:lineRule="auto"/>
                          <w:ind w:left="112" w:right="112" w:hanging="5"/>
                          <w:rPr>
                            <w:rFonts w:ascii="Times New Roman" w:hAnsi="Times New Roman" w:cs="Times New Roman"/>
                          </w:rPr>
                        </w:pPr>
                        <w:r w:rsidRPr="00685932">
                          <w:rPr>
                            <w:b/>
                            <w:bCs/>
                            <w:color w:val="4D4D4F"/>
                            <w:sz w:val="17"/>
                            <w:szCs w:val="17"/>
                          </w:rPr>
                          <w:t xml:space="preserve">Objective </w:t>
                        </w:r>
                        <w:r w:rsidRPr="00685932">
                          <w:rPr>
                            <w:b/>
                            <w:bCs/>
                            <w:color w:val="4D4D4F"/>
                            <w:w w:val="105"/>
                            <w:sz w:val="17"/>
                            <w:szCs w:val="17"/>
                          </w:rPr>
                          <w:t>No.</w:t>
                        </w:r>
                      </w:p>
                    </w:tc>
                    <w:tc>
                      <w:tcPr>
                        <w:tcW w:w="249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left="108" w:right="110"/>
                          <w:rPr>
                            <w:rFonts w:ascii="Times New Roman" w:hAnsi="Times New Roman" w:cs="Times New Roman"/>
                          </w:rPr>
                        </w:pPr>
                        <w:r w:rsidRPr="00685932">
                          <w:rPr>
                            <w:b/>
                            <w:bCs/>
                            <w:color w:val="4D4D4F"/>
                            <w:w w:val="105"/>
                            <w:sz w:val="17"/>
                            <w:szCs w:val="17"/>
                          </w:rPr>
                          <w:t>Objective Description</w:t>
                        </w:r>
                      </w:p>
                    </w:tc>
                    <w:tc>
                      <w:tcPr>
                        <w:tcW w:w="943"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108" w:right="110"/>
                          <w:rPr>
                            <w:rFonts w:ascii="Times New Roman" w:hAnsi="Times New Roman" w:cs="Times New Roman"/>
                          </w:rPr>
                        </w:pP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right="134"/>
                          <w:jc w:val="right"/>
                          <w:rPr>
                            <w:rFonts w:ascii="Times New Roman" w:hAnsi="Times New Roman" w:cs="Times New Roman"/>
                          </w:rPr>
                        </w:pPr>
                        <w:r w:rsidRPr="00685932">
                          <w:rPr>
                            <w:b/>
                            <w:bCs/>
                            <w:color w:val="4D4D4F"/>
                            <w:w w:val="103"/>
                            <w:sz w:val="17"/>
                            <w:szCs w:val="17"/>
                          </w:rPr>
                          <w:t>A</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i/>
                            <w:iCs/>
                            <w:sz w:val="21"/>
                            <w:szCs w:val="21"/>
                          </w:rPr>
                        </w:pPr>
                      </w:p>
                      <w:p w:rsidR="00000000" w:rsidRPr="00685932" w:rsidRDefault="00685932">
                        <w:pPr>
                          <w:pStyle w:val="TableParagraph"/>
                          <w:kinsoku w:val="0"/>
                          <w:overflowPunct w:val="0"/>
                          <w:ind w:right="156"/>
                          <w:jc w:val="right"/>
                          <w:rPr>
                            <w:rFonts w:ascii="Times New Roman" w:hAnsi="Times New Roman" w:cs="Times New Roman"/>
                          </w:rPr>
                        </w:pPr>
                        <w:r w:rsidRPr="00685932">
                          <w:rPr>
                            <w:b/>
                            <w:bCs/>
                            <w:color w:val="4D4D4F"/>
                            <w:w w:val="104"/>
                            <w:sz w:val="18"/>
                            <w:szCs w:val="18"/>
                          </w:rPr>
                          <w:t>B</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left="13"/>
                          <w:jc w:val="center"/>
                          <w:rPr>
                            <w:rFonts w:ascii="Times New Roman" w:hAnsi="Times New Roman" w:cs="Times New Roman"/>
                          </w:rPr>
                        </w:pPr>
                        <w:r w:rsidRPr="00685932">
                          <w:rPr>
                            <w:b/>
                            <w:bCs/>
                            <w:color w:val="4D4D4F"/>
                            <w:w w:val="110"/>
                            <w:sz w:val="17"/>
                            <w:szCs w:val="17"/>
                          </w:rPr>
                          <w:t>C</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left="187"/>
                          <w:rPr>
                            <w:rFonts w:ascii="Times New Roman" w:hAnsi="Times New Roman" w:cs="Times New Roman"/>
                          </w:rPr>
                        </w:pPr>
                        <w:r w:rsidRPr="00685932">
                          <w:rPr>
                            <w:b/>
                            <w:bCs/>
                            <w:color w:val="4D4D4F"/>
                            <w:w w:val="110"/>
                            <w:sz w:val="17"/>
                            <w:szCs w:val="17"/>
                          </w:rPr>
                          <w:t>D</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b/>
                            <w:bCs/>
                            <w:color w:val="4D4D4F"/>
                            <w:w w:val="106"/>
                            <w:sz w:val="17"/>
                            <w:szCs w:val="17"/>
                          </w:rPr>
                          <w:t>E</w:t>
                        </w:r>
                      </w:p>
                    </w:tc>
                    <w:tc>
                      <w:tcPr>
                        <w:tcW w:w="1447"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88"/>
                          <w:rPr>
                            <w:rFonts w:ascii="Times New Roman" w:hAnsi="Times New Roman" w:cs="Times New Roman"/>
                          </w:rPr>
                        </w:pP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right="283"/>
                          <w:jc w:val="right"/>
                          <w:rPr>
                            <w:rFonts w:ascii="Times New Roman" w:hAnsi="Times New Roman" w:cs="Times New Roman"/>
                          </w:rPr>
                        </w:pPr>
                        <w:r w:rsidRPr="00685932">
                          <w:rPr>
                            <w:b/>
                            <w:bCs/>
                            <w:color w:val="4D4D4F"/>
                            <w:w w:val="103"/>
                            <w:sz w:val="17"/>
                            <w:szCs w:val="17"/>
                          </w:rPr>
                          <w:t>A</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i/>
                            <w:iCs/>
                            <w:sz w:val="21"/>
                            <w:szCs w:val="21"/>
                          </w:rPr>
                        </w:pPr>
                      </w:p>
                      <w:p w:rsidR="00000000" w:rsidRPr="00685932" w:rsidRDefault="00685932">
                        <w:pPr>
                          <w:pStyle w:val="TableParagraph"/>
                          <w:kinsoku w:val="0"/>
                          <w:overflowPunct w:val="0"/>
                          <w:ind w:right="269"/>
                          <w:jc w:val="right"/>
                          <w:rPr>
                            <w:rFonts w:ascii="Times New Roman" w:hAnsi="Times New Roman" w:cs="Times New Roman"/>
                          </w:rPr>
                        </w:pPr>
                        <w:r w:rsidRPr="00685932">
                          <w:rPr>
                            <w:b/>
                            <w:bCs/>
                            <w:color w:val="4D4D4F"/>
                            <w:w w:val="104"/>
                            <w:sz w:val="18"/>
                            <w:szCs w:val="18"/>
                          </w:rPr>
                          <w:t>B</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right="279"/>
                          <w:jc w:val="right"/>
                          <w:rPr>
                            <w:rFonts w:ascii="Times New Roman" w:hAnsi="Times New Roman" w:cs="Times New Roman"/>
                          </w:rPr>
                        </w:pPr>
                        <w:r w:rsidRPr="00685932">
                          <w:rPr>
                            <w:b/>
                            <w:bCs/>
                            <w:color w:val="4D4D4F"/>
                            <w:w w:val="106"/>
                            <w:sz w:val="17"/>
                            <w:szCs w:val="17"/>
                          </w:rPr>
                          <w:t>C</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right="269"/>
                          <w:jc w:val="right"/>
                          <w:rPr>
                            <w:rFonts w:ascii="Times New Roman" w:hAnsi="Times New Roman" w:cs="Times New Roman"/>
                          </w:rPr>
                        </w:pPr>
                        <w:r w:rsidRPr="00685932">
                          <w:rPr>
                            <w:b/>
                            <w:bCs/>
                            <w:color w:val="4D4D4F"/>
                            <w:w w:val="110"/>
                            <w:sz w:val="17"/>
                            <w:szCs w:val="17"/>
                          </w:rPr>
                          <w:t>D</w:t>
                        </w:r>
                      </w:p>
                    </w:tc>
                    <w:tc>
                      <w:tcPr>
                        <w:tcW w:w="63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left="22"/>
                          <w:jc w:val="center"/>
                          <w:rPr>
                            <w:rFonts w:ascii="Times New Roman" w:hAnsi="Times New Roman" w:cs="Times New Roman"/>
                          </w:rPr>
                        </w:pPr>
                        <w:r w:rsidRPr="00685932">
                          <w:rPr>
                            <w:b/>
                            <w:bCs/>
                            <w:color w:val="4D4D4F"/>
                            <w:w w:val="106"/>
                            <w:sz w:val="17"/>
                            <w:szCs w:val="17"/>
                          </w:rPr>
                          <w:t>E</w:t>
                        </w:r>
                      </w:p>
                    </w:tc>
                    <w:tc>
                      <w:tcPr>
                        <w:tcW w:w="21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22"/>
                          <w:jc w:val="cente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96"/>
                    </w:trPr>
                    <w:tc>
                      <w:tcPr>
                        <w:tcW w:w="13962" w:type="dxa"/>
                        <w:gridSpan w:val="15"/>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4"/>
                          <w:rPr>
                            <w:rFonts w:ascii="Times New Roman" w:hAnsi="Times New Roman" w:cs="Times New Roman"/>
                            <w:i/>
                            <w:iCs/>
                            <w:sz w:val="21"/>
                            <w:szCs w:val="21"/>
                          </w:rPr>
                        </w:pPr>
                      </w:p>
                      <w:p w:rsidR="00000000" w:rsidRPr="00685932" w:rsidRDefault="00685932">
                        <w:pPr>
                          <w:pStyle w:val="TableParagraph"/>
                          <w:kinsoku w:val="0"/>
                          <w:overflowPunct w:val="0"/>
                          <w:ind w:left="107"/>
                          <w:rPr>
                            <w:rFonts w:ascii="Times New Roman" w:hAnsi="Times New Roman" w:cs="Times New Roman"/>
                          </w:rPr>
                        </w:pPr>
                        <w:r w:rsidRPr="00685932">
                          <w:rPr>
                            <w:color w:val="4D4D4F"/>
                            <w:w w:val="105"/>
                            <w:sz w:val="17"/>
                            <w:szCs w:val="17"/>
                          </w:rPr>
                          <w:t>7</w:t>
                        </w:r>
                        <w:r w:rsidRPr="00685932">
                          <w:rPr>
                            <w:color w:val="747475"/>
                            <w:w w:val="105"/>
                            <w:sz w:val="17"/>
                            <w:szCs w:val="17"/>
                          </w:rPr>
                          <w:t>.</w:t>
                        </w:r>
                        <w:r w:rsidRPr="00685932">
                          <w:rPr>
                            <w:color w:val="4D4D4F"/>
                            <w:w w:val="105"/>
                            <w:sz w:val="17"/>
                            <w:szCs w:val="17"/>
                          </w:rPr>
                          <w:t>0 Process Assurance Process</w:t>
                        </w:r>
                      </w:p>
                    </w:tc>
                  </w:tr>
                  <w:tr w:rsidR="00000000" w:rsidRPr="00685932">
                    <w:tblPrEx>
                      <w:tblCellMar>
                        <w:top w:w="0" w:type="dxa"/>
                        <w:left w:w="0" w:type="dxa"/>
                        <w:bottom w:w="0" w:type="dxa"/>
                        <w:right w:w="0" w:type="dxa"/>
                      </w:tblCellMar>
                    </w:tblPrEx>
                    <w:trPr>
                      <w:trHeight w:hRule="exact" w:val="1289"/>
                    </w:trPr>
                    <w:tc>
                      <w:tcPr>
                        <w:tcW w:w="1036"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left="107" w:right="112"/>
                          <w:rPr>
                            <w:rFonts w:ascii="Times New Roman" w:hAnsi="Times New Roman" w:cs="Times New Roman"/>
                          </w:rPr>
                        </w:pPr>
                        <w:r w:rsidRPr="00685932">
                          <w:rPr>
                            <w:color w:val="4D4D4F"/>
                            <w:w w:val="120"/>
                            <w:sz w:val="17"/>
                            <w:szCs w:val="17"/>
                          </w:rPr>
                          <w:t>7</w:t>
                        </w:r>
                        <w:r w:rsidRPr="00685932">
                          <w:rPr>
                            <w:color w:val="747475"/>
                            <w:w w:val="120"/>
                            <w:sz w:val="17"/>
                            <w:szCs w:val="17"/>
                          </w:rPr>
                          <w:t>.</w:t>
                        </w:r>
                        <w:r w:rsidRPr="00685932">
                          <w:rPr>
                            <w:color w:val="4D4D4F"/>
                            <w:w w:val="120"/>
                            <w:sz w:val="17"/>
                            <w:szCs w:val="17"/>
                          </w:rPr>
                          <w:t>1</w:t>
                        </w:r>
                      </w:p>
                    </w:tc>
                    <w:tc>
                      <w:tcPr>
                        <w:tcW w:w="249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spacing w:line="254" w:lineRule="auto"/>
                          <w:ind w:left="103" w:right="250"/>
                          <w:rPr>
                            <w:rFonts w:ascii="Times New Roman" w:hAnsi="Times New Roman" w:cs="Times New Roman"/>
                          </w:rPr>
                        </w:pPr>
                        <w:r w:rsidRPr="00685932">
                          <w:rPr>
                            <w:color w:val="4D4D4F"/>
                            <w:w w:val="105"/>
                            <w:sz w:val="17"/>
                            <w:szCs w:val="17"/>
                          </w:rPr>
                          <w:t>Assurance is obtained that necessary plans are developed and maintained for all aspects of system certification.</w:t>
                        </w:r>
                      </w:p>
                    </w:tc>
                    <w:tc>
                      <w:tcPr>
                        <w:tcW w:w="94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left="108"/>
                          <w:rPr>
                            <w:rFonts w:ascii="Times New Roman" w:hAnsi="Times New Roman" w:cs="Times New Roman"/>
                          </w:rPr>
                        </w:pPr>
                        <w:r w:rsidRPr="00685932">
                          <w:rPr>
                            <w:color w:val="4D4D4F"/>
                            <w:w w:val="120"/>
                            <w:sz w:val="17"/>
                            <w:szCs w:val="17"/>
                          </w:rPr>
                          <w:t>5</w:t>
                        </w:r>
                        <w:r w:rsidRPr="00685932">
                          <w:rPr>
                            <w:color w:val="747475"/>
                            <w:w w:val="120"/>
                            <w:sz w:val="17"/>
                            <w:szCs w:val="17"/>
                          </w:rPr>
                          <w:t>.</w:t>
                        </w:r>
                        <w:r w:rsidRPr="00685932">
                          <w:rPr>
                            <w:color w:val="4D4D4F"/>
                            <w:w w:val="120"/>
                            <w:sz w:val="17"/>
                            <w:szCs w:val="17"/>
                          </w:rPr>
                          <w:t>7</w:t>
                        </w:r>
                        <w:r w:rsidRPr="00685932">
                          <w:rPr>
                            <w:color w:val="747475"/>
                            <w:w w:val="120"/>
                            <w:sz w:val="17"/>
                            <w:szCs w:val="17"/>
                          </w:rPr>
                          <w:t>.</w:t>
                        </w:r>
                        <w:r w:rsidRPr="00685932">
                          <w:rPr>
                            <w:color w:val="4D4D4F"/>
                            <w:w w:val="120"/>
                            <w:sz w:val="17"/>
                            <w:szCs w:val="17"/>
                          </w:rPr>
                          <w:t>3</w:t>
                        </w: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right="85"/>
                          <w:jc w:val="right"/>
                          <w:rPr>
                            <w:rFonts w:ascii="Times New Roman" w:hAnsi="Times New Roman" w:cs="Times New Roman"/>
                          </w:rPr>
                        </w:pPr>
                        <w:r w:rsidRPr="00685932">
                          <w:rPr>
                            <w:color w:val="4D4D4F"/>
                            <w:w w:val="105"/>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right="126"/>
                          <w:jc w:val="right"/>
                          <w:rPr>
                            <w:rFonts w:ascii="Times New Roman" w:hAnsi="Times New Roman" w:cs="Times New Roman"/>
                          </w:rPr>
                        </w:pPr>
                        <w:r w:rsidRPr="00685932">
                          <w:rPr>
                            <w:color w:val="4D4D4F"/>
                            <w:w w:val="105"/>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left="124" w:right="99"/>
                          <w:jc w:val="center"/>
                          <w:rPr>
                            <w:rFonts w:ascii="Times New Roman" w:hAnsi="Times New Roman" w:cs="Times New Roman"/>
                          </w:rPr>
                        </w:pPr>
                        <w:r w:rsidRPr="00685932">
                          <w:rPr>
                            <w:color w:val="4D4D4F"/>
                            <w:w w:val="110"/>
                            <w:sz w:val="17"/>
                            <w:szCs w:val="17"/>
                          </w:rPr>
                          <w:t>R*</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w w:val="105"/>
                            <w:sz w:val="17"/>
                            <w:szCs w:val="17"/>
                          </w:rPr>
                          <w:t>R</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ind w:left="83"/>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i/>
                            <w:iCs/>
                            <w:sz w:val="21"/>
                            <w:szCs w:val="21"/>
                          </w:rPr>
                        </w:pPr>
                      </w:p>
                      <w:p w:rsidR="00000000" w:rsidRPr="00685932" w:rsidRDefault="00685932">
                        <w:pPr>
                          <w:pStyle w:val="TableParagraph"/>
                          <w:kinsoku w:val="0"/>
                          <w:overflowPunct w:val="0"/>
                          <w:spacing w:line="254" w:lineRule="auto"/>
                          <w:ind w:left="100" w:right="366" w:firstLine="14"/>
                          <w:rPr>
                            <w:rFonts w:ascii="Times New Roman" w:hAnsi="Times New Roman" w:cs="Times New Roman"/>
                          </w:rPr>
                        </w:pPr>
                        <w:r w:rsidRPr="00685932">
                          <w:rPr>
                            <w:color w:val="4D4D4F"/>
                            <w:w w:val="105"/>
                            <w:sz w:val="17"/>
                            <w:szCs w:val="17"/>
                          </w:rPr>
                          <w:t>Evidence of Process Assurance</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9"/>
                          <w:ind w:right="223"/>
                          <w:jc w:val="right"/>
                          <w:rPr>
                            <w:rFonts w:ascii="Times New Roman" w:hAnsi="Times New Roman" w:cs="Times New Roman"/>
                          </w:rPr>
                        </w:pPr>
                        <w:r w:rsidRPr="00685932">
                          <w:rPr>
                            <w:color w:val="4D4D4F"/>
                            <w:sz w:val="21"/>
                            <w:szCs w:val="21"/>
                          </w:rPr>
                          <w:t>(D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9"/>
                          <w:ind w:right="228"/>
                          <w:jc w:val="right"/>
                          <w:rPr>
                            <w:rFonts w:ascii="Times New Roman" w:hAnsi="Times New Roman" w:cs="Times New Roman"/>
                          </w:rPr>
                        </w:pPr>
                        <w:r w:rsidRPr="00685932">
                          <w:rPr>
                            <w:color w:val="4D4D4F"/>
                            <w:sz w:val="21"/>
                            <w:szCs w:val="21"/>
                          </w:rPr>
                          <w:t>(D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9"/>
                          <w:ind w:right="228"/>
                          <w:jc w:val="right"/>
                          <w:rPr>
                            <w:rFonts w:ascii="Times New Roman" w:hAnsi="Times New Roman" w:cs="Times New Roman"/>
                          </w:rPr>
                        </w:pPr>
                        <w:r w:rsidRPr="00685932">
                          <w:rPr>
                            <w:color w:val="4D4D4F"/>
                            <w:sz w:val="21"/>
                            <w:szCs w:val="21"/>
                          </w:rPr>
                          <w:t>(D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69"/>
                          <w:ind w:right="228"/>
                          <w:jc w:val="right"/>
                          <w:rPr>
                            <w:rFonts w:ascii="Times New Roman" w:hAnsi="Times New Roman" w:cs="Times New Roman"/>
                          </w:rPr>
                        </w:pPr>
                        <w:r w:rsidRPr="00685932">
                          <w:rPr>
                            <w:color w:val="4D4D4F"/>
                            <w:sz w:val="21"/>
                            <w:szCs w:val="21"/>
                          </w:rPr>
                          <w:t>(D</w:t>
                        </w:r>
                      </w:p>
                    </w:tc>
                    <w:tc>
                      <w:tcPr>
                        <w:tcW w:w="631"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1080"/>
                    </w:trPr>
                    <w:tc>
                      <w:tcPr>
                        <w:tcW w:w="1036"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7"/>
                          <w:rPr>
                            <w:rFonts w:ascii="Times New Roman" w:hAnsi="Times New Roman" w:cs="Times New Roman"/>
                            <w:i/>
                            <w:iCs/>
                            <w:sz w:val="21"/>
                            <w:szCs w:val="21"/>
                          </w:rPr>
                        </w:pPr>
                      </w:p>
                      <w:p w:rsidR="00000000" w:rsidRPr="00685932" w:rsidRDefault="00685932">
                        <w:pPr>
                          <w:pStyle w:val="TableParagraph"/>
                          <w:kinsoku w:val="0"/>
                          <w:overflowPunct w:val="0"/>
                          <w:ind w:left="107" w:right="112"/>
                          <w:rPr>
                            <w:rFonts w:ascii="Times New Roman" w:hAnsi="Times New Roman" w:cs="Times New Roman"/>
                          </w:rPr>
                        </w:pPr>
                        <w:r w:rsidRPr="00685932">
                          <w:rPr>
                            <w:color w:val="4D4D4F"/>
                            <w:w w:val="105"/>
                            <w:sz w:val="17"/>
                            <w:szCs w:val="17"/>
                          </w:rPr>
                          <w:t>7.2</w:t>
                        </w:r>
                      </w:p>
                    </w:tc>
                    <w:tc>
                      <w:tcPr>
                        <w:tcW w:w="2491"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rFonts w:ascii="Times New Roman" w:hAnsi="Times New Roman" w:cs="Times New Roman"/>
                            <w:i/>
                            <w:iCs/>
                            <w:sz w:val="21"/>
                            <w:szCs w:val="21"/>
                          </w:rPr>
                        </w:pPr>
                      </w:p>
                      <w:p w:rsidR="00000000" w:rsidRPr="00685932" w:rsidRDefault="00685932">
                        <w:pPr>
                          <w:pStyle w:val="TableParagraph"/>
                          <w:kinsoku w:val="0"/>
                          <w:overflowPunct w:val="0"/>
                          <w:spacing w:line="254" w:lineRule="auto"/>
                          <w:ind w:left="108" w:right="136" w:firstLine="4"/>
                          <w:rPr>
                            <w:rFonts w:ascii="Times New Roman" w:hAnsi="Times New Roman" w:cs="Times New Roman"/>
                          </w:rPr>
                        </w:pPr>
                        <w:r w:rsidRPr="00685932">
                          <w:rPr>
                            <w:color w:val="4D4D4F"/>
                            <w:w w:val="105"/>
                            <w:sz w:val="17"/>
                            <w:szCs w:val="17"/>
                          </w:rPr>
                          <w:t xml:space="preserve">Development activities and processes are conducted </w:t>
                        </w:r>
                        <w:r w:rsidRPr="00685932">
                          <w:rPr>
                            <w:color w:val="646466"/>
                            <w:w w:val="105"/>
                            <w:sz w:val="17"/>
                            <w:szCs w:val="17"/>
                          </w:rPr>
                          <w:t xml:space="preserve">in </w:t>
                        </w:r>
                        <w:r w:rsidRPr="00685932">
                          <w:rPr>
                            <w:color w:val="4D4D4F"/>
                            <w:w w:val="105"/>
                            <w:sz w:val="17"/>
                            <w:szCs w:val="17"/>
                          </w:rPr>
                          <w:t>accordance with those plans</w:t>
                        </w:r>
                        <w:r w:rsidRPr="00685932">
                          <w:rPr>
                            <w:color w:val="747475"/>
                            <w:w w:val="105"/>
                            <w:sz w:val="17"/>
                            <w:szCs w:val="17"/>
                          </w:rPr>
                          <w:t>.</w:t>
                        </w:r>
                      </w:p>
                    </w:tc>
                    <w:tc>
                      <w:tcPr>
                        <w:tcW w:w="94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rFonts w:ascii="Times New Roman" w:hAnsi="Times New Roman" w:cs="Times New Roman"/>
                            <w:i/>
                            <w:iCs/>
                            <w:sz w:val="21"/>
                            <w:szCs w:val="21"/>
                          </w:rPr>
                        </w:pPr>
                      </w:p>
                      <w:p w:rsidR="00000000" w:rsidRPr="00685932" w:rsidRDefault="00685932">
                        <w:pPr>
                          <w:pStyle w:val="TableParagraph"/>
                          <w:kinsoku w:val="0"/>
                          <w:overflowPunct w:val="0"/>
                          <w:ind w:left="108"/>
                          <w:rPr>
                            <w:rFonts w:ascii="Times New Roman" w:hAnsi="Times New Roman" w:cs="Times New Roman"/>
                          </w:rPr>
                        </w:pPr>
                        <w:r w:rsidRPr="00685932">
                          <w:rPr>
                            <w:color w:val="4D4D4F"/>
                            <w:w w:val="115"/>
                            <w:sz w:val="17"/>
                            <w:szCs w:val="17"/>
                          </w:rPr>
                          <w:t>5</w:t>
                        </w:r>
                        <w:r w:rsidRPr="00685932">
                          <w:rPr>
                            <w:color w:val="747475"/>
                            <w:w w:val="115"/>
                            <w:sz w:val="17"/>
                            <w:szCs w:val="17"/>
                          </w:rPr>
                          <w:t>.</w:t>
                        </w:r>
                        <w:r w:rsidRPr="00685932">
                          <w:rPr>
                            <w:color w:val="4D4D4F"/>
                            <w:w w:val="115"/>
                            <w:sz w:val="17"/>
                            <w:szCs w:val="17"/>
                          </w:rPr>
                          <w:t>7.4</w:t>
                        </w:r>
                      </w:p>
                    </w:tc>
                    <w:tc>
                      <w:tcPr>
                        <w:tcW w:w="41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rFonts w:ascii="Times New Roman" w:hAnsi="Times New Roman" w:cs="Times New Roman"/>
                            <w:i/>
                            <w:iCs/>
                            <w:sz w:val="21"/>
                            <w:szCs w:val="21"/>
                          </w:rPr>
                        </w:pPr>
                      </w:p>
                      <w:p w:rsidR="00000000" w:rsidRPr="00685932" w:rsidRDefault="00685932">
                        <w:pPr>
                          <w:pStyle w:val="TableParagraph"/>
                          <w:kinsoku w:val="0"/>
                          <w:overflowPunct w:val="0"/>
                          <w:ind w:right="85"/>
                          <w:jc w:val="right"/>
                          <w:rPr>
                            <w:rFonts w:ascii="Times New Roman" w:hAnsi="Times New Roman" w:cs="Times New Roman"/>
                          </w:rPr>
                        </w:pPr>
                        <w:r w:rsidRPr="00685932">
                          <w:rPr>
                            <w:color w:val="4D4D4F"/>
                            <w:w w:val="105"/>
                            <w:sz w:val="17"/>
                            <w:szCs w:val="17"/>
                          </w:rPr>
                          <w:t>R*</w:t>
                        </w:r>
                      </w:p>
                    </w:tc>
                    <w:tc>
                      <w:tcPr>
                        <w:tcW w:w="496"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rFonts w:ascii="Times New Roman" w:hAnsi="Times New Roman" w:cs="Times New Roman"/>
                            <w:i/>
                            <w:iCs/>
                            <w:sz w:val="21"/>
                            <w:szCs w:val="21"/>
                          </w:rPr>
                        </w:pPr>
                      </w:p>
                      <w:p w:rsidR="00000000" w:rsidRPr="00685932" w:rsidRDefault="00685932">
                        <w:pPr>
                          <w:pStyle w:val="TableParagraph"/>
                          <w:kinsoku w:val="0"/>
                          <w:overflowPunct w:val="0"/>
                          <w:ind w:right="126"/>
                          <w:jc w:val="right"/>
                          <w:rPr>
                            <w:rFonts w:ascii="Times New Roman" w:hAnsi="Times New Roman" w:cs="Times New Roman"/>
                          </w:rPr>
                        </w:pPr>
                        <w:r w:rsidRPr="00685932">
                          <w:rPr>
                            <w:color w:val="4D4D4F"/>
                            <w:w w:val="105"/>
                            <w:sz w:val="17"/>
                            <w:szCs w:val="17"/>
                          </w:rPr>
                          <w:t>R*</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rFonts w:ascii="Times New Roman" w:hAnsi="Times New Roman" w:cs="Times New Roman"/>
                            <w:i/>
                            <w:iCs/>
                            <w:sz w:val="21"/>
                            <w:szCs w:val="21"/>
                          </w:rPr>
                        </w:pPr>
                      </w:p>
                      <w:p w:rsidR="00000000" w:rsidRPr="00685932" w:rsidRDefault="00685932">
                        <w:pPr>
                          <w:pStyle w:val="TableParagraph"/>
                          <w:kinsoku w:val="0"/>
                          <w:overflowPunct w:val="0"/>
                          <w:ind w:left="124" w:right="99"/>
                          <w:jc w:val="center"/>
                          <w:rPr>
                            <w:rFonts w:ascii="Times New Roman" w:hAnsi="Times New Roman" w:cs="Times New Roman"/>
                          </w:rPr>
                        </w:pPr>
                        <w:r w:rsidRPr="00685932">
                          <w:rPr>
                            <w:color w:val="4D4D4F"/>
                            <w:w w:val="110"/>
                            <w:sz w:val="17"/>
                            <w:szCs w:val="17"/>
                          </w:rPr>
                          <w:t>R*</w:t>
                        </w:r>
                      </w:p>
                    </w:tc>
                    <w:tc>
                      <w:tcPr>
                        <w:tcW w:w="607"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7"/>
                          <w:rPr>
                            <w:rFonts w:ascii="Times New Roman" w:hAnsi="Times New Roman" w:cs="Times New Roman"/>
                            <w:i/>
                            <w:iCs/>
                            <w:sz w:val="21"/>
                            <w:szCs w:val="21"/>
                          </w:rPr>
                        </w:pPr>
                      </w:p>
                      <w:p w:rsidR="00000000" w:rsidRPr="00685932" w:rsidRDefault="00685932">
                        <w:pPr>
                          <w:pStyle w:val="TableParagraph"/>
                          <w:kinsoku w:val="0"/>
                          <w:overflowPunct w:val="0"/>
                          <w:ind w:left="187"/>
                          <w:rPr>
                            <w:rFonts w:ascii="Times New Roman" w:hAnsi="Times New Roman" w:cs="Times New Roman"/>
                          </w:rPr>
                        </w:pPr>
                        <w:r w:rsidRPr="00685932">
                          <w:rPr>
                            <w:color w:val="4D4D4F"/>
                            <w:w w:val="105"/>
                            <w:sz w:val="17"/>
                            <w:szCs w:val="17"/>
                          </w:rPr>
                          <w:t>R</w:t>
                        </w:r>
                      </w:p>
                    </w:tc>
                    <w:tc>
                      <w:tcPr>
                        <w:tcW w:w="387"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7"/>
                          <w:rPr>
                            <w:rFonts w:ascii="Times New Roman" w:hAnsi="Times New Roman" w:cs="Times New Roman"/>
                            <w:i/>
                            <w:iCs/>
                            <w:sz w:val="21"/>
                            <w:szCs w:val="21"/>
                          </w:rPr>
                        </w:pPr>
                      </w:p>
                      <w:p w:rsidR="00000000" w:rsidRPr="00685932" w:rsidRDefault="00685932">
                        <w:pPr>
                          <w:pStyle w:val="TableParagraph"/>
                          <w:kinsoku w:val="0"/>
                          <w:overflowPunct w:val="0"/>
                          <w:ind w:left="83"/>
                          <w:rPr>
                            <w:rFonts w:ascii="Times New Roman" w:hAnsi="Times New Roman" w:cs="Times New Roman"/>
                          </w:rPr>
                        </w:pPr>
                        <w:r w:rsidRPr="00685932">
                          <w:rPr>
                            <w:color w:val="4D4D4F"/>
                            <w:w w:val="107"/>
                            <w:sz w:val="17"/>
                            <w:szCs w:val="17"/>
                          </w:rPr>
                          <w:t>N</w:t>
                        </w:r>
                      </w:p>
                    </w:tc>
                    <w:tc>
                      <w:tcPr>
                        <w:tcW w:w="144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
                          <w:rPr>
                            <w:rFonts w:ascii="Times New Roman" w:hAnsi="Times New Roman" w:cs="Times New Roman"/>
                            <w:i/>
                            <w:iCs/>
                            <w:sz w:val="21"/>
                            <w:szCs w:val="21"/>
                          </w:rPr>
                        </w:pPr>
                      </w:p>
                      <w:p w:rsidR="00000000" w:rsidRPr="00685932" w:rsidRDefault="00685932">
                        <w:pPr>
                          <w:pStyle w:val="TableParagraph"/>
                          <w:kinsoku w:val="0"/>
                          <w:overflowPunct w:val="0"/>
                          <w:spacing w:line="254" w:lineRule="auto"/>
                          <w:ind w:left="100" w:right="366" w:firstLine="14"/>
                          <w:rPr>
                            <w:rFonts w:ascii="Times New Roman" w:hAnsi="Times New Roman" w:cs="Times New Roman"/>
                          </w:rPr>
                        </w:pPr>
                        <w:r w:rsidRPr="00685932">
                          <w:rPr>
                            <w:color w:val="4D4D4F"/>
                            <w:w w:val="105"/>
                            <w:sz w:val="17"/>
                            <w:szCs w:val="17"/>
                          </w:rPr>
                          <w:t>Evidence of Process Assurance</w:t>
                        </w: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2"/>
                          <w:ind w:right="223"/>
                          <w:jc w:val="right"/>
                          <w:rPr>
                            <w:rFonts w:ascii="Times New Roman" w:hAnsi="Times New Roman" w:cs="Times New Roman"/>
                          </w:rPr>
                        </w:pPr>
                        <w:r w:rsidRPr="00685932">
                          <w:rPr>
                            <w:color w:val="4D4D4F"/>
                            <w:sz w:val="21"/>
                            <w:szCs w:val="21"/>
                          </w:rPr>
                          <w:t>(D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2"/>
                          <w:ind w:right="228"/>
                          <w:jc w:val="right"/>
                          <w:rPr>
                            <w:rFonts w:ascii="Times New Roman" w:hAnsi="Times New Roman" w:cs="Times New Roman"/>
                          </w:rPr>
                        </w:pPr>
                        <w:r w:rsidRPr="00685932">
                          <w:rPr>
                            <w:color w:val="4D4D4F"/>
                            <w:sz w:val="21"/>
                            <w:szCs w:val="21"/>
                          </w:rPr>
                          <w:t>(D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2"/>
                          <w:ind w:right="228"/>
                          <w:jc w:val="right"/>
                          <w:rPr>
                            <w:rFonts w:ascii="Times New Roman" w:hAnsi="Times New Roman" w:cs="Times New Roman"/>
                          </w:rPr>
                        </w:pPr>
                        <w:r w:rsidRPr="00685932">
                          <w:rPr>
                            <w:color w:val="4D4D4F"/>
                            <w:sz w:val="21"/>
                            <w:szCs w:val="21"/>
                          </w:rPr>
                          <w:t>(D</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72"/>
                          <w:ind w:right="228"/>
                          <w:jc w:val="right"/>
                          <w:rPr>
                            <w:rFonts w:ascii="Times New Roman" w:hAnsi="Times New Roman" w:cs="Times New Roman"/>
                          </w:rPr>
                        </w:pPr>
                        <w:r w:rsidRPr="00685932">
                          <w:rPr>
                            <w:color w:val="4D4D4F"/>
                            <w:sz w:val="21"/>
                            <w:szCs w:val="21"/>
                          </w:rPr>
                          <w:t>(D</w:t>
                        </w:r>
                      </w:p>
                    </w:tc>
                    <w:tc>
                      <w:tcPr>
                        <w:tcW w:w="631"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65"/>
                    </w:trPr>
                    <w:tc>
                      <w:tcPr>
                        <w:tcW w:w="13962" w:type="dxa"/>
                        <w:gridSpan w:val="15"/>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128"/>
                          <w:ind w:left="112"/>
                          <w:rPr>
                            <w:color w:val="747475"/>
                            <w:w w:val="105"/>
                            <w:sz w:val="17"/>
                            <w:szCs w:val="17"/>
                          </w:rPr>
                        </w:pPr>
                        <w:r w:rsidRPr="00685932">
                          <w:rPr>
                            <w:color w:val="4D4D4F"/>
                            <w:w w:val="105"/>
                            <w:sz w:val="17"/>
                            <w:szCs w:val="17"/>
                          </w:rPr>
                          <w:t xml:space="preserve">R*- Recommended for certification with process independence, R - Recommended for certification, A </w:t>
                        </w:r>
                        <w:r w:rsidRPr="00685932">
                          <w:rPr>
                            <w:color w:val="646466"/>
                            <w:w w:val="105"/>
                            <w:sz w:val="17"/>
                            <w:szCs w:val="17"/>
                          </w:rPr>
                          <w:t xml:space="preserve">- </w:t>
                        </w:r>
                        <w:r w:rsidRPr="00685932">
                          <w:rPr>
                            <w:color w:val="4D4D4F"/>
                            <w:w w:val="105"/>
                            <w:sz w:val="17"/>
                            <w:szCs w:val="17"/>
                          </w:rPr>
                          <w:t xml:space="preserve">As negotiated for certification, N </w:t>
                        </w:r>
                        <w:r w:rsidRPr="00685932">
                          <w:rPr>
                            <w:color w:val="646466"/>
                            <w:w w:val="105"/>
                            <w:sz w:val="17"/>
                            <w:szCs w:val="17"/>
                          </w:rPr>
                          <w:t xml:space="preserve">- </w:t>
                        </w:r>
                        <w:r w:rsidRPr="00685932">
                          <w:rPr>
                            <w:color w:val="4D4D4F"/>
                            <w:w w:val="105"/>
                            <w:sz w:val="17"/>
                            <w:szCs w:val="17"/>
                          </w:rPr>
                          <w:t>Not required for  certification</w:t>
                        </w:r>
                        <w:r w:rsidRPr="00685932">
                          <w:rPr>
                            <w:color w:val="747475"/>
                            <w:w w:val="105"/>
                            <w:sz w:val="17"/>
                            <w:szCs w:val="17"/>
                          </w:rPr>
                          <w:t>.</w:t>
                        </w:r>
                      </w:p>
                      <w:p w:rsidR="00000000" w:rsidRPr="00685932" w:rsidRDefault="00685932">
                        <w:pPr>
                          <w:pStyle w:val="TableParagraph"/>
                          <w:kinsoku w:val="0"/>
                          <w:overflowPunct w:val="0"/>
                          <w:spacing w:before="11"/>
                          <w:ind w:left="103"/>
                          <w:rPr>
                            <w:rFonts w:ascii="Times New Roman" w:hAnsi="Times New Roman" w:cs="Times New Roman"/>
                          </w:rPr>
                        </w:pPr>
                        <w:r w:rsidRPr="00685932">
                          <w:rPr>
                            <w:color w:val="4D4D4F"/>
                            <w:w w:val="105"/>
                            <w:sz w:val="17"/>
                            <w:szCs w:val="17"/>
                          </w:rPr>
                          <w:t>* Independence is achieved when the process assurance activity is performed by a person(s) other than the  developer</w:t>
                        </w:r>
                        <w:r w:rsidRPr="00685932">
                          <w:rPr>
                            <w:color w:val="747475"/>
                            <w:w w:val="105"/>
                            <w:sz w:val="17"/>
                            <w:szCs w:val="17"/>
                          </w:rPr>
                          <w:t>.</w:t>
                        </w:r>
                      </w:p>
                    </w:tc>
                  </w:tr>
                </w:tbl>
                <w:p w:rsidR="00000000" w:rsidRDefault="00685932">
                  <w:pPr>
                    <w:pStyle w:val="BodyText"/>
                    <w:kinsoku w:val="0"/>
                    <w:overflowPunct w:val="0"/>
                    <w:rPr>
                      <w:rFonts w:ascii="Times New Roman" w:hAnsi="Times New Roman" w:cs="Times New Roman"/>
                      <w:sz w:val="24"/>
                      <w:szCs w:val="24"/>
                    </w:rPr>
                  </w:pPr>
                </w:p>
              </w:txbxContent>
            </v:textbox>
            <w10:wrap anchorx="page"/>
          </v:shape>
        </w:pict>
      </w:r>
      <w:r>
        <w:rPr>
          <w:color w:val="9E9CA0"/>
          <w:w w:val="70"/>
          <w:sz w:val="15"/>
          <w:szCs w:val="15"/>
        </w:rPr>
        <w:t>t::I</w:t>
      </w:r>
    </w:p>
    <w:p w:rsidR="00000000" w:rsidRDefault="00685932">
      <w:pPr>
        <w:pStyle w:val="BodyText"/>
        <w:kinsoku w:val="0"/>
        <w:overflowPunct w:val="0"/>
        <w:spacing w:line="6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249" w:lineRule="exact"/>
        <w:ind w:right="112"/>
        <w:jc w:val="right"/>
        <w:rPr>
          <w:color w:val="9E9CA0"/>
          <w:w w:val="216"/>
          <w:sz w:val="26"/>
          <w:szCs w:val="26"/>
        </w:rPr>
      </w:pPr>
      <w:r>
        <w:rPr>
          <w:color w:val="9E9CA0"/>
          <w:w w:val="216"/>
          <w:sz w:val="26"/>
          <w:szCs w:val="26"/>
        </w:rPr>
        <w:t>[</w:t>
      </w:r>
    </w:p>
    <w:p w:rsidR="00000000" w:rsidRDefault="00685932">
      <w:pPr>
        <w:pStyle w:val="BodyText"/>
        <w:kinsoku w:val="0"/>
        <w:overflowPunct w:val="0"/>
        <w:spacing w:line="100" w:lineRule="exact"/>
        <w:ind w:right="183"/>
        <w:jc w:val="right"/>
        <w:rPr>
          <w:color w:val="9E9CA0"/>
          <w:w w:val="55"/>
          <w:sz w:val="11"/>
          <w:szCs w:val="11"/>
        </w:rPr>
      </w:pPr>
      <w:r>
        <w:rPr>
          <w:noProof/>
        </w:rPr>
        <w:pict>
          <v:shape id="_x0000_s3249" type="#_x0000_t202" style="position:absolute;left:0;text-align:left;margin-left:774.5pt;margin-top:4.9pt;width:4.35pt;height:4.5pt;z-index:-49;mso-position-horizontal-relative:page;mso-position-vertical-relative:text" o:allowincell="f" filled="f" stroked="f">
            <v:textbox inset="0,0,0,0">
              <w:txbxContent>
                <w:p w:rsidR="00000000" w:rsidRDefault="00685932">
                  <w:pPr>
                    <w:pStyle w:val="BodyText"/>
                    <w:kinsoku w:val="0"/>
                    <w:overflowPunct w:val="0"/>
                    <w:spacing w:line="90" w:lineRule="exact"/>
                    <w:ind w:right="-14"/>
                    <w:rPr>
                      <w:color w:val="9E9CA0"/>
                      <w:w w:val="60"/>
                      <w:sz w:val="9"/>
                      <w:szCs w:val="9"/>
                    </w:rPr>
                  </w:pPr>
                  <w:r>
                    <w:rPr>
                      <w:color w:val="9E9CA0"/>
                      <w:w w:val="60"/>
                      <w:sz w:val="9"/>
                      <w:szCs w:val="9"/>
                    </w:rPr>
                    <w:t>DO</w:t>
                  </w:r>
                </w:p>
              </w:txbxContent>
            </v:textbox>
            <w10:wrap anchorx="page"/>
          </v:shape>
        </w:pict>
      </w:r>
      <w:r>
        <w:rPr>
          <w:color w:val="9E9CA0"/>
          <w:w w:val="55"/>
          <w:sz w:val="11"/>
          <w:szCs w:val="11"/>
        </w:rPr>
        <w:t>c:&gt;</w:t>
      </w:r>
    </w:p>
    <w:p w:rsidR="00000000" w:rsidRDefault="00685932">
      <w:pPr>
        <w:pStyle w:val="BodyText"/>
        <w:kinsoku w:val="0"/>
        <w:overflowPunct w:val="0"/>
        <w:spacing w:line="246" w:lineRule="exact"/>
        <w:ind w:right="150"/>
        <w:jc w:val="right"/>
        <w:rPr>
          <w:rFonts w:ascii="Times New Roman" w:hAnsi="Times New Roman" w:cs="Times New Roman"/>
          <w:color w:val="9E9CA0"/>
          <w:w w:val="98"/>
          <w:sz w:val="11"/>
          <w:szCs w:val="11"/>
        </w:rPr>
      </w:pPr>
      <w:r>
        <w:rPr>
          <w:rFonts w:ascii="Times New Roman" w:hAnsi="Times New Roman" w:cs="Times New Roman"/>
          <w:color w:val="9E9CA0"/>
          <w:spacing w:val="-61"/>
          <w:w w:val="97"/>
          <w:sz w:val="11"/>
          <w:szCs w:val="11"/>
        </w:rPr>
        <w:t>=</w:t>
      </w:r>
      <w:r>
        <w:rPr>
          <w:rFonts w:ascii="Times New Roman" w:hAnsi="Times New Roman" w:cs="Times New Roman"/>
          <w:color w:val="9E9CA0"/>
          <w:w w:val="52"/>
          <w:position w:val="-6"/>
          <w:sz w:val="25"/>
          <w:szCs w:val="25"/>
        </w:rPr>
        <w:t>.</w:t>
      </w:r>
      <w:r>
        <w:rPr>
          <w:rFonts w:ascii="Times New Roman" w:hAnsi="Times New Roman" w:cs="Times New Roman"/>
          <w:color w:val="9E9CA0"/>
          <w:spacing w:val="-5"/>
          <w:w w:val="52"/>
          <w:position w:val="-6"/>
          <w:sz w:val="25"/>
          <w:szCs w:val="25"/>
        </w:rPr>
        <w:t>.</w:t>
      </w:r>
      <w:r>
        <w:rPr>
          <w:rFonts w:ascii="Times New Roman" w:hAnsi="Times New Roman" w:cs="Times New Roman"/>
          <w:color w:val="9E9CA0"/>
          <w:spacing w:val="-26"/>
          <w:w w:val="97"/>
          <w:sz w:val="11"/>
          <w:szCs w:val="11"/>
        </w:rPr>
        <w:t>i</w:t>
      </w:r>
      <w:r>
        <w:rPr>
          <w:rFonts w:ascii="Times New Roman" w:hAnsi="Times New Roman" w:cs="Times New Roman"/>
          <w:color w:val="9E9CA0"/>
          <w:spacing w:val="-7"/>
          <w:w w:val="52"/>
          <w:position w:val="-6"/>
          <w:sz w:val="25"/>
          <w:szCs w:val="25"/>
        </w:rPr>
        <w:t>.</w:t>
      </w:r>
      <w:r>
        <w:rPr>
          <w:rFonts w:ascii="Times New Roman" w:hAnsi="Times New Roman" w:cs="Times New Roman"/>
          <w:color w:val="9E9CA0"/>
          <w:w w:val="98"/>
          <w:sz w:val="11"/>
          <w:szCs w:val="11"/>
        </w:rPr>
        <w:t>.</w:t>
      </w:r>
    </w:p>
    <w:p w:rsidR="00000000" w:rsidRDefault="00685932">
      <w:pPr>
        <w:pStyle w:val="BodyText"/>
        <w:kinsoku w:val="0"/>
        <w:overflowPunct w:val="0"/>
        <w:spacing w:line="73" w:lineRule="exact"/>
        <w:ind w:right="150"/>
        <w:jc w:val="right"/>
        <w:rPr>
          <w:rFonts w:ascii="Times New Roman" w:hAnsi="Times New Roman" w:cs="Times New Roman"/>
          <w:color w:val="9E9CA0"/>
          <w:w w:val="95"/>
          <w:sz w:val="11"/>
          <w:szCs w:val="11"/>
        </w:rPr>
      </w:pPr>
      <w:r>
        <w:rPr>
          <w:rFonts w:ascii="Times New Roman" w:hAnsi="Times New Roman" w:cs="Times New Roman"/>
          <w:color w:val="9E9CA0"/>
          <w:w w:val="95"/>
          <w:sz w:val="11"/>
          <w:szCs w:val="11"/>
        </w:rPr>
        <w:t>=i.</w:t>
      </w:r>
    </w:p>
    <w:p w:rsidR="00000000" w:rsidRDefault="00685932">
      <w:pPr>
        <w:pStyle w:val="BodyText"/>
        <w:kinsoku w:val="0"/>
        <w:overflowPunct w:val="0"/>
        <w:spacing w:line="162" w:lineRule="exact"/>
        <w:ind w:right="134"/>
        <w:jc w:val="right"/>
        <w:rPr>
          <w:color w:val="9E9CA0"/>
          <w:w w:val="65"/>
          <w:sz w:val="18"/>
          <w:szCs w:val="18"/>
        </w:rPr>
      </w:pPr>
      <w:r>
        <w:rPr>
          <w:color w:val="9E9CA0"/>
          <w:w w:val="65"/>
          <w:sz w:val="18"/>
          <w:szCs w:val="18"/>
        </w:rPr>
        <w:t>::;,</w:t>
      </w:r>
    </w:p>
    <w:p w:rsidR="00000000" w:rsidRDefault="00685932">
      <w:pPr>
        <w:pStyle w:val="BodyText"/>
        <w:kinsoku w:val="0"/>
        <w:overflowPunct w:val="0"/>
        <w:spacing w:line="75" w:lineRule="exact"/>
        <w:ind w:right="183"/>
        <w:jc w:val="right"/>
        <w:rPr>
          <w:color w:val="9E9CA0"/>
          <w:w w:val="60"/>
          <w:sz w:val="11"/>
          <w:szCs w:val="11"/>
        </w:rPr>
      </w:pPr>
      <w:r>
        <w:rPr>
          <w:color w:val="9E9CA0"/>
          <w:w w:val="60"/>
          <w:sz w:val="11"/>
          <w:szCs w:val="11"/>
        </w:rPr>
        <w:t>c:&gt;</w:t>
      </w:r>
    </w:p>
    <w:p w:rsidR="00000000" w:rsidRDefault="00685932">
      <w:pPr>
        <w:pStyle w:val="BodyText"/>
        <w:kinsoku w:val="0"/>
        <w:overflowPunct w:val="0"/>
        <w:spacing w:line="163" w:lineRule="exact"/>
        <w:ind w:right="172"/>
        <w:jc w:val="right"/>
        <w:rPr>
          <w:rFonts w:ascii="Times New Roman" w:hAnsi="Times New Roman" w:cs="Times New Roman"/>
          <w:color w:val="9E9CA0"/>
          <w:w w:val="107"/>
          <w:sz w:val="18"/>
          <w:szCs w:val="18"/>
        </w:rPr>
      </w:pPr>
      <w:r>
        <w:rPr>
          <w:rFonts w:ascii="Times New Roman" w:hAnsi="Times New Roman" w:cs="Times New Roman"/>
          <w:color w:val="9E9CA0"/>
          <w:w w:val="107"/>
          <w:sz w:val="18"/>
          <w:szCs w:val="18"/>
        </w:rPr>
        <w:t>9</w:t>
      </w:r>
    </w:p>
    <w:p w:rsidR="00000000" w:rsidRDefault="00685932">
      <w:pPr>
        <w:pStyle w:val="BodyText"/>
        <w:kinsoku w:val="0"/>
        <w:overflowPunct w:val="0"/>
        <w:spacing w:line="113" w:lineRule="exact"/>
        <w:ind w:right="137"/>
        <w:jc w:val="right"/>
        <w:rPr>
          <w:color w:val="9E9CA0"/>
          <w:w w:val="105"/>
          <w:sz w:val="11"/>
          <w:szCs w:val="11"/>
        </w:rPr>
      </w:pPr>
      <w:r>
        <w:rPr>
          <w:color w:val="9E9CA0"/>
          <w:w w:val="105"/>
          <w:sz w:val="11"/>
          <w:szCs w:val="11"/>
        </w:rPr>
        <w:t>r:,,</w:t>
      </w:r>
    </w:p>
    <w:p w:rsidR="00000000" w:rsidRDefault="00685932">
      <w:pPr>
        <w:pStyle w:val="BodyText"/>
        <w:kinsoku w:val="0"/>
        <w:overflowPunct w:val="0"/>
        <w:spacing w:before="17"/>
        <w:ind w:right="132"/>
        <w:jc w:val="right"/>
        <w:rPr>
          <w:color w:val="9E9CA0"/>
          <w:w w:val="50"/>
          <w:sz w:val="32"/>
          <w:szCs w:val="32"/>
        </w:rPr>
      </w:pPr>
      <w:r>
        <w:rPr>
          <w:color w:val="9E9CA0"/>
          <w:w w:val="50"/>
          <w:sz w:val="32"/>
          <w:szCs w:val="32"/>
        </w:rPr>
        <w:t>...</w:t>
      </w:r>
    </w:p>
    <w:p w:rsidR="00000000" w:rsidRDefault="00685932">
      <w:pPr>
        <w:pStyle w:val="BodyText"/>
        <w:kinsoku w:val="0"/>
        <w:overflowPunct w:val="0"/>
        <w:spacing w:before="110"/>
        <w:ind w:right="183"/>
        <w:jc w:val="right"/>
        <w:rPr>
          <w:rFonts w:ascii="Times New Roman" w:hAnsi="Times New Roman" w:cs="Times New Roman"/>
          <w:color w:val="9E9CA0"/>
          <w:w w:val="81"/>
          <w:sz w:val="21"/>
          <w:szCs w:val="21"/>
        </w:rPr>
      </w:pPr>
      <w:r>
        <w:rPr>
          <w:rFonts w:ascii="Times New Roman" w:hAnsi="Times New Roman" w:cs="Times New Roman"/>
          <w:color w:val="9E9CA0"/>
          <w:w w:val="81"/>
          <w:sz w:val="21"/>
          <w:szCs w:val="21"/>
        </w:rPr>
        <w:t>d</w:t>
      </w:r>
    </w:p>
    <w:p w:rsidR="00000000" w:rsidRDefault="00685932">
      <w:pPr>
        <w:pStyle w:val="BodyText"/>
        <w:kinsoku w:val="0"/>
        <w:overflowPunct w:val="0"/>
        <w:spacing w:before="110" w:line="93" w:lineRule="exact"/>
        <w:ind w:right="183"/>
        <w:jc w:val="right"/>
        <w:rPr>
          <w:color w:val="9E9CA0"/>
          <w:w w:val="55"/>
          <w:sz w:val="11"/>
          <w:szCs w:val="11"/>
        </w:rPr>
      </w:pPr>
      <w:r>
        <w:rPr>
          <w:noProof/>
        </w:rPr>
        <w:pict>
          <v:shape id="_x0000_s3250" type="#_x0000_t202" style="position:absolute;left:0;text-align:left;margin-left:774.5pt;margin-top:7.45pt;width:6.15pt;height:15.2pt;z-index:-48;mso-position-horizontal-relative:page;mso-position-vertical-relative:text" o:allowincell="f" filled="f" stroked="f">
            <v:textbox inset="0,0,0,0">
              <w:txbxContent>
                <w:p w:rsidR="00000000" w:rsidRDefault="00685932">
                  <w:pPr>
                    <w:pStyle w:val="BodyText"/>
                    <w:kinsoku w:val="0"/>
                    <w:overflowPunct w:val="0"/>
                    <w:spacing w:line="303" w:lineRule="exact"/>
                    <w:ind w:right="-20"/>
                    <w:rPr>
                      <w:color w:val="9E9CA0"/>
                      <w:w w:val="58"/>
                      <w:sz w:val="15"/>
                      <w:szCs w:val="15"/>
                    </w:rPr>
                  </w:pPr>
                  <w:r>
                    <w:rPr>
                      <w:rFonts w:ascii="Times New Roman" w:hAnsi="Times New Roman" w:cs="Times New Roman"/>
                      <w:color w:val="9E9CA0"/>
                      <w:spacing w:val="-85"/>
                      <w:w w:val="49"/>
                      <w:position w:val="3"/>
                      <w:sz w:val="30"/>
                      <w:szCs w:val="30"/>
                    </w:rPr>
                    <w:t>=</w:t>
                  </w:r>
                  <w:r>
                    <w:rPr>
                      <w:color w:val="9E9CA0"/>
                      <w:w w:val="58"/>
                      <w:sz w:val="15"/>
                      <w:szCs w:val="15"/>
                    </w:rPr>
                    <w:t>!!?.</w:t>
                  </w:r>
                </w:p>
              </w:txbxContent>
            </v:textbox>
            <w10:wrap anchorx="page"/>
          </v:shape>
        </w:pict>
      </w:r>
      <w:r>
        <w:rPr>
          <w:color w:val="9E9CA0"/>
          <w:w w:val="55"/>
          <w:sz w:val="11"/>
          <w:szCs w:val="11"/>
        </w:rPr>
        <w:t>c:&gt;</w:t>
      </w:r>
    </w:p>
    <w:p w:rsidR="00000000" w:rsidRDefault="00685932">
      <w:pPr>
        <w:pStyle w:val="BodyText"/>
        <w:kinsoku w:val="0"/>
        <w:overflowPunct w:val="0"/>
        <w:spacing w:line="115" w:lineRule="exact"/>
        <w:ind w:right="801"/>
        <w:jc w:val="right"/>
        <w:rPr>
          <w:rFonts w:ascii="Times New Roman" w:hAnsi="Times New Roman" w:cs="Times New Roman"/>
          <w:color w:val="4D4D4F"/>
          <w:w w:val="110"/>
          <w:sz w:val="18"/>
          <w:szCs w:val="18"/>
        </w:rPr>
      </w:pPr>
      <w:r>
        <w:rPr>
          <w:rFonts w:ascii="Times New Roman" w:hAnsi="Times New Roman" w:cs="Times New Roman"/>
          <w:color w:val="4D4D4F"/>
          <w:w w:val="110"/>
          <w:sz w:val="18"/>
          <w:szCs w:val="18"/>
        </w:rPr>
        <w:t>)&gt;</w:t>
      </w:r>
    </w:p>
    <w:p w:rsidR="00000000" w:rsidRDefault="00685932">
      <w:pPr>
        <w:pStyle w:val="BodyText"/>
        <w:tabs>
          <w:tab w:val="left" w:pos="715"/>
        </w:tabs>
        <w:kinsoku w:val="0"/>
        <w:overflowPunct w:val="0"/>
        <w:spacing w:line="249" w:lineRule="exact"/>
        <w:ind w:right="148"/>
        <w:jc w:val="right"/>
        <w:rPr>
          <w:rFonts w:ascii="Times New Roman" w:hAnsi="Times New Roman" w:cs="Times New Roman"/>
          <w:color w:val="9E9CA0"/>
          <w:spacing w:val="-1"/>
          <w:w w:val="110"/>
          <w:sz w:val="11"/>
          <w:szCs w:val="11"/>
        </w:rPr>
      </w:pPr>
      <w:r>
        <w:rPr>
          <w:rFonts w:ascii="Times New Roman" w:hAnsi="Times New Roman" w:cs="Times New Roman"/>
          <w:b/>
          <w:bCs/>
          <w:color w:val="4D4D4F"/>
          <w:w w:val="80"/>
          <w:position w:val="1"/>
          <w:sz w:val="30"/>
          <w:szCs w:val="30"/>
        </w:rPr>
        <w:t>::a</w:t>
      </w:r>
      <w:r>
        <w:rPr>
          <w:rFonts w:ascii="Times New Roman" w:hAnsi="Times New Roman" w:cs="Times New Roman"/>
          <w:b/>
          <w:bCs/>
          <w:color w:val="4D4D4F"/>
          <w:w w:val="80"/>
          <w:position w:val="1"/>
          <w:sz w:val="30"/>
          <w:szCs w:val="30"/>
        </w:rPr>
        <w:tab/>
      </w:r>
      <w:r>
        <w:rPr>
          <w:rFonts w:ascii="Times New Roman" w:hAnsi="Times New Roman" w:cs="Times New Roman"/>
          <w:color w:val="9E9CA0"/>
          <w:spacing w:val="-1"/>
          <w:w w:val="110"/>
          <w:sz w:val="11"/>
          <w:szCs w:val="11"/>
        </w:rPr>
        <w:t>C'</w:t>
      </w:r>
    </w:p>
    <w:p w:rsidR="00000000" w:rsidRDefault="00685932">
      <w:pPr>
        <w:pStyle w:val="BodyText"/>
        <w:tabs>
          <w:tab w:val="left" w:pos="715"/>
        </w:tabs>
        <w:kinsoku w:val="0"/>
        <w:overflowPunct w:val="0"/>
        <w:spacing w:line="204" w:lineRule="exact"/>
        <w:ind w:right="150"/>
        <w:jc w:val="right"/>
        <w:rPr>
          <w:color w:val="9E9CA0"/>
          <w:spacing w:val="-1"/>
          <w:w w:val="70"/>
          <w:sz w:val="15"/>
          <w:szCs w:val="15"/>
        </w:rPr>
      </w:pPr>
      <w:r>
        <w:rPr>
          <w:b/>
          <w:bCs/>
          <w:color w:val="4D4D4F"/>
          <w:w w:val="90"/>
          <w:position w:val="9"/>
          <w:sz w:val="18"/>
          <w:szCs w:val="18"/>
        </w:rPr>
        <w:t>"U</w:t>
      </w:r>
      <w:r>
        <w:rPr>
          <w:b/>
          <w:bCs/>
          <w:color w:val="4D4D4F"/>
          <w:w w:val="90"/>
          <w:position w:val="9"/>
          <w:sz w:val="18"/>
          <w:szCs w:val="18"/>
        </w:rPr>
        <w:tab/>
      </w:r>
      <w:r>
        <w:rPr>
          <w:color w:val="9E9CA0"/>
          <w:spacing w:val="-1"/>
          <w:w w:val="70"/>
          <w:sz w:val="15"/>
          <w:szCs w:val="15"/>
        </w:rPr>
        <w:t>t::I</w:t>
      </w:r>
    </w:p>
    <w:p w:rsidR="00000000" w:rsidRDefault="00685932">
      <w:pPr>
        <w:pStyle w:val="BodyText"/>
        <w:tabs>
          <w:tab w:val="left" w:pos="715"/>
        </w:tabs>
        <w:kinsoku w:val="0"/>
        <w:overflowPunct w:val="0"/>
        <w:spacing w:line="204" w:lineRule="exact"/>
        <w:ind w:right="150"/>
        <w:jc w:val="right"/>
        <w:rPr>
          <w:color w:val="9E9CA0"/>
          <w:spacing w:val="-1"/>
          <w:w w:val="70"/>
          <w:sz w:val="15"/>
          <w:szCs w:val="15"/>
        </w:rPr>
        <w:sectPr w:rsidR="00000000">
          <w:pgSz w:w="15840" w:h="12240" w:orient="landscape"/>
          <w:pgMar w:top="1220" w:right="80" w:bottom="1500" w:left="480" w:header="955" w:footer="1305" w:gutter="0"/>
          <w:cols w:space="720" w:equalWidth="0">
            <w:col w:w="15280"/>
          </w:cols>
          <w:noEndnote/>
        </w:sectPr>
      </w:pPr>
    </w:p>
    <w:p w:rsidR="00000000" w:rsidRDefault="00685932">
      <w:pPr>
        <w:pStyle w:val="BodyText"/>
        <w:kinsoku w:val="0"/>
        <w:overflowPunct w:val="0"/>
        <w:spacing w:before="49"/>
        <w:jc w:val="right"/>
        <w:rPr>
          <w:rFonts w:ascii="Times New Roman" w:hAnsi="Times New Roman" w:cs="Times New Roman"/>
          <w:i/>
          <w:iCs/>
          <w:color w:val="4D4D4F"/>
          <w:w w:val="145"/>
          <w:position w:val="-11"/>
        </w:rPr>
      </w:pPr>
      <w:r>
        <w:rPr>
          <w:rFonts w:ascii="Times New Roman" w:hAnsi="Times New Roman" w:cs="Times New Roman"/>
          <w:i/>
          <w:iCs/>
          <w:color w:val="4D4D4F"/>
          <w:spacing w:val="-199"/>
          <w:w w:val="145"/>
          <w:position w:val="-11"/>
        </w:rPr>
        <w:t>u</w:t>
      </w:r>
      <w:r>
        <w:rPr>
          <w:color w:val="4D4D4F"/>
          <w:w w:val="112"/>
          <w:sz w:val="15"/>
          <w:szCs w:val="15"/>
        </w:rPr>
        <w:t>-.</w:t>
      </w:r>
      <w:r>
        <w:rPr>
          <w:color w:val="4D4D4F"/>
          <w:spacing w:val="-48"/>
          <w:w w:val="113"/>
          <w:sz w:val="15"/>
          <w:szCs w:val="15"/>
        </w:rPr>
        <w:t>J</w:t>
      </w:r>
      <w:r>
        <w:rPr>
          <w:rFonts w:ascii="Times New Roman" w:hAnsi="Times New Roman" w:cs="Times New Roman"/>
          <w:i/>
          <w:iCs/>
          <w:color w:val="4D4D4F"/>
          <w:w w:val="145"/>
          <w:position w:val="-11"/>
        </w:rPr>
        <w:t>,</w:t>
      </w:r>
    </w:p>
    <w:p w:rsidR="00000000" w:rsidRDefault="00685932">
      <w:pPr>
        <w:pStyle w:val="BodyText"/>
        <w:kinsoku w:val="0"/>
        <w:overflowPunct w:val="0"/>
        <w:spacing w:before="77"/>
        <w:ind w:right="28"/>
        <w:jc w:val="right"/>
        <w:rPr>
          <w:rFonts w:ascii="Times New Roman" w:hAnsi="Times New Roman" w:cs="Times New Roman"/>
          <w:color w:val="4D4D4F"/>
          <w:w w:val="110"/>
          <w:sz w:val="18"/>
          <w:szCs w:val="18"/>
        </w:rPr>
      </w:pPr>
      <w:r>
        <w:rPr>
          <w:rFonts w:ascii="Times New Roman" w:hAnsi="Times New Roman" w:cs="Times New Roman"/>
          <w:color w:val="4D4D4F"/>
          <w:w w:val="110"/>
          <w:sz w:val="18"/>
          <w:szCs w:val="18"/>
        </w:rPr>
        <w:t>)&gt;</w:t>
      </w:r>
    </w:p>
    <w:p w:rsidR="00000000" w:rsidRDefault="00685932">
      <w:pPr>
        <w:pStyle w:val="BodyText"/>
        <w:kinsoku w:val="0"/>
        <w:overflowPunct w:val="0"/>
        <w:spacing w:line="286" w:lineRule="exact"/>
        <w:ind w:left="367" w:right="41"/>
        <w:jc w:val="center"/>
        <w:rPr>
          <w:rFonts w:ascii="Times New Roman" w:hAnsi="Times New Roman" w:cs="Times New Roman"/>
          <w:color w:val="9E9CA0"/>
          <w:w w:val="62"/>
          <w:position w:val="-16"/>
          <w:sz w:val="32"/>
          <w:szCs w:val="32"/>
        </w:rPr>
      </w:pPr>
      <w:r>
        <w:rPr>
          <w:rFonts w:ascii="Times New Roman" w:hAnsi="Times New Roman" w:cs="Times New Roman"/>
          <w:sz w:val="24"/>
          <w:szCs w:val="24"/>
        </w:rPr>
        <w:br w:type="column"/>
      </w:r>
      <w:r>
        <w:rPr>
          <w:color w:val="9E9CA0"/>
          <w:spacing w:val="-42"/>
          <w:w w:val="63"/>
          <w:sz w:val="9"/>
          <w:szCs w:val="9"/>
        </w:rPr>
        <w:t>D</w:t>
      </w:r>
      <w:r>
        <w:rPr>
          <w:rFonts w:ascii="Times New Roman" w:hAnsi="Times New Roman" w:cs="Times New Roman"/>
          <w:color w:val="9E9CA0"/>
          <w:spacing w:val="-37"/>
          <w:w w:val="62"/>
          <w:position w:val="-16"/>
          <w:sz w:val="32"/>
          <w:szCs w:val="32"/>
        </w:rPr>
        <w:t>s</w:t>
      </w:r>
      <w:r>
        <w:rPr>
          <w:color w:val="9E9CA0"/>
          <w:spacing w:val="-8"/>
          <w:w w:val="63"/>
          <w:sz w:val="9"/>
          <w:szCs w:val="9"/>
        </w:rPr>
        <w:t>O</w:t>
      </w:r>
      <w:r>
        <w:rPr>
          <w:rFonts w:ascii="Times New Roman" w:hAnsi="Times New Roman" w:cs="Times New Roman"/>
          <w:color w:val="9E9CA0"/>
          <w:w w:val="62"/>
          <w:position w:val="-16"/>
          <w:sz w:val="32"/>
          <w:szCs w:val="32"/>
        </w:rPr>
        <w:t>;</w:t>
      </w:r>
    </w:p>
    <w:p w:rsidR="00000000" w:rsidRDefault="00685932">
      <w:pPr>
        <w:pStyle w:val="BodyText"/>
        <w:kinsoku w:val="0"/>
        <w:overflowPunct w:val="0"/>
        <w:spacing w:line="326" w:lineRule="exact"/>
        <w:ind w:left="367" w:right="39"/>
        <w:jc w:val="center"/>
        <w:rPr>
          <w:color w:val="9E9CA0"/>
          <w:spacing w:val="-28"/>
          <w:w w:val="75"/>
          <w:sz w:val="27"/>
          <w:szCs w:val="27"/>
        </w:rPr>
      </w:pPr>
      <w:r>
        <w:rPr>
          <w:color w:val="9E9CA0"/>
          <w:spacing w:val="-28"/>
          <w:w w:val="75"/>
          <w:sz w:val="27"/>
          <w:szCs w:val="27"/>
        </w:rPr>
        <w:t>:</w:t>
      </w:r>
      <w:r>
        <w:rPr>
          <w:rFonts w:ascii="Times New Roman" w:hAnsi="Times New Roman" w:cs="Times New Roman"/>
          <w:color w:val="9E9CA0"/>
          <w:spacing w:val="-28"/>
          <w:w w:val="75"/>
          <w:position w:val="-7"/>
          <w:sz w:val="25"/>
          <w:szCs w:val="25"/>
        </w:rPr>
        <w:t>.</w:t>
      </w:r>
      <w:r>
        <w:rPr>
          <w:color w:val="9E9CA0"/>
          <w:spacing w:val="-28"/>
          <w:w w:val="75"/>
          <w:position w:val="-12"/>
          <w:sz w:val="25"/>
          <w:szCs w:val="25"/>
        </w:rPr>
        <w:t>.</w:t>
      </w:r>
      <w:r>
        <w:rPr>
          <w:rFonts w:ascii="Times New Roman" w:hAnsi="Times New Roman" w:cs="Times New Roman"/>
          <w:color w:val="9E9CA0"/>
          <w:spacing w:val="-28"/>
          <w:w w:val="75"/>
          <w:position w:val="-7"/>
          <w:sz w:val="25"/>
          <w:szCs w:val="25"/>
        </w:rPr>
        <w:t>.</w:t>
      </w:r>
      <w:r>
        <w:rPr>
          <w:color w:val="9E9CA0"/>
          <w:spacing w:val="-28"/>
          <w:w w:val="75"/>
          <w:sz w:val="27"/>
          <w:szCs w:val="27"/>
        </w:rPr>
        <w:t>:</w:t>
      </w:r>
      <w:r>
        <w:rPr>
          <w:color w:val="9E9CA0"/>
          <w:spacing w:val="-28"/>
          <w:w w:val="75"/>
          <w:position w:val="-12"/>
          <w:sz w:val="25"/>
          <w:szCs w:val="25"/>
        </w:rPr>
        <w:t>,</w:t>
      </w:r>
      <w:r>
        <w:rPr>
          <w:rFonts w:ascii="Times New Roman" w:hAnsi="Times New Roman" w:cs="Times New Roman"/>
          <w:color w:val="9E9CA0"/>
          <w:spacing w:val="-28"/>
          <w:w w:val="75"/>
          <w:position w:val="-7"/>
          <w:sz w:val="25"/>
          <w:szCs w:val="25"/>
        </w:rPr>
        <w:t>.</w:t>
      </w:r>
      <w:r>
        <w:rPr>
          <w:color w:val="9E9CA0"/>
          <w:spacing w:val="-28"/>
          <w:w w:val="75"/>
          <w:sz w:val="27"/>
          <w:szCs w:val="27"/>
        </w:rPr>
        <w:t>:</w:t>
      </w:r>
    </w:p>
    <w:p w:rsidR="00000000" w:rsidRDefault="00685932">
      <w:pPr>
        <w:pStyle w:val="Heading4"/>
        <w:kinsoku w:val="0"/>
        <w:overflowPunct w:val="0"/>
        <w:spacing w:line="321" w:lineRule="exact"/>
        <w:ind w:left="312" w:right="0"/>
        <w:jc w:val="center"/>
        <w:rPr>
          <w:color w:val="9E9CA0"/>
          <w:w w:val="178"/>
        </w:rPr>
      </w:pPr>
      <w:r>
        <w:rPr>
          <w:color w:val="9E9CA0"/>
          <w:w w:val="178"/>
        </w:rPr>
        <w:t>i</w:t>
      </w:r>
    </w:p>
    <w:p w:rsidR="00000000" w:rsidRDefault="00685932">
      <w:pPr>
        <w:pStyle w:val="BodyText"/>
        <w:kinsoku w:val="0"/>
        <w:overflowPunct w:val="0"/>
        <w:spacing w:line="85" w:lineRule="exact"/>
        <w:ind w:left="457"/>
        <w:rPr>
          <w:color w:val="9E9CA0"/>
          <w:w w:val="105"/>
          <w:sz w:val="11"/>
          <w:szCs w:val="11"/>
        </w:rPr>
      </w:pPr>
      <w:r>
        <w:rPr>
          <w:noProof/>
        </w:rPr>
        <w:pict>
          <v:shape id="_x0000_s3251" type="#_x0000_t202" style="position:absolute;left:0;text-align:left;margin-left:774.5pt;margin-top:4.15pt;width:5.6pt;height:14pt;z-index:-47;mso-position-horizontal-relative:page;mso-position-vertical-relative:text" o:allowincell="f" filled="f" stroked="f">
            <v:textbox inset="0,0,0,0">
              <w:txbxContent>
                <w:p w:rsidR="00000000" w:rsidRDefault="00685932">
                  <w:pPr>
                    <w:pStyle w:val="BodyText"/>
                    <w:kinsoku w:val="0"/>
                    <w:overflowPunct w:val="0"/>
                    <w:spacing w:line="280" w:lineRule="exact"/>
                    <w:ind w:right="-20"/>
                    <w:rPr>
                      <w:rFonts w:ascii="Times New Roman" w:hAnsi="Times New Roman" w:cs="Times New Roman"/>
                      <w:color w:val="9E9CA0"/>
                      <w:w w:val="55"/>
                      <w:sz w:val="28"/>
                      <w:szCs w:val="28"/>
                    </w:rPr>
                  </w:pPr>
                  <w:r>
                    <w:rPr>
                      <w:rFonts w:ascii="Times New Roman" w:hAnsi="Times New Roman" w:cs="Times New Roman"/>
                      <w:color w:val="9E9CA0"/>
                      <w:w w:val="55"/>
                      <w:sz w:val="28"/>
                      <w:szCs w:val="28"/>
                    </w:rPr>
                    <w:t>s-</w:t>
                  </w:r>
                </w:p>
              </w:txbxContent>
            </v:textbox>
            <w10:wrap anchorx="page"/>
          </v:shape>
        </w:pict>
      </w:r>
      <w:r>
        <w:rPr>
          <w:color w:val="9E9CA0"/>
          <w:w w:val="105"/>
          <w:sz w:val="11"/>
          <w:szCs w:val="11"/>
        </w:rPr>
        <w:t>r:,,</w:t>
      </w:r>
    </w:p>
    <w:p w:rsidR="00000000" w:rsidRDefault="00685932">
      <w:pPr>
        <w:pStyle w:val="BodyText"/>
        <w:kinsoku w:val="0"/>
        <w:overflowPunct w:val="0"/>
        <w:spacing w:line="60" w:lineRule="exact"/>
        <w:ind w:left="348" w:right="87"/>
        <w:jc w:val="center"/>
        <w:rPr>
          <w:color w:val="9E9CA0"/>
          <w:w w:val="75"/>
          <w:sz w:val="9"/>
          <w:szCs w:val="9"/>
        </w:rPr>
      </w:pPr>
      <w:r>
        <w:rPr>
          <w:color w:val="9E9CA0"/>
          <w:w w:val="75"/>
          <w:sz w:val="9"/>
          <w:szCs w:val="9"/>
        </w:rPr>
        <w:t>DO</w:t>
      </w:r>
    </w:p>
    <w:p w:rsidR="00000000" w:rsidRDefault="00685932">
      <w:pPr>
        <w:pStyle w:val="BodyText"/>
        <w:kinsoku w:val="0"/>
        <w:overflowPunct w:val="0"/>
        <w:spacing w:line="234" w:lineRule="exact"/>
        <w:ind w:left="367" w:right="70"/>
        <w:jc w:val="center"/>
        <w:rPr>
          <w:rFonts w:ascii="Times New Roman" w:hAnsi="Times New Roman" w:cs="Times New Roman"/>
          <w:color w:val="9E9CA0"/>
          <w:w w:val="95"/>
          <w:sz w:val="25"/>
          <w:szCs w:val="25"/>
        </w:rPr>
      </w:pPr>
      <w:r>
        <w:rPr>
          <w:rFonts w:ascii="Times New Roman" w:hAnsi="Times New Roman" w:cs="Times New Roman"/>
          <w:color w:val="9E9CA0"/>
          <w:w w:val="95"/>
          <w:sz w:val="25"/>
          <w:szCs w:val="25"/>
        </w:rPr>
        <w:t>.,</w:t>
      </w:r>
    </w:p>
    <w:p w:rsidR="00000000" w:rsidRDefault="00685932">
      <w:pPr>
        <w:pStyle w:val="BodyText"/>
        <w:kinsoku w:val="0"/>
        <w:overflowPunct w:val="0"/>
        <w:spacing w:line="97" w:lineRule="exact"/>
        <w:ind w:left="367" w:right="58"/>
        <w:jc w:val="center"/>
        <w:rPr>
          <w:rFonts w:ascii="Times New Roman" w:hAnsi="Times New Roman" w:cs="Times New Roman"/>
          <w:color w:val="9E9CA0"/>
          <w:sz w:val="11"/>
          <w:szCs w:val="11"/>
        </w:rPr>
      </w:pPr>
      <w:r>
        <w:rPr>
          <w:rFonts w:ascii="Times New Roman" w:hAnsi="Times New Roman" w:cs="Times New Roman"/>
          <w:color w:val="9E9CA0"/>
          <w:sz w:val="11"/>
          <w:szCs w:val="11"/>
        </w:rPr>
        <w:t>=i.</w:t>
      </w:r>
    </w:p>
    <w:p w:rsidR="00000000" w:rsidRDefault="00685932">
      <w:pPr>
        <w:pStyle w:val="BodyText"/>
        <w:kinsoku w:val="0"/>
        <w:overflowPunct w:val="0"/>
        <w:spacing w:line="66" w:lineRule="exact"/>
        <w:ind w:left="365" w:right="87"/>
        <w:jc w:val="center"/>
        <w:rPr>
          <w:color w:val="9E9CA0"/>
          <w:w w:val="75"/>
          <w:sz w:val="9"/>
          <w:szCs w:val="9"/>
        </w:rPr>
      </w:pPr>
      <w:r>
        <w:rPr>
          <w:color w:val="9E9CA0"/>
          <w:w w:val="75"/>
          <w:sz w:val="9"/>
          <w:szCs w:val="9"/>
        </w:rPr>
        <w:t>DO</w:t>
      </w:r>
    </w:p>
    <w:p w:rsidR="00000000" w:rsidRDefault="00685932">
      <w:pPr>
        <w:pStyle w:val="BodyText"/>
        <w:kinsoku w:val="0"/>
        <w:overflowPunct w:val="0"/>
        <w:spacing w:line="107" w:lineRule="exact"/>
        <w:ind w:left="331" w:right="87"/>
        <w:jc w:val="center"/>
        <w:rPr>
          <w:color w:val="9E9CA0"/>
          <w:w w:val="90"/>
          <w:sz w:val="16"/>
          <w:szCs w:val="16"/>
        </w:rPr>
      </w:pPr>
      <w:r>
        <w:rPr>
          <w:color w:val="9E9CA0"/>
          <w:w w:val="90"/>
          <w:sz w:val="16"/>
          <w:szCs w:val="16"/>
        </w:rPr>
        <w:t>'.:'</w:t>
      </w:r>
    </w:p>
    <w:p w:rsidR="00000000" w:rsidRDefault="00685932">
      <w:pPr>
        <w:pStyle w:val="BodyText"/>
        <w:kinsoku w:val="0"/>
        <w:overflowPunct w:val="0"/>
        <w:spacing w:line="187" w:lineRule="exact"/>
        <w:ind w:left="179"/>
        <w:jc w:val="center"/>
        <w:rPr>
          <w:rFonts w:ascii="Times New Roman" w:hAnsi="Times New Roman" w:cs="Times New Roman"/>
          <w:color w:val="9E9CA0"/>
          <w:spacing w:val="-131"/>
          <w:w w:val="110"/>
          <w:sz w:val="24"/>
          <w:szCs w:val="24"/>
        </w:rPr>
      </w:pPr>
      <w:r>
        <w:rPr>
          <w:noProof/>
        </w:rPr>
        <w:pict>
          <v:shape id="_x0000_s3252" type="#_x0000_t202" style="position:absolute;left:0;text-align:left;margin-left:774.5pt;margin-top:1.1pt;width:5.5pt;height:19pt;z-index:-46;mso-position-horizontal-relative:page;mso-position-vertical-relative:text" o:allowincell="f" filled="f" stroked="f">
            <v:textbox inset="0,0,0,0">
              <w:txbxContent>
                <w:p w:rsidR="00000000" w:rsidRDefault="00685932">
                  <w:pPr>
                    <w:pStyle w:val="BodyText"/>
                    <w:kinsoku w:val="0"/>
                    <w:overflowPunct w:val="0"/>
                    <w:spacing w:line="380" w:lineRule="exact"/>
                    <w:ind w:right="-16"/>
                    <w:rPr>
                      <w:color w:val="9E9CA0"/>
                      <w:w w:val="50"/>
                      <w:sz w:val="38"/>
                      <w:szCs w:val="38"/>
                    </w:rPr>
                  </w:pPr>
                  <w:r>
                    <w:rPr>
                      <w:color w:val="9E9CA0"/>
                      <w:w w:val="50"/>
                      <w:sz w:val="38"/>
                      <w:szCs w:val="38"/>
                    </w:rPr>
                    <w:t>..</w:t>
                  </w:r>
                </w:p>
              </w:txbxContent>
            </v:textbox>
            <w10:wrap anchorx="page"/>
          </v:shape>
        </w:pict>
      </w:r>
      <w:r>
        <w:rPr>
          <w:rFonts w:ascii="Times New Roman" w:hAnsi="Times New Roman" w:cs="Times New Roman"/>
          <w:color w:val="9E9CA0"/>
          <w:spacing w:val="-131"/>
          <w:w w:val="110"/>
          <w:sz w:val="24"/>
          <w:szCs w:val="24"/>
        </w:rPr>
        <w:t>z</w:t>
      </w:r>
    </w:p>
    <w:p w:rsidR="00000000" w:rsidRDefault="00685932">
      <w:pPr>
        <w:pStyle w:val="BodyText"/>
        <w:kinsoku w:val="0"/>
        <w:overflowPunct w:val="0"/>
        <w:spacing w:line="65" w:lineRule="exact"/>
        <w:ind w:left="346" w:right="87"/>
        <w:jc w:val="center"/>
        <w:rPr>
          <w:color w:val="9E9CA0"/>
          <w:w w:val="65"/>
          <w:sz w:val="11"/>
          <w:szCs w:val="11"/>
        </w:rPr>
      </w:pPr>
      <w:r>
        <w:rPr>
          <w:color w:val="9E9CA0"/>
          <w:w w:val="65"/>
          <w:sz w:val="11"/>
          <w:szCs w:val="11"/>
        </w:rPr>
        <w:t>c:&gt;</w:t>
      </w:r>
    </w:p>
    <w:p w:rsidR="00000000" w:rsidRDefault="00685932">
      <w:pPr>
        <w:pStyle w:val="BodyText"/>
        <w:kinsoku w:val="0"/>
        <w:overflowPunct w:val="0"/>
        <w:spacing w:line="282" w:lineRule="exact"/>
        <w:ind w:left="283"/>
        <w:jc w:val="center"/>
        <w:rPr>
          <w:color w:val="9E9CA0"/>
          <w:w w:val="49"/>
          <w:sz w:val="33"/>
          <w:szCs w:val="33"/>
        </w:rPr>
      </w:pPr>
      <w:r>
        <w:rPr>
          <w:color w:val="9E9CA0"/>
          <w:w w:val="49"/>
          <w:sz w:val="33"/>
          <w:szCs w:val="33"/>
        </w:rPr>
        <w:t>a</w:t>
      </w:r>
    </w:p>
    <w:p w:rsidR="00000000" w:rsidRDefault="00685932">
      <w:pPr>
        <w:pStyle w:val="BodyText"/>
        <w:kinsoku w:val="0"/>
        <w:overflowPunct w:val="0"/>
        <w:spacing w:line="189" w:lineRule="exact"/>
        <w:ind w:left="367" w:right="87"/>
        <w:jc w:val="center"/>
        <w:rPr>
          <w:rFonts w:ascii="Times New Roman" w:hAnsi="Times New Roman" w:cs="Times New Roman"/>
          <w:color w:val="9E9CA0"/>
          <w:w w:val="133"/>
          <w:position w:val="7"/>
          <w:sz w:val="11"/>
          <w:szCs w:val="11"/>
        </w:rPr>
      </w:pPr>
      <w:r>
        <w:rPr>
          <w:rFonts w:ascii="Times New Roman" w:hAnsi="Times New Roman" w:cs="Times New Roman"/>
          <w:color w:val="9E9CA0"/>
          <w:spacing w:val="-121"/>
          <w:w w:val="133"/>
          <w:position w:val="7"/>
          <w:sz w:val="11"/>
          <w:szCs w:val="11"/>
        </w:rPr>
        <w:t>C</w:t>
      </w:r>
      <w:r>
        <w:rPr>
          <w:rFonts w:ascii="Times New Roman" w:hAnsi="Times New Roman" w:cs="Times New Roman"/>
          <w:color w:val="9E9CA0"/>
          <w:spacing w:val="-33"/>
          <w:w w:val="52"/>
          <w:sz w:val="25"/>
          <w:szCs w:val="25"/>
        </w:rPr>
        <w:t>.</w:t>
      </w:r>
      <w:r>
        <w:rPr>
          <w:rFonts w:ascii="Times New Roman" w:hAnsi="Times New Roman" w:cs="Times New Roman"/>
          <w:color w:val="9E9CA0"/>
          <w:spacing w:val="-20"/>
          <w:w w:val="84"/>
          <w:position w:val="-4"/>
          <w:sz w:val="25"/>
          <w:szCs w:val="25"/>
        </w:rPr>
        <w:t>.</w:t>
      </w:r>
      <w:r>
        <w:rPr>
          <w:rFonts w:ascii="Times New Roman" w:hAnsi="Times New Roman" w:cs="Times New Roman"/>
          <w:color w:val="9E9CA0"/>
          <w:spacing w:val="-13"/>
          <w:w w:val="52"/>
          <w:sz w:val="25"/>
          <w:szCs w:val="25"/>
        </w:rPr>
        <w:t>.</w:t>
      </w:r>
      <w:r>
        <w:rPr>
          <w:rFonts w:ascii="Times New Roman" w:hAnsi="Times New Roman" w:cs="Times New Roman"/>
          <w:color w:val="9E9CA0"/>
          <w:spacing w:val="-40"/>
          <w:w w:val="84"/>
          <w:position w:val="-4"/>
          <w:sz w:val="25"/>
          <w:szCs w:val="25"/>
        </w:rPr>
        <w:t>,</w:t>
      </w:r>
      <w:r>
        <w:rPr>
          <w:rFonts w:ascii="Times New Roman" w:hAnsi="Times New Roman" w:cs="Times New Roman"/>
          <w:color w:val="9E9CA0"/>
          <w:spacing w:val="-5"/>
          <w:w w:val="52"/>
          <w:sz w:val="25"/>
          <w:szCs w:val="25"/>
        </w:rPr>
        <w:t>.</w:t>
      </w:r>
      <w:r>
        <w:rPr>
          <w:rFonts w:ascii="Times New Roman" w:hAnsi="Times New Roman" w:cs="Times New Roman"/>
          <w:color w:val="9E9CA0"/>
          <w:w w:val="133"/>
          <w:position w:val="7"/>
          <w:sz w:val="11"/>
          <w:szCs w:val="11"/>
        </w:rPr>
        <w:t>'</w:t>
      </w:r>
    </w:p>
    <w:p w:rsidR="00000000" w:rsidRDefault="00685932">
      <w:pPr>
        <w:pStyle w:val="BodyText"/>
        <w:kinsoku w:val="0"/>
        <w:overflowPunct w:val="0"/>
        <w:spacing w:line="179" w:lineRule="exact"/>
        <w:ind w:left="367" w:right="42"/>
        <w:jc w:val="center"/>
        <w:rPr>
          <w:color w:val="9E9CA0"/>
          <w:w w:val="60"/>
          <w:sz w:val="24"/>
          <w:szCs w:val="24"/>
        </w:rPr>
      </w:pPr>
      <w:r>
        <w:rPr>
          <w:color w:val="9E9CA0"/>
          <w:w w:val="60"/>
          <w:sz w:val="24"/>
          <w:szCs w:val="24"/>
        </w:rPr>
        <w:t>....</w:t>
      </w:r>
    </w:p>
    <w:p w:rsidR="00000000" w:rsidRDefault="00685932">
      <w:pPr>
        <w:pStyle w:val="BodyText"/>
        <w:kinsoku w:val="0"/>
        <w:overflowPunct w:val="0"/>
        <w:spacing w:line="118" w:lineRule="exact"/>
        <w:ind w:left="367" w:right="68"/>
        <w:jc w:val="center"/>
        <w:rPr>
          <w:color w:val="9E9CA0"/>
          <w:w w:val="140"/>
          <w:sz w:val="13"/>
          <w:szCs w:val="13"/>
        </w:rPr>
      </w:pPr>
      <w:r>
        <w:rPr>
          <w:noProof/>
        </w:rPr>
        <w:pict>
          <v:shape id="_x0000_s3253" type="#_x0000_t202" style="position:absolute;left:0;text-align:left;margin-left:774.5pt;margin-top:4.75pt;width:.5pt;height:18.5pt;z-index:-45;mso-position-horizontal-relative:page;mso-position-vertical-relative:text" o:allowincell="f" filled="f" stroked="f">
            <v:textbox inset="0,0,0,0">
              <w:txbxContent>
                <w:p w:rsidR="00000000" w:rsidRDefault="00685932">
                  <w:pPr>
                    <w:pStyle w:val="BodyText"/>
                    <w:kinsoku w:val="0"/>
                    <w:overflowPunct w:val="0"/>
                    <w:spacing w:line="370" w:lineRule="exact"/>
                    <w:rPr>
                      <w:rFonts w:ascii="Times New Roman" w:hAnsi="Times New Roman" w:cs="Times New Roman"/>
                      <w:color w:val="9E9CA0"/>
                      <w:spacing w:val="-110"/>
                      <w:w w:val="56"/>
                      <w:sz w:val="37"/>
                      <w:szCs w:val="37"/>
                    </w:rPr>
                  </w:pPr>
                  <w:r>
                    <w:rPr>
                      <w:rFonts w:ascii="Times New Roman" w:hAnsi="Times New Roman" w:cs="Times New Roman"/>
                      <w:color w:val="9E9CA0"/>
                      <w:spacing w:val="-110"/>
                      <w:w w:val="56"/>
                      <w:sz w:val="37"/>
                      <w:szCs w:val="37"/>
                    </w:rPr>
                    <w:t>=</w:t>
                  </w:r>
                </w:p>
              </w:txbxContent>
            </v:textbox>
            <w10:wrap anchorx="page"/>
          </v:shape>
        </w:pict>
      </w:r>
      <w:r>
        <w:rPr>
          <w:color w:val="9E9CA0"/>
          <w:w w:val="140"/>
          <w:sz w:val="13"/>
          <w:szCs w:val="13"/>
        </w:rPr>
        <w:t>,!"</w:t>
      </w:r>
    </w:p>
    <w:p w:rsidR="00000000" w:rsidRDefault="00685932">
      <w:pPr>
        <w:pStyle w:val="BodyText"/>
        <w:kinsoku w:val="0"/>
        <w:overflowPunct w:val="0"/>
        <w:spacing w:before="12" w:line="269" w:lineRule="exact"/>
        <w:ind w:left="255" w:right="87"/>
        <w:jc w:val="center"/>
        <w:rPr>
          <w:rFonts w:ascii="Times New Roman" w:hAnsi="Times New Roman" w:cs="Times New Roman"/>
          <w:color w:val="9E9CA0"/>
          <w:w w:val="52"/>
          <w:sz w:val="24"/>
          <w:szCs w:val="24"/>
        </w:rPr>
      </w:pPr>
      <w:r>
        <w:rPr>
          <w:color w:val="9E9CA0"/>
          <w:spacing w:val="-295"/>
          <w:w w:val="201"/>
          <w:position w:val="15"/>
          <w:sz w:val="10"/>
          <w:szCs w:val="10"/>
        </w:rPr>
        <w:t>N</w:t>
      </w:r>
      <w:r>
        <w:rPr>
          <w:rFonts w:ascii="Times New Roman" w:hAnsi="Times New Roman" w:cs="Times New Roman"/>
          <w:color w:val="9E9CA0"/>
          <w:w w:val="52"/>
          <w:sz w:val="24"/>
          <w:szCs w:val="24"/>
        </w:rPr>
        <w:t>....</w:t>
      </w:r>
    </w:p>
    <w:p w:rsidR="00000000" w:rsidRDefault="00685932">
      <w:pPr>
        <w:pStyle w:val="BodyText"/>
        <w:kinsoku w:val="0"/>
        <w:overflowPunct w:val="0"/>
        <w:spacing w:line="88" w:lineRule="exact"/>
        <w:ind w:left="367" w:right="57"/>
        <w:jc w:val="center"/>
        <w:rPr>
          <w:rFonts w:ascii="Times New Roman" w:hAnsi="Times New Roman" w:cs="Times New Roman"/>
          <w:color w:val="9E9CA0"/>
          <w:w w:val="155"/>
          <w:sz w:val="10"/>
          <w:szCs w:val="10"/>
        </w:rPr>
      </w:pPr>
      <w:r>
        <w:rPr>
          <w:rFonts w:ascii="Times New Roman" w:hAnsi="Times New Roman" w:cs="Times New Roman"/>
          <w:color w:val="9E9CA0"/>
          <w:w w:val="155"/>
          <w:sz w:val="10"/>
          <w:szCs w:val="10"/>
        </w:rPr>
        <w:t>0\</w:t>
      </w:r>
    </w:p>
    <w:p w:rsidR="00000000" w:rsidRDefault="00685932">
      <w:pPr>
        <w:pStyle w:val="BodyText"/>
        <w:kinsoku w:val="0"/>
        <w:overflowPunct w:val="0"/>
        <w:spacing w:line="88" w:lineRule="exact"/>
        <w:ind w:left="367" w:right="57"/>
        <w:jc w:val="center"/>
        <w:rPr>
          <w:rFonts w:ascii="Times New Roman" w:hAnsi="Times New Roman" w:cs="Times New Roman"/>
          <w:color w:val="9E9CA0"/>
          <w:w w:val="155"/>
          <w:sz w:val="10"/>
          <w:szCs w:val="10"/>
        </w:rPr>
        <w:sectPr w:rsidR="00000000">
          <w:type w:val="continuous"/>
          <w:pgSz w:w="15840" w:h="12240" w:orient="landscape"/>
          <w:pgMar w:top="380" w:right="80" w:bottom="0" w:left="480" w:header="720" w:footer="720" w:gutter="0"/>
          <w:cols w:num="2" w:space="720" w:equalWidth="0">
            <w:col w:w="14508" w:space="40"/>
            <w:col w:w="732"/>
          </w:cols>
          <w:noEndnote/>
        </w:sectPr>
      </w:pPr>
    </w:p>
    <w:p w:rsidR="00000000" w:rsidRDefault="00685932">
      <w:pPr>
        <w:pStyle w:val="BodyText"/>
        <w:kinsoku w:val="0"/>
        <w:overflowPunct w:val="0"/>
        <w:rPr>
          <w:rFonts w:ascii="Times New Roman" w:hAnsi="Times New Roman" w:cs="Times New Roman"/>
        </w:rPr>
      </w:pPr>
      <w:r>
        <w:rPr>
          <w:noProof/>
        </w:rPr>
        <w:pict>
          <v:group id="_x0000_s3254" style="position:absolute;margin-left:736.5pt;margin-top:34.8pt;width:5.45pt;height:536.8pt;z-index:-44;mso-position-horizontal-relative:page;mso-position-vertical-relative:page" coordorigin="14730,696" coordsize="109,10736" o:allowincell="f">
            <v:shape id="_x0000_s3255" style="position:absolute;left:14741;top:707;width:20;height:10714;mso-position-horizontal-relative:page;mso-position-vertical-relative:page" coordsize="20,10714" o:allowincell="f" path="m,10713hhl,e" filled="f" strokecolor="#4b4b4b" strokeweight="1.08pt">
              <v:path arrowok="t"/>
            </v:shape>
            <v:shape id="_x0000_s3256" style="position:absolute;left:14803;top:3196;width:20;height:1594;mso-position-horizontal-relative:page;mso-position-vertical-relative:page" coordsize="20,1594" o:allowincell="f" path="m,1593hhl,e" filled="f" strokeweight=".24pt">
              <v:path arrowok="t"/>
            </v:shape>
            <v:shape id="_x0000_s3257" style="position:absolute;left:14803;top:4790;width:20;height:720;mso-position-horizontal-relative:page;mso-position-vertical-relative:page" coordsize="20,720" o:allowincell="f" path="m,719hhl,e" filled="f" strokeweight="1.2pt">
              <v:path arrowok="t"/>
            </v:shape>
            <v:shape id="_x0000_s3258" style="position:absolute;left:14809;top:5529;width:20;height:195;mso-position-horizontal-relative:page;mso-position-vertical-relative:page" coordsize="20,195" o:allowincell="f" path="m,194hhl,e" filled="f" strokecolor="#4b4b4b" strokeweight="1.68pt">
              <v:path arrowok="t"/>
            </v:shape>
            <v:shape id="_x0000_s3259" style="position:absolute;left:14803;top:5745;width:20;height:269;mso-position-horizontal-relative:page;mso-position-vertical-relative:page" coordsize="20,269" o:allowincell="f" path="m,268hhl,e" filled="f" strokecolor="#4b4b4b" strokeweight="1.2pt">
              <v:path arrowok="t"/>
            </v:shape>
            <v:shape id="_x0000_s3260" style="position:absolute;left:14829;top:6014;width:20;height:178;mso-position-horizontal-relative:page;mso-position-vertical-relative:page" coordsize="20,178" o:allowincell="f" path="m,177hhl,e" filled="f" strokecolor="#4b4b4b" strokeweight=".96pt">
              <v:path arrowok="t"/>
            </v:shape>
            <v:shape id="_x0000_s3261" style="position:absolute;left:14803;top:6163;width:20;height:116;mso-position-horizontal-relative:page;mso-position-vertical-relative:page" coordsize="20,116" o:allowincell="f" path="m,115hhl,e" filled="f" strokecolor="#4b4b4b" strokeweight="1.2pt">
              <v:path arrowok="t"/>
            </v:shape>
            <v:shape id="_x0000_s3262" style="position:absolute;left:14809;top:6295;width:20;height:404;mso-position-horizontal-relative:page;mso-position-vertical-relative:page" coordsize="20,404" o:allowincell="f" path="m,403hhl,e" filled="f" strokecolor="#4b4b4b" strokeweight="1.44pt">
              <v:path arrowok="t"/>
            </v:shape>
            <v:shape id="_x0000_s3263" style="position:absolute;left:14803;top:6710;width:20;height:2314;mso-position-horizontal-relative:page;mso-position-vertical-relative:page" coordsize="20,2314" o:allowincell="f" path="m,2313hhl,e" filled="f" strokeweight="1.2pt">
              <v:path arrowok="t"/>
            </v:shape>
            <w10:wrap anchorx="page" anchory="page"/>
          </v:group>
        </w:pict>
      </w: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5"/>
        <w:rPr>
          <w:rFonts w:ascii="Times New Roman" w:hAnsi="Times New Roman" w:cs="Times New Roman"/>
          <w:sz w:val="16"/>
          <w:szCs w:val="16"/>
        </w:rPr>
      </w:pPr>
    </w:p>
    <w:p w:rsidR="00000000" w:rsidRDefault="00685932">
      <w:pPr>
        <w:pStyle w:val="BodyText"/>
        <w:kinsoku w:val="0"/>
        <w:overflowPunct w:val="0"/>
        <w:spacing w:before="77" w:line="187" w:lineRule="exact"/>
        <w:ind w:right="787"/>
        <w:jc w:val="right"/>
        <w:rPr>
          <w:b/>
          <w:bCs/>
          <w:color w:val="4D4D4F"/>
          <w:w w:val="90"/>
          <w:sz w:val="18"/>
          <w:szCs w:val="18"/>
        </w:rPr>
      </w:pPr>
      <w:r>
        <w:rPr>
          <w:b/>
          <w:bCs/>
          <w:color w:val="4D4D4F"/>
          <w:w w:val="90"/>
          <w:sz w:val="18"/>
          <w:szCs w:val="18"/>
        </w:rPr>
        <w:t>"U</w:t>
      </w:r>
    </w:p>
    <w:p w:rsidR="00000000" w:rsidRDefault="00685932">
      <w:pPr>
        <w:pStyle w:val="BodyText"/>
        <w:kinsoku w:val="0"/>
        <w:overflowPunct w:val="0"/>
        <w:spacing w:line="110" w:lineRule="exact"/>
        <w:ind w:right="846"/>
        <w:jc w:val="right"/>
        <w:rPr>
          <w:rFonts w:ascii="Times New Roman" w:hAnsi="Times New Roman" w:cs="Times New Roman"/>
          <w:color w:val="4D4D4F"/>
          <w:w w:val="105"/>
          <w:sz w:val="12"/>
          <w:szCs w:val="12"/>
        </w:rPr>
      </w:pPr>
      <w:r>
        <w:rPr>
          <w:rFonts w:ascii="Times New Roman" w:hAnsi="Times New Roman" w:cs="Times New Roman"/>
          <w:color w:val="4D4D4F"/>
          <w:w w:val="105"/>
          <w:sz w:val="12"/>
          <w:szCs w:val="12"/>
        </w:rPr>
        <w:t>Q)</w:t>
      </w:r>
    </w:p>
    <w:p w:rsidR="00000000" w:rsidRDefault="00685932">
      <w:pPr>
        <w:pStyle w:val="BodyText"/>
        <w:kinsoku w:val="0"/>
        <w:overflowPunct w:val="0"/>
        <w:spacing w:line="151" w:lineRule="exact"/>
        <w:ind w:right="839"/>
        <w:jc w:val="right"/>
        <w:rPr>
          <w:rFonts w:ascii="Times New Roman" w:hAnsi="Times New Roman" w:cs="Times New Roman"/>
          <w:color w:val="4D4D4F"/>
          <w:w w:val="158"/>
          <w:sz w:val="15"/>
          <w:szCs w:val="15"/>
        </w:rPr>
      </w:pPr>
      <w:r>
        <w:rPr>
          <w:rFonts w:ascii="Times New Roman" w:hAnsi="Times New Roman" w:cs="Times New Roman"/>
          <w:color w:val="4D4D4F"/>
          <w:w w:val="158"/>
          <w:sz w:val="15"/>
          <w:szCs w:val="15"/>
        </w:rPr>
        <w:t>C</w:t>
      </w:r>
    </w:p>
    <w:p w:rsidR="00000000" w:rsidRDefault="00685932">
      <w:pPr>
        <w:pStyle w:val="BodyText"/>
        <w:kinsoku w:val="0"/>
        <w:overflowPunct w:val="0"/>
        <w:spacing w:line="125" w:lineRule="exact"/>
        <w:ind w:right="772"/>
        <w:jc w:val="right"/>
        <w:rPr>
          <w:color w:val="4D4D4F"/>
          <w:w w:val="115"/>
          <w:sz w:val="12"/>
          <w:szCs w:val="12"/>
        </w:rPr>
      </w:pPr>
      <w:r>
        <w:rPr>
          <w:color w:val="4D4D4F"/>
          <w:w w:val="115"/>
          <w:sz w:val="12"/>
          <w:szCs w:val="12"/>
        </w:rPr>
        <w:t>(D</w:t>
      </w:r>
    </w:p>
    <w:p w:rsidR="00000000" w:rsidRDefault="00685932">
      <w:pPr>
        <w:pStyle w:val="BodyText"/>
        <w:kinsoku w:val="0"/>
        <w:overflowPunct w:val="0"/>
        <w:spacing w:before="64"/>
        <w:ind w:right="772"/>
        <w:jc w:val="right"/>
        <w:rPr>
          <w:rFonts w:ascii="Times New Roman" w:hAnsi="Times New Roman" w:cs="Times New Roman"/>
          <w:i/>
          <w:iCs/>
          <w:color w:val="4D4D4F"/>
          <w:w w:val="141"/>
          <w:position w:val="-11"/>
        </w:rPr>
      </w:pPr>
      <w:r>
        <w:rPr>
          <w:color w:val="4D4D4F"/>
          <w:spacing w:val="-94"/>
          <w:w w:val="92"/>
          <w:sz w:val="14"/>
          <w:szCs w:val="14"/>
        </w:rPr>
        <w:t>C</w:t>
      </w:r>
      <w:r>
        <w:rPr>
          <w:rFonts w:ascii="Times New Roman" w:hAnsi="Times New Roman" w:cs="Times New Roman"/>
          <w:i/>
          <w:iCs/>
          <w:color w:val="4D4D4F"/>
          <w:spacing w:val="-47"/>
          <w:w w:val="141"/>
          <w:position w:val="-11"/>
        </w:rPr>
        <w:t>u</w:t>
      </w:r>
      <w:r>
        <w:rPr>
          <w:color w:val="4D4D4F"/>
          <w:spacing w:val="-47"/>
          <w:w w:val="92"/>
          <w:sz w:val="14"/>
          <w:szCs w:val="14"/>
        </w:rPr>
        <w:t>D</w:t>
      </w:r>
      <w:r>
        <w:rPr>
          <w:rFonts w:ascii="Times New Roman" w:hAnsi="Times New Roman" w:cs="Times New Roman"/>
          <w:i/>
          <w:iCs/>
          <w:color w:val="4D4D4F"/>
          <w:w w:val="141"/>
          <w:position w:val="-11"/>
        </w:rPr>
        <w:t>,</w:t>
      </w:r>
    </w:p>
    <w:p w:rsidR="00000000" w:rsidRDefault="00685932">
      <w:pPr>
        <w:pStyle w:val="BodyText"/>
        <w:kinsoku w:val="0"/>
        <w:overflowPunct w:val="0"/>
        <w:spacing w:before="64"/>
        <w:ind w:right="772"/>
        <w:jc w:val="right"/>
        <w:rPr>
          <w:rFonts w:ascii="Times New Roman" w:hAnsi="Times New Roman" w:cs="Times New Roman"/>
          <w:i/>
          <w:iCs/>
          <w:color w:val="4D4D4F"/>
          <w:w w:val="141"/>
          <w:position w:val="-11"/>
        </w:rPr>
        <w:sectPr w:rsidR="00000000">
          <w:type w:val="continuous"/>
          <w:pgSz w:w="15840" w:h="12240" w:orient="landscape"/>
          <w:pgMar w:top="380" w:right="80" w:bottom="0" w:left="480" w:header="720" w:footer="720" w:gutter="0"/>
          <w:cols w:space="720" w:equalWidth="0">
            <w:col w:w="15280"/>
          </w:cols>
          <w:noEndnote/>
        </w:sectPr>
      </w:pPr>
    </w:p>
    <w:p w:rsidR="00000000" w:rsidRDefault="00685932">
      <w:pPr>
        <w:pStyle w:val="BodyText"/>
        <w:kinsoku w:val="0"/>
        <w:overflowPunct w:val="0"/>
        <w:rPr>
          <w:rFonts w:ascii="Times New Roman" w:hAnsi="Times New Roman" w:cs="Times New Roman"/>
          <w:i/>
          <w:iCs/>
        </w:rPr>
      </w:pPr>
    </w:p>
    <w:p w:rsidR="00000000" w:rsidRDefault="00685932">
      <w:pPr>
        <w:pStyle w:val="BodyText"/>
        <w:kinsoku w:val="0"/>
        <w:overflowPunct w:val="0"/>
        <w:rPr>
          <w:rFonts w:ascii="Times New Roman" w:hAnsi="Times New Roman" w:cs="Times New Roman"/>
          <w:i/>
          <w:iCs/>
        </w:rPr>
      </w:pPr>
    </w:p>
    <w:p w:rsidR="00000000" w:rsidRDefault="00685932">
      <w:pPr>
        <w:pStyle w:val="BodyText"/>
        <w:kinsoku w:val="0"/>
        <w:overflowPunct w:val="0"/>
        <w:rPr>
          <w:rFonts w:ascii="Times New Roman" w:hAnsi="Times New Roman" w:cs="Times New Roman"/>
          <w:i/>
          <w:iCs/>
        </w:rPr>
      </w:pPr>
    </w:p>
    <w:p w:rsidR="00000000" w:rsidRDefault="00685932">
      <w:pPr>
        <w:pStyle w:val="BodyText"/>
        <w:kinsoku w:val="0"/>
        <w:overflowPunct w:val="0"/>
        <w:rPr>
          <w:rFonts w:ascii="Times New Roman" w:hAnsi="Times New Roman" w:cs="Times New Roman"/>
          <w:i/>
          <w:iCs/>
        </w:rPr>
      </w:pPr>
    </w:p>
    <w:p w:rsidR="00000000" w:rsidRDefault="00685932">
      <w:pPr>
        <w:pStyle w:val="BodyText"/>
        <w:kinsoku w:val="0"/>
        <w:overflowPunct w:val="0"/>
        <w:rPr>
          <w:rFonts w:ascii="Times New Roman" w:hAnsi="Times New Roman" w:cs="Times New Roman"/>
          <w:i/>
          <w:iCs/>
        </w:rPr>
      </w:pPr>
    </w:p>
    <w:p w:rsidR="00000000" w:rsidRDefault="00685932">
      <w:pPr>
        <w:pStyle w:val="BodyText"/>
        <w:kinsoku w:val="0"/>
        <w:overflowPunct w:val="0"/>
        <w:rPr>
          <w:rFonts w:ascii="Times New Roman" w:hAnsi="Times New Roman" w:cs="Times New Roman"/>
          <w:i/>
          <w:iCs/>
        </w:rPr>
      </w:pPr>
    </w:p>
    <w:p w:rsidR="00000000" w:rsidRDefault="00685932">
      <w:pPr>
        <w:pStyle w:val="BodyText"/>
        <w:kinsoku w:val="0"/>
        <w:overflowPunct w:val="0"/>
        <w:rPr>
          <w:rFonts w:ascii="Times New Roman" w:hAnsi="Times New Roman" w:cs="Times New Roman"/>
          <w:i/>
          <w:iCs/>
        </w:rPr>
      </w:pPr>
    </w:p>
    <w:p w:rsidR="00000000" w:rsidRDefault="00685932">
      <w:pPr>
        <w:pStyle w:val="BodyText"/>
        <w:kinsoku w:val="0"/>
        <w:overflowPunct w:val="0"/>
        <w:rPr>
          <w:rFonts w:ascii="Times New Roman" w:hAnsi="Times New Roman" w:cs="Times New Roman"/>
          <w:i/>
          <w:iCs/>
        </w:rPr>
      </w:pPr>
    </w:p>
    <w:p w:rsidR="00000000" w:rsidRDefault="00685932">
      <w:pPr>
        <w:pStyle w:val="BodyText"/>
        <w:kinsoku w:val="0"/>
        <w:overflowPunct w:val="0"/>
        <w:rPr>
          <w:rFonts w:ascii="Times New Roman" w:hAnsi="Times New Roman" w:cs="Times New Roman"/>
          <w:i/>
          <w:iCs/>
        </w:rPr>
        <w:sectPr w:rsidR="00000000">
          <w:headerReference w:type="default" r:id="rId69"/>
          <w:footerReference w:type="default" r:id="rId70"/>
          <w:pgSz w:w="15840" w:h="12240" w:orient="landscape"/>
          <w:pgMar w:top="1240" w:right="0" w:bottom="280" w:left="380" w:header="975" w:footer="0" w:gutter="0"/>
          <w:cols w:space="720" w:equalWidth="0">
            <w:col w:w="15460"/>
          </w:cols>
          <w:noEndnote/>
        </w:sect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rPr>
          <w:rFonts w:ascii="Times New Roman" w:hAnsi="Times New Roman" w:cs="Times New Roman"/>
          <w:i/>
          <w:iCs/>
          <w:sz w:val="16"/>
          <w:szCs w:val="16"/>
        </w:rPr>
      </w:pPr>
    </w:p>
    <w:p w:rsidR="00000000" w:rsidRDefault="00685932">
      <w:pPr>
        <w:pStyle w:val="BodyText"/>
        <w:kinsoku w:val="0"/>
        <w:overflowPunct w:val="0"/>
        <w:spacing w:before="6"/>
        <w:rPr>
          <w:rFonts w:ascii="Times New Roman" w:hAnsi="Times New Roman" w:cs="Times New Roman"/>
          <w:i/>
          <w:iCs/>
          <w:sz w:val="17"/>
          <w:szCs w:val="17"/>
        </w:rPr>
      </w:pPr>
    </w:p>
    <w:p w:rsidR="00000000" w:rsidRDefault="00685932">
      <w:pPr>
        <w:pStyle w:val="BodyText"/>
        <w:kinsoku w:val="0"/>
        <w:overflowPunct w:val="0"/>
        <w:spacing w:line="143" w:lineRule="exact"/>
        <w:ind w:right="5"/>
        <w:jc w:val="right"/>
        <w:rPr>
          <w:color w:val="4D4D4F"/>
          <w:w w:val="130"/>
          <w:sz w:val="17"/>
          <w:szCs w:val="17"/>
        </w:rPr>
      </w:pPr>
      <w:r>
        <w:rPr>
          <w:noProof/>
        </w:rPr>
        <w:pict>
          <v:shape id="_x0000_s3265" type="#_x0000_t202" style="position:absolute;left:0;text-align:left;margin-left:24.6pt;margin-top:-65.35pt;width:699.4pt;height:212.65pt;z-index:294;mso-position-horizontal-relative:page;mso-position-vertical-relative:text" o:allowincell="f" filled="f" stroked="f">
            <v:textbox inset="0,0,0,0">
              <w:txbxContent>
                <w:tbl>
                  <w:tblPr>
                    <w:tblW w:w="0" w:type="auto"/>
                    <w:tblInd w:w="6" w:type="dxa"/>
                    <w:tblLayout w:type="fixed"/>
                    <w:tblCellMar>
                      <w:left w:w="0" w:type="dxa"/>
                      <w:right w:w="0" w:type="dxa"/>
                    </w:tblCellMar>
                    <w:tblLook w:val="0000" w:firstRow="0" w:lastRow="0" w:firstColumn="0" w:lastColumn="0" w:noHBand="0" w:noVBand="0"/>
                  </w:tblPr>
                  <w:tblGrid>
                    <w:gridCol w:w="1040"/>
                    <w:gridCol w:w="2488"/>
                    <w:gridCol w:w="946"/>
                    <w:gridCol w:w="415"/>
                    <w:gridCol w:w="497"/>
                    <w:gridCol w:w="499"/>
                    <w:gridCol w:w="605"/>
                    <w:gridCol w:w="388"/>
                    <w:gridCol w:w="1445"/>
                    <w:gridCol w:w="713"/>
                    <w:gridCol w:w="720"/>
                    <w:gridCol w:w="720"/>
                    <w:gridCol w:w="720"/>
                    <w:gridCol w:w="634"/>
                    <w:gridCol w:w="2136"/>
                  </w:tblGrid>
                  <w:tr w:rsidR="00000000" w:rsidRPr="00685932">
                    <w:tblPrEx>
                      <w:tblCellMar>
                        <w:top w:w="0" w:type="dxa"/>
                        <w:left w:w="0" w:type="dxa"/>
                        <w:bottom w:w="0" w:type="dxa"/>
                        <w:right w:w="0" w:type="dxa"/>
                      </w:tblCellMar>
                    </w:tblPrEx>
                    <w:trPr>
                      <w:trHeight w:hRule="exact" w:val="1318"/>
                    </w:trPr>
                    <w:tc>
                      <w:tcPr>
                        <w:tcW w:w="3528" w:type="dxa"/>
                        <w:gridSpan w:val="2"/>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spacing w:before="1"/>
                          <w:rPr>
                            <w:rFonts w:ascii="Times New Roman" w:hAnsi="Times New Roman" w:cs="Times New Roman"/>
                            <w:sz w:val="22"/>
                            <w:szCs w:val="22"/>
                          </w:rPr>
                        </w:pPr>
                      </w:p>
                      <w:p w:rsidR="00000000" w:rsidRPr="00685932" w:rsidRDefault="00685932">
                        <w:pPr>
                          <w:pStyle w:val="TableParagraph"/>
                          <w:kinsoku w:val="0"/>
                          <w:overflowPunct w:val="0"/>
                          <w:spacing w:before="1"/>
                          <w:ind w:left="1335" w:right="1325"/>
                          <w:jc w:val="center"/>
                          <w:rPr>
                            <w:rFonts w:ascii="Times New Roman" w:hAnsi="Times New Roman" w:cs="Times New Roman"/>
                          </w:rPr>
                        </w:pPr>
                        <w:r w:rsidRPr="00685932">
                          <w:rPr>
                            <w:color w:val="4D4D4F"/>
                            <w:w w:val="105"/>
                            <w:sz w:val="18"/>
                            <w:szCs w:val="18"/>
                          </w:rPr>
                          <w:t>Objective</w:t>
                        </w:r>
                      </w:p>
                    </w:tc>
                    <w:tc>
                      <w:tcPr>
                        <w:tcW w:w="94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spacing w:before="9"/>
                          <w:rPr>
                            <w:rFonts w:ascii="Times New Roman" w:hAnsi="Times New Roman" w:cs="Times New Roman"/>
                            <w:sz w:val="15"/>
                            <w:szCs w:val="15"/>
                          </w:rPr>
                        </w:pPr>
                      </w:p>
                      <w:p w:rsidR="00000000" w:rsidRPr="00685932" w:rsidRDefault="00685932">
                        <w:pPr>
                          <w:pStyle w:val="TableParagraph"/>
                          <w:kinsoku w:val="0"/>
                          <w:overflowPunct w:val="0"/>
                          <w:ind w:left="108"/>
                          <w:rPr>
                            <w:rFonts w:ascii="Times New Roman" w:hAnsi="Times New Roman" w:cs="Times New Roman"/>
                          </w:rPr>
                        </w:pPr>
                        <w:r w:rsidRPr="00685932">
                          <w:rPr>
                            <w:color w:val="4D4D4F"/>
                            <w:w w:val="110"/>
                            <w:sz w:val="18"/>
                            <w:szCs w:val="18"/>
                          </w:rPr>
                          <w:t>Section</w:t>
                        </w:r>
                      </w:p>
                    </w:tc>
                    <w:tc>
                      <w:tcPr>
                        <w:tcW w:w="2404"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sz w:val="21"/>
                            <w:szCs w:val="21"/>
                          </w:rPr>
                        </w:pPr>
                      </w:p>
                      <w:p w:rsidR="00000000" w:rsidRPr="00685932" w:rsidRDefault="00685932">
                        <w:pPr>
                          <w:pStyle w:val="TableParagraph"/>
                          <w:kinsoku w:val="0"/>
                          <w:overflowPunct w:val="0"/>
                          <w:spacing w:line="249" w:lineRule="auto"/>
                          <w:ind w:left="160" w:right="164" w:firstLine="10"/>
                          <w:jc w:val="center"/>
                          <w:rPr>
                            <w:color w:val="4D4D4F"/>
                            <w:w w:val="105"/>
                            <w:sz w:val="18"/>
                            <w:szCs w:val="18"/>
                          </w:rPr>
                        </w:pPr>
                        <w:r w:rsidRPr="00685932">
                          <w:rPr>
                            <w:color w:val="4D4D4F"/>
                            <w:w w:val="105"/>
                            <w:sz w:val="18"/>
                            <w:szCs w:val="18"/>
                          </w:rPr>
                          <w:t>Applicability and Independence by Development Assurance Level</w:t>
                        </w:r>
                      </w:p>
                      <w:p w:rsidR="00000000" w:rsidRPr="00685932" w:rsidRDefault="00685932">
                        <w:pPr>
                          <w:pStyle w:val="TableParagraph"/>
                          <w:kinsoku w:val="0"/>
                          <w:overflowPunct w:val="0"/>
                          <w:spacing w:line="203" w:lineRule="exact"/>
                          <w:ind w:left="139" w:right="133"/>
                          <w:jc w:val="center"/>
                          <w:rPr>
                            <w:rFonts w:ascii="Times New Roman" w:hAnsi="Times New Roman" w:cs="Times New Roman"/>
                          </w:rPr>
                        </w:pPr>
                        <w:r w:rsidRPr="00685932">
                          <w:rPr>
                            <w:color w:val="4D4D4F"/>
                            <w:sz w:val="18"/>
                            <w:szCs w:val="18"/>
                          </w:rPr>
                          <w:t>(see 5.2.3)</w:t>
                        </w:r>
                      </w:p>
                    </w:tc>
                    <w:tc>
                      <w:tcPr>
                        <w:tcW w:w="1445"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spacing w:before="9"/>
                          <w:rPr>
                            <w:rFonts w:ascii="Times New Roman" w:hAnsi="Times New Roman" w:cs="Times New Roman"/>
                            <w:sz w:val="15"/>
                            <w:szCs w:val="15"/>
                          </w:rPr>
                        </w:pPr>
                      </w:p>
                      <w:p w:rsidR="00000000" w:rsidRPr="00685932" w:rsidRDefault="00685932">
                        <w:pPr>
                          <w:pStyle w:val="TableParagraph"/>
                          <w:kinsoku w:val="0"/>
                          <w:overflowPunct w:val="0"/>
                          <w:ind w:left="424" w:right="209"/>
                          <w:rPr>
                            <w:rFonts w:ascii="Times New Roman" w:hAnsi="Times New Roman" w:cs="Times New Roman"/>
                          </w:rPr>
                        </w:pPr>
                        <w:r w:rsidRPr="00685932">
                          <w:rPr>
                            <w:color w:val="4D4D4F"/>
                            <w:w w:val="110"/>
                            <w:sz w:val="18"/>
                            <w:szCs w:val="18"/>
                          </w:rPr>
                          <w:t>Output</w:t>
                        </w:r>
                      </w:p>
                    </w:tc>
                    <w:tc>
                      <w:tcPr>
                        <w:tcW w:w="3507" w:type="dxa"/>
                        <w:gridSpan w:val="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spacing w:before="9"/>
                          <w:rPr>
                            <w:rFonts w:ascii="Times New Roman" w:hAnsi="Times New Roman" w:cs="Times New Roman"/>
                            <w:sz w:val="21"/>
                            <w:szCs w:val="21"/>
                          </w:rPr>
                        </w:pPr>
                      </w:p>
                      <w:p w:rsidR="00000000" w:rsidRPr="00685932" w:rsidRDefault="00685932">
                        <w:pPr>
                          <w:pStyle w:val="TableParagraph"/>
                          <w:kinsoku w:val="0"/>
                          <w:overflowPunct w:val="0"/>
                          <w:spacing w:line="244" w:lineRule="auto"/>
                          <w:ind w:left="664" w:right="673"/>
                          <w:jc w:val="center"/>
                          <w:rPr>
                            <w:color w:val="4D4D4F"/>
                            <w:w w:val="105"/>
                            <w:sz w:val="18"/>
                            <w:szCs w:val="18"/>
                          </w:rPr>
                        </w:pPr>
                        <w:r w:rsidRPr="00685932">
                          <w:rPr>
                            <w:color w:val="4D4D4F"/>
                            <w:w w:val="105"/>
                            <w:sz w:val="18"/>
                            <w:szCs w:val="18"/>
                          </w:rPr>
                          <w:t>System Control Category by Level</w:t>
                        </w:r>
                      </w:p>
                      <w:p w:rsidR="00000000" w:rsidRPr="00685932" w:rsidRDefault="00685932">
                        <w:pPr>
                          <w:pStyle w:val="TableParagraph"/>
                          <w:kinsoku w:val="0"/>
                          <w:overflowPunct w:val="0"/>
                          <w:ind w:left="669" w:right="662"/>
                          <w:jc w:val="center"/>
                          <w:rPr>
                            <w:rFonts w:ascii="Times New Roman" w:hAnsi="Times New Roman" w:cs="Times New Roman"/>
                          </w:rPr>
                        </w:pPr>
                        <w:r w:rsidRPr="00685932">
                          <w:rPr>
                            <w:color w:val="4D4D4F"/>
                            <w:w w:val="105"/>
                            <w:sz w:val="18"/>
                            <w:szCs w:val="18"/>
                          </w:rPr>
                          <w:t>(see 5.6.2.6)</w:t>
                        </w:r>
                      </w:p>
                    </w:tc>
                    <w:tc>
                      <w:tcPr>
                        <w:tcW w:w="2136" w:type="dxa"/>
                        <w:vMerge w:val="restart"/>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rPr>
                            <w:rFonts w:ascii="Times New Roman" w:hAnsi="Times New Roman" w:cs="Times New Roman"/>
                            <w:sz w:val="18"/>
                            <w:szCs w:val="18"/>
                          </w:rPr>
                        </w:pPr>
                      </w:p>
                      <w:p w:rsidR="00000000" w:rsidRPr="00685932" w:rsidRDefault="00685932">
                        <w:pPr>
                          <w:pStyle w:val="TableParagraph"/>
                          <w:kinsoku w:val="0"/>
                          <w:overflowPunct w:val="0"/>
                          <w:spacing w:before="9"/>
                          <w:rPr>
                            <w:rFonts w:ascii="Times New Roman" w:hAnsi="Times New Roman" w:cs="Times New Roman"/>
                            <w:sz w:val="15"/>
                            <w:szCs w:val="15"/>
                          </w:rPr>
                        </w:pPr>
                      </w:p>
                      <w:p w:rsidR="00000000" w:rsidRPr="00685932" w:rsidRDefault="00685932">
                        <w:pPr>
                          <w:pStyle w:val="TableParagraph"/>
                          <w:kinsoku w:val="0"/>
                          <w:overflowPunct w:val="0"/>
                          <w:ind w:left="105" w:right="109"/>
                          <w:rPr>
                            <w:rFonts w:ascii="Times New Roman" w:hAnsi="Times New Roman" w:cs="Times New Roman"/>
                          </w:rPr>
                        </w:pPr>
                        <w:r w:rsidRPr="00685932">
                          <w:rPr>
                            <w:color w:val="4D4D4F"/>
                            <w:w w:val="105"/>
                            <w:sz w:val="18"/>
                            <w:szCs w:val="18"/>
                          </w:rPr>
                          <w:t>Comments</w:t>
                        </w:r>
                      </w:p>
                    </w:tc>
                  </w:tr>
                  <w:tr w:rsidR="00000000" w:rsidRPr="00685932">
                    <w:tblPrEx>
                      <w:tblCellMar>
                        <w:top w:w="0" w:type="dxa"/>
                        <w:left w:w="0" w:type="dxa"/>
                        <w:bottom w:w="0" w:type="dxa"/>
                        <w:right w:w="0" w:type="dxa"/>
                      </w:tblCellMar>
                    </w:tblPrEx>
                    <w:trPr>
                      <w:trHeight w:hRule="exact" w:val="677"/>
                    </w:trPr>
                    <w:tc>
                      <w:tcPr>
                        <w:tcW w:w="104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spacing w:line="244" w:lineRule="auto"/>
                          <w:ind w:left="117" w:right="112" w:hanging="10"/>
                          <w:rPr>
                            <w:rFonts w:ascii="Times New Roman" w:hAnsi="Times New Roman" w:cs="Times New Roman"/>
                          </w:rPr>
                        </w:pPr>
                        <w:r w:rsidRPr="00685932">
                          <w:rPr>
                            <w:color w:val="4D4D4F"/>
                            <w:w w:val="105"/>
                            <w:sz w:val="18"/>
                            <w:szCs w:val="18"/>
                          </w:rPr>
                          <w:t>Objective No.</w:t>
                        </w:r>
                      </w:p>
                    </w:tc>
                    <w:tc>
                      <w:tcPr>
                        <w:tcW w:w="2488" w:type="dxa"/>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left="105" w:right="411"/>
                          <w:rPr>
                            <w:rFonts w:ascii="Times New Roman" w:hAnsi="Times New Roman" w:cs="Times New Roman"/>
                          </w:rPr>
                        </w:pPr>
                        <w:r w:rsidRPr="00685932">
                          <w:rPr>
                            <w:color w:val="4D4D4F"/>
                            <w:w w:val="110"/>
                            <w:sz w:val="18"/>
                            <w:szCs w:val="18"/>
                          </w:rPr>
                          <w:t>Objective Description</w:t>
                        </w:r>
                      </w:p>
                    </w:tc>
                    <w:tc>
                      <w:tcPr>
                        <w:tcW w:w="94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105" w:right="411"/>
                          <w:rPr>
                            <w:rFonts w:ascii="Times New Roman" w:hAnsi="Times New Roman" w:cs="Times New Roman"/>
                          </w:rPr>
                        </w:pPr>
                      </w:p>
                    </w:tc>
                    <w:tc>
                      <w:tcPr>
                        <w:tcW w:w="415"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right="136"/>
                          <w:jc w:val="right"/>
                          <w:rPr>
                            <w:rFonts w:ascii="Times New Roman" w:hAnsi="Times New Roman" w:cs="Times New Roman"/>
                          </w:rPr>
                        </w:pPr>
                        <w:r w:rsidRPr="00685932">
                          <w:rPr>
                            <w:color w:val="4D4D4F"/>
                            <w:w w:val="104"/>
                            <w:sz w:val="18"/>
                            <w:szCs w:val="18"/>
                          </w:rPr>
                          <w:t>A</w:t>
                        </w:r>
                      </w:p>
                    </w:tc>
                    <w:tc>
                      <w:tcPr>
                        <w:tcW w:w="497"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left="31"/>
                          <w:jc w:val="center"/>
                          <w:rPr>
                            <w:rFonts w:ascii="Times New Roman" w:hAnsi="Times New Roman" w:cs="Times New Roman"/>
                          </w:rPr>
                        </w:pPr>
                        <w:r w:rsidRPr="00685932">
                          <w:rPr>
                            <w:color w:val="4D4D4F"/>
                            <w:w w:val="115"/>
                            <w:sz w:val="18"/>
                            <w:szCs w:val="18"/>
                          </w:rPr>
                          <w:t>B</w:t>
                        </w:r>
                      </w:p>
                    </w:tc>
                    <w:tc>
                      <w:tcPr>
                        <w:tcW w:w="499"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left="13"/>
                          <w:jc w:val="center"/>
                          <w:rPr>
                            <w:rFonts w:ascii="Times New Roman" w:hAnsi="Times New Roman" w:cs="Times New Roman"/>
                          </w:rPr>
                        </w:pPr>
                        <w:r w:rsidRPr="00685932">
                          <w:rPr>
                            <w:color w:val="4D4D4F"/>
                            <w:w w:val="98"/>
                            <w:sz w:val="18"/>
                            <w:szCs w:val="18"/>
                          </w:rPr>
                          <w:t>C</w:t>
                        </w:r>
                      </w:p>
                    </w:tc>
                    <w:tc>
                      <w:tcPr>
                        <w:tcW w:w="605" w:type="dxa"/>
                        <w:tcBorders>
                          <w:top w:val="single" w:sz="5"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left="189"/>
                          <w:rPr>
                            <w:rFonts w:ascii="Times New Roman" w:hAnsi="Times New Roman" w:cs="Times New Roman"/>
                          </w:rPr>
                        </w:pPr>
                        <w:r w:rsidRPr="00685932">
                          <w:rPr>
                            <w:color w:val="4D4D4F"/>
                            <w:w w:val="101"/>
                            <w:sz w:val="18"/>
                            <w:szCs w:val="18"/>
                          </w:rPr>
                          <w:t>D</w:t>
                        </w:r>
                      </w:p>
                    </w:tc>
                    <w:tc>
                      <w:tcPr>
                        <w:tcW w:w="388" w:type="dxa"/>
                        <w:tcBorders>
                          <w:top w:val="single" w:sz="5" w:space="0" w:color="4B4B4B"/>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left="88"/>
                          <w:rPr>
                            <w:rFonts w:ascii="Times New Roman" w:hAnsi="Times New Roman" w:cs="Times New Roman"/>
                          </w:rPr>
                        </w:pPr>
                        <w:r w:rsidRPr="00685932">
                          <w:rPr>
                            <w:color w:val="4D4D4F"/>
                            <w:w w:val="102"/>
                            <w:sz w:val="18"/>
                            <w:szCs w:val="18"/>
                          </w:rPr>
                          <w:t>E</w:t>
                        </w:r>
                      </w:p>
                    </w:tc>
                    <w:tc>
                      <w:tcPr>
                        <w:tcW w:w="1445"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88"/>
                          <w:rPr>
                            <w:rFonts w:ascii="Times New Roman" w:hAnsi="Times New Roman" w:cs="Times New Roman"/>
                          </w:rPr>
                        </w:pPr>
                      </w:p>
                    </w:tc>
                    <w:tc>
                      <w:tcPr>
                        <w:tcW w:w="713"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right="1"/>
                          <w:jc w:val="center"/>
                          <w:rPr>
                            <w:rFonts w:ascii="Times New Roman" w:hAnsi="Times New Roman" w:cs="Times New Roman"/>
                          </w:rPr>
                        </w:pPr>
                        <w:r w:rsidRPr="00685932">
                          <w:rPr>
                            <w:color w:val="4D4D4F"/>
                            <w:w w:val="104"/>
                            <w:sz w:val="18"/>
                            <w:szCs w:val="18"/>
                          </w:rPr>
                          <w:t>A</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left="32"/>
                          <w:jc w:val="center"/>
                          <w:rPr>
                            <w:rFonts w:ascii="Times New Roman" w:hAnsi="Times New Roman" w:cs="Times New Roman"/>
                          </w:rPr>
                        </w:pPr>
                        <w:r w:rsidRPr="00685932">
                          <w:rPr>
                            <w:color w:val="4D4D4F"/>
                            <w:w w:val="110"/>
                            <w:sz w:val="18"/>
                            <w:szCs w:val="18"/>
                          </w:rPr>
                          <w:t>B</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left="13"/>
                          <w:jc w:val="center"/>
                          <w:rPr>
                            <w:rFonts w:ascii="Times New Roman" w:hAnsi="Times New Roman" w:cs="Times New Roman"/>
                          </w:rPr>
                        </w:pPr>
                        <w:r w:rsidRPr="00685932">
                          <w:rPr>
                            <w:color w:val="4D4D4F"/>
                            <w:w w:val="94"/>
                            <w:sz w:val="18"/>
                            <w:szCs w:val="18"/>
                          </w:rPr>
                          <w:t>C</w:t>
                        </w:r>
                      </w:p>
                    </w:tc>
                    <w:tc>
                      <w:tcPr>
                        <w:tcW w:w="720"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left="31"/>
                          <w:jc w:val="center"/>
                          <w:rPr>
                            <w:rFonts w:ascii="Times New Roman" w:hAnsi="Times New Roman" w:cs="Times New Roman"/>
                          </w:rPr>
                        </w:pPr>
                        <w:r w:rsidRPr="00685932">
                          <w:rPr>
                            <w:color w:val="4D4D4F"/>
                            <w:w w:val="101"/>
                            <w:sz w:val="18"/>
                            <w:szCs w:val="18"/>
                          </w:rPr>
                          <w:t>D</w:t>
                        </w:r>
                      </w:p>
                    </w:tc>
                    <w:tc>
                      <w:tcPr>
                        <w:tcW w:w="634"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rPr>
                            <w:rFonts w:ascii="Times New Roman" w:hAnsi="Times New Roman" w:cs="Times New Roman"/>
                            <w:sz w:val="21"/>
                            <w:szCs w:val="21"/>
                          </w:rPr>
                        </w:pPr>
                      </w:p>
                      <w:p w:rsidR="00000000" w:rsidRPr="00685932" w:rsidRDefault="00685932">
                        <w:pPr>
                          <w:pStyle w:val="TableParagraph"/>
                          <w:kinsoku w:val="0"/>
                          <w:overflowPunct w:val="0"/>
                          <w:ind w:left="32"/>
                          <w:jc w:val="center"/>
                          <w:rPr>
                            <w:rFonts w:ascii="Times New Roman" w:hAnsi="Times New Roman" w:cs="Times New Roman"/>
                          </w:rPr>
                        </w:pPr>
                        <w:r w:rsidRPr="00685932">
                          <w:rPr>
                            <w:color w:val="4D4D4F"/>
                            <w:w w:val="102"/>
                            <w:sz w:val="18"/>
                            <w:szCs w:val="18"/>
                          </w:rPr>
                          <w:t>E</w:t>
                        </w:r>
                      </w:p>
                    </w:tc>
                    <w:tc>
                      <w:tcPr>
                        <w:tcW w:w="2136" w:type="dxa"/>
                        <w:vMerge/>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32"/>
                          <w:jc w:val="cente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56"/>
                    </w:trPr>
                    <w:tc>
                      <w:tcPr>
                        <w:tcW w:w="13966" w:type="dxa"/>
                        <w:gridSpan w:val="1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20"/>
                            <w:szCs w:val="20"/>
                          </w:rPr>
                        </w:pPr>
                      </w:p>
                      <w:p w:rsidR="00000000" w:rsidRPr="00685932" w:rsidRDefault="00685932">
                        <w:pPr>
                          <w:pStyle w:val="TableParagraph"/>
                          <w:kinsoku w:val="0"/>
                          <w:overflowPunct w:val="0"/>
                          <w:ind w:left="107" w:right="-18"/>
                          <w:rPr>
                            <w:rFonts w:ascii="Times New Roman" w:hAnsi="Times New Roman" w:cs="Times New Roman"/>
                          </w:rPr>
                        </w:pPr>
                        <w:r w:rsidRPr="00685932">
                          <w:rPr>
                            <w:color w:val="4D4D4F"/>
                            <w:sz w:val="18"/>
                            <w:szCs w:val="18"/>
                          </w:rPr>
                          <w:t>8</w:t>
                        </w:r>
                        <w:r w:rsidRPr="00685932">
                          <w:rPr>
                            <w:color w:val="757575"/>
                            <w:sz w:val="18"/>
                            <w:szCs w:val="18"/>
                          </w:rPr>
                          <w:t>.</w:t>
                        </w:r>
                        <w:r w:rsidRPr="00685932">
                          <w:rPr>
                            <w:color w:val="4D4D4F"/>
                            <w:sz w:val="18"/>
                            <w:szCs w:val="18"/>
                          </w:rPr>
                          <w:t>0 Certification and ReQulatorv Authority Coordination Process</w:t>
                        </w:r>
                      </w:p>
                    </w:tc>
                  </w:tr>
                  <w:tr w:rsidR="00000000" w:rsidRPr="00685932">
                    <w:tblPrEx>
                      <w:tblCellMar>
                        <w:top w:w="0" w:type="dxa"/>
                        <w:left w:w="0" w:type="dxa"/>
                        <w:bottom w:w="0" w:type="dxa"/>
                        <w:right w:w="0" w:type="dxa"/>
                      </w:tblCellMar>
                    </w:tblPrEx>
                    <w:trPr>
                      <w:trHeight w:hRule="exact" w:val="718"/>
                    </w:trPr>
                    <w:tc>
                      <w:tcPr>
                        <w:tcW w:w="1040" w:type="dxa"/>
                        <w:vMerge w:val="restart"/>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9"/>
                          <w:rPr>
                            <w:rFonts w:ascii="Times New Roman" w:hAnsi="Times New Roman" w:cs="Times New Roman"/>
                            <w:sz w:val="20"/>
                            <w:szCs w:val="20"/>
                          </w:rPr>
                        </w:pPr>
                      </w:p>
                      <w:p w:rsidR="00000000" w:rsidRPr="00685932" w:rsidRDefault="00685932">
                        <w:pPr>
                          <w:pStyle w:val="TableParagraph"/>
                          <w:kinsoku w:val="0"/>
                          <w:overflowPunct w:val="0"/>
                          <w:ind w:left="107" w:right="112"/>
                          <w:rPr>
                            <w:rFonts w:ascii="Times New Roman" w:hAnsi="Times New Roman" w:cs="Times New Roman"/>
                          </w:rPr>
                        </w:pPr>
                        <w:r w:rsidRPr="00685932">
                          <w:rPr>
                            <w:color w:val="4D4D4F"/>
                            <w:w w:val="110"/>
                            <w:sz w:val="18"/>
                            <w:szCs w:val="18"/>
                          </w:rPr>
                          <w:t>8</w:t>
                        </w:r>
                        <w:r w:rsidRPr="00685932">
                          <w:rPr>
                            <w:color w:val="757575"/>
                            <w:w w:val="110"/>
                            <w:sz w:val="18"/>
                            <w:szCs w:val="18"/>
                          </w:rPr>
                          <w:t>.</w:t>
                        </w:r>
                        <w:r w:rsidRPr="00685932">
                          <w:rPr>
                            <w:color w:val="4D4D4F"/>
                            <w:w w:val="110"/>
                            <w:sz w:val="18"/>
                            <w:szCs w:val="18"/>
                          </w:rPr>
                          <w:t>1</w:t>
                        </w:r>
                      </w:p>
                    </w:tc>
                    <w:tc>
                      <w:tcPr>
                        <w:tcW w:w="2488" w:type="dxa"/>
                        <w:vMerge w:val="restart"/>
                        <w:tcBorders>
                          <w:top w:val="single" w:sz="5" w:space="0" w:color="4B4B4B"/>
                          <w:left w:val="single" w:sz="4"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20"/>
                            <w:szCs w:val="20"/>
                          </w:rPr>
                        </w:pPr>
                      </w:p>
                      <w:p w:rsidR="00000000" w:rsidRPr="00685932" w:rsidRDefault="00685932">
                        <w:pPr>
                          <w:pStyle w:val="TableParagraph"/>
                          <w:kinsoku w:val="0"/>
                          <w:overflowPunct w:val="0"/>
                          <w:ind w:left="110" w:right="174"/>
                          <w:rPr>
                            <w:rFonts w:ascii="Times New Roman" w:hAnsi="Times New Roman" w:cs="Times New Roman"/>
                          </w:rPr>
                        </w:pPr>
                        <w:r w:rsidRPr="00685932">
                          <w:rPr>
                            <w:color w:val="4D4D4F"/>
                            <w:sz w:val="18"/>
                            <w:szCs w:val="18"/>
                          </w:rPr>
                          <w:t>Compliance substantiation</w:t>
                        </w:r>
                        <w:r w:rsidRPr="00685932">
                          <w:rPr>
                            <w:color w:val="4D4D4F"/>
                            <w:w w:val="97"/>
                            <w:sz w:val="18"/>
                            <w:szCs w:val="18"/>
                          </w:rPr>
                          <w:t xml:space="preserve"> </w:t>
                        </w:r>
                        <w:r w:rsidRPr="00685932">
                          <w:rPr>
                            <w:color w:val="4D4D4F"/>
                            <w:sz w:val="18"/>
                            <w:szCs w:val="18"/>
                          </w:rPr>
                          <w:t>is provided.</w:t>
                        </w:r>
                      </w:p>
                    </w:tc>
                    <w:tc>
                      <w:tcPr>
                        <w:tcW w:w="946"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20"/>
                            <w:szCs w:val="20"/>
                          </w:rPr>
                        </w:pPr>
                      </w:p>
                      <w:p w:rsidR="00000000" w:rsidRPr="00685932" w:rsidRDefault="00685932">
                        <w:pPr>
                          <w:pStyle w:val="TableParagraph"/>
                          <w:kinsoku w:val="0"/>
                          <w:overflowPunct w:val="0"/>
                          <w:ind w:left="108"/>
                          <w:rPr>
                            <w:rFonts w:ascii="Times New Roman" w:hAnsi="Times New Roman" w:cs="Times New Roman"/>
                          </w:rPr>
                        </w:pPr>
                        <w:r w:rsidRPr="00685932">
                          <w:rPr>
                            <w:color w:val="4D4D4F"/>
                            <w:w w:val="115"/>
                            <w:sz w:val="18"/>
                            <w:szCs w:val="18"/>
                          </w:rPr>
                          <w:t>5</w:t>
                        </w:r>
                        <w:r w:rsidRPr="00685932">
                          <w:rPr>
                            <w:color w:val="757575"/>
                            <w:w w:val="115"/>
                            <w:sz w:val="18"/>
                            <w:szCs w:val="18"/>
                          </w:rPr>
                          <w:t>.</w:t>
                        </w:r>
                        <w:r w:rsidRPr="00685932">
                          <w:rPr>
                            <w:color w:val="4D4D4F"/>
                            <w:w w:val="115"/>
                            <w:sz w:val="18"/>
                            <w:szCs w:val="18"/>
                          </w:rPr>
                          <w:t>8</w:t>
                        </w:r>
                        <w:r w:rsidRPr="00685932">
                          <w:rPr>
                            <w:color w:val="757575"/>
                            <w:w w:val="115"/>
                            <w:sz w:val="18"/>
                            <w:szCs w:val="18"/>
                          </w:rPr>
                          <w:t>.</w:t>
                        </w:r>
                        <w:r w:rsidRPr="00685932">
                          <w:rPr>
                            <w:color w:val="4D4D4F"/>
                            <w:w w:val="115"/>
                            <w:sz w:val="18"/>
                            <w:szCs w:val="18"/>
                          </w:rPr>
                          <w:t>3</w:t>
                        </w:r>
                      </w:p>
                    </w:tc>
                    <w:tc>
                      <w:tcPr>
                        <w:tcW w:w="415"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20"/>
                            <w:szCs w:val="20"/>
                          </w:rPr>
                        </w:pPr>
                      </w:p>
                      <w:p w:rsidR="00000000" w:rsidRPr="00685932" w:rsidRDefault="00685932">
                        <w:pPr>
                          <w:pStyle w:val="TableParagraph"/>
                          <w:kinsoku w:val="0"/>
                          <w:overflowPunct w:val="0"/>
                          <w:ind w:right="122"/>
                          <w:jc w:val="right"/>
                          <w:rPr>
                            <w:rFonts w:ascii="Times New Roman" w:hAnsi="Times New Roman" w:cs="Times New Roman"/>
                          </w:rPr>
                        </w:pPr>
                        <w:r w:rsidRPr="00685932">
                          <w:rPr>
                            <w:color w:val="4D4D4F"/>
                            <w:w w:val="99"/>
                            <w:sz w:val="18"/>
                            <w:szCs w:val="18"/>
                          </w:rPr>
                          <w:t>R</w:t>
                        </w:r>
                      </w:p>
                    </w:tc>
                    <w:tc>
                      <w:tcPr>
                        <w:tcW w:w="497"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20"/>
                            <w:szCs w:val="20"/>
                          </w:rPr>
                        </w:pPr>
                      </w:p>
                      <w:p w:rsidR="00000000" w:rsidRPr="00685932" w:rsidRDefault="00685932">
                        <w:pPr>
                          <w:pStyle w:val="TableParagraph"/>
                          <w:kinsoku w:val="0"/>
                          <w:overflowPunct w:val="0"/>
                          <w:ind w:left="21"/>
                          <w:jc w:val="center"/>
                          <w:rPr>
                            <w:rFonts w:ascii="Times New Roman" w:hAnsi="Times New Roman" w:cs="Times New Roman"/>
                          </w:rPr>
                        </w:pPr>
                        <w:r w:rsidRPr="00685932">
                          <w:rPr>
                            <w:color w:val="4D4D4F"/>
                            <w:w w:val="99"/>
                            <w:sz w:val="18"/>
                            <w:szCs w:val="18"/>
                          </w:rPr>
                          <w:t>R</w:t>
                        </w:r>
                      </w:p>
                    </w:tc>
                    <w:tc>
                      <w:tcPr>
                        <w:tcW w:w="499"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20"/>
                            <w:szCs w:val="20"/>
                          </w:rPr>
                        </w:pPr>
                      </w:p>
                      <w:p w:rsidR="00000000" w:rsidRPr="00685932" w:rsidRDefault="00685932">
                        <w:pPr>
                          <w:pStyle w:val="TableParagraph"/>
                          <w:kinsoku w:val="0"/>
                          <w:overflowPunct w:val="0"/>
                          <w:ind w:left="17"/>
                          <w:jc w:val="center"/>
                          <w:rPr>
                            <w:rFonts w:ascii="Times New Roman" w:hAnsi="Times New Roman" w:cs="Times New Roman"/>
                          </w:rPr>
                        </w:pPr>
                        <w:r w:rsidRPr="00685932">
                          <w:rPr>
                            <w:color w:val="4D4D4F"/>
                            <w:w w:val="94"/>
                            <w:sz w:val="18"/>
                            <w:szCs w:val="18"/>
                          </w:rPr>
                          <w:t>R</w:t>
                        </w:r>
                      </w:p>
                    </w:tc>
                    <w:tc>
                      <w:tcPr>
                        <w:tcW w:w="605" w:type="dxa"/>
                        <w:tcBorders>
                          <w:top w:val="single" w:sz="5" w:space="0" w:color="4B4B4B"/>
                          <w:left w:val="single" w:sz="5" w:space="0" w:color="4B4B4B"/>
                          <w:bottom w:val="single" w:sz="2" w:space="0" w:color="4B4B4B"/>
                          <w:right w:val="single" w:sz="2" w:space="0" w:color="4B4B4B"/>
                        </w:tcBorders>
                      </w:tcPr>
                      <w:p w:rsidR="00000000" w:rsidRPr="00685932" w:rsidRDefault="00685932">
                        <w:pPr>
                          <w:pStyle w:val="TableParagraph"/>
                          <w:kinsoku w:val="0"/>
                          <w:overflowPunct w:val="0"/>
                          <w:spacing w:before="9"/>
                          <w:rPr>
                            <w:rFonts w:ascii="Times New Roman" w:hAnsi="Times New Roman" w:cs="Times New Roman"/>
                            <w:sz w:val="20"/>
                            <w:szCs w:val="20"/>
                          </w:rPr>
                        </w:pPr>
                      </w:p>
                      <w:p w:rsidR="00000000" w:rsidRPr="00685932" w:rsidRDefault="00685932">
                        <w:pPr>
                          <w:pStyle w:val="TableParagraph"/>
                          <w:kinsoku w:val="0"/>
                          <w:overflowPunct w:val="0"/>
                          <w:ind w:left="180"/>
                          <w:rPr>
                            <w:rFonts w:ascii="Times New Roman" w:hAnsi="Times New Roman" w:cs="Times New Roman"/>
                          </w:rPr>
                        </w:pPr>
                        <w:r w:rsidRPr="00685932">
                          <w:rPr>
                            <w:color w:val="4D4D4F"/>
                            <w:w w:val="96"/>
                            <w:sz w:val="18"/>
                            <w:szCs w:val="18"/>
                          </w:rPr>
                          <w:t>A</w:t>
                        </w:r>
                      </w:p>
                    </w:tc>
                    <w:tc>
                      <w:tcPr>
                        <w:tcW w:w="388" w:type="dxa"/>
                        <w:tcBorders>
                          <w:top w:val="single" w:sz="5" w:space="0" w:color="4B4B4B"/>
                          <w:left w:val="single" w:sz="2" w:space="0" w:color="4B4B4B"/>
                          <w:bottom w:val="single" w:sz="2" w:space="0" w:color="000000"/>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20"/>
                            <w:szCs w:val="20"/>
                          </w:rPr>
                        </w:pPr>
                      </w:p>
                      <w:p w:rsidR="00000000" w:rsidRPr="00685932" w:rsidRDefault="00685932">
                        <w:pPr>
                          <w:pStyle w:val="TableParagraph"/>
                          <w:kinsoku w:val="0"/>
                          <w:overflowPunct w:val="0"/>
                          <w:ind w:left="83"/>
                          <w:rPr>
                            <w:rFonts w:ascii="Times New Roman" w:hAnsi="Times New Roman" w:cs="Times New Roman"/>
                          </w:rPr>
                        </w:pPr>
                        <w:r w:rsidRPr="00685932">
                          <w:rPr>
                            <w:color w:val="4D4D4F"/>
                            <w:w w:val="101"/>
                            <w:sz w:val="18"/>
                            <w:szCs w:val="18"/>
                          </w:rPr>
                          <w:t>N</w:t>
                        </w:r>
                      </w:p>
                    </w:tc>
                    <w:tc>
                      <w:tcPr>
                        <w:tcW w:w="1445"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20"/>
                            <w:szCs w:val="20"/>
                          </w:rPr>
                        </w:pPr>
                      </w:p>
                      <w:p w:rsidR="00000000" w:rsidRPr="00685932" w:rsidRDefault="00685932">
                        <w:pPr>
                          <w:pStyle w:val="TableParagraph"/>
                          <w:kinsoku w:val="0"/>
                          <w:overflowPunct w:val="0"/>
                          <w:ind w:left="107" w:right="209"/>
                          <w:rPr>
                            <w:rFonts w:ascii="Times New Roman" w:hAnsi="Times New Roman" w:cs="Times New Roman"/>
                          </w:rPr>
                        </w:pPr>
                        <w:r w:rsidRPr="00685932">
                          <w:rPr>
                            <w:color w:val="4D4D4F"/>
                            <w:w w:val="95"/>
                            <w:sz w:val="18"/>
                            <w:szCs w:val="18"/>
                          </w:rPr>
                          <w:t xml:space="preserve">Certification </w:t>
                        </w:r>
                        <w:r w:rsidRPr="00685932">
                          <w:rPr>
                            <w:color w:val="4D4D4F"/>
                            <w:sz w:val="18"/>
                            <w:szCs w:val="18"/>
                          </w:rPr>
                          <w:t>Summary</w:t>
                        </w:r>
                      </w:p>
                    </w:tc>
                    <w:tc>
                      <w:tcPr>
                        <w:tcW w:w="713"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spacing w:before="58"/>
                          <w:ind w:left="204" w:right="194"/>
                          <w:jc w:val="center"/>
                          <w:rPr>
                            <w:rFonts w:ascii="Times New Roman" w:hAnsi="Times New Roman" w:cs="Times New Roman"/>
                          </w:rPr>
                        </w:pPr>
                        <w:r w:rsidRPr="00685932">
                          <w:rPr>
                            <w:color w:val="4D4D4F"/>
                            <w:w w:val="65"/>
                            <w:sz w:val="27"/>
                            <w:szCs w:val="27"/>
                          </w:rPr>
                          <w:t>CD</w:t>
                        </w:r>
                      </w:p>
                    </w:tc>
                    <w:tc>
                      <w:tcPr>
                        <w:tcW w:w="720"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spacing w:before="58"/>
                          <w:ind w:left="212" w:right="199"/>
                          <w:jc w:val="center"/>
                          <w:rPr>
                            <w:rFonts w:ascii="Times New Roman" w:hAnsi="Times New Roman" w:cs="Times New Roman"/>
                          </w:rPr>
                        </w:pPr>
                        <w:r w:rsidRPr="00685932">
                          <w:rPr>
                            <w:color w:val="4D4D4F"/>
                            <w:w w:val="65"/>
                            <w:sz w:val="27"/>
                            <w:szCs w:val="27"/>
                          </w:rPr>
                          <w:t>CD</w:t>
                        </w:r>
                      </w:p>
                    </w:tc>
                    <w:tc>
                      <w:tcPr>
                        <w:tcW w:w="720"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spacing w:before="58"/>
                          <w:ind w:left="212" w:right="199"/>
                          <w:jc w:val="center"/>
                          <w:rPr>
                            <w:rFonts w:ascii="Times New Roman" w:hAnsi="Times New Roman" w:cs="Times New Roman"/>
                          </w:rPr>
                        </w:pPr>
                        <w:r w:rsidRPr="00685932">
                          <w:rPr>
                            <w:color w:val="4D4D4F"/>
                            <w:w w:val="65"/>
                            <w:sz w:val="27"/>
                            <w:szCs w:val="27"/>
                          </w:rPr>
                          <w:t>CD</w:t>
                        </w:r>
                      </w:p>
                    </w:tc>
                    <w:tc>
                      <w:tcPr>
                        <w:tcW w:w="720" w:type="dxa"/>
                        <w:tcBorders>
                          <w:top w:val="single" w:sz="5" w:space="0" w:color="4B4B4B"/>
                          <w:left w:val="single" w:sz="5" w:space="0" w:color="4B4B4B"/>
                          <w:bottom w:val="single" w:sz="2" w:space="0" w:color="4B4B4B"/>
                          <w:right w:val="single" w:sz="5" w:space="0" w:color="4B4B4B"/>
                        </w:tcBorders>
                      </w:tcPr>
                      <w:p w:rsidR="00000000" w:rsidRPr="00685932" w:rsidRDefault="00685932">
                        <w:pPr>
                          <w:pStyle w:val="TableParagraph"/>
                          <w:kinsoku w:val="0"/>
                          <w:overflowPunct w:val="0"/>
                          <w:spacing w:before="58"/>
                          <w:ind w:left="210" w:right="199"/>
                          <w:jc w:val="center"/>
                          <w:rPr>
                            <w:rFonts w:ascii="Times New Roman" w:hAnsi="Times New Roman" w:cs="Times New Roman"/>
                          </w:rPr>
                        </w:pPr>
                        <w:r w:rsidRPr="00685932">
                          <w:rPr>
                            <w:rFonts w:ascii="Times New Roman" w:hAnsi="Times New Roman" w:cs="Times New Roman"/>
                            <w:color w:val="4D4D4F"/>
                            <w:sz w:val="22"/>
                            <w:szCs w:val="22"/>
                          </w:rPr>
                          <w:t>G)</w:t>
                        </w:r>
                      </w:p>
                    </w:tc>
                    <w:tc>
                      <w:tcPr>
                        <w:tcW w:w="634" w:type="dxa"/>
                        <w:tcBorders>
                          <w:top w:val="single" w:sz="5" w:space="0" w:color="4B4B4B"/>
                          <w:left w:val="single" w:sz="5" w:space="0" w:color="4B4B4B"/>
                          <w:bottom w:val="single" w:sz="2"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5" w:space="0" w:color="4B4B4B"/>
                          <w:left w:val="single" w:sz="5" w:space="0" w:color="4B4B4B"/>
                          <w:bottom w:val="single" w:sz="2"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612"/>
                    </w:trPr>
                    <w:tc>
                      <w:tcPr>
                        <w:tcW w:w="1040" w:type="dxa"/>
                        <w:vMerge/>
                        <w:tcBorders>
                          <w:top w:val="single" w:sz="5" w:space="0" w:color="4B4B4B"/>
                          <w:left w:val="single" w:sz="5" w:space="0" w:color="4B4B4B"/>
                          <w:bottom w:val="single" w:sz="5" w:space="0" w:color="4B4B4B"/>
                          <w:right w:val="single" w:sz="4" w:space="0" w:color="4B4B4B"/>
                        </w:tcBorders>
                      </w:tcPr>
                      <w:p w:rsidR="00000000" w:rsidRPr="00685932" w:rsidRDefault="00685932">
                        <w:pPr>
                          <w:rPr>
                            <w:rFonts w:ascii="Times New Roman" w:hAnsi="Times New Roman" w:cs="Times New Roman"/>
                          </w:rPr>
                        </w:pPr>
                      </w:p>
                    </w:tc>
                    <w:tc>
                      <w:tcPr>
                        <w:tcW w:w="2488" w:type="dxa"/>
                        <w:vMerge/>
                        <w:tcBorders>
                          <w:top w:val="single" w:sz="5" w:space="0" w:color="4B4B4B"/>
                          <w:left w:val="single" w:sz="4"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946"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16"/>
                            <w:szCs w:val="16"/>
                          </w:rPr>
                        </w:pPr>
                      </w:p>
                      <w:p w:rsidR="00000000" w:rsidRPr="00685932" w:rsidRDefault="00685932">
                        <w:pPr>
                          <w:pStyle w:val="TableParagraph"/>
                          <w:kinsoku w:val="0"/>
                          <w:overflowPunct w:val="0"/>
                          <w:ind w:left="108"/>
                          <w:rPr>
                            <w:rFonts w:ascii="Times New Roman" w:hAnsi="Times New Roman" w:cs="Times New Roman"/>
                          </w:rPr>
                        </w:pPr>
                        <w:r w:rsidRPr="00685932">
                          <w:rPr>
                            <w:color w:val="4D4D4F"/>
                            <w:w w:val="110"/>
                            <w:sz w:val="18"/>
                            <w:szCs w:val="18"/>
                          </w:rPr>
                          <w:t>5</w:t>
                        </w:r>
                        <w:r w:rsidRPr="00685932">
                          <w:rPr>
                            <w:color w:val="757575"/>
                            <w:w w:val="110"/>
                            <w:sz w:val="18"/>
                            <w:szCs w:val="18"/>
                          </w:rPr>
                          <w:t>.</w:t>
                        </w:r>
                        <w:r w:rsidRPr="00685932">
                          <w:rPr>
                            <w:color w:val="4D4D4F"/>
                            <w:w w:val="110"/>
                            <w:sz w:val="18"/>
                            <w:szCs w:val="18"/>
                          </w:rPr>
                          <w:t>8.4</w:t>
                        </w:r>
                        <w:r w:rsidRPr="00685932">
                          <w:rPr>
                            <w:color w:val="757575"/>
                            <w:w w:val="110"/>
                            <w:sz w:val="18"/>
                            <w:szCs w:val="18"/>
                          </w:rPr>
                          <w:t>.</w:t>
                        </w:r>
                        <w:r w:rsidRPr="00685932">
                          <w:rPr>
                            <w:color w:val="4D4D4F"/>
                            <w:w w:val="110"/>
                            <w:sz w:val="18"/>
                            <w:szCs w:val="18"/>
                          </w:rPr>
                          <w:t>2</w:t>
                        </w:r>
                      </w:p>
                    </w:tc>
                    <w:tc>
                      <w:tcPr>
                        <w:tcW w:w="415"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16"/>
                            <w:szCs w:val="16"/>
                          </w:rPr>
                        </w:pPr>
                      </w:p>
                      <w:p w:rsidR="00000000" w:rsidRPr="00685932" w:rsidRDefault="00685932">
                        <w:pPr>
                          <w:pStyle w:val="TableParagraph"/>
                          <w:kinsoku w:val="0"/>
                          <w:overflowPunct w:val="0"/>
                          <w:ind w:right="122"/>
                          <w:jc w:val="right"/>
                          <w:rPr>
                            <w:rFonts w:ascii="Times New Roman" w:hAnsi="Times New Roman" w:cs="Times New Roman"/>
                          </w:rPr>
                        </w:pPr>
                        <w:r w:rsidRPr="00685932">
                          <w:rPr>
                            <w:color w:val="4D4D4F"/>
                            <w:w w:val="99"/>
                            <w:sz w:val="18"/>
                            <w:szCs w:val="18"/>
                          </w:rPr>
                          <w:t>R</w:t>
                        </w:r>
                      </w:p>
                    </w:tc>
                    <w:tc>
                      <w:tcPr>
                        <w:tcW w:w="497"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16"/>
                            <w:szCs w:val="16"/>
                          </w:rPr>
                        </w:pPr>
                      </w:p>
                      <w:p w:rsidR="00000000" w:rsidRPr="00685932" w:rsidRDefault="00685932">
                        <w:pPr>
                          <w:pStyle w:val="TableParagraph"/>
                          <w:kinsoku w:val="0"/>
                          <w:overflowPunct w:val="0"/>
                          <w:ind w:left="21"/>
                          <w:jc w:val="center"/>
                          <w:rPr>
                            <w:rFonts w:ascii="Times New Roman" w:hAnsi="Times New Roman" w:cs="Times New Roman"/>
                          </w:rPr>
                        </w:pPr>
                        <w:r w:rsidRPr="00685932">
                          <w:rPr>
                            <w:color w:val="4D4D4F"/>
                            <w:w w:val="99"/>
                            <w:sz w:val="18"/>
                            <w:szCs w:val="18"/>
                          </w:rPr>
                          <w:t>R</w:t>
                        </w:r>
                      </w:p>
                    </w:tc>
                    <w:tc>
                      <w:tcPr>
                        <w:tcW w:w="499"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16"/>
                            <w:szCs w:val="16"/>
                          </w:rPr>
                        </w:pPr>
                      </w:p>
                      <w:p w:rsidR="00000000" w:rsidRPr="00685932" w:rsidRDefault="00685932">
                        <w:pPr>
                          <w:pStyle w:val="TableParagraph"/>
                          <w:kinsoku w:val="0"/>
                          <w:overflowPunct w:val="0"/>
                          <w:ind w:left="17"/>
                          <w:jc w:val="center"/>
                          <w:rPr>
                            <w:rFonts w:ascii="Times New Roman" w:hAnsi="Times New Roman" w:cs="Times New Roman"/>
                          </w:rPr>
                        </w:pPr>
                        <w:r w:rsidRPr="00685932">
                          <w:rPr>
                            <w:color w:val="4D4D4F"/>
                            <w:w w:val="94"/>
                            <w:sz w:val="18"/>
                            <w:szCs w:val="18"/>
                          </w:rPr>
                          <w:t>R</w:t>
                        </w:r>
                      </w:p>
                    </w:tc>
                    <w:tc>
                      <w:tcPr>
                        <w:tcW w:w="605" w:type="dxa"/>
                        <w:tcBorders>
                          <w:top w:val="single" w:sz="2" w:space="0" w:color="4B4B4B"/>
                          <w:left w:val="single" w:sz="5" w:space="0" w:color="4B4B4B"/>
                          <w:bottom w:val="single" w:sz="5" w:space="0" w:color="4B4B4B"/>
                          <w:right w:val="single" w:sz="2" w:space="0" w:color="4B4B4B"/>
                        </w:tcBorders>
                      </w:tcPr>
                      <w:p w:rsidR="00000000" w:rsidRPr="00685932" w:rsidRDefault="00685932">
                        <w:pPr>
                          <w:pStyle w:val="TableParagraph"/>
                          <w:kinsoku w:val="0"/>
                          <w:overflowPunct w:val="0"/>
                          <w:spacing w:before="9"/>
                          <w:rPr>
                            <w:rFonts w:ascii="Times New Roman" w:hAnsi="Times New Roman" w:cs="Times New Roman"/>
                            <w:sz w:val="16"/>
                            <w:szCs w:val="16"/>
                          </w:rPr>
                        </w:pPr>
                      </w:p>
                      <w:p w:rsidR="00000000" w:rsidRPr="00685932" w:rsidRDefault="00685932">
                        <w:pPr>
                          <w:pStyle w:val="TableParagraph"/>
                          <w:kinsoku w:val="0"/>
                          <w:overflowPunct w:val="0"/>
                          <w:ind w:left="180"/>
                          <w:rPr>
                            <w:rFonts w:ascii="Times New Roman" w:hAnsi="Times New Roman" w:cs="Times New Roman"/>
                          </w:rPr>
                        </w:pPr>
                        <w:r w:rsidRPr="00685932">
                          <w:rPr>
                            <w:color w:val="4D4D4F"/>
                            <w:w w:val="96"/>
                            <w:sz w:val="18"/>
                            <w:szCs w:val="18"/>
                          </w:rPr>
                          <w:t>A</w:t>
                        </w:r>
                      </w:p>
                    </w:tc>
                    <w:tc>
                      <w:tcPr>
                        <w:tcW w:w="388" w:type="dxa"/>
                        <w:tcBorders>
                          <w:top w:val="single" w:sz="2" w:space="0" w:color="000000"/>
                          <w:left w:val="single" w:sz="2"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16"/>
                            <w:szCs w:val="16"/>
                          </w:rPr>
                        </w:pPr>
                      </w:p>
                      <w:p w:rsidR="00000000" w:rsidRPr="00685932" w:rsidRDefault="00685932">
                        <w:pPr>
                          <w:pStyle w:val="TableParagraph"/>
                          <w:kinsoku w:val="0"/>
                          <w:overflowPunct w:val="0"/>
                          <w:ind w:left="83"/>
                          <w:rPr>
                            <w:rFonts w:ascii="Times New Roman" w:hAnsi="Times New Roman" w:cs="Times New Roman"/>
                          </w:rPr>
                        </w:pPr>
                        <w:r w:rsidRPr="00685932">
                          <w:rPr>
                            <w:color w:val="4D4D4F"/>
                            <w:w w:val="101"/>
                            <w:sz w:val="18"/>
                            <w:szCs w:val="18"/>
                          </w:rPr>
                          <w:t>N</w:t>
                        </w:r>
                      </w:p>
                    </w:tc>
                    <w:tc>
                      <w:tcPr>
                        <w:tcW w:w="1445"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rPr>
                            <w:rFonts w:ascii="Times New Roman" w:hAnsi="Times New Roman" w:cs="Times New Roman"/>
                            <w:sz w:val="16"/>
                            <w:szCs w:val="16"/>
                          </w:rPr>
                        </w:pPr>
                      </w:p>
                      <w:p w:rsidR="00000000" w:rsidRPr="00685932" w:rsidRDefault="00685932">
                        <w:pPr>
                          <w:pStyle w:val="TableParagraph"/>
                          <w:kinsoku w:val="0"/>
                          <w:overflowPunct w:val="0"/>
                          <w:ind w:left="112" w:right="209" w:hanging="5"/>
                          <w:rPr>
                            <w:rFonts w:ascii="Times New Roman" w:hAnsi="Times New Roman" w:cs="Times New Roman"/>
                          </w:rPr>
                        </w:pPr>
                        <w:r w:rsidRPr="00685932">
                          <w:rPr>
                            <w:color w:val="4D4D4F"/>
                            <w:w w:val="95"/>
                            <w:sz w:val="18"/>
                            <w:szCs w:val="18"/>
                          </w:rPr>
                          <w:t xml:space="preserve">Configuration </w:t>
                        </w:r>
                        <w:r w:rsidRPr="00685932">
                          <w:rPr>
                            <w:color w:val="4D4D4F"/>
                            <w:sz w:val="18"/>
                            <w:szCs w:val="18"/>
                          </w:rPr>
                          <w:t>Index</w:t>
                        </w:r>
                      </w:p>
                    </w:tc>
                    <w:tc>
                      <w:tcPr>
                        <w:tcW w:w="713"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8"/>
                          <w:ind w:left="204" w:right="194"/>
                          <w:jc w:val="center"/>
                          <w:rPr>
                            <w:rFonts w:ascii="Times New Roman" w:hAnsi="Times New Roman" w:cs="Times New Roman"/>
                          </w:rPr>
                        </w:pPr>
                        <w:r w:rsidRPr="00685932">
                          <w:rPr>
                            <w:color w:val="4D4D4F"/>
                            <w:w w:val="65"/>
                            <w:sz w:val="27"/>
                            <w:szCs w:val="27"/>
                          </w:rPr>
                          <w:t>CD</w:t>
                        </w:r>
                      </w:p>
                    </w:tc>
                    <w:tc>
                      <w:tcPr>
                        <w:tcW w:w="720"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8"/>
                          <w:ind w:left="212" w:right="199"/>
                          <w:jc w:val="center"/>
                          <w:rPr>
                            <w:rFonts w:ascii="Times New Roman" w:hAnsi="Times New Roman" w:cs="Times New Roman"/>
                          </w:rPr>
                        </w:pPr>
                        <w:r w:rsidRPr="00685932">
                          <w:rPr>
                            <w:color w:val="4D4D4F"/>
                            <w:w w:val="65"/>
                            <w:sz w:val="27"/>
                            <w:szCs w:val="27"/>
                          </w:rPr>
                          <w:t>CD</w:t>
                        </w:r>
                      </w:p>
                    </w:tc>
                    <w:tc>
                      <w:tcPr>
                        <w:tcW w:w="720"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8"/>
                          <w:ind w:left="212" w:right="196"/>
                          <w:jc w:val="center"/>
                          <w:rPr>
                            <w:rFonts w:ascii="Times New Roman" w:hAnsi="Times New Roman" w:cs="Times New Roman"/>
                          </w:rPr>
                        </w:pPr>
                        <w:r w:rsidRPr="00685932">
                          <w:rPr>
                            <w:rFonts w:ascii="Times New Roman" w:hAnsi="Times New Roman" w:cs="Times New Roman"/>
                            <w:color w:val="4D4D4F"/>
                            <w:sz w:val="22"/>
                            <w:szCs w:val="22"/>
                          </w:rPr>
                          <w:t>G)</w:t>
                        </w:r>
                      </w:p>
                    </w:tc>
                    <w:tc>
                      <w:tcPr>
                        <w:tcW w:w="720" w:type="dxa"/>
                        <w:tcBorders>
                          <w:top w:val="single" w:sz="2"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8"/>
                          <w:ind w:left="210" w:right="199"/>
                          <w:jc w:val="center"/>
                          <w:rPr>
                            <w:rFonts w:ascii="Times New Roman" w:hAnsi="Times New Roman" w:cs="Times New Roman"/>
                          </w:rPr>
                        </w:pPr>
                        <w:r w:rsidRPr="00685932">
                          <w:rPr>
                            <w:rFonts w:ascii="Times New Roman" w:hAnsi="Times New Roman" w:cs="Times New Roman"/>
                            <w:color w:val="4D4D4F"/>
                            <w:sz w:val="22"/>
                            <w:szCs w:val="22"/>
                          </w:rPr>
                          <w:t>G)</w:t>
                        </w:r>
                      </w:p>
                    </w:tc>
                    <w:tc>
                      <w:tcPr>
                        <w:tcW w:w="634" w:type="dxa"/>
                        <w:tcBorders>
                          <w:top w:val="single" w:sz="2"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c>
                      <w:tcPr>
                        <w:tcW w:w="2136" w:type="dxa"/>
                        <w:tcBorders>
                          <w:top w:val="single" w:sz="2" w:space="0" w:color="4B4B4B"/>
                          <w:left w:val="single" w:sz="5" w:space="0" w:color="4B4B4B"/>
                          <w:bottom w:val="single" w:sz="5" w:space="0" w:color="4B4B4B"/>
                          <w:right w:val="single" w:sz="5" w:space="0" w:color="4B4B4B"/>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58"/>
                    </w:trPr>
                    <w:tc>
                      <w:tcPr>
                        <w:tcW w:w="13966" w:type="dxa"/>
                        <w:gridSpan w:val="15"/>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19"/>
                          <w:ind w:left="117" w:right="-18"/>
                          <w:rPr>
                            <w:rFonts w:ascii="Times New Roman" w:hAnsi="Times New Roman" w:cs="Times New Roman"/>
                          </w:rPr>
                        </w:pPr>
                        <w:r w:rsidRPr="00685932">
                          <w:rPr>
                            <w:color w:val="4D4D4F"/>
                            <w:sz w:val="18"/>
                            <w:szCs w:val="18"/>
                          </w:rPr>
                          <w:t>R*- Recommended for certification with process independence, R - Recommended for certification, A - As negotiated for certification, N - Not required for certification</w:t>
                        </w:r>
                        <w:r w:rsidRPr="00685932">
                          <w:rPr>
                            <w:color w:val="757575"/>
                            <w:sz w:val="18"/>
                            <w:szCs w:val="18"/>
                          </w:rPr>
                          <w:t>.</w:t>
                        </w:r>
                      </w:p>
                    </w:tc>
                  </w:tr>
                </w:tbl>
                <w:p w:rsidR="00000000" w:rsidRDefault="00685932">
                  <w:pPr>
                    <w:pStyle w:val="BodyText"/>
                    <w:kinsoku w:val="0"/>
                    <w:overflowPunct w:val="0"/>
                    <w:rPr>
                      <w:rFonts w:ascii="Times New Roman" w:hAnsi="Times New Roman" w:cs="Times New Roman"/>
                      <w:sz w:val="24"/>
                      <w:szCs w:val="24"/>
                    </w:rPr>
                  </w:pPr>
                </w:p>
              </w:txbxContent>
            </v:textbox>
            <w10:wrap anchorx="page"/>
          </v:shape>
        </w:pict>
      </w:r>
      <w:r>
        <w:rPr>
          <w:color w:val="4D4D4F"/>
          <w:w w:val="130"/>
          <w:sz w:val="17"/>
          <w:szCs w:val="17"/>
        </w:rPr>
        <w:t>)&gt;</w:t>
      </w:r>
    </w:p>
    <w:p w:rsidR="00000000" w:rsidRDefault="00685932">
      <w:pPr>
        <w:pStyle w:val="BodyText"/>
        <w:kinsoku w:val="0"/>
        <w:overflowPunct w:val="0"/>
        <w:spacing w:line="209" w:lineRule="exact"/>
        <w:ind w:right="21"/>
        <w:jc w:val="right"/>
        <w:rPr>
          <w:rFonts w:ascii="Times New Roman" w:hAnsi="Times New Roman" w:cs="Times New Roman"/>
          <w:color w:val="4D4D4F"/>
          <w:w w:val="45"/>
          <w:sz w:val="29"/>
          <w:szCs w:val="29"/>
        </w:rPr>
      </w:pPr>
      <w:r>
        <w:rPr>
          <w:rFonts w:ascii="Times New Roman" w:hAnsi="Times New Roman" w:cs="Times New Roman"/>
          <w:color w:val="4D4D4F"/>
          <w:w w:val="45"/>
          <w:sz w:val="29"/>
          <w:szCs w:val="29"/>
        </w:rPr>
        <w:t>:::a</w:t>
      </w:r>
    </w:p>
    <w:p w:rsidR="00000000" w:rsidRDefault="00685932">
      <w:pPr>
        <w:pStyle w:val="BodyText"/>
        <w:kinsoku w:val="0"/>
        <w:overflowPunct w:val="0"/>
        <w:spacing w:line="181" w:lineRule="exact"/>
        <w:ind w:right="10"/>
        <w:jc w:val="right"/>
        <w:rPr>
          <w:color w:val="4D4D4F"/>
          <w:w w:val="85"/>
          <w:sz w:val="25"/>
          <w:szCs w:val="25"/>
        </w:rPr>
      </w:pPr>
      <w:r>
        <w:rPr>
          <w:color w:val="4D4D4F"/>
          <w:w w:val="85"/>
          <w:sz w:val="25"/>
          <w:szCs w:val="25"/>
        </w:rPr>
        <w:t>-u</w:t>
      </w:r>
    </w:p>
    <w:p w:rsidR="00000000" w:rsidRDefault="00685932">
      <w:pPr>
        <w:pStyle w:val="BodyText"/>
        <w:kinsoku w:val="0"/>
        <w:overflowPunct w:val="0"/>
        <w:spacing w:line="118" w:lineRule="exact"/>
        <w:ind w:right="17"/>
        <w:jc w:val="right"/>
        <w:rPr>
          <w:color w:val="4D4D4F"/>
          <w:w w:val="60"/>
          <w:sz w:val="14"/>
          <w:szCs w:val="14"/>
        </w:rPr>
      </w:pPr>
      <w:r>
        <w:rPr>
          <w:color w:val="4D4D4F"/>
          <w:w w:val="60"/>
          <w:sz w:val="14"/>
          <w:szCs w:val="14"/>
        </w:rPr>
        <w:t>.,l:l,,.</w:t>
      </w:r>
    </w:p>
    <w:p w:rsidR="00000000" w:rsidRDefault="00685932">
      <w:pPr>
        <w:pStyle w:val="BodyText"/>
        <w:kinsoku w:val="0"/>
        <w:overflowPunct w:val="0"/>
        <w:spacing w:line="141" w:lineRule="exact"/>
        <w:ind w:right="21"/>
        <w:jc w:val="right"/>
        <w:rPr>
          <w:color w:val="4D4D4F"/>
          <w:w w:val="75"/>
          <w:sz w:val="15"/>
          <w:szCs w:val="15"/>
        </w:rPr>
      </w:pPr>
      <w:r>
        <w:rPr>
          <w:color w:val="4D4D4F"/>
          <w:w w:val="75"/>
          <w:sz w:val="15"/>
          <w:szCs w:val="15"/>
        </w:rPr>
        <w:t>-...J</w:t>
      </w:r>
    </w:p>
    <w:p w:rsidR="00000000" w:rsidRDefault="00685932">
      <w:pPr>
        <w:pStyle w:val="BodyText"/>
        <w:kinsoku w:val="0"/>
        <w:overflowPunct w:val="0"/>
        <w:spacing w:line="161" w:lineRule="exact"/>
        <w:jc w:val="right"/>
        <w:rPr>
          <w:rFonts w:ascii="Times New Roman" w:hAnsi="Times New Roman" w:cs="Times New Roman"/>
          <w:color w:val="4D4D4F"/>
          <w:w w:val="130"/>
          <w:sz w:val="16"/>
          <w:szCs w:val="16"/>
        </w:rPr>
      </w:pPr>
      <w:r>
        <w:rPr>
          <w:noProof/>
        </w:rPr>
        <w:pict>
          <v:shape id="_x0000_s3266" type="#_x0000_t202" style="position:absolute;left:0;text-align:left;margin-left:737.75pt;margin-top:1.45pt;width:9.45pt;height:24.5pt;z-index:-42;mso-position-horizontal-relative:page;mso-position-vertical-relative:text" o:allowincell="f" filled="f" stroked="f">
            <v:textbox inset="0,0,0,0">
              <w:txbxContent>
                <w:p w:rsidR="00000000" w:rsidRDefault="00685932">
                  <w:pPr>
                    <w:pStyle w:val="BodyText"/>
                    <w:kinsoku w:val="0"/>
                    <w:overflowPunct w:val="0"/>
                    <w:spacing w:line="490" w:lineRule="exact"/>
                    <w:rPr>
                      <w:rFonts w:ascii="Times New Roman" w:hAnsi="Times New Roman" w:cs="Times New Roman"/>
                      <w:i/>
                      <w:iCs/>
                      <w:color w:val="4D4D4F"/>
                      <w:w w:val="138"/>
                      <w:sz w:val="49"/>
                      <w:szCs w:val="49"/>
                    </w:rPr>
                  </w:pPr>
                  <w:r>
                    <w:rPr>
                      <w:rFonts w:ascii="Times New Roman" w:hAnsi="Times New Roman" w:cs="Times New Roman"/>
                      <w:i/>
                      <w:iCs/>
                      <w:color w:val="4D4D4F"/>
                      <w:w w:val="138"/>
                      <w:sz w:val="49"/>
                      <w:szCs w:val="49"/>
                    </w:rPr>
                    <w:t>t</w:t>
                  </w:r>
                </w:p>
              </w:txbxContent>
            </v:textbox>
            <w10:wrap anchorx="page"/>
          </v:shape>
        </w:pict>
      </w:r>
      <w:r>
        <w:rPr>
          <w:rFonts w:ascii="Times New Roman" w:hAnsi="Times New Roman" w:cs="Times New Roman"/>
          <w:color w:val="4D4D4F"/>
          <w:w w:val="130"/>
          <w:sz w:val="16"/>
          <w:szCs w:val="16"/>
        </w:rPr>
        <w:t>01</w:t>
      </w:r>
    </w:p>
    <w:p w:rsidR="00000000" w:rsidRDefault="00685932">
      <w:pPr>
        <w:pStyle w:val="BodyText"/>
        <w:kinsoku w:val="0"/>
        <w:overflowPunct w:val="0"/>
        <w:spacing w:before="81"/>
        <w:ind w:left="486"/>
        <w:rPr>
          <w:color w:val="9E9CA0"/>
          <w:w w:val="80"/>
          <w:sz w:val="15"/>
          <w:szCs w:val="15"/>
        </w:rPr>
      </w:pPr>
      <w:r>
        <w:rPr>
          <w:rFonts w:ascii="Times New Roman" w:hAnsi="Times New Roman" w:cs="Times New Roman"/>
          <w:sz w:val="24"/>
          <w:szCs w:val="24"/>
        </w:rPr>
        <w:br w:type="column"/>
      </w:r>
      <w:r>
        <w:rPr>
          <w:color w:val="9E9CA0"/>
          <w:w w:val="80"/>
          <w:sz w:val="15"/>
          <w:szCs w:val="15"/>
        </w:rPr>
        <w:t>t::I</w:t>
      </w:r>
    </w:p>
    <w:p w:rsidR="00000000" w:rsidRDefault="00685932">
      <w:pPr>
        <w:pStyle w:val="BodyText"/>
        <w:kinsoku w:val="0"/>
        <w:overflowPunct w:val="0"/>
        <w:rPr>
          <w:sz w:val="14"/>
          <w:szCs w:val="14"/>
        </w:rPr>
      </w:pPr>
    </w:p>
    <w:p w:rsidR="00000000" w:rsidRDefault="00685932">
      <w:pPr>
        <w:pStyle w:val="BodyText"/>
        <w:kinsoku w:val="0"/>
        <w:overflowPunct w:val="0"/>
        <w:spacing w:before="122" w:line="104" w:lineRule="exact"/>
        <w:ind w:left="486"/>
        <w:rPr>
          <w:rFonts w:ascii="Times New Roman" w:hAnsi="Times New Roman" w:cs="Times New Roman"/>
          <w:color w:val="9E9CA0"/>
          <w:w w:val="189"/>
          <w:sz w:val="10"/>
          <w:szCs w:val="10"/>
        </w:rPr>
      </w:pPr>
      <w:r>
        <w:rPr>
          <w:noProof/>
        </w:rPr>
        <w:pict>
          <v:shape id="_x0000_s3267" type="#_x0000_t202" style="position:absolute;left:0;text-align:left;margin-left:774.25pt;margin-top:-10.9pt;width:14.5pt;height:22pt;z-index:-41;mso-position-horizontal-relative:page;mso-position-vertical-relative:text" o:allowincell="f" filled="f" stroked="f">
            <v:textbox inset="0,0,0,0">
              <w:txbxContent>
                <w:p w:rsidR="00000000" w:rsidRDefault="00685932">
                  <w:pPr>
                    <w:pStyle w:val="BodyText"/>
                    <w:kinsoku w:val="0"/>
                    <w:overflowPunct w:val="0"/>
                    <w:spacing w:line="440" w:lineRule="exact"/>
                    <w:rPr>
                      <w:color w:val="9E9CA0"/>
                      <w:w w:val="295"/>
                      <w:sz w:val="44"/>
                      <w:szCs w:val="44"/>
                    </w:rPr>
                  </w:pPr>
                  <w:r>
                    <w:rPr>
                      <w:color w:val="9E9CA0"/>
                      <w:w w:val="295"/>
                      <w:sz w:val="44"/>
                      <w:szCs w:val="44"/>
                    </w:rPr>
                    <w:t>i</w:t>
                  </w:r>
                </w:p>
              </w:txbxContent>
            </v:textbox>
            <w10:wrap anchorx="page"/>
          </v:shape>
        </w:pict>
      </w:r>
      <w:r>
        <w:rPr>
          <w:noProof/>
        </w:rPr>
        <w:pict>
          <v:shape id="_x0000_s3268" type="#_x0000_t202" style="position:absolute;left:0;text-align:left;margin-left:774.5pt;margin-top:11.2pt;width:4.35pt;height:4.5pt;z-index:-40;mso-position-horizontal-relative:page;mso-position-vertical-relative:text" o:allowincell="f" filled="f" stroked="f">
            <v:textbox inset="0,0,0,0">
              <w:txbxContent>
                <w:p w:rsidR="00000000" w:rsidRDefault="00685932">
                  <w:pPr>
                    <w:pStyle w:val="BodyText"/>
                    <w:kinsoku w:val="0"/>
                    <w:overflowPunct w:val="0"/>
                    <w:spacing w:line="90" w:lineRule="exact"/>
                    <w:ind w:right="-14"/>
                    <w:rPr>
                      <w:color w:val="9E9CA0"/>
                      <w:w w:val="60"/>
                      <w:sz w:val="9"/>
                      <w:szCs w:val="9"/>
                    </w:rPr>
                  </w:pPr>
                  <w:r>
                    <w:rPr>
                      <w:color w:val="9E9CA0"/>
                      <w:w w:val="60"/>
                      <w:sz w:val="9"/>
                      <w:szCs w:val="9"/>
                    </w:rPr>
                    <w:t>DO</w:t>
                  </w:r>
                </w:p>
              </w:txbxContent>
            </v:textbox>
            <w10:wrap anchorx="page"/>
          </v:shape>
        </w:pict>
      </w:r>
      <w:r>
        <w:rPr>
          <w:rFonts w:ascii="Times New Roman" w:hAnsi="Times New Roman" w:cs="Times New Roman"/>
          <w:color w:val="9E9CA0"/>
          <w:w w:val="189"/>
          <w:sz w:val="10"/>
          <w:szCs w:val="10"/>
        </w:rPr>
        <w:t>0</w:t>
      </w:r>
    </w:p>
    <w:p w:rsidR="00000000" w:rsidRDefault="00685932">
      <w:pPr>
        <w:pStyle w:val="BodyText"/>
        <w:kinsoku w:val="0"/>
        <w:overflowPunct w:val="0"/>
        <w:spacing w:line="247" w:lineRule="exact"/>
        <w:ind w:left="486"/>
        <w:rPr>
          <w:rFonts w:ascii="Times New Roman" w:hAnsi="Times New Roman" w:cs="Times New Roman"/>
          <w:color w:val="9E9CA0"/>
          <w:w w:val="98"/>
          <w:sz w:val="11"/>
          <w:szCs w:val="11"/>
        </w:rPr>
      </w:pPr>
      <w:r>
        <w:rPr>
          <w:rFonts w:ascii="Times New Roman" w:hAnsi="Times New Roman" w:cs="Times New Roman"/>
          <w:color w:val="9E9CA0"/>
          <w:spacing w:val="-61"/>
          <w:w w:val="97"/>
          <w:sz w:val="11"/>
          <w:szCs w:val="11"/>
        </w:rPr>
        <w:t>=</w:t>
      </w:r>
      <w:r>
        <w:rPr>
          <w:rFonts w:ascii="Times New Roman" w:hAnsi="Times New Roman" w:cs="Times New Roman"/>
          <w:color w:val="9E9CA0"/>
          <w:w w:val="52"/>
          <w:position w:val="-6"/>
          <w:sz w:val="25"/>
          <w:szCs w:val="25"/>
        </w:rPr>
        <w:t>.</w:t>
      </w:r>
      <w:r>
        <w:rPr>
          <w:rFonts w:ascii="Times New Roman" w:hAnsi="Times New Roman" w:cs="Times New Roman"/>
          <w:color w:val="9E9CA0"/>
          <w:spacing w:val="-5"/>
          <w:w w:val="52"/>
          <w:position w:val="-6"/>
          <w:sz w:val="25"/>
          <w:szCs w:val="25"/>
        </w:rPr>
        <w:t>.</w:t>
      </w:r>
      <w:r>
        <w:rPr>
          <w:rFonts w:ascii="Times New Roman" w:hAnsi="Times New Roman" w:cs="Times New Roman"/>
          <w:color w:val="9E9CA0"/>
          <w:spacing w:val="-26"/>
          <w:w w:val="97"/>
          <w:sz w:val="11"/>
          <w:szCs w:val="11"/>
        </w:rPr>
        <w:t>i</w:t>
      </w:r>
      <w:r>
        <w:rPr>
          <w:rFonts w:ascii="Times New Roman" w:hAnsi="Times New Roman" w:cs="Times New Roman"/>
          <w:color w:val="9E9CA0"/>
          <w:spacing w:val="-7"/>
          <w:w w:val="52"/>
          <w:position w:val="-6"/>
          <w:sz w:val="25"/>
          <w:szCs w:val="25"/>
        </w:rPr>
        <w:t>.</w:t>
      </w:r>
      <w:r>
        <w:rPr>
          <w:rFonts w:ascii="Times New Roman" w:hAnsi="Times New Roman" w:cs="Times New Roman"/>
          <w:color w:val="9E9CA0"/>
          <w:w w:val="98"/>
          <w:sz w:val="11"/>
          <w:szCs w:val="11"/>
        </w:rPr>
        <w:t>.</w:t>
      </w:r>
    </w:p>
    <w:p w:rsidR="00000000" w:rsidRDefault="00685932">
      <w:pPr>
        <w:pStyle w:val="BodyText"/>
        <w:kinsoku w:val="0"/>
        <w:overflowPunct w:val="0"/>
        <w:spacing w:line="73" w:lineRule="exact"/>
        <w:ind w:left="486"/>
        <w:rPr>
          <w:rFonts w:ascii="Times New Roman" w:hAnsi="Times New Roman" w:cs="Times New Roman"/>
          <w:color w:val="9E9CA0"/>
          <w:sz w:val="11"/>
          <w:szCs w:val="11"/>
        </w:rPr>
      </w:pPr>
      <w:r>
        <w:rPr>
          <w:rFonts w:ascii="Times New Roman" w:hAnsi="Times New Roman" w:cs="Times New Roman"/>
          <w:color w:val="9E9CA0"/>
          <w:sz w:val="11"/>
          <w:szCs w:val="11"/>
        </w:rPr>
        <w:t>=i.</w:t>
      </w:r>
    </w:p>
    <w:p w:rsidR="00000000" w:rsidRDefault="00685932">
      <w:pPr>
        <w:pStyle w:val="BodyText"/>
        <w:kinsoku w:val="0"/>
        <w:overflowPunct w:val="0"/>
        <w:spacing w:line="183" w:lineRule="exact"/>
        <w:ind w:left="486"/>
        <w:rPr>
          <w:color w:val="9E9CA0"/>
          <w:w w:val="75"/>
          <w:sz w:val="18"/>
          <w:szCs w:val="18"/>
        </w:rPr>
      </w:pPr>
      <w:r>
        <w:rPr>
          <w:color w:val="9E9CA0"/>
          <w:w w:val="75"/>
          <w:sz w:val="18"/>
          <w:szCs w:val="18"/>
        </w:rPr>
        <w:t>::;,</w:t>
      </w:r>
    </w:p>
    <w:p w:rsidR="00000000" w:rsidRDefault="00685932">
      <w:pPr>
        <w:pStyle w:val="BodyText"/>
        <w:kinsoku w:val="0"/>
        <w:overflowPunct w:val="0"/>
        <w:spacing w:before="154"/>
        <w:ind w:left="481"/>
        <w:rPr>
          <w:color w:val="9E9CA0"/>
          <w:w w:val="50"/>
          <w:sz w:val="32"/>
          <w:szCs w:val="32"/>
        </w:rPr>
      </w:pPr>
      <w:r>
        <w:rPr>
          <w:color w:val="9E9CA0"/>
          <w:spacing w:val="-141"/>
          <w:w w:val="51"/>
          <w:position w:val="10"/>
          <w:sz w:val="42"/>
          <w:szCs w:val="42"/>
        </w:rPr>
        <w:t>E</w:t>
      </w:r>
      <w:r>
        <w:rPr>
          <w:color w:val="9E9CA0"/>
          <w:w w:val="50"/>
          <w:sz w:val="32"/>
          <w:szCs w:val="32"/>
        </w:rPr>
        <w:t>...</w:t>
      </w:r>
    </w:p>
    <w:p w:rsidR="00000000" w:rsidRDefault="00685932">
      <w:pPr>
        <w:pStyle w:val="BodyText"/>
        <w:kinsoku w:val="0"/>
        <w:overflowPunct w:val="0"/>
        <w:spacing w:before="110" w:line="216" w:lineRule="exact"/>
        <w:ind w:left="486"/>
        <w:rPr>
          <w:rFonts w:ascii="Times New Roman" w:hAnsi="Times New Roman" w:cs="Times New Roman"/>
          <w:color w:val="9E9CA0"/>
          <w:w w:val="81"/>
          <w:sz w:val="21"/>
          <w:szCs w:val="21"/>
        </w:rPr>
      </w:pPr>
      <w:r>
        <w:rPr>
          <w:rFonts w:ascii="Times New Roman" w:hAnsi="Times New Roman" w:cs="Times New Roman"/>
          <w:color w:val="9E9CA0"/>
          <w:w w:val="81"/>
          <w:sz w:val="21"/>
          <w:szCs w:val="21"/>
        </w:rPr>
        <w:t>d</w:t>
      </w:r>
    </w:p>
    <w:p w:rsidR="00000000" w:rsidRDefault="00685932">
      <w:pPr>
        <w:pStyle w:val="BodyText"/>
        <w:kinsoku w:val="0"/>
        <w:overflowPunct w:val="0"/>
        <w:spacing w:line="145" w:lineRule="exact"/>
        <w:ind w:left="486"/>
        <w:rPr>
          <w:color w:val="9E9CA0"/>
          <w:w w:val="133"/>
          <w:sz w:val="13"/>
          <w:szCs w:val="13"/>
        </w:rPr>
      </w:pPr>
      <w:r>
        <w:rPr>
          <w:color w:val="9E9CA0"/>
          <w:spacing w:val="-42"/>
          <w:w w:val="63"/>
          <w:position w:val="8"/>
          <w:sz w:val="9"/>
          <w:szCs w:val="9"/>
        </w:rPr>
        <w:t>D</w:t>
      </w:r>
      <w:r>
        <w:rPr>
          <w:color w:val="9E9CA0"/>
          <w:spacing w:val="-7"/>
          <w:w w:val="133"/>
          <w:sz w:val="13"/>
          <w:szCs w:val="13"/>
        </w:rPr>
        <w:t>:</w:t>
      </w:r>
      <w:r>
        <w:rPr>
          <w:color w:val="9E9CA0"/>
          <w:spacing w:val="-39"/>
          <w:w w:val="63"/>
          <w:position w:val="8"/>
          <w:sz w:val="9"/>
          <w:szCs w:val="9"/>
        </w:rPr>
        <w:t>O</w:t>
      </w:r>
      <w:r>
        <w:rPr>
          <w:color w:val="9E9CA0"/>
          <w:w w:val="133"/>
          <w:sz w:val="13"/>
          <w:szCs w:val="13"/>
        </w:rPr>
        <w:t>:;</w:t>
      </w:r>
    </w:p>
    <w:p w:rsidR="00000000" w:rsidRDefault="00685932">
      <w:pPr>
        <w:pStyle w:val="BodyText"/>
        <w:kinsoku w:val="0"/>
        <w:overflowPunct w:val="0"/>
        <w:spacing w:line="175" w:lineRule="exact"/>
        <w:ind w:left="486"/>
        <w:rPr>
          <w:rFonts w:ascii="Times New Roman" w:hAnsi="Times New Roman" w:cs="Times New Roman"/>
          <w:color w:val="9E9CA0"/>
          <w:w w:val="128"/>
          <w:sz w:val="18"/>
          <w:szCs w:val="18"/>
        </w:rPr>
      </w:pPr>
      <w:r>
        <w:rPr>
          <w:rFonts w:ascii="Times New Roman" w:hAnsi="Times New Roman" w:cs="Times New Roman"/>
          <w:color w:val="9E9CA0"/>
          <w:w w:val="128"/>
          <w:sz w:val="18"/>
          <w:szCs w:val="18"/>
        </w:rPr>
        <w:t>§</w:t>
      </w:r>
    </w:p>
    <w:p w:rsidR="00000000" w:rsidRDefault="00685932">
      <w:pPr>
        <w:pStyle w:val="BodyText"/>
        <w:kinsoku w:val="0"/>
        <w:overflowPunct w:val="0"/>
        <w:spacing w:line="157" w:lineRule="exact"/>
        <w:ind w:left="486"/>
        <w:rPr>
          <w:color w:val="9E9CA0"/>
          <w:w w:val="70"/>
          <w:sz w:val="15"/>
          <w:szCs w:val="15"/>
        </w:rPr>
      </w:pPr>
      <w:r>
        <w:rPr>
          <w:color w:val="9E9CA0"/>
          <w:w w:val="70"/>
          <w:sz w:val="15"/>
          <w:szCs w:val="15"/>
        </w:rPr>
        <w:t>!!?.</w:t>
      </w:r>
    </w:p>
    <w:p w:rsidR="00000000" w:rsidRDefault="00685932">
      <w:pPr>
        <w:pStyle w:val="BodyText"/>
        <w:kinsoku w:val="0"/>
        <w:overflowPunct w:val="0"/>
        <w:spacing w:line="122" w:lineRule="exact"/>
        <w:ind w:left="486"/>
        <w:rPr>
          <w:rFonts w:ascii="Times New Roman" w:hAnsi="Times New Roman" w:cs="Times New Roman"/>
          <w:color w:val="9E9CA0"/>
          <w:w w:val="130"/>
          <w:sz w:val="11"/>
          <w:szCs w:val="11"/>
        </w:rPr>
      </w:pPr>
      <w:r>
        <w:rPr>
          <w:rFonts w:ascii="Times New Roman" w:hAnsi="Times New Roman" w:cs="Times New Roman"/>
          <w:color w:val="9E9CA0"/>
          <w:w w:val="130"/>
          <w:sz w:val="11"/>
          <w:szCs w:val="11"/>
        </w:rPr>
        <w:t>C'</w:t>
      </w:r>
    </w:p>
    <w:p w:rsidR="00000000" w:rsidRDefault="00685932">
      <w:pPr>
        <w:pStyle w:val="BodyText"/>
        <w:kinsoku w:val="0"/>
        <w:overflowPunct w:val="0"/>
        <w:spacing w:before="75" w:line="155" w:lineRule="exact"/>
        <w:ind w:left="486"/>
        <w:rPr>
          <w:color w:val="9E9CA0"/>
          <w:w w:val="80"/>
          <w:sz w:val="15"/>
          <w:szCs w:val="15"/>
        </w:rPr>
      </w:pPr>
      <w:r>
        <w:rPr>
          <w:color w:val="9E9CA0"/>
          <w:w w:val="80"/>
          <w:sz w:val="15"/>
          <w:szCs w:val="15"/>
        </w:rPr>
        <w:t>t::I</w:t>
      </w:r>
    </w:p>
    <w:p w:rsidR="00000000" w:rsidRDefault="00685932">
      <w:pPr>
        <w:pStyle w:val="BodyText"/>
        <w:kinsoku w:val="0"/>
        <w:overflowPunct w:val="0"/>
        <w:spacing w:line="69" w:lineRule="exact"/>
        <w:ind w:left="486"/>
        <w:rPr>
          <w:color w:val="9E9CA0"/>
          <w:w w:val="75"/>
          <w:sz w:val="9"/>
          <w:szCs w:val="9"/>
        </w:rPr>
      </w:pPr>
      <w:r>
        <w:rPr>
          <w:color w:val="9E9CA0"/>
          <w:w w:val="75"/>
          <w:sz w:val="9"/>
          <w:szCs w:val="9"/>
        </w:rPr>
        <w:t>DO</w:t>
      </w:r>
    </w:p>
    <w:p w:rsidR="00000000" w:rsidRDefault="00685932">
      <w:pPr>
        <w:pStyle w:val="BodyText"/>
        <w:kinsoku w:val="0"/>
        <w:overflowPunct w:val="0"/>
        <w:spacing w:line="119" w:lineRule="exact"/>
        <w:ind w:left="486"/>
        <w:rPr>
          <w:rFonts w:ascii="Times New Roman" w:hAnsi="Times New Roman" w:cs="Times New Roman"/>
          <w:color w:val="9E9CA0"/>
          <w:w w:val="85"/>
          <w:sz w:val="13"/>
          <w:szCs w:val="13"/>
        </w:rPr>
      </w:pPr>
      <w:r>
        <w:rPr>
          <w:rFonts w:ascii="Times New Roman" w:hAnsi="Times New Roman" w:cs="Times New Roman"/>
          <w:color w:val="9E9CA0"/>
          <w:w w:val="85"/>
          <w:sz w:val="13"/>
          <w:szCs w:val="13"/>
        </w:rPr>
        <w:t>;:$.</w:t>
      </w:r>
    </w:p>
    <w:p w:rsidR="00000000" w:rsidRDefault="00685932">
      <w:pPr>
        <w:pStyle w:val="BodyText"/>
        <w:kinsoku w:val="0"/>
        <w:overflowPunct w:val="0"/>
        <w:spacing w:line="69" w:lineRule="exact"/>
        <w:ind w:left="486"/>
        <w:rPr>
          <w:rFonts w:ascii="Times New Roman" w:hAnsi="Times New Roman" w:cs="Times New Roman"/>
          <w:color w:val="9E9CA0"/>
          <w:sz w:val="11"/>
          <w:szCs w:val="11"/>
        </w:rPr>
      </w:pPr>
      <w:r>
        <w:rPr>
          <w:rFonts w:ascii="Times New Roman" w:hAnsi="Times New Roman" w:cs="Times New Roman"/>
          <w:color w:val="9E9CA0"/>
          <w:sz w:val="11"/>
          <w:szCs w:val="11"/>
        </w:rPr>
        <w:t>=i.</w:t>
      </w:r>
    </w:p>
    <w:p w:rsidR="00000000" w:rsidRDefault="00685932">
      <w:pPr>
        <w:pStyle w:val="BodyText"/>
        <w:kinsoku w:val="0"/>
        <w:overflowPunct w:val="0"/>
        <w:spacing w:line="354" w:lineRule="exact"/>
        <w:ind w:left="486"/>
        <w:rPr>
          <w:color w:val="9E9CA0"/>
          <w:spacing w:val="-28"/>
          <w:w w:val="75"/>
          <w:sz w:val="27"/>
          <w:szCs w:val="27"/>
        </w:rPr>
      </w:pPr>
      <w:r>
        <w:rPr>
          <w:color w:val="9E9CA0"/>
          <w:spacing w:val="-28"/>
          <w:w w:val="75"/>
          <w:sz w:val="27"/>
          <w:szCs w:val="27"/>
        </w:rPr>
        <w:t>:</w:t>
      </w:r>
      <w:r>
        <w:rPr>
          <w:rFonts w:ascii="Times New Roman" w:hAnsi="Times New Roman" w:cs="Times New Roman"/>
          <w:color w:val="9E9CA0"/>
          <w:spacing w:val="-28"/>
          <w:w w:val="75"/>
          <w:position w:val="-7"/>
          <w:sz w:val="25"/>
          <w:szCs w:val="25"/>
        </w:rPr>
        <w:t>.</w:t>
      </w:r>
      <w:r>
        <w:rPr>
          <w:color w:val="9E9CA0"/>
          <w:spacing w:val="-28"/>
          <w:w w:val="75"/>
          <w:position w:val="-12"/>
          <w:sz w:val="25"/>
          <w:szCs w:val="25"/>
        </w:rPr>
        <w:t>.</w:t>
      </w:r>
      <w:r>
        <w:rPr>
          <w:rFonts w:ascii="Times New Roman" w:hAnsi="Times New Roman" w:cs="Times New Roman"/>
          <w:color w:val="9E9CA0"/>
          <w:spacing w:val="-28"/>
          <w:w w:val="75"/>
          <w:position w:val="-7"/>
          <w:sz w:val="25"/>
          <w:szCs w:val="25"/>
        </w:rPr>
        <w:t>.</w:t>
      </w:r>
      <w:r>
        <w:rPr>
          <w:color w:val="9E9CA0"/>
          <w:spacing w:val="-28"/>
          <w:w w:val="75"/>
          <w:sz w:val="27"/>
          <w:szCs w:val="27"/>
        </w:rPr>
        <w:t>:</w:t>
      </w:r>
      <w:r>
        <w:rPr>
          <w:color w:val="9E9CA0"/>
          <w:spacing w:val="-28"/>
          <w:w w:val="75"/>
          <w:position w:val="-12"/>
          <w:sz w:val="25"/>
          <w:szCs w:val="25"/>
        </w:rPr>
        <w:t>,</w:t>
      </w:r>
      <w:r>
        <w:rPr>
          <w:rFonts w:ascii="Times New Roman" w:hAnsi="Times New Roman" w:cs="Times New Roman"/>
          <w:color w:val="9E9CA0"/>
          <w:spacing w:val="-28"/>
          <w:w w:val="75"/>
          <w:position w:val="-7"/>
          <w:sz w:val="25"/>
          <w:szCs w:val="25"/>
        </w:rPr>
        <w:t>.</w:t>
      </w:r>
      <w:r>
        <w:rPr>
          <w:color w:val="9E9CA0"/>
          <w:spacing w:val="-28"/>
          <w:w w:val="75"/>
          <w:sz w:val="27"/>
          <w:szCs w:val="27"/>
        </w:rPr>
        <w:t>:</w:t>
      </w:r>
    </w:p>
    <w:p w:rsidR="00000000" w:rsidRDefault="00685932">
      <w:pPr>
        <w:pStyle w:val="BodyText"/>
        <w:kinsoku w:val="0"/>
        <w:overflowPunct w:val="0"/>
        <w:spacing w:line="113" w:lineRule="exact"/>
        <w:ind w:left="486"/>
        <w:rPr>
          <w:color w:val="9E9CA0"/>
          <w:w w:val="95"/>
          <w:sz w:val="15"/>
          <w:szCs w:val="15"/>
        </w:rPr>
      </w:pPr>
      <w:r>
        <w:rPr>
          <w:color w:val="9E9CA0"/>
          <w:w w:val="95"/>
          <w:sz w:val="15"/>
          <w:szCs w:val="15"/>
        </w:rPr>
        <w:t>::i.</w:t>
      </w:r>
    </w:p>
    <w:p w:rsidR="00000000" w:rsidRDefault="00685932">
      <w:pPr>
        <w:pStyle w:val="BodyText"/>
        <w:kinsoku w:val="0"/>
        <w:overflowPunct w:val="0"/>
        <w:spacing w:line="145" w:lineRule="exact"/>
        <w:ind w:left="457"/>
        <w:rPr>
          <w:rFonts w:ascii="Times New Roman" w:hAnsi="Times New Roman" w:cs="Times New Roman"/>
          <w:color w:val="9E9CA0"/>
          <w:w w:val="110"/>
          <w:sz w:val="18"/>
          <w:szCs w:val="18"/>
        </w:rPr>
      </w:pPr>
      <w:r>
        <w:rPr>
          <w:rFonts w:ascii="Times New Roman" w:hAnsi="Times New Roman" w:cs="Times New Roman"/>
          <w:color w:val="9E9CA0"/>
          <w:w w:val="110"/>
          <w:sz w:val="18"/>
          <w:szCs w:val="18"/>
        </w:rPr>
        <w:t>.F</w:t>
      </w:r>
    </w:p>
    <w:p w:rsidR="00000000" w:rsidRDefault="00685932">
      <w:pPr>
        <w:pStyle w:val="BodyText"/>
        <w:kinsoku w:val="0"/>
        <w:overflowPunct w:val="0"/>
        <w:spacing w:line="89" w:lineRule="exact"/>
        <w:ind w:left="481"/>
        <w:rPr>
          <w:rFonts w:ascii="Times New Roman" w:hAnsi="Times New Roman" w:cs="Times New Roman"/>
          <w:i/>
          <w:iCs/>
          <w:color w:val="9E9CA0"/>
          <w:sz w:val="14"/>
          <w:szCs w:val="14"/>
        </w:rPr>
      </w:pPr>
      <w:r>
        <w:rPr>
          <w:rFonts w:ascii="Times New Roman" w:hAnsi="Times New Roman" w:cs="Times New Roman"/>
          <w:i/>
          <w:iCs/>
          <w:color w:val="9E9CA0"/>
          <w:sz w:val="14"/>
          <w:szCs w:val="14"/>
        </w:rPr>
        <w:t>er,</w:t>
      </w:r>
    </w:p>
    <w:p w:rsidR="00000000" w:rsidRDefault="00685932">
      <w:pPr>
        <w:pStyle w:val="Heading7"/>
        <w:kinsoku w:val="0"/>
        <w:overflowPunct w:val="0"/>
        <w:spacing w:line="314" w:lineRule="exact"/>
        <w:ind w:left="486"/>
        <w:rPr>
          <w:rFonts w:ascii="Times New Roman" w:hAnsi="Times New Roman" w:cs="Times New Roman"/>
          <w:color w:val="9E9CA0"/>
          <w:w w:val="60"/>
        </w:rPr>
      </w:pPr>
      <w:r>
        <w:rPr>
          <w:noProof/>
        </w:rPr>
        <w:pict>
          <v:shape id="_x0000_s3269" type="#_x0000_t202" style="position:absolute;left:0;text-align:left;margin-left:774.5pt;margin-top:7.65pt;width:5.9pt;height:16pt;z-index:-39;mso-position-horizontal-relative:page;mso-position-vertical-relative:text" o:allowincell="f" filled="f" stroked="f">
            <v:textbox inset="0,0,0,0">
              <w:txbxContent>
                <w:p w:rsidR="00000000" w:rsidRDefault="00685932">
                  <w:pPr>
                    <w:pStyle w:val="BodyText"/>
                    <w:kinsoku w:val="0"/>
                    <w:overflowPunct w:val="0"/>
                    <w:spacing w:line="320" w:lineRule="exact"/>
                    <w:rPr>
                      <w:rFonts w:ascii="Times New Roman" w:hAnsi="Times New Roman" w:cs="Times New Roman"/>
                      <w:color w:val="9E9CA0"/>
                      <w:w w:val="82"/>
                      <w:sz w:val="32"/>
                      <w:szCs w:val="32"/>
                    </w:rPr>
                  </w:pPr>
                  <w:r>
                    <w:rPr>
                      <w:rFonts w:ascii="Times New Roman" w:hAnsi="Times New Roman" w:cs="Times New Roman"/>
                      <w:color w:val="9E9CA0"/>
                      <w:w w:val="82"/>
                      <w:sz w:val="32"/>
                      <w:szCs w:val="32"/>
                    </w:rPr>
                    <w:t>a</w:t>
                  </w:r>
                </w:p>
              </w:txbxContent>
            </v:textbox>
            <w10:wrap anchorx="page"/>
          </v:shape>
        </w:pict>
      </w:r>
      <w:r>
        <w:rPr>
          <w:rFonts w:ascii="Times New Roman" w:hAnsi="Times New Roman" w:cs="Times New Roman"/>
          <w:color w:val="9E9CA0"/>
          <w:w w:val="60"/>
        </w:rPr>
        <w:t>s-</w:t>
      </w:r>
    </w:p>
    <w:p w:rsidR="00000000" w:rsidRDefault="00685932">
      <w:pPr>
        <w:pStyle w:val="BodyText"/>
        <w:kinsoku w:val="0"/>
        <w:overflowPunct w:val="0"/>
        <w:spacing w:before="93" w:line="79" w:lineRule="exact"/>
        <w:ind w:left="486"/>
        <w:rPr>
          <w:color w:val="9E9CA0"/>
          <w:w w:val="75"/>
          <w:sz w:val="9"/>
          <w:szCs w:val="9"/>
        </w:rPr>
      </w:pPr>
      <w:r>
        <w:rPr>
          <w:color w:val="9E9CA0"/>
          <w:w w:val="75"/>
          <w:sz w:val="9"/>
          <w:szCs w:val="9"/>
        </w:rPr>
        <w:t>DO</w:t>
      </w:r>
    </w:p>
    <w:p w:rsidR="00000000" w:rsidRDefault="00685932">
      <w:pPr>
        <w:pStyle w:val="BodyText"/>
        <w:kinsoku w:val="0"/>
        <w:overflowPunct w:val="0"/>
        <w:spacing w:line="120" w:lineRule="exact"/>
        <w:ind w:left="452"/>
        <w:rPr>
          <w:color w:val="9E9CA0"/>
          <w:w w:val="90"/>
          <w:sz w:val="16"/>
          <w:szCs w:val="16"/>
        </w:rPr>
      </w:pPr>
      <w:r>
        <w:rPr>
          <w:noProof/>
        </w:rPr>
        <w:pict>
          <v:shape id="_x0000_s3270" type="#_x0000_t202" style="position:absolute;left:0;text-align:left;margin-left:774.5pt;margin-top:4.3pt;width:5.9pt;height:12pt;z-index:-38;mso-position-horizontal-relative:page;mso-position-vertical-relative:text" o:allowincell="f" filled="f" stroked="f">
            <v:textbox inset="0,0,0,0">
              <w:txbxContent>
                <w:p w:rsidR="00000000" w:rsidRDefault="00685932">
                  <w:pPr>
                    <w:pStyle w:val="BodyText"/>
                    <w:kinsoku w:val="0"/>
                    <w:overflowPunct w:val="0"/>
                    <w:spacing w:line="240" w:lineRule="exact"/>
                    <w:rPr>
                      <w:rFonts w:ascii="Times New Roman" w:hAnsi="Times New Roman" w:cs="Times New Roman"/>
                      <w:color w:val="9E9CA0"/>
                      <w:w w:val="110"/>
                      <w:sz w:val="24"/>
                      <w:szCs w:val="24"/>
                    </w:rPr>
                  </w:pPr>
                  <w:r>
                    <w:rPr>
                      <w:rFonts w:ascii="Times New Roman" w:hAnsi="Times New Roman" w:cs="Times New Roman"/>
                      <w:color w:val="9E9CA0"/>
                      <w:w w:val="110"/>
                      <w:sz w:val="24"/>
                      <w:szCs w:val="24"/>
                    </w:rPr>
                    <w:t>z</w:t>
                  </w:r>
                </w:p>
              </w:txbxContent>
            </v:textbox>
            <w10:wrap anchorx="page"/>
          </v:shape>
        </w:pict>
      </w:r>
      <w:r>
        <w:rPr>
          <w:color w:val="9E9CA0"/>
          <w:w w:val="90"/>
          <w:sz w:val="16"/>
          <w:szCs w:val="16"/>
        </w:rPr>
        <w:t>'.:'</w:t>
      </w:r>
    </w:p>
    <w:p w:rsidR="00000000" w:rsidRDefault="00685932">
      <w:pPr>
        <w:pStyle w:val="BodyText"/>
        <w:kinsoku w:val="0"/>
        <w:overflowPunct w:val="0"/>
        <w:spacing w:line="398" w:lineRule="exact"/>
        <w:ind w:left="454" w:hanging="53"/>
        <w:rPr>
          <w:color w:val="9E9CA0"/>
          <w:w w:val="51"/>
          <w:sz w:val="38"/>
          <w:szCs w:val="38"/>
        </w:rPr>
      </w:pPr>
      <w:r>
        <w:rPr>
          <w:noProof/>
        </w:rPr>
        <w:pict>
          <v:shape id="_x0000_s3271" type="#_x0000_t202" style="position:absolute;left:0;text-align:left;margin-left:774.5pt;margin-top:12.8pt;width:4.6pt;height:16.5pt;z-index:-37;mso-position-horizontal-relative:page;mso-position-vertical-relative:text" o:allowincell="f" filled="f" stroked="f">
            <v:textbox inset="0,0,0,0">
              <w:txbxContent>
                <w:p w:rsidR="00000000" w:rsidRDefault="00685932">
                  <w:pPr>
                    <w:pStyle w:val="BodyText"/>
                    <w:kinsoku w:val="0"/>
                    <w:overflowPunct w:val="0"/>
                    <w:spacing w:line="330" w:lineRule="exact"/>
                    <w:rPr>
                      <w:color w:val="9E9CA0"/>
                      <w:w w:val="49"/>
                      <w:sz w:val="33"/>
                      <w:szCs w:val="33"/>
                    </w:rPr>
                  </w:pPr>
                  <w:r>
                    <w:rPr>
                      <w:color w:val="9E9CA0"/>
                      <w:w w:val="49"/>
                      <w:sz w:val="33"/>
                      <w:szCs w:val="33"/>
                    </w:rPr>
                    <w:t>a</w:t>
                  </w:r>
                </w:p>
              </w:txbxContent>
            </v:textbox>
            <w10:wrap anchorx="page"/>
          </v:shape>
        </w:pict>
      </w:r>
      <w:r>
        <w:rPr>
          <w:rFonts w:ascii="Times New Roman" w:hAnsi="Times New Roman" w:cs="Times New Roman"/>
          <w:color w:val="9E9CA0"/>
          <w:spacing w:val="-179"/>
          <w:w w:val="189"/>
          <w:position w:val="8"/>
          <w:sz w:val="10"/>
          <w:szCs w:val="10"/>
        </w:rPr>
        <w:t>0</w:t>
      </w:r>
      <w:r>
        <w:rPr>
          <w:color w:val="9E9CA0"/>
          <w:w w:val="51"/>
          <w:sz w:val="38"/>
          <w:szCs w:val="38"/>
        </w:rPr>
        <w:t>..</w:t>
      </w:r>
    </w:p>
    <w:p w:rsidR="00000000" w:rsidRDefault="00685932">
      <w:pPr>
        <w:pStyle w:val="BodyText"/>
        <w:kinsoku w:val="0"/>
        <w:overflowPunct w:val="0"/>
        <w:spacing w:before="109"/>
        <w:ind w:left="454"/>
        <w:rPr>
          <w:rFonts w:ascii="Times New Roman" w:hAnsi="Times New Roman" w:cs="Times New Roman"/>
          <w:color w:val="9E9CA0"/>
          <w:w w:val="135"/>
          <w:sz w:val="11"/>
          <w:szCs w:val="11"/>
        </w:rPr>
      </w:pPr>
      <w:r>
        <w:rPr>
          <w:rFonts w:ascii="Times New Roman" w:hAnsi="Times New Roman" w:cs="Times New Roman"/>
          <w:color w:val="9E9CA0"/>
          <w:w w:val="135"/>
          <w:sz w:val="11"/>
          <w:szCs w:val="11"/>
        </w:rPr>
        <w:t>C'</w:t>
      </w:r>
    </w:p>
    <w:p w:rsidR="00000000" w:rsidRDefault="00685932">
      <w:pPr>
        <w:pStyle w:val="BodyText"/>
        <w:kinsoku w:val="0"/>
        <w:overflowPunct w:val="0"/>
        <w:spacing w:before="10" w:line="245" w:lineRule="exact"/>
        <w:ind w:left="486"/>
        <w:rPr>
          <w:color w:val="9E9CA0"/>
          <w:w w:val="60"/>
          <w:sz w:val="24"/>
          <w:szCs w:val="24"/>
        </w:rPr>
      </w:pPr>
      <w:r>
        <w:rPr>
          <w:color w:val="9E9CA0"/>
          <w:w w:val="60"/>
          <w:sz w:val="24"/>
          <w:szCs w:val="24"/>
        </w:rPr>
        <w:t>....</w:t>
      </w:r>
    </w:p>
    <w:p w:rsidR="00000000" w:rsidRDefault="00685932">
      <w:pPr>
        <w:pStyle w:val="BodyText"/>
        <w:kinsoku w:val="0"/>
        <w:overflowPunct w:val="0"/>
        <w:spacing w:line="118" w:lineRule="exact"/>
        <w:ind w:left="457"/>
        <w:rPr>
          <w:color w:val="9E9CA0"/>
          <w:w w:val="140"/>
          <w:sz w:val="13"/>
          <w:szCs w:val="13"/>
        </w:rPr>
      </w:pPr>
      <w:r>
        <w:rPr>
          <w:color w:val="9E9CA0"/>
          <w:w w:val="140"/>
          <w:sz w:val="13"/>
          <w:szCs w:val="13"/>
        </w:rPr>
        <w:t>,!"</w:t>
      </w:r>
    </w:p>
    <w:p w:rsidR="00000000" w:rsidRDefault="00685932">
      <w:pPr>
        <w:pStyle w:val="BodyText"/>
        <w:kinsoku w:val="0"/>
        <w:overflowPunct w:val="0"/>
        <w:spacing w:before="31" w:line="249" w:lineRule="exact"/>
        <w:ind w:left="486"/>
        <w:rPr>
          <w:rFonts w:ascii="Times New Roman" w:hAnsi="Times New Roman" w:cs="Times New Roman"/>
          <w:color w:val="9E9CA0"/>
          <w:w w:val="60"/>
          <w:sz w:val="24"/>
          <w:szCs w:val="24"/>
        </w:rPr>
      </w:pPr>
      <w:r>
        <w:rPr>
          <w:rFonts w:ascii="Times New Roman" w:hAnsi="Times New Roman" w:cs="Times New Roman"/>
          <w:color w:val="9E9CA0"/>
          <w:w w:val="60"/>
          <w:sz w:val="24"/>
          <w:szCs w:val="24"/>
        </w:rPr>
        <w:t>....</w:t>
      </w:r>
    </w:p>
    <w:p w:rsidR="00000000" w:rsidRDefault="00685932">
      <w:pPr>
        <w:pStyle w:val="BodyText"/>
        <w:kinsoku w:val="0"/>
        <w:overflowPunct w:val="0"/>
        <w:spacing w:line="88" w:lineRule="exact"/>
        <w:ind w:left="486"/>
        <w:rPr>
          <w:rFonts w:ascii="Times New Roman" w:hAnsi="Times New Roman" w:cs="Times New Roman"/>
          <w:color w:val="9E9CA0"/>
          <w:w w:val="155"/>
          <w:sz w:val="10"/>
          <w:szCs w:val="10"/>
        </w:rPr>
      </w:pPr>
      <w:r>
        <w:rPr>
          <w:rFonts w:ascii="Times New Roman" w:hAnsi="Times New Roman" w:cs="Times New Roman"/>
          <w:color w:val="9E9CA0"/>
          <w:w w:val="155"/>
          <w:sz w:val="10"/>
          <w:szCs w:val="10"/>
        </w:rPr>
        <w:t>0\</w:t>
      </w:r>
    </w:p>
    <w:p w:rsidR="00000000" w:rsidRDefault="00685932">
      <w:pPr>
        <w:pStyle w:val="BodyText"/>
        <w:kinsoku w:val="0"/>
        <w:overflowPunct w:val="0"/>
        <w:spacing w:line="88" w:lineRule="exact"/>
        <w:ind w:left="486"/>
        <w:rPr>
          <w:rFonts w:ascii="Times New Roman" w:hAnsi="Times New Roman" w:cs="Times New Roman"/>
          <w:color w:val="9E9CA0"/>
          <w:w w:val="155"/>
          <w:sz w:val="10"/>
          <w:szCs w:val="10"/>
        </w:rPr>
        <w:sectPr w:rsidR="00000000">
          <w:type w:val="continuous"/>
          <w:pgSz w:w="15840" w:h="12240" w:orient="landscape"/>
          <w:pgMar w:top="380" w:right="0" w:bottom="0" w:left="380" w:header="720" w:footer="720" w:gutter="0"/>
          <w:cols w:num="2" w:space="720" w:equalWidth="0">
            <w:col w:w="14584" w:space="40"/>
            <w:col w:w="836"/>
          </w:cols>
          <w:noEndnote/>
        </w:sectPr>
      </w:pPr>
    </w:p>
    <w:p w:rsidR="00000000" w:rsidRDefault="00685932">
      <w:pPr>
        <w:pStyle w:val="BodyText"/>
        <w:kinsoku w:val="0"/>
        <w:overflowPunct w:val="0"/>
        <w:rPr>
          <w:rFonts w:ascii="Times New Roman" w:hAnsi="Times New Roman" w:cs="Times New Roman"/>
        </w:rPr>
      </w:pPr>
      <w:r>
        <w:rPr>
          <w:noProof/>
        </w:rPr>
        <w:pict>
          <v:shape id="_x0000_s3272" style="position:absolute;margin-left:736.2pt;margin-top:36.2pt;width:1pt;height:535.8pt;z-index:301;mso-position-horizontal-relative:page;mso-position-vertical-relative:page" coordsize="20,10716" o:allowincell="f" path="m,10716hhl,e" filled="f" strokecolor="#4b4b4b" strokeweight="1.2pt">
            <v:path arrowok="t"/>
            <w10:wrap anchorx="page" anchory="page"/>
          </v:shape>
        </w:pict>
      </w: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1"/>
        <w:rPr>
          <w:rFonts w:ascii="Times New Roman" w:hAnsi="Times New Roman" w:cs="Times New Roman"/>
          <w:sz w:val="19"/>
          <w:szCs w:val="19"/>
        </w:rPr>
      </w:pPr>
    </w:p>
    <w:p w:rsidR="00000000" w:rsidRDefault="00685932">
      <w:pPr>
        <w:pStyle w:val="BodyText"/>
        <w:kinsoku w:val="0"/>
        <w:overflowPunct w:val="0"/>
        <w:spacing w:line="260" w:lineRule="exact"/>
        <w:ind w:right="887"/>
        <w:jc w:val="right"/>
        <w:rPr>
          <w:color w:val="4D4D4F"/>
          <w:w w:val="85"/>
          <w:sz w:val="25"/>
          <w:szCs w:val="25"/>
        </w:rPr>
      </w:pPr>
      <w:r>
        <w:rPr>
          <w:color w:val="4D4D4F"/>
          <w:w w:val="85"/>
          <w:sz w:val="25"/>
          <w:szCs w:val="25"/>
        </w:rPr>
        <w:t>-u</w:t>
      </w:r>
    </w:p>
    <w:p w:rsidR="00000000" w:rsidRDefault="00685932">
      <w:pPr>
        <w:pStyle w:val="BodyText"/>
        <w:kinsoku w:val="0"/>
        <w:overflowPunct w:val="0"/>
        <w:spacing w:line="69" w:lineRule="exact"/>
        <w:ind w:right="927"/>
        <w:jc w:val="right"/>
        <w:rPr>
          <w:color w:val="4D4D4F"/>
          <w:w w:val="155"/>
          <w:sz w:val="12"/>
          <w:szCs w:val="12"/>
        </w:rPr>
      </w:pPr>
      <w:r>
        <w:rPr>
          <w:color w:val="4D4D4F"/>
          <w:w w:val="155"/>
          <w:sz w:val="12"/>
          <w:szCs w:val="12"/>
        </w:rPr>
        <w:t>!l)</w:t>
      </w:r>
    </w:p>
    <w:p w:rsidR="00000000" w:rsidRDefault="00685932">
      <w:pPr>
        <w:pStyle w:val="BodyText"/>
        <w:kinsoku w:val="0"/>
        <w:overflowPunct w:val="0"/>
        <w:spacing w:line="185" w:lineRule="exact"/>
        <w:ind w:right="932"/>
        <w:jc w:val="right"/>
        <w:rPr>
          <w:rFonts w:ascii="Times New Roman" w:hAnsi="Times New Roman" w:cs="Times New Roman"/>
          <w:color w:val="4D4D4F"/>
          <w:sz w:val="22"/>
          <w:szCs w:val="22"/>
        </w:rPr>
      </w:pPr>
      <w:r>
        <w:rPr>
          <w:rFonts w:ascii="Times New Roman" w:hAnsi="Times New Roman" w:cs="Times New Roman"/>
          <w:color w:val="4D4D4F"/>
          <w:sz w:val="22"/>
          <w:szCs w:val="22"/>
        </w:rPr>
        <w:t>:a</w:t>
      </w:r>
    </w:p>
    <w:p w:rsidR="00000000" w:rsidRDefault="00685932">
      <w:pPr>
        <w:pStyle w:val="BodyText"/>
        <w:kinsoku w:val="0"/>
        <w:overflowPunct w:val="0"/>
        <w:spacing w:line="127" w:lineRule="exact"/>
        <w:ind w:right="941"/>
        <w:jc w:val="right"/>
        <w:rPr>
          <w:color w:val="4D4D4F"/>
          <w:w w:val="60"/>
          <w:sz w:val="16"/>
          <w:szCs w:val="16"/>
        </w:rPr>
      </w:pPr>
      <w:r>
        <w:rPr>
          <w:color w:val="4D4D4F"/>
          <w:w w:val="60"/>
          <w:sz w:val="16"/>
          <w:szCs w:val="16"/>
        </w:rPr>
        <w:t>CD</w:t>
      </w:r>
    </w:p>
    <w:p w:rsidR="00000000" w:rsidRDefault="00685932">
      <w:pPr>
        <w:pStyle w:val="BodyText"/>
        <w:kinsoku w:val="0"/>
        <w:overflowPunct w:val="0"/>
        <w:spacing w:line="214" w:lineRule="exact"/>
        <w:ind w:right="894"/>
        <w:jc w:val="right"/>
        <w:rPr>
          <w:rFonts w:ascii="Times New Roman" w:hAnsi="Times New Roman" w:cs="Times New Roman"/>
          <w:color w:val="4D4D4F"/>
          <w:w w:val="80"/>
          <w:sz w:val="24"/>
          <w:szCs w:val="24"/>
        </w:rPr>
      </w:pPr>
      <w:r>
        <w:rPr>
          <w:rFonts w:ascii="Times New Roman" w:hAnsi="Times New Roman" w:cs="Times New Roman"/>
          <w:color w:val="4D4D4F"/>
          <w:w w:val="80"/>
          <w:sz w:val="24"/>
          <w:szCs w:val="24"/>
        </w:rPr>
        <w:t>co</w:t>
      </w:r>
    </w:p>
    <w:p w:rsidR="00000000" w:rsidRDefault="00685932">
      <w:pPr>
        <w:pStyle w:val="BodyText"/>
        <w:kinsoku w:val="0"/>
        <w:overflowPunct w:val="0"/>
        <w:spacing w:line="89" w:lineRule="exact"/>
        <w:ind w:right="888"/>
        <w:jc w:val="right"/>
        <w:rPr>
          <w:rFonts w:ascii="Times New Roman" w:hAnsi="Times New Roman" w:cs="Times New Roman"/>
          <w:color w:val="4D4D4F"/>
          <w:w w:val="180"/>
          <w:sz w:val="13"/>
          <w:szCs w:val="13"/>
        </w:rPr>
      </w:pPr>
      <w:r>
        <w:rPr>
          <w:rFonts w:ascii="Times New Roman" w:hAnsi="Times New Roman" w:cs="Times New Roman"/>
          <w:color w:val="4D4D4F"/>
          <w:w w:val="180"/>
          <w:sz w:val="13"/>
          <w:szCs w:val="13"/>
        </w:rPr>
        <w:t>0)</w:t>
      </w:r>
    </w:p>
    <w:p w:rsidR="00000000" w:rsidRDefault="00685932">
      <w:pPr>
        <w:pStyle w:val="Heading3"/>
        <w:kinsoku w:val="0"/>
        <w:overflowPunct w:val="0"/>
        <w:spacing w:line="341" w:lineRule="exact"/>
        <w:ind w:right="874"/>
        <w:rPr>
          <w:color w:val="4D4D4F"/>
          <w:w w:val="103"/>
        </w:rPr>
      </w:pPr>
      <w:r>
        <w:rPr>
          <w:color w:val="4D4D4F"/>
          <w:w w:val="103"/>
        </w:rPr>
        <w:t>a</w:t>
      </w:r>
    </w:p>
    <w:p w:rsidR="00000000" w:rsidRDefault="00685932">
      <w:pPr>
        <w:pStyle w:val="BodyText"/>
        <w:kinsoku w:val="0"/>
        <w:overflowPunct w:val="0"/>
        <w:spacing w:line="121" w:lineRule="exact"/>
        <w:ind w:right="898"/>
        <w:jc w:val="right"/>
        <w:rPr>
          <w:color w:val="4D4D4F"/>
          <w:w w:val="45"/>
          <w:sz w:val="17"/>
          <w:szCs w:val="17"/>
        </w:rPr>
      </w:pPr>
      <w:r>
        <w:rPr>
          <w:color w:val="4D4D4F"/>
          <w:w w:val="45"/>
          <w:sz w:val="17"/>
          <w:szCs w:val="17"/>
        </w:rPr>
        <w:t>........</w:t>
      </w:r>
    </w:p>
    <w:p w:rsidR="00000000" w:rsidRDefault="00685932">
      <w:pPr>
        <w:pStyle w:val="BodyText"/>
        <w:kinsoku w:val="0"/>
        <w:overflowPunct w:val="0"/>
        <w:spacing w:line="154" w:lineRule="exact"/>
        <w:ind w:right="874"/>
        <w:jc w:val="right"/>
        <w:rPr>
          <w:color w:val="4D4D4F"/>
          <w:w w:val="45"/>
          <w:sz w:val="17"/>
          <w:szCs w:val="17"/>
        </w:rPr>
      </w:pPr>
      <w:r>
        <w:rPr>
          <w:color w:val="4D4D4F"/>
          <w:w w:val="45"/>
          <w:sz w:val="17"/>
          <w:szCs w:val="17"/>
        </w:rPr>
        <w:t>........</w:t>
      </w:r>
    </w:p>
    <w:p w:rsidR="00000000" w:rsidRDefault="00685932">
      <w:pPr>
        <w:pStyle w:val="BodyText"/>
        <w:kinsoku w:val="0"/>
        <w:overflowPunct w:val="0"/>
        <w:spacing w:line="173" w:lineRule="exact"/>
        <w:ind w:right="874"/>
        <w:jc w:val="right"/>
        <w:rPr>
          <w:rFonts w:ascii="Times New Roman" w:hAnsi="Times New Roman" w:cs="Times New Roman"/>
          <w:color w:val="4D4D4F"/>
          <w:w w:val="130"/>
          <w:sz w:val="16"/>
          <w:szCs w:val="16"/>
        </w:rPr>
      </w:pPr>
      <w:r>
        <w:rPr>
          <w:rFonts w:ascii="Times New Roman" w:hAnsi="Times New Roman" w:cs="Times New Roman"/>
          <w:color w:val="4D4D4F"/>
          <w:w w:val="130"/>
          <w:sz w:val="16"/>
          <w:szCs w:val="16"/>
        </w:rPr>
        <w:t>01</w:t>
      </w:r>
    </w:p>
    <w:p w:rsidR="00000000" w:rsidRDefault="00685932">
      <w:pPr>
        <w:pStyle w:val="BodyText"/>
        <w:kinsoku w:val="0"/>
        <w:overflowPunct w:val="0"/>
        <w:spacing w:line="173" w:lineRule="exact"/>
        <w:ind w:right="874"/>
        <w:jc w:val="right"/>
        <w:rPr>
          <w:rFonts w:ascii="Times New Roman" w:hAnsi="Times New Roman" w:cs="Times New Roman"/>
          <w:color w:val="4D4D4F"/>
          <w:w w:val="130"/>
          <w:sz w:val="16"/>
          <w:szCs w:val="16"/>
        </w:rPr>
        <w:sectPr w:rsidR="00000000">
          <w:type w:val="continuous"/>
          <w:pgSz w:w="15840" w:h="12240" w:orient="landscape"/>
          <w:pgMar w:top="380" w:right="0" w:bottom="0" w:left="380" w:header="720" w:footer="720" w:gutter="0"/>
          <w:cols w:space="720" w:equalWidth="0">
            <w:col w:w="15460"/>
          </w:cols>
          <w:noEndnote/>
        </w:sect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7"/>
        <w:rPr>
          <w:rFonts w:ascii="Times New Roman" w:hAnsi="Times New Roman" w:cs="Times New Roman"/>
          <w:sz w:val="16"/>
          <w:szCs w:val="16"/>
        </w:rPr>
      </w:pPr>
    </w:p>
    <w:p w:rsidR="00000000" w:rsidRDefault="00685932">
      <w:pPr>
        <w:pStyle w:val="BodyText"/>
        <w:tabs>
          <w:tab w:val="left" w:pos="4924"/>
          <w:tab w:val="left" w:pos="9220"/>
        </w:tabs>
        <w:kinsoku w:val="0"/>
        <w:overflowPunct w:val="0"/>
        <w:spacing w:before="71"/>
        <w:ind w:left="129"/>
        <w:jc w:val="both"/>
        <w:rPr>
          <w:color w:val="4F4F52"/>
          <w:w w:val="105"/>
          <w:sz w:val="23"/>
          <w:szCs w:val="23"/>
        </w:rPr>
      </w:pPr>
      <w:r>
        <w:rPr>
          <w:noProof/>
        </w:rPr>
        <w:pict>
          <v:shape id="_x0000_s3274" style="position:absolute;left:0;text-align:left;margin-left:35.85pt;margin-top:15.95pt;width:535.7pt;height:1pt;z-index:-35;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97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spacing w:before="10"/>
        <w:rPr>
          <w:sz w:val="24"/>
          <w:szCs w:val="24"/>
        </w:rPr>
      </w:pPr>
    </w:p>
    <w:p w:rsidR="00000000" w:rsidRDefault="00685932">
      <w:pPr>
        <w:pStyle w:val="BodyText"/>
        <w:kinsoku w:val="0"/>
        <w:overflowPunct w:val="0"/>
        <w:ind w:left="1675" w:right="1669"/>
        <w:jc w:val="center"/>
        <w:rPr>
          <w:color w:val="4F4F52"/>
          <w:w w:val="110"/>
          <w:sz w:val="19"/>
          <w:szCs w:val="19"/>
        </w:rPr>
      </w:pPr>
      <w:r>
        <w:rPr>
          <w:color w:val="4F4F52"/>
          <w:w w:val="110"/>
          <w:sz w:val="19"/>
          <w:szCs w:val="19"/>
        </w:rPr>
        <w:t>APPENDIX B - SAFETY PROGRAM PLAN</w:t>
      </w:r>
    </w:p>
    <w:p w:rsidR="00000000" w:rsidRDefault="00685932">
      <w:pPr>
        <w:pStyle w:val="BodyText"/>
        <w:kinsoku w:val="0"/>
        <w:overflowPunct w:val="0"/>
        <w:spacing w:before="10"/>
        <w:rPr>
          <w:sz w:val="21"/>
          <w:szCs w:val="21"/>
        </w:rPr>
      </w:pPr>
    </w:p>
    <w:p w:rsidR="00000000" w:rsidRDefault="00685932">
      <w:pPr>
        <w:pStyle w:val="BodyText"/>
        <w:kinsoku w:val="0"/>
        <w:overflowPunct w:val="0"/>
        <w:spacing w:line="252" w:lineRule="auto"/>
        <w:ind w:left="124" w:right="108" w:hanging="5"/>
        <w:jc w:val="both"/>
        <w:rPr>
          <w:color w:val="4F4F52"/>
          <w:w w:val="105"/>
          <w:sz w:val="19"/>
          <w:szCs w:val="19"/>
        </w:rPr>
      </w:pPr>
      <w:r>
        <w:rPr>
          <w:color w:val="4F4F52"/>
          <w:w w:val="105"/>
          <w:sz w:val="19"/>
          <w:szCs w:val="19"/>
        </w:rPr>
        <w:t>The first task that should be accomplished on any new program is the creation of a safety program plan. This  plan</w:t>
      </w:r>
      <w:r>
        <w:rPr>
          <w:color w:val="4F4F52"/>
          <w:spacing w:val="55"/>
          <w:w w:val="105"/>
          <w:sz w:val="19"/>
          <w:szCs w:val="19"/>
        </w:rPr>
        <w:t xml:space="preserve"> </w:t>
      </w:r>
      <w:r>
        <w:rPr>
          <w:color w:val="4F4F52"/>
          <w:w w:val="105"/>
          <w:sz w:val="19"/>
          <w:szCs w:val="19"/>
        </w:rPr>
        <w:t xml:space="preserve">outlines what should be accomplished to assess the design safety of the product. It also outlines what individuals/ organizations should be responsible for accomplishing these tasks and how the assessment will be reviewed  and recorded. </w:t>
      </w:r>
      <w:r>
        <w:rPr>
          <w:color w:val="4F4F52"/>
          <w:spacing w:val="-20"/>
          <w:w w:val="105"/>
          <w:sz w:val="19"/>
          <w:szCs w:val="19"/>
        </w:rPr>
        <w:t xml:space="preserve">It </w:t>
      </w:r>
      <w:r>
        <w:rPr>
          <w:color w:val="4F4F52"/>
          <w:w w:val="105"/>
          <w:sz w:val="19"/>
          <w:szCs w:val="19"/>
        </w:rPr>
        <w:t>is organized on a chronological timeline and arranged according to how a given company assigns responsibilities for the tasks involved. This appendix contains an example which could be used as a template to create a safety plan for a given</w:t>
      </w:r>
      <w:r>
        <w:rPr>
          <w:color w:val="4F4F52"/>
          <w:spacing w:val="3"/>
          <w:w w:val="105"/>
          <w:sz w:val="19"/>
          <w:szCs w:val="19"/>
        </w:rPr>
        <w:t xml:space="preserve"> </w:t>
      </w:r>
      <w:r>
        <w:rPr>
          <w:color w:val="4F4F52"/>
          <w:w w:val="105"/>
          <w:sz w:val="19"/>
          <w:szCs w:val="19"/>
        </w:rPr>
        <w:t>program.</w:t>
      </w:r>
    </w:p>
    <w:p w:rsidR="00000000" w:rsidRDefault="00685932">
      <w:pPr>
        <w:pStyle w:val="BodyText"/>
        <w:kinsoku w:val="0"/>
        <w:overflowPunct w:val="0"/>
        <w:spacing w:before="11"/>
      </w:pPr>
    </w:p>
    <w:p w:rsidR="00000000" w:rsidRDefault="00685932">
      <w:pPr>
        <w:pStyle w:val="BodyText"/>
        <w:kinsoku w:val="0"/>
        <w:overflowPunct w:val="0"/>
        <w:spacing w:line="254" w:lineRule="auto"/>
        <w:ind w:left="120" w:right="105" w:firstLine="14"/>
        <w:jc w:val="both"/>
        <w:rPr>
          <w:color w:val="757577"/>
          <w:w w:val="110"/>
          <w:sz w:val="19"/>
          <w:szCs w:val="19"/>
        </w:rPr>
      </w:pPr>
      <w:r>
        <w:rPr>
          <w:color w:val="4F4F52"/>
          <w:w w:val="110"/>
          <w:sz w:val="19"/>
          <w:szCs w:val="19"/>
        </w:rPr>
        <w:t>Each</w:t>
      </w:r>
      <w:r>
        <w:rPr>
          <w:color w:val="4F4F52"/>
          <w:spacing w:val="-21"/>
          <w:w w:val="110"/>
          <w:sz w:val="19"/>
          <w:szCs w:val="19"/>
        </w:rPr>
        <w:t xml:space="preserve"> </w:t>
      </w:r>
      <w:r>
        <w:rPr>
          <w:color w:val="4F4F52"/>
          <w:w w:val="110"/>
          <w:sz w:val="19"/>
          <w:szCs w:val="19"/>
        </w:rPr>
        <w:t>p</w:t>
      </w:r>
      <w:r>
        <w:rPr>
          <w:color w:val="4F4F52"/>
          <w:w w:val="110"/>
          <w:sz w:val="19"/>
          <w:szCs w:val="19"/>
        </w:rPr>
        <w:t>rogram</w:t>
      </w:r>
      <w:r>
        <w:rPr>
          <w:color w:val="4F4F52"/>
          <w:spacing w:val="-14"/>
          <w:w w:val="110"/>
          <w:sz w:val="19"/>
          <w:szCs w:val="19"/>
        </w:rPr>
        <w:t xml:space="preserve"> </w:t>
      </w:r>
      <w:r>
        <w:rPr>
          <w:color w:val="4F4F52"/>
          <w:w w:val="110"/>
          <w:sz w:val="19"/>
          <w:szCs w:val="19"/>
        </w:rPr>
        <w:t>is</w:t>
      </w:r>
      <w:r>
        <w:rPr>
          <w:color w:val="4F4F52"/>
          <w:spacing w:val="-21"/>
          <w:w w:val="110"/>
          <w:sz w:val="19"/>
          <w:szCs w:val="19"/>
        </w:rPr>
        <w:t xml:space="preserve"> </w:t>
      </w:r>
      <w:r>
        <w:rPr>
          <w:color w:val="4F4F52"/>
          <w:w w:val="110"/>
          <w:sz w:val="19"/>
          <w:szCs w:val="19"/>
        </w:rPr>
        <w:t>unique</w:t>
      </w:r>
      <w:r>
        <w:rPr>
          <w:color w:val="4F4F52"/>
          <w:spacing w:val="-17"/>
          <w:w w:val="110"/>
          <w:sz w:val="19"/>
          <w:szCs w:val="19"/>
        </w:rPr>
        <w:t xml:space="preserve"> </w:t>
      </w:r>
      <w:r>
        <w:rPr>
          <w:color w:val="4F4F52"/>
          <w:w w:val="110"/>
          <w:sz w:val="19"/>
          <w:szCs w:val="19"/>
        </w:rPr>
        <w:t>and</w:t>
      </w:r>
      <w:r>
        <w:rPr>
          <w:color w:val="4F4F52"/>
          <w:spacing w:val="-23"/>
          <w:w w:val="110"/>
          <w:sz w:val="19"/>
          <w:szCs w:val="19"/>
        </w:rPr>
        <w:t xml:space="preserve"> </w:t>
      </w:r>
      <w:r>
        <w:rPr>
          <w:color w:val="4F4F52"/>
          <w:w w:val="110"/>
          <w:sz w:val="19"/>
          <w:szCs w:val="19"/>
        </w:rPr>
        <w:t>the</w:t>
      </w:r>
      <w:r>
        <w:rPr>
          <w:color w:val="4F4F52"/>
          <w:spacing w:val="-16"/>
          <w:w w:val="110"/>
          <w:sz w:val="19"/>
          <w:szCs w:val="19"/>
        </w:rPr>
        <w:t xml:space="preserve"> </w:t>
      </w:r>
      <w:r>
        <w:rPr>
          <w:color w:val="4F4F52"/>
          <w:w w:val="110"/>
          <w:sz w:val="19"/>
          <w:szCs w:val="19"/>
        </w:rPr>
        <w:t>plan</w:t>
      </w:r>
      <w:r>
        <w:rPr>
          <w:color w:val="4F4F52"/>
          <w:spacing w:val="-23"/>
          <w:w w:val="110"/>
          <w:sz w:val="19"/>
          <w:szCs w:val="19"/>
        </w:rPr>
        <w:t xml:space="preserve"> </w:t>
      </w:r>
      <w:r>
        <w:rPr>
          <w:color w:val="4F4F52"/>
          <w:w w:val="110"/>
          <w:sz w:val="19"/>
          <w:szCs w:val="19"/>
        </w:rPr>
        <w:t>should</w:t>
      </w:r>
      <w:r>
        <w:rPr>
          <w:color w:val="4F4F52"/>
          <w:spacing w:val="-14"/>
          <w:w w:val="110"/>
          <w:sz w:val="19"/>
          <w:szCs w:val="19"/>
        </w:rPr>
        <w:t xml:space="preserve"> </w:t>
      </w:r>
      <w:r>
        <w:rPr>
          <w:color w:val="4F4F52"/>
          <w:w w:val="110"/>
          <w:sz w:val="19"/>
          <w:szCs w:val="19"/>
        </w:rPr>
        <w:t>be</w:t>
      </w:r>
      <w:r>
        <w:rPr>
          <w:color w:val="4F4F52"/>
          <w:spacing w:val="-27"/>
          <w:w w:val="110"/>
          <w:sz w:val="19"/>
          <w:szCs w:val="19"/>
        </w:rPr>
        <w:t xml:space="preserve"> </w:t>
      </w:r>
      <w:r>
        <w:rPr>
          <w:color w:val="4F4F52"/>
          <w:w w:val="110"/>
          <w:sz w:val="19"/>
          <w:szCs w:val="19"/>
        </w:rPr>
        <w:t>tailored</w:t>
      </w:r>
      <w:r>
        <w:rPr>
          <w:color w:val="4F4F52"/>
          <w:spacing w:val="-16"/>
          <w:w w:val="110"/>
          <w:sz w:val="19"/>
          <w:szCs w:val="19"/>
        </w:rPr>
        <w:t xml:space="preserve"> </w:t>
      </w:r>
      <w:r>
        <w:rPr>
          <w:color w:val="4F4F52"/>
          <w:w w:val="110"/>
          <w:sz w:val="19"/>
          <w:szCs w:val="19"/>
        </w:rPr>
        <w:t>to</w:t>
      </w:r>
      <w:r>
        <w:rPr>
          <w:color w:val="4F4F52"/>
          <w:spacing w:val="-21"/>
          <w:w w:val="110"/>
          <w:sz w:val="19"/>
          <w:szCs w:val="19"/>
        </w:rPr>
        <w:t xml:space="preserve"> </w:t>
      </w:r>
      <w:r>
        <w:rPr>
          <w:color w:val="4F4F52"/>
          <w:w w:val="110"/>
          <w:sz w:val="19"/>
          <w:szCs w:val="19"/>
        </w:rPr>
        <w:t>fit</w:t>
      </w:r>
      <w:r>
        <w:rPr>
          <w:color w:val="4F4F52"/>
          <w:spacing w:val="-19"/>
          <w:w w:val="110"/>
          <w:sz w:val="19"/>
          <w:szCs w:val="19"/>
        </w:rPr>
        <w:t xml:space="preserve"> </w:t>
      </w:r>
      <w:r>
        <w:rPr>
          <w:color w:val="4F4F52"/>
          <w:w w:val="110"/>
          <w:sz w:val="19"/>
          <w:szCs w:val="19"/>
        </w:rPr>
        <w:t>the</w:t>
      </w:r>
      <w:r>
        <w:rPr>
          <w:color w:val="4F4F52"/>
          <w:spacing w:val="-16"/>
          <w:w w:val="110"/>
          <w:sz w:val="19"/>
          <w:szCs w:val="19"/>
        </w:rPr>
        <w:t xml:space="preserve"> </w:t>
      </w:r>
      <w:r>
        <w:rPr>
          <w:color w:val="4F4F52"/>
          <w:w w:val="110"/>
          <w:sz w:val="19"/>
          <w:szCs w:val="19"/>
        </w:rPr>
        <w:t>parameters</w:t>
      </w:r>
      <w:r>
        <w:rPr>
          <w:color w:val="4F4F52"/>
          <w:spacing w:val="-13"/>
          <w:w w:val="110"/>
          <w:sz w:val="19"/>
          <w:szCs w:val="19"/>
        </w:rPr>
        <w:t xml:space="preserve"> </w:t>
      </w:r>
      <w:r>
        <w:rPr>
          <w:color w:val="4F4F52"/>
          <w:w w:val="110"/>
          <w:sz w:val="19"/>
          <w:szCs w:val="19"/>
        </w:rPr>
        <w:t>of</w:t>
      </w:r>
      <w:r>
        <w:rPr>
          <w:color w:val="4F4F52"/>
          <w:spacing w:val="-23"/>
          <w:w w:val="110"/>
          <w:sz w:val="19"/>
          <w:szCs w:val="19"/>
        </w:rPr>
        <w:t xml:space="preserve"> </w:t>
      </w:r>
      <w:r>
        <w:rPr>
          <w:color w:val="4F4F52"/>
          <w:w w:val="110"/>
          <w:sz w:val="19"/>
          <w:szCs w:val="19"/>
        </w:rPr>
        <w:t>the</w:t>
      </w:r>
      <w:r>
        <w:rPr>
          <w:color w:val="4F4F52"/>
          <w:spacing w:val="-16"/>
          <w:w w:val="110"/>
          <w:sz w:val="19"/>
          <w:szCs w:val="19"/>
        </w:rPr>
        <w:t xml:space="preserve"> </w:t>
      </w:r>
      <w:r>
        <w:rPr>
          <w:color w:val="4F4F52"/>
          <w:w w:val="110"/>
          <w:sz w:val="19"/>
          <w:szCs w:val="19"/>
        </w:rPr>
        <w:t>program.</w:t>
      </w:r>
      <w:r>
        <w:rPr>
          <w:color w:val="4F4F52"/>
          <w:spacing w:val="17"/>
          <w:w w:val="110"/>
          <w:sz w:val="19"/>
          <w:szCs w:val="19"/>
        </w:rPr>
        <w:t xml:space="preserve"> </w:t>
      </w:r>
      <w:r>
        <w:rPr>
          <w:color w:val="4F4F52"/>
          <w:w w:val="110"/>
          <w:sz w:val="19"/>
          <w:szCs w:val="19"/>
        </w:rPr>
        <w:t>Also,</w:t>
      </w:r>
      <w:r>
        <w:rPr>
          <w:color w:val="4F4F52"/>
          <w:spacing w:val="-8"/>
          <w:w w:val="110"/>
          <w:sz w:val="19"/>
          <w:szCs w:val="19"/>
        </w:rPr>
        <w:t xml:space="preserve"> </w:t>
      </w:r>
      <w:r>
        <w:rPr>
          <w:color w:val="4F4F52"/>
          <w:w w:val="110"/>
          <w:sz w:val="19"/>
          <w:szCs w:val="19"/>
        </w:rPr>
        <w:t>each</w:t>
      </w:r>
      <w:r>
        <w:rPr>
          <w:color w:val="4F4F52"/>
          <w:spacing w:val="-19"/>
          <w:w w:val="110"/>
          <w:sz w:val="19"/>
          <w:szCs w:val="19"/>
        </w:rPr>
        <w:t xml:space="preserve"> </w:t>
      </w:r>
      <w:r>
        <w:rPr>
          <w:color w:val="4F4F52"/>
          <w:w w:val="110"/>
          <w:sz w:val="19"/>
          <w:szCs w:val="19"/>
        </w:rPr>
        <w:t>company</w:t>
      </w:r>
      <w:r>
        <w:rPr>
          <w:color w:val="4F4F52"/>
          <w:spacing w:val="-5"/>
          <w:w w:val="110"/>
          <w:sz w:val="19"/>
          <w:szCs w:val="19"/>
        </w:rPr>
        <w:t xml:space="preserve"> </w:t>
      </w:r>
      <w:r>
        <w:rPr>
          <w:color w:val="4F4F52"/>
          <w:w w:val="110"/>
          <w:sz w:val="19"/>
          <w:szCs w:val="19"/>
        </w:rPr>
        <w:t>has</w:t>
      </w:r>
      <w:r>
        <w:rPr>
          <w:color w:val="4F4F52"/>
          <w:spacing w:val="-22"/>
          <w:w w:val="110"/>
          <w:sz w:val="19"/>
          <w:szCs w:val="19"/>
        </w:rPr>
        <w:t xml:space="preserve"> </w:t>
      </w:r>
      <w:r>
        <w:rPr>
          <w:color w:val="4F4F52"/>
          <w:w w:val="110"/>
          <w:sz w:val="19"/>
          <w:szCs w:val="19"/>
        </w:rPr>
        <w:t>its own</w:t>
      </w:r>
      <w:r>
        <w:rPr>
          <w:color w:val="4F4F52"/>
          <w:spacing w:val="-17"/>
          <w:w w:val="110"/>
          <w:sz w:val="19"/>
          <w:szCs w:val="19"/>
        </w:rPr>
        <w:t xml:space="preserve"> </w:t>
      </w:r>
      <w:r>
        <w:rPr>
          <w:color w:val="4F4F52"/>
          <w:w w:val="110"/>
          <w:sz w:val="19"/>
          <w:szCs w:val="19"/>
        </w:rPr>
        <w:t>organizational</w:t>
      </w:r>
      <w:r>
        <w:rPr>
          <w:color w:val="4F4F52"/>
          <w:spacing w:val="-7"/>
          <w:w w:val="110"/>
          <w:sz w:val="19"/>
          <w:szCs w:val="19"/>
        </w:rPr>
        <w:t xml:space="preserve"> </w:t>
      </w:r>
      <w:r>
        <w:rPr>
          <w:color w:val="4F4F52"/>
          <w:w w:val="110"/>
          <w:sz w:val="19"/>
          <w:szCs w:val="19"/>
        </w:rPr>
        <w:t>structure</w:t>
      </w:r>
      <w:r>
        <w:rPr>
          <w:color w:val="4F4F52"/>
          <w:spacing w:val="-17"/>
          <w:w w:val="110"/>
          <w:sz w:val="19"/>
          <w:szCs w:val="19"/>
        </w:rPr>
        <w:t xml:space="preserve"> </w:t>
      </w:r>
      <w:r>
        <w:rPr>
          <w:color w:val="4F4F52"/>
          <w:w w:val="110"/>
          <w:sz w:val="19"/>
          <w:szCs w:val="19"/>
        </w:rPr>
        <w:t>and</w:t>
      </w:r>
      <w:r>
        <w:rPr>
          <w:color w:val="4F4F52"/>
          <w:spacing w:val="-13"/>
          <w:w w:val="110"/>
          <w:sz w:val="19"/>
          <w:szCs w:val="19"/>
        </w:rPr>
        <w:t xml:space="preserve"> </w:t>
      </w:r>
      <w:r>
        <w:rPr>
          <w:color w:val="4F4F52"/>
          <w:w w:val="110"/>
          <w:sz w:val="19"/>
          <w:szCs w:val="19"/>
        </w:rPr>
        <w:t>may</w:t>
      </w:r>
      <w:r>
        <w:rPr>
          <w:color w:val="4F4F52"/>
          <w:spacing w:val="-16"/>
          <w:w w:val="110"/>
          <w:sz w:val="19"/>
          <w:szCs w:val="19"/>
        </w:rPr>
        <w:t xml:space="preserve"> </w:t>
      </w:r>
      <w:r>
        <w:rPr>
          <w:color w:val="4F4F52"/>
          <w:w w:val="110"/>
          <w:sz w:val="19"/>
          <w:szCs w:val="19"/>
        </w:rPr>
        <w:t>assign</w:t>
      </w:r>
      <w:r>
        <w:rPr>
          <w:color w:val="4F4F52"/>
          <w:spacing w:val="-18"/>
          <w:w w:val="110"/>
          <w:sz w:val="19"/>
          <w:szCs w:val="19"/>
        </w:rPr>
        <w:t xml:space="preserve"> </w:t>
      </w:r>
      <w:r>
        <w:rPr>
          <w:color w:val="4F4F52"/>
          <w:w w:val="110"/>
          <w:sz w:val="19"/>
          <w:szCs w:val="19"/>
        </w:rPr>
        <w:t>functions</w:t>
      </w:r>
      <w:r>
        <w:rPr>
          <w:color w:val="4F4F52"/>
          <w:spacing w:val="-12"/>
          <w:w w:val="110"/>
          <w:sz w:val="19"/>
          <w:szCs w:val="19"/>
        </w:rPr>
        <w:t xml:space="preserve"> </w:t>
      </w:r>
      <w:r>
        <w:rPr>
          <w:color w:val="4F4F52"/>
          <w:w w:val="110"/>
          <w:sz w:val="19"/>
          <w:szCs w:val="19"/>
        </w:rPr>
        <w:t>to</w:t>
      </w:r>
      <w:r>
        <w:rPr>
          <w:color w:val="4F4F52"/>
          <w:spacing w:val="-20"/>
          <w:w w:val="110"/>
          <w:sz w:val="19"/>
          <w:szCs w:val="19"/>
        </w:rPr>
        <w:t xml:space="preserve"> </w:t>
      </w:r>
      <w:r>
        <w:rPr>
          <w:color w:val="4F4F52"/>
          <w:w w:val="110"/>
          <w:sz w:val="19"/>
          <w:szCs w:val="19"/>
        </w:rPr>
        <w:t>groups</w:t>
      </w:r>
      <w:r>
        <w:rPr>
          <w:color w:val="4F4F52"/>
          <w:spacing w:val="-16"/>
          <w:w w:val="110"/>
          <w:sz w:val="19"/>
          <w:szCs w:val="19"/>
        </w:rPr>
        <w:t xml:space="preserve"> </w:t>
      </w:r>
      <w:r>
        <w:rPr>
          <w:color w:val="4F4F52"/>
          <w:w w:val="110"/>
          <w:sz w:val="19"/>
          <w:szCs w:val="19"/>
        </w:rPr>
        <w:t>or</w:t>
      </w:r>
      <w:r>
        <w:rPr>
          <w:color w:val="4F4F52"/>
          <w:spacing w:val="-15"/>
          <w:w w:val="110"/>
          <w:sz w:val="19"/>
          <w:szCs w:val="19"/>
        </w:rPr>
        <w:t xml:space="preserve"> </w:t>
      </w:r>
      <w:r>
        <w:rPr>
          <w:color w:val="4F4F52"/>
          <w:w w:val="110"/>
          <w:sz w:val="19"/>
          <w:szCs w:val="19"/>
        </w:rPr>
        <w:t>individuals</w:t>
      </w:r>
      <w:r>
        <w:rPr>
          <w:color w:val="4F4F52"/>
          <w:spacing w:val="-19"/>
          <w:w w:val="110"/>
          <w:sz w:val="19"/>
          <w:szCs w:val="19"/>
        </w:rPr>
        <w:t xml:space="preserve"> </w:t>
      </w:r>
      <w:r>
        <w:rPr>
          <w:color w:val="4F4F52"/>
          <w:w w:val="110"/>
          <w:sz w:val="19"/>
          <w:szCs w:val="19"/>
        </w:rPr>
        <w:t>that</w:t>
      </w:r>
      <w:r>
        <w:rPr>
          <w:color w:val="4F4F52"/>
          <w:spacing w:val="-18"/>
          <w:w w:val="110"/>
          <w:sz w:val="19"/>
          <w:szCs w:val="19"/>
        </w:rPr>
        <w:t xml:space="preserve"> </w:t>
      </w:r>
      <w:r>
        <w:rPr>
          <w:color w:val="4F4F52"/>
          <w:w w:val="110"/>
          <w:sz w:val="19"/>
          <w:szCs w:val="19"/>
        </w:rPr>
        <w:t>are</w:t>
      </w:r>
      <w:r>
        <w:rPr>
          <w:color w:val="4F4F52"/>
          <w:spacing w:val="-18"/>
          <w:w w:val="110"/>
          <w:sz w:val="19"/>
          <w:szCs w:val="19"/>
        </w:rPr>
        <w:t xml:space="preserve"> </w:t>
      </w:r>
      <w:r>
        <w:rPr>
          <w:color w:val="4F4F52"/>
          <w:w w:val="110"/>
          <w:sz w:val="19"/>
          <w:szCs w:val="19"/>
        </w:rPr>
        <w:t>different</w:t>
      </w:r>
      <w:r>
        <w:rPr>
          <w:color w:val="4F4F52"/>
          <w:spacing w:val="-14"/>
          <w:w w:val="110"/>
          <w:sz w:val="19"/>
          <w:szCs w:val="19"/>
        </w:rPr>
        <w:t xml:space="preserve"> </w:t>
      </w:r>
      <w:r>
        <w:rPr>
          <w:color w:val="4F4F52"/>
          <w:w w:val="110"/>
          <w:sz w:val="19"/>
          <w:szCs w:val="19"/>
        </w:rPr>
        <w:t>than</w:t>
      </w:r>
      <w:r>
        <w:rPr>
          <w:color w:val="4F4F52"/>
          <w:spacing w:val="-18"/>
          <w:w w:val="110"/>
          <w:sz w:val="19"/>
          <w:szCs w:val="19"/>
        </w:rPr>
        <w:t xml:space="preserve"> </w:t>
      </w:r>
      <w:r>
        <w:rPr>
          <w:color w:val="4F4F52"/>
          <w:w w:val="110"/>
          <w:sz w:val="19"/>
          <w:szCs w:val="19"/>
        </w:rPr>
        <w:t>those</w:t>
      </w:r>
      <w:r>
        <w:rPr>
          <w:color w:val="4F4F52"/>
          <w:spacing w:val="-14"/>
          <w:w w:val="110"/>
          <w:sz w:val="19"/>
          <w:szCs w:val="19"/>
        </w:rPr>
        <w:t xml:space="preserve"> </w:t>
      </w:r>
      <w:r>
        <w:rPr>
          <w:color w:val="4F4F52"/>
          <w:w w:val="110"/>
          <w:sz w:val="19"/>
          <w:szCs w:val="19"/>
        </w:rPr>
        <w:t>shown</w:t>
      </w:r>
      <w:r>
        <w:rPr>
          <w:color w:val="4F4F52"/>
          <w:spacing w:val="-12"/>
          <w:w w:val="110"/>
          <w:sz w:val="19"/>
          <w:szCs w:val="19"/>
        </w:rPr>
        <w:t xml:space="preserve"> </w:t>
      </w:r>
      <w:r>
        <w:rPr>
          <w:color w:val="4F4F52"/>
          <w:w w:val="110"/>
          <w:sz w:val="19"/>
          <w:szCs w:val="19"/>
        </w:rPr>
        <w:t>in</w:t>
      </w:r>
      <w:r>
        <w:rPr>
          <w:color w:val="4F4F52"/>
          <w:spacing w:val="-28"/>
          <w:w w:val="110"/>
          <w:sz w:val="19"/>
          <w:szCs w:val="19"/>
        </w:rPr>
        <w:t xml:space="preserve"> </w:t>
      </w:r>
      <w:r>
        <w:rPr>
          <w:color w:val="4F4F52"/>
          <w:w w:val="110"/>
          <w:sz w:val="19"/>
          <w:szCs w:val="19"/>
        </w:rPr>
        <w:t>the example</w:t>
      </w:r>
      <w:r>
        <w:rPr>
          <w:color w:val="757577"/>
          <w:w w:val="110"/>
          <w:sz w:val="19"/>
          <w:szCs w:val="19"/>
        </w:rPr>
        <w:t>.</w:t>
      </w:r>
      <w:r>
        <w:rPr>
          <w:color w:val="757577"/>
          <w:spacing w:val="12"/>
          <w:w w:val="110"/>
          <w:sz w:val="19"/>
          <w:szCs w:val="19"/>
        </w:rPr>
        <w:t xml:space="preserve"> </w:t>
      </w:r>
      <w:r>
        <w:rPr>
          <w:color w:val="4F4F52"/>
          <w:w w:val="110"/>
          <w:sz w:val="19"/>
          <w:szCs w:val="19"/>
        </w:rPr>
        <w:t>This</w:t>
      </w:r>
      <w:r>
        <w:rPr>
          <w:color w:val="4F4F52"/>
          <w:spacing w:val="-10"/>
          <w:w w:val="110"/>
          <w:sz w:val="19"/>
          <w:szCs w:val="19"/>
        </w:rPr>
        <w:t xml:space="preserve"> </w:t>
      </w:r>
      <w:r>
        <w:rPr>
          <w:color w:val="4F4F52"/>
          <w:w w:val="110"/>
          <w:sz w:val="19"/>
          <w:szCs w:val="19"/>
        </w:rPr>
        <w:t>is</w:t>
      </w:r>
      <w:r>
        <w:rPr>
          <w:color w:val="4F4F52"/>
          <w:spacing w:val="-22"/>
          <w:w w:val="110"/>
          <w:sz w:val="19"/>
          <w:szCs w:val="19"/>
        </w:rPr>
        <w:t xml:space="preserve"> </w:t>
      </w:r>
      <w:r>
        <w:rPr>
          <w:color w:val="4F4F52"/>
          <w:w w:val="110"/>
          <w:sz w:val="19"/>
          <w:szCs w:val="19"/>
        </w:rPr>
        <w:t>appropriate;</w:t>
      </w:r>
      <w:r>
        <w:rPr>
          <w:color w:val="4F4F52"/>
          <w:spacing w:val="2"/>
          <w:w w:val="110"/>
          <w:sz w:val="19"/>
          <w:szCs w:val="19"/>
        </w:rPr>
        <w:t xml:space="preserve"> </w:t>
      </w:r>
      <w:r>
        <w:rPr>
          <w:color w:val="4F4F52"/>
          <w:w w:val="110"/>
          <w:sz w:val="19"/>
          <w:szCs w:val="19"/>
        </w:rPr>
        <w:t>however</w:t>
      </w:r>
      <w:r>
        <w:rPr>
          <w:color w:val="4F4F52"/>
          <w:spacing w:val="-15"/>
          <w:w w:val="110"/>
          <w:sz w:val="19"/>
          <w:szCs w:val="19"/>
        </w:rPr>
        <w:t xml:space="preserve"> </w:t>
      </w:r>
      <w:r>
        <w:rPr>
          <w:color w:val="4F4F52"/>
          <w:w w:val="110"/>
          <w:sz w:val="19"/>
          <w:szCs w:val="19"/>
        </w:rPr>
        <w:t>the</w:t>
      </w:r>
      <w:r>
        <w:rPr>
          <w:color w:val="4F4F52"/>
          <w:spacing w:val="-13"/>
          <w:w w:val="110"/>
          <w:sz w:val="19"/>
          <w:szCs w:val="19"/>
        </w:rPr>
        <w:t xml:space="preserve"> </w:t>
      </w:r>
      <w:r>
        <w:rPr>
          <w:color w:val="4F4F52"/>
          <w:w w:val="110"/>
          <w:sz w:val="19"/>
          <w:szCs w:val="19"/>
        </w:rPr>
        <w:t>elements</w:t>
      </w:r>
      <w:r>
        <w:rPr>
          <w:color w:val="4F4F52"/>
          <w:spacing w:val="-9"/>
          <w:w w:val="110"/>
          <w:sz w:val="19"/>
          <w:szCs w:val="19"/>
        </w:rPr>
        <w:t xml:space="preserve"> </w:t>
      </w:r>
      <w:r>
        <w:rPr>
          <w:color w:val="4F4F52"/>
          <w:w w:val="110"/>
          <w:sz w:val="19"/>
          <w:szCs w:val="19"/>
        </w:rPr>
        <w:t>of</w:t>
      </w:r>
      <w:r>
        <w:rPr>
          <w:color w:val="4F4F52"/>
          <w:spacing w:val="-20"/>
          <w:w w:val="110"/>
          <w:sz w:val="19"/>
          <w:szCs w:val="19"/>
        </w:rPr>
        <w:t xml:space="preserve"> </w:t>
      </w:r>
      <w:r>
        <w:rPr>
          <w:color w:val="4F4F52"/>
          <w:w w:val="110"/>
          <w:sz w:val="19"/>
          <w:szCs w:val="19"/>
        </w:rPr>
        <w:t>the</w:t>
      </w:r>
      <w:r>
        <w:rPr>
          <w:color w:val="4F4F52"/>
          <w:spacing w:val="-11"/>
          <w:w w:val="110"/>
          <w:sz w:val="19"/>
          <w:szCs w:val="19"/>
        </w:rPr>
        <w:t xml:space="preserve"> </w:t>
      </w:r>
      <w:r>
        <w:rPr>
          <w:color w:val="4F4F52"/>
          <w:w w:val="110"/>
          <w:sz w:val="19"/>
          <w:szCs w:val="19"/>
        </w:rPr>
        <w:t>plan</w:t>
      </w:r>
      <w:r>
        <w:rPr>
          <w:color w:val="4F4F52"/>
          <w:spacing w:val="-18"/>
          <w:w w:val="110"/>
          <w:sz w:val="19"/>
          <w:szCs w:val="19"/>
        </w:rPr>
        <w:t xml:space="preserve"> </w:t>
      </w:r>
      <w:r>
        <w:rPr>
          <w:color w:val="4F4F52"/>
          <w:w w:val="110"/>
          <w:sz w:val="19"/>
          <w:szCs w:val="19"/>
        </w:rPr>
        <w:t>should</w:t>
      </w:r>
      <w:r>
        <w:rPr>
          <w:color w:val="4F4F52"/>
          <w:spacing w:val="-7"/>
          <w:w w:val="110"/>
          <w:sz w:val="19"/>
          <w:szCs w:val="19"/>
        </w:rPr>
        <w:t xml:space="preserve"> </w:t>
      </w:r>
      <w:r>
        <w:rPr>
          <w:color w:val="4F4F52"/>
          <w:w w:val="110"/>
          <w:sz w:val="19"/>
          <w:szCs w:val="19"/>
        </w:rPr>
        <w:t>be</w:t>
      </w:r>
      <w:r>
        <w:rPr>
          <w:color w:val="4F4F52"/>
          <w:spacing w:val="-18"/>
          <w:w w:val="110"/>
          <w:sz w:val="19"/>
          <w:szCs w:val="19"/>
        </w:rPr>
        <w:t xml:space="preserve"> </w:t>
      </w:r>
      <w:r>
        <w:rPr>
          <w:color w:val="4F4F52"/>
          <w:w w:val="110"/>
          <w:sz w:val="19"/>
          <w:szCs w:val="19"/>
        </w:rPr>
        <w:t>represented</w:t>
      </w:r>
      <w:r>
        <w:rPr>
          <w:color w:val="4F4F52"/>
          <w:spacing w:val="-8"/>
          <w:w w:val="110"/>
          <w:sz w:val="19"/>
          <w:szCs w:val="19"/>
        </w:rPr>
        <w:t xml:space="preserve"> </w:t>
      </w:r>
      <w:r>
        <w:rPr>
          <w:color w:val="646467"/>
          <w:w w:val="110"/>
          <w:sz w:val="19"/>
          <w:szCs w:val="19"/>
        </w:rPr>
        <w:t>in</w:t>
      </w:r>
      <w:r>
        <w:rPr>
          <w:color w:val="646467"/>
          <w:spacing w:val="-24"/>
          <w:w w:val="110"/>
          <w:sz w:val="19"/>
          <w:szCs w:val="19"/>
        </w:rPr>
        <w:t xml:space="preserve"> </w:t>
      </w:r>
      <w:r>
        <w:rPr>
          <w:color w:val="4F4F52"/>
          <w:w w:val="110"/>
          <w:sz w:val="19"/>
          <w:szCs w:val="19"/>
        </w:rPr>
        <w:t>all</w:t>
      </w:r>
      <w:r>
        <w:rPr>
          <w:color w:val="4F4F52"/>
          <w:spacing w:val="-15"/>
          <w:w w:val="110"/>
          <w:sz w:val="19"/>
          <w:szCs w:val="19"/>
        </w:rPr>
        <w:t xml:space="preserve"> </w:t>
      </w:r>
      <w:r>
        <w:rPr>
          <w:color w:val="4F4F52"/>
          <w:w w:val="110"/>
          <w:sz w:val="19"/>
          <w:szCs w:val="19"/>
        </w:rPr>
        <w:t>plans</w:t>
      </w:r>
      <w:r>
        <w:rPr>
          <w:color w:val="757577"/>
          <w:w w:val="110"/>
          <w:sz w:val="19"/>
          <w:szCs w:val="19"/>
        </w:rPr>
        <w:t>.</w:t>
      </w:r>
      <w:r>
        <w:rPr>
          <w:color w:val="757577"/>
          <w:spacing w:val="9"/>
          <w:w w:val="110"/>
          <w:sz w:val="19"/>
          <w:szCs w:val="19"/>
        </w:rPr>
        <w:t xml:space="preserve"> </w:t>
      </w:r>
      <w:r>
        <w:rPr>
          <w:color w:val="4F4F52"/>
          <w:w w:val="110"/>
          <w:sz w:val="19"/>
          <w:szCs w:val="19"/>
        </w:rPr>
        <w:t>The</w:t>
      </w:r>
      <w:r>
        <w:rPr>
          <w:color w:val="4F4F52"/>
          <w:spacing w:val="-13"/>
          <w:w w:val="110"/>
          <w:sz w:val="19"/>
          <w:szCs w:val="19"/>
        </w:rPr>
        <w:t xml:space="preserve"> </w:t>
      </w:r>
      <w:r>
        <w:rPr>
          <w:color w:val="4F4F52"/>
          <w:w w:val="110"/>
          <w:sz w:val="19"/>
          <w:szCs w:val="19"/>
        </w:rPr>
        <w:t>plan</w:t>
      </w:r>
      <w:r>
        <w:rPr>
          <w:color w:val="4F4F52"/>
          <w:spacing w:val="-24"/>
          <w:w w:val="110"/>
          <w:sz w:val="19"/>
          <w:szCs w:val="19"/>
        </w:rPr>
        <w:t xml:space="preserve"> </w:t>
      </w:r>
      <w:r>
        <w:rPr>
          <w:color w:val="4F4F52"/>
          <w:w w:val="110"/>
          <w:sz w:val="19"/>
          <w:szCs w:val="19"/>
        </w:rPr>
        <w:t>will</w:t>
      </w:r>
      <w:r>
        <w:rPr>
          <w:color w:val="4F4F52"/>
          <w:spacing w:val="-10"/>
          <w:w w:val="110"/>
          <w:sz w:val="19"/>
          <w:szCs w:val="19"/>
        </w:rPr>
        <w:t xml:space="preserve"> </w:t>
      </w:r>
      <w:r>
        <w:rPr>
          <w:color w:val="4F4F52"/>
          <w:w w:val="110"/>
          <w:sz w:val="19"/>
          <w:szCs w:val="19"/>
        </w:rPr>
        <w:t>have</w:t>
      </w:r>
      <w:r>
        <w:rPr>
          <w:color w:val="4F4F52"/>
          <w:spacing w:val="-26"/>
          <w:w w:val="110"/>
          <w:sz w:val="19"/>
          <w:szCs w:val="19"/>
        </w:rPr>
        <w:t xml:space="preserve"> </w:t>
      </w:r>
      <w:r>
        <w:rPr>
          <w:color w:val="4F4F52"/>
          <w:w w:val="110"/>
          <w:sz w:val="19"/>
          <w:szCs w:val="19"/>
        </w:rPr>
        <w:t>to be</w:t>
      </w:r>
      <w:r>
        <w:rPr>
          <w:color w:val="4F4F52"/>
          <w:spacing w:val="-27"/>
          <w:w w:val="110"/>
          <w:sz w:val="19"/>
          <w:szCs w:val="19"/>
        </w:rPr>
        <w:t xml:space="preserve"> </w:t>
      </w:r>
      <w:r>
        <w:rPr>
          <w:color w:val="4F4F52"/>
          <w:w w:val="110"/>
          <w:sz w:val="19"/>
          <w:szCs w:val="19"/>
        </w:rPr>
        <w:t>tailored</w:t>
      </w:r>
      <w:r>
        <w:rPr>
          <w:color w:val="4F4F52"/>
          <w:spacing w:val="-11"/>
          <w:w w:val="110"/>
          <w:sz w:val="19"/>
          <w:szCs w:val="19"/>
        </w:rPr>
        <w:t xml:space="preserve"> </w:t>
      </w:r>
      <w:r>
        <w:rPr>
          <w:color w:val="4F4F52"/>
          <w:w w:val="110"/>
          <w:sz w:val="19"/>
          <w:szCs w:val="19"/>
        </w:rPr>
        <w:t>to</w:t>
      </w:r>
      <w:r>
        <w:rPr>
          <w:color w:val="4F4F52"/>
          <w:spacing w:val="-16"/>
          <w:w w:val="110"/>
          <w:sz w:val="19"/>
          <w:szCs w:val="19"/>
        </w:rPr>
        <w:t xml:space="preserve"> </w:t>
      </w:r>
      <w:r>
        <w:rPr>
          <w:color w:val="4F4F52"/>
          <w:w w:val="110"/>
          <w:sz w:val="19"/>
          <w:szCs w:val="19"/>
        </w:rPr>
        <w:t>the</w:t>
      </w:r>
      <w:r>
        <w:rPr>
          <w:color w:val="4F4F52"/>
          <w:spacing w:val="-11"/>
          <w:w w:val="110"/>
          <w:sz w:val="19"/>
          <w:szCs w:val="19"/>
        </w:rPr>
        <w:t xml:space="preserve"> </w:t>
      </w:r>
      <w:r>
        <w:rPr>
          <w:color w:val="4F4F52"/>
          <w:w w:val="110"/>
          <w:sz w:val="19"/>
          <w:szCs w:val="19"/>
        </w:rPr>
        <w:t>size</w:t>
      </w:r>
      <w:r>
        <w:rPr>
          <w:color w:val="4F4F52"/>
          <w:spacing w:val="-13"/>
          <w:w w:val="110"/>
          <w:sz w:val="19"/>
          <w:szCs w:val="19"/>
        </w:rPr>
        <w:t xml:space="preserve"> </w:t>
      </w:r>
      <w:r>
        <w:rPr>
          <w:color w:val="4F4F52"/>
          <w:w w:val="110"/>
          <w:sz w:val="19"/>
          <w:szCs w:val="19"/>
        </w:rPr>
        <w:t>and</w:t>
      </w:r>
      <w:r>
        <w:rPr>
          <w:color w:val="4F4F52"/>
          <w:spacing w:val="-14"/>
          <w:w w:val="110"/>
          <w:sz w:val="19"/>
          <w:szCs w:val="19"/>
        </w:rPr>
        <w:t xml:space="preserve"> </w:t>
      </w:r>
      <w:r>
        <w:rPr>
          <w:color w:val="4F4F52"/>
          <w:w w:val="110"/>
          <w:sz w:val="19"/>
          <w:szCs w:val="19"/>
        </w:rPr>
        <w:t>scope</w:t>
      </w:r>
      <w:r>
        <w:rPr>
          <w:color w:val="4F4F52"/>
          <w:spacing w:val="-10"/>
          <w:w w:val="110"/>
          <w:sz w:val="19"/>
          <w:szCs w:val="19"/>
        </w:rPr>
        <w:t xml:space="preserve"> </w:t>
      </w:r>
      <w:r>
        <w:rPr>
          <w:color w:val="4F4F52"/>
          <w:w w:val="110"/>
          <w:sz w:val="19"/>
          <w:szCs w:val="19"/>
        </w:rPr>
        <w:t>of</w:t>
      </w:r>
      <w:r>
        <w:rPr>
          <w:color w:val="4F4F52"/>
          <w:spacing w:val="-18"/>
          <w:w w:val="110"/>
          <w:sz w:val="19"/>
          <w:szCs w:val="19"/>
        </w:rPr>
        <w:t xml:space="preserve"> </w:t>
      </w:r>
      <w:r>
        <w:rPr>
          <w:color w:val="4F4F52"/>
          <w:w w:val="110"/>
          <w:sz w:val="19"/>
          <w:szCs w:val="19"/>
        </w:rPr>
        <w:t>the</w:t>
      </w:r>
      <w:r>
        <w:rPr>
          <w:color w:val="4F4F52"/>
          <w:spacing w:val="-11"/>
          <w:w w:val="110"/>
          <w:sz w:val="19"/>
          <w:szCs w:val="19"/>
        </w:rPr>
        <w:t xml:space="preserve"> </w:t>
      </w:r>
      <w:r>
        <w:rPr>
          <w:color w:val="4F4F52"/>
          <w:w w:val="110"/>
          <w:sz w:val="19"/>
          <w:szCs w:val="19"/>
        </w:rPr>
        <w:t>specific</w:t>
      </w:r>
      <w:r>
        <w:rPr>
          <w:color w:val="4F4F52"/>
          <w:spacing w:val="-3"/>
          <w:w w:val="110"/>
          <w:sz w:val="19"/>
          <w:szCs w:val="19"/>
        </w:rPr>
        <w:t xml:space="preserve"> </w:t>
      </w:r>
      <w:r>
        <w:rPr>
          <w:color w:val="4F4F52"/>
          <w:w w:val="110"/>
          <w:sz w:val="19"/>
          <w:szCs w:val="19"/>
        </w:rPr>
        <w:t>program</w:t>
      </w:r>
      <w:r>
        <w:rPr>
          <w:color w:val="757577"/>
          <w:w w:val="110"/>
          <w:sz w:val="19"/>
          <w:szCs w:val="19"/>
        </w:rPr>
        <w:t>.</w:t>
      </w:r>
      <w:r>
        <w:rPr>
          <w:color w:val="757577"/>
          <w:spacing w:val="16"/>
          <w:w w:val="110"/>
          <w:sz w:val="19"/>
          <w:szCs w:val="19"/>
        </w:rPr>
        <w:t xml:space="preserve"> </w:t>
      </w:r>
      <w:r>
        <w:rPr>
          <w:color w:val="4F4F52"/>
          <w:w w:val="110"/>
          <w:sz w:val="19"/>
          <w:szCs w:val="19"/>
        </w:rPr>
        <w:t>The</w:t>
      </w:r>
      <w:r>
        <w:rPr>
          <w:color w:val="4F4F52"/>
          <w:spacing w:val="-14"/>
          <w:w w:val="110"/>
          <w:sz w:val="19"/>
          <w:szCs w:val="19"/>
        </w:rPr>
        <w:t xml:space="preserve"> </w:t>
      </w:r>
      <w:r>
        <w:rPr>
          <w:color w:val="4F4F52"/>
          <w:w w:val="110"/>
          <w:sz w:val="19"/>
          <w:szCs w:val="19"/>
        </w:rPr>
        <w:t>example</w:t>
      </w:r>
      <w:r>
        <w:rPr>
          <w:color w:val="4F4F52"/>
          <w:spacing w:val="-7"/>
          <w:w w:val="110"/>
          <w:sz w:val="19"/>
          <w:szCs w:val="19"/>
        </w:rPr>
        <w:t xml:space="preserve"> </w:t>
      </w:r>
      <w:r>
        <w:rPr>
          <w:color w:val="646467"/>
          <w:w w:val="110"/>
          <w:sz w:val="19"/>
          <w:szCs w:val="19"/>
        </w:rPr>
        <w:t>is</w:t>
      </w:r>
      <w:r>
        <w:rPr>
          <w:color w:val="646467"/>
          <w:spacing w:val="-17"/>
          <w:w w:val="110"/>
          <w:sz w:val="19"/>
          <w:szCs w:val="19"/>
        </w:rPr>
        <w:t xml:space="preserve"> </w:t>
      </w:r>
      <w:r>
        <w:rPr>
          <w:color w:val="4F4F52"/>
          <w:w w:val="110"/>
          <w:sz w:val="19"/>
          <w:szCs w:val="19"/>
        </w:rPr>
        <w:t>provided</w:t>
      </w:r>
      <w:r>
        <w:rPr>
          <w:color w:val="4F4F52"/>
          <w:spacing w:val="-15"/>
          <w:w w:val="110"/>
          <w:sz w:val="19"/>
          <w:szCs w:val="19"/>
        </w:rPr>
        <w:t xml:space="preserve"> </w:t>
      </w:r>
      <w:r>
        <w:rPr>
          <w:color w:val="4F4F52"/>
          <w:w w:val="110"/>
          <w:sz w:val="19"/>
          <w:szCs w:val="19"/>
        </w:rPr>
        <w:t>as</w:t>
      </w:r>
      <w:r>
        <w:rPr>
          <w:color w:val="4F4F52"/>
          <w:spacing w:val="-14"/>
          <w:w w:val="110"/>
          <w:sz w:val="19"/>
          <w:szCs w:val="19"/>
        </w:rPr>
        <w:t xml:space="preserve"> </w:t>
      </w:r>
      <w:r>
        <w:rPr>
          <w:color w:val="4F4F52"/>
          <w:w w:val="110"/>
          <w:sz w:val="19"/>
          <w:szCs w:val="19"/>
        </w:rPr>
        <w:t>a</w:t>
      </w:r>
      <w:r>
        <w:rPr>
          <w:color w:val="4F4F52"/>
          <w:spacing w:val="-20"/>
          <w:w w:val="110"/>
          <w:sz w:val="19"/>
          <w:szCs w:val="19"/>
        </w:rPr>
        <w:t xml:space="preserve"> </w:t>
      </w:r>
      <w:r>
        <w:rPr>
          <w:color w:val="4F4F52"/>
          <w:w w:val="110"/>
          <w:sz w:val="19"/>
          <w:szCs w:val="19"/>
        </w:rPr>
        <w:t>template</w:t>
      </w:r>
      <w:r>
        <w:rPr>
          <w:color w:val="4F4F52"/>
          <w:spacing w:val="-6"/>
          <w:w w:val="110"/>
          <w:sz w:val="19"/>
          <w:szCs w:val="19"/>
        </w:rPr>
        <w:t xml:space="preserve"> </w:t>
      </w:r>
      <w:r>
        <w:rPr>
          <w:color w:val="4F4F52"/>
          <w:w w:val="110"/>
          <w:sz w:val="19"/>
          <w:szCs w:val="19"/>
        </w:rPr>
        <w:t>to</w:t>
      </w:r>
      <w:r>
        <w:rPr>
          <w:color w:val="4F4F52"/>
          <w:spacing w:val="-12"/>
          <w:w w:val="110"/>
          <w:sz w:val="19"/>
          <w:szCs w:val="19"/>
        </w:rPr>
        <w:t xml:space="preserve"> </w:t>
      </w:r>
      <w:r>
        <w:rPr>
          <w:color w:val="4F4F52"/>
          <w:w w:val="110"/>
          <w:sz w:val="19"/>
          <w:szCs w:val="19"/>
        </w:rPr>
        <w:t>aid</w:t>
      </w:r>
      <w:r>
        <w:rPr>
          <w:color w:val="4F4F52"/>
          <w:spacing w:val="-8"/>
          <w:w w:val="110"/>
          <w:sz w:val="19"/>
          <w:szCs w:val="19"/>
        </w:rPr>
        <w:t xml:space="preserve"> </w:t>
      </w:r>
      <w:r>
        <w:rPr>
          <w:color w:val="4F4F52"/>
          <w:w w:val="110"/>
          <w:sz w:val="19"/>
          <w:szCs w:val="19"/>
        </w:rPr>
        <w:t>in</w:t>
      </w:r>
      <w:r>
        <w:rPr>
          <w:color w:val="4F4F52"/>
          <w:spacing w:val="-25"/>
          <w:w w:val="110"/>
          <w:sz w:val="19"/>
          <w:szCs w:val="19"/>
        </w:rPr>
        <w:t xml:space="preserve"> </w:t>
      </w:r>
      <w:r>
        <w:rPr>
          <w:color w:val="4F4F52"/>
          <w:w w:val="110"/>
          <w:sz w:val="19"/>
          <w:szCs w:val="19"/>
        </w:rPr>
        <w:t>the</w:t>
      </w:r>
      <w:r>
        <w:rPr>
          <w:color w:val="4F4F52"/>
          <w:spacing w:val="-11"/>
          <w:w w:val="110"/>
          <w:sz w:val="19"/>
          <w:szCs w:val="19"/>
        </w:rPr>
        <w:t xml:space="preserve"> </w:t>
      </w:r>
      <w:r>
        <w:rPr>
          <w:color w:val="4F4F52"/>
          <w:w w:val="110"/>
          <w:sz w:val="19"/>
          <w:szCs w:val="19"/>
        </w:rPr>
        <w:t>creation</w:t>
      </w:r>
      <w:r>
        <w:rPr>
          <w:color w:val="4F4F52"/>
          <w:spacing w:val="-8"/>
          <w:w w:val="110"/>
          <w:sz w:val="19"/>
          <w:szCs w:val="19"/>
        </w:rPr>
        <w:t xml:space="preserve"> </w:t>
      </w:r>
      <w:r>
        <w:rPr>
          <w:color w:val="4F4F52"/>
          <w:w w:val="110"/>
          <w:sz w:val="19"/>
          <w:szCs w:val="19"/>
        </w:rPr>
        <w:t>of the plan and to help assure that all aspects are incorporated</w:t>
      </w:r>
      <w:r>
        <w:rPr>
          <w:color w:val="757577"/>
          <w:w w:val="110"/>
          <w:sz w:val="19"/>
          <w:szCs w:val="19"/>
        </w:rPr>
        <w:t xml:space="preserve">. </w:t>
      </w:r>
      <w:r>
        <w:rPr>
          <w:color w:val="4F4F52"/>
          <w:spacing w:val="-20"/>
          <w:w w:val="110"/>
          <w:sz w:val="19"/>
          <w:szCs w:val="19"/>
        </w:rPr>
        <w:t xml:space="preserve">It </w:t>
      </w:r>
      <w:r>
        <w:rPr>
          <w:color w:val="4F4F52"/>
          <w:w w:val="110"/>
          <w:sz w:val="19"/>
          <w:szCs w:val="19"/>
        </w:rPr>
        <w:t>is not intended to be a prescriptive template, but is a guide</w:t>
      </w:r>
      <w:r>
        <w:rPr>
          <w:color w:val="4F4F52"/>
          <w:spacing w:val="-23"/>
          <w:w w:val="110"/>
          <w:sz w:val="19"/>
          <w:szCs w:val="19"/>
        </w:rPr>
        <w:t xml:space="preserve"> </w:t>
      </w:r>
      <w:r>
        <w:rPr>
          <w:color w:val="4F4F52"/>
          <w:w w:val="110"/>
          <w:sz w:val="19"/>
          <w:szCs w:val="19"/>
        </w:rPr>
        <w:t>to</w:t>
      </w:r>
      <w:r>
        <w:rPr>
          <w:color w:val="4F4F52"/>
          <w:spacing w:val="-26"/>
          <w:w w:val="110"/>
          <w:sz w:val="19"/>
          <w:szCs w:val="19"/>
        </w:rPr>
        <w:t xml:space="preserve"> </w:t>
      </w:r>
      <w:r>
        <w:rPr>
          <w:color w:val="4F4F52"/>
          <w:w w:val="110"/>
          <w:sz w:val="19"/>
          <w:szCs w:val="19"/>
        </w:rPr>
        <w:t>organizing</w:t>
      </w:r>
      <w:r>
        <w:rPr>
          <w:color w:val="4F4F52"/>
          <w:spacing w:val="-15"/>
          <w:w w:val="110"/>
          <w:sz w:val="19"/>
          <w:szCs w:val="19"/>
        </w:rPr>
        <w:t xml:space="preserve"> </w:t>
      </w:r>
      <w:r>
        <w:rPr>
          <w:color w:val="4F4F52"/>
          <w:w w:val="110"/>
          <w:sz w:val="19"/>
          <w:szCs w:val="19"/>
        </w:rPr>
        <w:t>a</w:t>
      </w:r>
      <w:r>
        <w:rPr>
          <w:color w:val="4F4F52"/>
          <w:spacing w:val="-27"/>
          <w:w w:val="110"/>
          <w:sz w:val="19"/>
          <w:szCs w:val="19"/>
        </w:rPr>
        <w:t xml:space="preserve"> </w:t>
      </w:r>
      <w:r>
        <w:rPr>
          <w:color w:val="4F4F52"/>
          <w:w w:val="110"/>
          <w:sz w:val="19"/>
          <w:szCs w:val="19"/>
        </w:rPr>
        <w:t>plan</w:t>
      </w:r>
      <w:r>
        <w:rPr>
          <w:color w:val="757577"/>
          <w:w w:val="110"/>
          <w:sz w:val="19"/>
          <w:szCs w:val="19"/>
        </w:rPr>
        <w:t>.</w:t>
      </w:r>
    </w:p>
    <w:p w:rsidR="00000000" w:rsidRDefault="00685932">
      <w:pPr>
        <w:pStyle w:val="BodyText"/>
        <w:kinsoku w:val="0"/>
        <w:overflowPunct w:val="0"/>
        <w:spacing w:before="9"/>
      </w:pPr>
    </w:p>
    <w:p w:rsidR="00000000" w:rsidRDefault="00685932">
      <w:pPr>
        <w:pStyle w:val="BodyText"/>
        <w:kinsoku w:val="0"/>
        <w:overflowPunct w:val="0"/>
        <w:spacing w:line="252" w:lineRule="auto"/>
        <w:ind w:left="124" w:right="104"/>
        <w:jc w:val="both"/>
        <w:rPr>
          <w:color w:val="757577"/>
          <w:w w:val="105"/>
          <w:sz w:val="19"/>
          <w:szCs w:val="19"/>
        </w:rPr>
      </w:pPr>
      <w:r>
        <w:rPr>
          <w:color w:val="4F4F52"/>
          <w:w w:val="105"/>
          <w:sz w:val="19"/>
          <w:szCs w:val="19"/>
        </w:rPr>
        <w:t>What follows should cover all aspects of a large scale development.</w:t>
      </w:r>
      <w:r>
        <w:rPr>
          <w:color w:val="4F4F52"/>
          <w:spacing w:val="55"/>
          <w:w w:val="105"/>
          <w:sz w:val="19"/>
          <w:szCs w:val="19"/>
        </w:rPr>
        <w:t xml:space="preserve"> </w:t>
      </w:r>
      <w:r>
        <w:rPr>
          <w:color w:val="4F4F52"/>
          <w:w w:val="105"/>
          <w:sz w:val="19"/>
          <w:szCs w:val="19"/>
        </w:rPr>
        <w:t xml:space="preserve">Smaller programs may show a different structure, </w:t>
      </w:r>
      <w:r>
        <w:rPr>
          <w:color w:val="4F4F52"/>
          <w:spacing w:val="55"/>
          <w:w w:val="105"/>
          <w:sz w:val="19"/>
          <w:szCs w:val="19"/>
        </w:rPr>
        <w:t xml:space="preserve"> </w:t>
      </w:r>
      <w:r>
        <w:rPr>
          <w:color w:val="4F4F52"/>
          <w:w w:val="105"/>
          <w:sz w:val="19"/>
          <w:szCs w:val="19"/>
        </w:rPr>
        <w:t>but should cover the same assessment elements appropriate to the scope of the given  design  development.</w:t>
      </w:r>
      <w:r>
        <w:rPr>
          <w:color w:val="4F4F52"/>
          <w:spacing w:val="55"/>
          <w:w w:val="105"/>
          <w:sz w:val="19"/>
          <w:szCs w:val="19"/>
        </w:rPr>
        <w:t xml:space="preserve"> </w:t>
      </w:r>
      <w:r>
        <w:rPr>
          <w:color w:val="4F4F52"/>
          <w:w w:val="105"/>
          <w:sz w:val="19"/>
          <w:szCs w:val="19"/>
        </w:rPr>
        <w:t>For example, a developer of a lower level system would not include airframe level</w:t>
      </w:r>
      <w:r>
        <w:rPr>
          <w:color w:val="4F4F52"/>
          <w:spacing w:val="39"/>
          <w:w w:val="105"/>
          <w:sz w:val="19"/>
          <w:szCs w:val="19"/>
        </w:rPr>
        <w:t xml:space="preserve"> </w:t>
      </w:r>
      <w:r>
        <w:rPr>
          <w:color w:val="4F4F52"/>
          <w:w w:val="105"/>
          <w:sz w:val="19"/>
          <w:szCs w:val="19"/>
        </w:rPr>
        <w:t>reviews</w:t>
      </w:r>
      <w:r>
        <w:rPr>
          <w:color w:val="757577"/>
          <w:w w:val="105"/>
          <w:sz w:val="19"/>
          <w:szCs w:val="19"/>
        </w:rPr>
        <w:t>.</w:t>
      </w:r>
    </w:p>
    <w:p w:rsidR="00000000" w:rsidRDefault="00685932">
      <w:pPr>
        <w:pStyle w:val="BodyText"/>
        <w:kinsoku w:val="0"/>
        <w:overflowPunct w:val="0"/>
        <w:spacing w:before="11"/>
      </w:pPr>
    </w:p>
    <w:p w:rsidR="00000000" w:rsidRDefault="00685932">
      <w:pPr>
        <w:pStyle w:val="BodyText"/>
        <w:kinsoku w:val="0"/>
        <w:overflowPunct w:val="0"/>
        <w:spacing w:line="252" w:lineRule="auto"/>
        <w:ind w:left="120" w:right="116"/>
        <w:jc w:val="both"/>
        <w:rPr>
          <w:color w:val="757577"/>
          <w:spacing w:val="2"/>
          <w:w w:val="105"/>
          <w:sz w:val="19"/>
          <w:szCs w:val="19"/>
        </w:rPr>
      </w:pPr>
      <w:r>
        <w:rPr>
          <w:color w:val="4F4F52"/>
          <w:w w:val="105"/>
          <w:sz w:val="19"/>
          <w:szCs w:val="19"/>
        </w:rPr>
        <w:t>The obje</w:t>
      </w:r>
      <w:r>
        <w:rPr>
          <w:color w:val="4F4F52"/>
          <w:w w:val="105"/>
          <w:sz w:val="19"/>
          <w:szCs w:val="19"/>
        </w:rPr>
        <w:t>ctive of the plan is to provide a clear picture at the beginning of a program of the tasks to be accomplished and</w:t>
      </w:r>
      <w:r>
        <w:rPr>
          <w:color w:val="4F4F52"/>
          <w:spacing w:val="55"/>
          <w:w w:val="105"/>
          <w:sz w:val="19"/>
          <w:szCs w:val="19"/>
        </w:rPr>
        <w:t xml:space="preserve"> </w:t>
      </w:r>
      <w:r>
        <w:rPr>
          <w:color w:val="4F4F52"/>
          <w:w w:val="105"/>
          <w:sz w:val="19"/>
          <w:szCs w:val="19"/>
        </w:rPr>
        <w:t>the individuals/organizations responsible for accomplishing</w:t>
      </w:r>
      <w:r>
        <w:rPr>
          <w:color w:val="4F4F52"/>
          <w:spacing w:val="35"/>
          <w:w w:val="105"/>
          <w:sz w:val="19"/>
          <w:szCs w:val="19"/>
        </w:rPr>
        <w:t xml:space="preserve"> </w:t>
      </w:r>
      <w:r>
        <w:rPr>
          <w:color w:val="4F4F52"/>
          <w:spacing w:val="2"/>
          <w:w w:val="105"/>
          <w:sz w:val="19"/>
          <w:szCs w:val="19"/>
        </w:rPr>
        <w:t>them</w:t>
      </w:r>
      <w:r>
        <w:rPr>
          <w:color w:val="757577"/>
          <w:spacing w:val="2"/>
          <w:w w:val="105"/>
          <w:sz w:val="19"/>
          <w:szCs w:val="19"/>
        </w:rPr>
        <w:t>.</w:t>
      </w:r>
    </w:p>
    <w:p w:rsidR="00000000" w:rsidRDefault="00685932">
      <w:pPr>
        <w:pStyle w:val="BodyText"/>
        <w:kinsoku w:val="0"/>
        <w:overflowPunct w:val="0"/>
        <w:spacing w:before="11"/>
      </w:pPr>
    </w:p>
    <w:p w:rsidR="00000000" w:rsidRDefault="00685932">
      <w:pPr>
        <w:pStyle w:val="BodyText"/>
        <w:kinsoku w:val="0"/>
        <w:overflowPunct w:val="0"/>
        <w:spacing w:line="252" w:lineRule="auto"/>
        <w:ind w:left="120" w:right="105"/>
        <w:jc w:val="both"/>
        <w:rPr>
          <w:color w:val="757577"/>
          <w:w w:val="105"/>
          <w:sz w:val="19"/>
          <w:szCs w:val="19"/>
        </w:rPr>
      </w:pPr>
      <w:r>
        <w:rPr>
          <w:color w:val="4F4F52"/>
          <w:w w:val="105"/>
          <w:sz w:val="19"/>
          <w:szCs w:val="19"/>
        </w:rPr>
        <w:t>This appendix provides a safety program plan example</w:t>
      </w:r>
      <w:r>
        <w:rPr>
          <w:color w:val="757577"/>
          <w:w w:val="105"/>
          <w:sz w:val="19"/>
          <w:szCs w:val="19"/>
        </w:rPr>
        <w:t xml:space="preserve">. </w:t>
      </w:r>
      <w:r>
        <w:rPr>
          <w:color w:val="4F4F52"/>
          <w:w w:val="105"/>
          <w:sz w:val="19"/>
          <w:szCs w:val="19"/>
        </w:rPr>
        <w:t>Details for accomplis</w:t>
      </w:r>
      <w:r>
        <w:rPr>
          <w:color w:val="4F4F52"/>
          <w:w w:val="105"/>
          <w:sz w:val="19"/>
          <w:szCs w:val="19"/>
        </w:rPr>
        <w:t>hing the tasks described herein may be</w:t>
      </w:r>
      <w:r>
        <w:rPr>
          <w:color w:val="4F4F52"/>
          <w:spacing w:val="55"/>
          <w:w w:val="105"/>
          <w:sz w:val="19"/>
          <w:szCs w:val="19"/>
        </w:rPr>
        <w:t xml:space="preserve"> </w:t>
      </w:r>
      <w:r>
        <w:rPr>
          <w:color w:val="4F4F52"/>
          <w:w w:val="105"/>
          <w:sz w:val="19"/>
          <w:szCs w:val="19"/>
        </w:rPr>
        <w:t>found in ARP4761</w:t>
      </w:r>
      <w:r>
        <w:rPr>
          <w:color w:val="4F4F52"/>
          <w:spacing w:val="-30"/>
          <w:w w:val="105"/>
          <w:sz w:val="19"/>
          <w:szCs w:val="19"/>
        </w:rPr>
        <w:t xml:space="preserve"> </w:t>
      </w:r>
      <w:r>
        <w:rPr>
          <w:color w:val="757577"/>
          <w:w w:val="105"/>
          <w:sz w:val="19"/>
          <w:szCs w:val="19"/>
        </w:rPr>
        <w:t>.</w:t>
      </w:r>
    </w:p>
    <w:p w:rsidR="00000000" w:rsidRDefault="00685932">
      <w:pPr>
        <w:pStyle w:val="BodyText"/>
        <w:kinsoku w:val="0"/>
        <w:overflowPunct w:val="0"/>
        <w:spacing w:line="252" w:lineRule="auto"/>
        <w:ind w:left="120" w:right="105"/>
        <w:jc w:val="both"/>
        <w:rPr>
          <w:color w:val="757577"/>
          <w:w w:val="105"/>
          <w:sz w:val="19"/>
          <w:szCs w:val="19"/>
        </w:rPr>
        <w:sectPr w:rsidR="00000000">
          <w:headerReference w:type="default" r:id="rId71"/>
          <w:footerReference w:type="default" r:id="rId72"/>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220"/>
        </w:tabs>
        <w:kinsoku w:val="0"/>
        <w:overflowPunct w:val="0"/>
        <w:spacing w:before="71"/>
        <w:ind w:left="129"/>
        <w:rPr>
          <w:color w:val="565657"/>
          <w:w w:val="105"/>
          <w:sz w:val="23"/>
          <w:szCs w:val="23"/>
        </w:rPr>
      </w:pPr>
      <w:r>
        <w:rPr>
          <w:noProof/>
        </w:rPr>
        <w:pict>
          <v:shape id="_x0000_s3276" style="position:absolute;left:0;text-align:left;margin-left:35.85pt;margin-top:15.95pt;width:535.7pt;height:1pt;z-index:-34;mso-position-horizontal-relative:page;mso-position-vertical-relative:text" coordsize="10714,20" o:allowincell="f" path="m,hhl10713,e" filled="f" strokecolor="#4b4b4b" strokeweight="1.08pt">
            <v:path arrowok="t"/>
            <w10:wrap anchorx="page"/>
          </v:shape>
        </w:pict>
      </w:r>
      <w:r>
        <w:rPr>
          <w:color w:val="565657"/>
          <w:w w:val="105"/>
          <w:sz w:val="23"/>
          <w:szCs w:val="23"/>
        </w:rPr>
        <w:t>SAE</w:t>
      </w:r>
      <w:r>
        <w:rPr>
          <w:color w:val="565657"/>
          <w:w w:val="105"/>
          <w:sz w:val="23"/>
          <w:szCs w:val="23"/>
        </w:rPr>
        <w:tab/>
        <w:t>ARP4754A</w:t>
      </w:r>
      <w:r>
        <w:rPr>
          <w:color w:val="565657"/>
          <w:w w:val="105"/>
          <w:sz w:val="23"/>
          <w:szCs w:val="23"/>
        </w:rPr>
        <w:tab/>
      </w:r>
      <w:r>
        <w:rPr>
          <w:color w:val="565657"/>
          <w:w w:val="105"/>
          <w:sz w:val="23"/>
          <w:szCs w:val="23"/>
          <w:u w:val="thick" w:color="000000"/>
        </w:rPr>
        <w:t xml:space="preserve">Page </w:t>
      </w:r>
      <w:r>
        <w:rPr>
          <w:color w:val="565657"/>
          <w:w w:val="105"/>
          <w:sz w:val="23"/>
          <w:szCs w:val="23"/>
        </w:rPr>
        <w:t>98 of</w:t>
      </w:r>
      <w:r>
        <w:rPr>
          <w:color w:val="565657"/>
          <w:spacing w:val="-15"/>
          <w:w w:val="105"/>
          <w:sz w:val="23"/>
          <w:szCs w:val="23"/>
        </w:rPr>
        <w:t xml:space="preserve"> </w:t>
      </w:r>
      <w:r>
        <w:rPr>
          <w:color w:val="565657"/>
          <w:w w:val="105"/>
          <w:sz w:val="23"/>
          <w:szCs w:val="23"/>
        </w:rPr>
        <w:t>115</w:t>
      </w:r>
    </w:p>
    <w:p w:rsidR="00000000" w:rsidRDefault="00685932">
      <w:pPr>
        <w:pStyle w:val="BodyText"/>
        <w:kinsoku w:val="0"/>
        <w:overflowPunct w:val="0"/>
        <w:spacing w:before="2"/>
        <w:rPr>
          <w:sz w:val="25"/>
          <w:szCs w:val="25"/>
        </w:rPr>
      </w:pPr>
    </w:p>
    <w:p w:rsidR="00000000" w:rsidRDefault="00685932">
      <w:pPr>
        <w:pStyle w:val="BodyText"/>
        <w:kinsoku w:val="0"/>
        <w:overflowPunct w:val="0"/>
        <w:ind w:left="94" w:right="82"/>
        <w:jc w:val="center"/>
        <w:rPr>
          <w:b/>
          <w:bCs/>
          <w:color w:val="565657"/>
          <w:sz w:val="35"/>
          <w:szCs w:val="35"/>
        </w:rPr>
      </w:pPr>
      <w:r>
        <w:rPr>
          <w:b/>
          <w:bCs/>
          <w:color w:val="565657"/>
          <w:sz w:val="35"/>
          <w:szCs w:val="35"/>
        </w:rPr>
        <w:t>Example Safety  Program Plan</w:t>
      </w:r>
    </w:p>
    <w:p w:rsidR="00000000" w:rsidRDefault="00685932">
      <w:pPr>
        <w:pStyle w:val="BodyText"/>
        <w:kinsoku w:val="0"/>
        <w:overflowPunct w:val="0"/>
        <w:spacing w:before="286"/>
        <w:ind w:left="120"/>
        <w:rPr>
          <w:color w:val="565657"/>
          <w:w w:val="105"/>
          <w:sz w:val="23"/>
          <w:szCs w:val="23"/>
        </w:rPr>
      </w:pPr>
      <w:r>
        <w:rPr>
          <w:color w:val="565657"/>
          <w:w w:val="105"/>
          <w:sz w:val="23"/>
          <w:szCs w:val="23"/>
        </w:rPr>
        <w:t>Table of Contents</w:t>
      </w:r>
    </w:p>
    <w:p w:rsidR="00000000" w:rsidRDefault="00685932">
      <w:pPr>
        <w:pStyle w:val="BodyText"/>
        <w:tabs>
          <w:tab w:val="left" w:pos="729"/>
          <w:tab w:val="right" w:leader="dot" w:pos="10928"/>
        </w:tabs>
        <w:kinsoku w:val="0"/>
        <w:overflowPunct w:val="0"/>
        <w:spacing w:before="464"/>
        <w:ind w:left="139"/>
        <w:rPr>
          <w:color w:val="565657"/>
        </w:rPr>
      </w:pPr>
      <w:r>
        <w:rPr>
          <w:color w:val="565657"/>
        </w:rPr>
        <w:t>1.0</w:t>
      </w:r>
      <w:r>
        <w:rPr>
          <w:color w:val="565657"/>
        </w:rPr>
        <w:tab/>
        <w:t>SCOPE</w:t>
      </w:r>
      <w:r>
        <w:rPr>
          <w:color w:val="565657"/>
          <w:spacing w:val="2"/>
        </w:rPr>
        <w:t xml:space="preserve"> </w:t>
      </w:r>
      <w:r>
        <w:rPr>
          <w:color w:val="565657"/>
        </w:rPr>
        <w:t>AND</w:t>
      </w:r>
      <w:r>
        <w:rPr>
          <w:color w:val="565657"/>
          <w:spacing w:val="20"/>
        </w:rPr>
        <w:t xml:space="preserve"> </w:t>
      </w:r>
      <w:r>
        <w:rPr>
          <w:color w:val="565657"/>
        </w:rPr>
        <w:t>PURPOSE</w:t>
      </w:r>
      <w:r>
        <w:rPr>
          <w:color w:val="565657"/>
        </w:rPr>
        <w:tab/>
        <w:t>98</w:t>
      </w:r>
    </w:p>
    <w:p w:rsidR="00000000" w:rsidRDefault="00685932">
      <w:pPr>
        <w:pStyle w:val="ListParagraph"/>
        <w:numPr>
          <w:ilvl w:val="1"/>
          <w:numId w:val="20"/>
        </w:numPr>
        <w:tabs>
          <w:tab w:val="left" w:pos="730"/>
          <w:tab w:val="right" w:leader="dot" w:pos="10928"/>
        </w:tabs>
        <w:kinsoku w:val="0"/>
        <w:overflowPunct w:val="0"/>
        <w:jc w:val="left"/>
        <w:rPr>
          <w:color w:val="565657"/>
          <w:sz w:val="20"/>
          <w:szCs w:val="20"/>
        </w:rPr>
      </w:pPr>
      <w:r>
        <w:rPr>
          <w:color w:val="565657"/>
          <w:sz w:val="20"/>
          <w:szCs w:val="20"/>
        </w:rPr>
        <w:t>ORGANIZATIONAL STRUCTURE OF THE</w:t>
      </w:r>
      <w:r>
        <w:rPr>
          <w:color w:val="565657"/>
          <w:spacing w:val="23"/>
          <w:sz w:val="20"/>
          <w:szCs w:val="20"/>
        </w:rPr>
        <w:t xml:space="preserve"> </w:t>
      </w:r>
      <w:r>
        <w:rPr>
          <w:color w:val="565657"/>
          <w:sz w:val="20"/>
          <w:szCs w:val="20"/>
        </w:rPr>
        <w:t>AIRCRAFT</w:t>
      </w:r>
      <w:r>
        <w:rPr>
          <w:color w:val="565657"/>
          <w:spacing w:val="29"/>
          <w:sz w:val="20"/>
          <w:szCs w:val="20"/>
        </w:rPr>
        <w:t xml:space="preserve"> </w:t>
      </w:r>
      <w:r>
        <w:rPr>
          <w:color w:val="565657"/>
          <w:sz w:val="20"/>
          <w:szCs w:val="20"/>
        </w:rPr>
        <w:t>PROGRAM</w:t>
      </w:r>
      <w:r>
        <w:rPr>
          <w:color w:val="565657"/>
          <w:sz w:val="20"/>
          <w:szCs w:val="20"/>
        </w:rPr>
        <w:tab/>
        <w:t>98</w:t>
      </w:r>
    </w:p>
    <w:p w:rsidR="00000000" w:rsidRDefault="00685932">
      <w:pPr>
        <w:pStyle w:val="ListParagraph"/>
        <w:numPr>
          <w:ilvl w:val="1"/>
          <w:numId w:val="20"/>
        </w:numPr>
        <w:tabs>
          <w:tab w:val="left" w:pos="716"/>
          <w:tab w:val="right" w:leader="dot" w:pos="10928"/>
        </w:tabs>
        <w:kinsoku w:val="0"/>
        <w:overflowPunct w:val="0"/>
        <w:ind w:left="715" w:hanging="591"/>
        <w:jc w:val="left"/>
        <w:rPr>
          <w:color w:val="565657"/>
          <w:sz w:val="20"/>
          <w:szCs w:val="20"/>
        </w:rPr>
      </w:pPr>
      <w:r>
        <w:rPr>
          <w:color w:val="565657"/>
          <w:sz w:val="20"/>
          <w:szCs w:val="20"/>
        </w:rPr>
        <w:t>Aircraft Safety Group</w:t>
      </w:r>
      <w:r>
        <w:rPr>
          <w:color w:val="565657"/>
          <w:spacing w:val="43"/>
          <w:sz w:val="20"/>
          <w:szCs w:val="20"/>
        </w:rPr>
        <w:t xml:space="preserve"> </w:t>
      </w:r>
      <w:r>
        <w:rPr>
          <w:color w:val="565657"/>
          <w:sz w:val="20"/>
          <w:szCs w:val="20"/>
        </w:rPr>
        <w:t>Sub</w:t>
      </w:r>
      <w:r>
        <w:rPr>
          <w:color w:val="565657"/>
          <w:spacing w:val="-6"/>
          <w:sz w:val="20"/>
          <w:szCs w:val="20"/>
        </w:rPr>
        <w:t xml:space="preserve"> </w:t>
      </w:r>
      <w:r>
        <w:rPr>
          <w:color w:val="565657"/>
          <w:sz w:val="20"/>
          <w:szCs w:val="20"/>
        </w:rPr>
        <w:t>teams</w:t>
      </w:r>
      <w:r>
        <w:rPr>
          <w:color w:val="565657"/>
          <w:sz w:val="20"/>
          <w:szCs w:val="20"/>
        </w:rPr>
        <w:tab/>
        <w:t>98</w:t>
      </w:r>
    </w:p>
    <w:p w:rsidR="00000000" w:rsidRDefault="00685932">
      <w:pPr>
        <w:pStyle w:val="ListParagraph"/>
        <w:numPr>
          <w:ilvl w:val="1"/>
          <w:numId w:val="19"/>
        </w:numPr>
        <w:tabs>
          <w:tab w:val="left" w:pos="519"/>
          <w:tab w:val="right" w:leader="dot" w:pos="10928"/>
        </w:tabs>
        <w:kinsoku w:val="0"/>
        <w:overflowPunct w:val="0"/>
        <w:jc w:val="left"/>
        <w:rPr>
          <w:color w:val="565657"/>
          <w:sz w:val="20"/>
          <w:szCs w:val="20"/>
        </w:rPr>
      </w:pPr>
      <w:r>
        <w:rPr>
          <w:color w:val="565657"/>
          <w:sz w:val="20"/>
          <w:szCs w:val="20"/>
        </w:rPr>
        <w:t>SAFETY</w:t>
      </w:r>
      <w:r>
        <w:rPr>
          <w:color w:val="565657"/>
          <w:spacing w:val="17"/>
          <w:sz w:val="20"/>
          <w:szCs w:val="20"/>
        </w:rPr>
        <w:t xml:space="preserve"> </w:t>
      </w:r>
      <w:r>
        <w:rPr>
          <w:color w:val="565657"/>
          <w:sz w:val="20"/>
          <w:szCs w:val="20"/>
        </w:rPr>
        <w:t>RESPONSIBILITIES</w:t>
      </w:r>
      <w:r>
        <w:rPr>
          <w:color w:val="565657"/>
          <w:sz w:val="20"/>
          <w:szCs w:val="20"/>
        </w:rPr>
        <w:tab/>
        <w:t>98</w:t>
      </w:r>
    </w:p>
    <w:p w:rsidR="00000000" w:rsidRDefault="00685932">
      <w:pPr>
        <w:pStyle w:val="ListParagraph"/>
        <w:numPr>
          <w:ilvl w:val="1"/>
          <w:numId w:val="19"/>
        </w:numPr>
        <w:tabs>
          <w:tab w:val="left" w:pos="788"/>
          <w:tab w:val="right" w:leader="dot" w:pos="10928"/>
        </w:tabs>
        <w:kinsoku w:val="0"/>
        <w:overflowPunct w:val="0"/>
        <w:spacing w:before="5" w:line="228" w:lineRule="exact"/>
        <w:ind w:left="787" w:hanging="658"/>
        <w:jc w:val="left"/>
        <w:rPr>
          <w:color w:val="565657"/>
          <w:sz w:val="20"/>
          <w:szCs w:val="20"/>
        </w:rPr>
      </w:pPr>
      <w:r>
        <w:rPr>
          <w:color w:val="565657"/>
          <w:sz w:val="20"/>
          <w:szCs w:val="20"/>
        </w:rPr>
        <w:t>Design</w:t>
      </w:r>
      <w:r>
        <w:rPr>
          <w:color w:val="565657"/>
          <w:spacing w:val="4"/>
          <w:sz w:val="20"/>
          <w:szCs w:val="20"/>
        </w:rPr>
        <w:t xml:space="preserve"> </w:t>
      </w:r>
      <w:r>
        <w:rPr>
          <w:color w:val="565657"/>
          <w:sz w:val="20"/>
          <w:szCs w:val="20"/>
        </w:rPr>
        <w:t>Groups</w:t>
      </w:r>
      <w:r>
        <w:rPr>
          <w:color w:val="565657"/>
          <w:sz w:val="20"/>
          <w:szCs w:val="20"/>
        </w:rPr>
        <w:tab/>
        <w:t>98</w:t>
      </w:r>
    </w:p>
    <w:p w:rsidR="00000000" w:rsidRDefault="00685932">
      <w:pPr>
        <w:pStyle w:val="ListParagraph"/>
        <w:numPr>
          <w:ilvl w:val="1"/>
          <w:numId w:val="19"/>
        </w:numPr>
        <w:tabs>
          <w:tab w:val="left" w:pos="730"/>
          <w:tab w:val="right" w:leader="dot" w:pos="10941"/>
        </w:tabs>
        <w:kinsoku w:val="0"/>
        <w:overflowPunct w:val="0"/>
        <w:spacing w:line="228" w:lineRule="exact"/>
        <w:ind w:left="729" w:hanging="600"/>
        <w:jc w:val="left"/>
        <w:rPr>
          <w:color w:val="565657"/>
          <w:sz w:val="20"/>
          <w:szCs w:val="20"/>
        </w:rPr>
      </w:pPr>
      <w:r>
        <w:rPr>
          <w:color w:val="565657"/>
          <w:sz w:val="20"/>
          <w:szCs w:val="20"/>
        </w:rPr>
        <w:t>Safety</w:t>
      </w:r>
      <w:r>
        <w:rPr>
          <w:color w:val="565657"/>
          <w:spacing w:val="18"/>
          <w:sz w:val="20"/>
          <w:szCs w:val="20"/>
        </w:rPr>
        <w:t xml:space="preserve"> </w:t>
      </w:r>
      <w:r>
        <w:rPr>
          <w:color w:val="565657"/>
          <w:sz w:val="20"/>
          <w:szCs w:val="20"/>
        </w:rPr>
        <w:t>Program</w:t>
      </w:r>
      <w:r>
        <w:rPr>
          <w:color w:val="565657"/>
          <w:spacing w:val="10"/>
          <w:sz w:val="20"/>
          <w:szCs w:val="20"/>
        </w:rPr>
        <w:t xml:space="preserve"> </w:t>
      </w:r>
      <w:r>
        <w:rPr>
          <w:color w:val="565657"/>
          <w:sz w:val="20"/>
          <w:szCs w:val="20"/>
        </w:rPr>
        <w:t>Plan</w:t>
      </w:r>
      <w:r>
        <w:rPr>
          <w:color w:val="565657"/>
          <w:sz w:val="20"/>
          <w:szCs w:val="20"/>
        </w:rPr>
        <w:tab/>
        <w:t>100</w:t>
      </w:r>
    </w:p>
    <w:p w:rsidR="00000000" w:rsidRDefault="00685932">
      <w:pPr>
        <w:pStyle w:val="ListParagraph"/>
        <w:numPr>
          <w:ilvl w:val="1"/>
          <w:numId w:val="19"/>
        </w:numPr>
        <w:tabs>
          <w:tab w:val="left" w:pos="730"/>
          <w:tab w:val="right" w:leader="dot" w:pos="10941"/>
        </w:tabs>
        <w:kinsoku w:val="0"/>
        <w:overflowPunct w:val="0"/>
        <w:ind w:left="729" w:hanging="600"/>
        <w:jc w:val="left"/>
        <w:rPr>
          <w:color w:val="565657"/>
          <w:sz w:val="20"/>
          <w:szCs w:val="20"/>
        </w:rPr>
      </w:pPr>
      <w:r>
        <w:rPr>
          <w:color w:val="565657"/>
          <w:sz w:val="20"/>
          <w:szCs w:val="20"/>
        </w:rPr>
        <w:t>Safety-Related</w:t>
      </w:r>
      <w:r>
        <w:rPr>
          <w:color w:val="565657"/>
          <w:spacing w:val="17"/>
          <w:sz w:val="20"/>
          <w:szCs w:val="20"/>
        </w:rPr>
        <w:t xml:space="preserve"> </w:t>
      </w:r>
      <w:r>
        <w:rPr>
          <w:color w:val="565657"/>
          <w:sz w:val="20"/>
          <w:szCs w:val="20"/>
        </w:rPr>
        <w:t>Requirements</w:t>
      </w:r>
      <w:r>
        <w:rPr>
          <w:color w:val="565657"/>
          <w:sz w:val="20"/>
          <w:szCs w:val="20"/>
        </w:rPr>
        <w:tab/>
        <w:t>100</w:t>
      </w:r>
    </w:p>
    <w:p w:rsidR="00000000" w:rsidRDefault="00685932">
      <w:pPr>
        <w:pStyle w:val="ListParagraph"/>
        <w:numPr>
          <w:ilvl w:val="2"/>
          <w:numId w:val="19"/>
        </w:numPr>
        <w:tabs>
          <w:tab w:val="left" w:pos="1570"/>
          <w:tab w:val="right" w:leader="dot" w:pos="10940"/>
        </w:tabs>
        <w:kinsoku w:val="0"/>
        <w:overflowPunct w:val="0"/>
        <w:jc w:val="left"/>
        <w:rPr>
          <w:color w:val="565657"/>
          <w:sz w:val="20"/>
          <w:szCs w:val="20"/>
        </w:rPr>
      </w:pPr>
      <w:r>
        <w:rPr>
          <w:color w:val="565657"/>
          <w:sz w:val="20"/>
          <w:szCs w:val="20"/>
        </w:rPr>
        <w:t>Safety-Related Requirements from</w:t>
      </w:r>
      <w:r>
        <w:rPr>
          <w:color w:val="565657"/>
          <w:spacing w:val="44"/>
          <w:sz w:val="20"/>
          <w:szCs w:val="20"/>
        </w:rPr>
        <w:t xml:space="preserve"> </w:t>
      </w:r>
      <w:r>
        <w:rPr>
          <w:color w:val="565657"/>
          <w:sz w:val="20"/>
          <w:szCs w:val="20"/>
        </w:rPr>
        <w:t>Regulatory</w:t>
      </w:r>
      <w:r>
        <w:rPr>
          <w:color w:val="565657"/>
          <w:spacing w:val="3"/>
          <w:sz w:val="20"/>
          <w:szCs w:val="20"/>
        </w:rPr>
        <w:t xml:space="preserve"> </w:t>
      </w:r>
      <w:r>
        <w:rPr>
          <w:color w:val="565657"/>
          <w:sz w:val="20"/>
          <w:szCs w:val="20"/>
        </w:rPr>
        <w:t>Agencies</w:t>
      </w:r>
      <w:r>
        <w:rPr>
          <w:color w:val="565657"/>
          <w:sz w:val="20"/>
          <w:szCs w:val="20"/>
        </w:rPr>
        <w:tab/>
      </w:r>
      <w:r>
        <w:rPr>
          <w:color w:val="565657"/>
          <w:sz w:val="20"/>
          <w:szCs w:val="20"/>
        </w:rPr>
        <w:t>100</w:t>
      </w:r>
    </w:p>
    <w:p w:rsidR="00000000" w:rsidRDefault="00685932">
      <w:pPr>
        <w:pStyle w:val="ListParagraph"/>
        <w:numPr>
          <w:ilvl w:val="2"/>
          <w:numId w:val="19"/>
        </w:numPr>
        <w:tabs>
          <w:tab w:val="left" w:pos="1570"/>
          <w:tab w:val="right" w:leader="dot" w:pos="10940"/>
        </w:tabs>
        <w:kinsoku w:val="0"/>
        <w:overflowPunct w:val="0"/>
        <w:jc w:val="left"/>
        <w:rPr>
          <w:color w:val="565657"/>
          <w:sz w:val="20"/>
          <w:szCs w:val="20"/>
        </w:rPr>
      </w:pPr>
      <w:r>
        <w:rPr>
          <w:color w:val="565657"/>
          <w:sz w:val="20"/>
          <w:szCs w:val="20"/>
        </w:rPr>
        <w:t>Safety-Related Requirements in the</w:t>
      </w:r>
      <w:r>
        <w:rPr>
          <w:color w:val="565657"/>
          <w:spacing w:val="38"/>
          <w:sz w:val="20"/>
          <w:szCs w:val="20"/>
        </w:rPr>
        <w:t xml:space="preserve"> </w:t>
      </w:r>
      <w:r>
        <w:rPr>
          <w:color w:val="565657"/>
          <w:sz w:val="20"/>
          <w:szCs w:val="20"/>
        </w:rPr>
        <w:t>Requirements</w:t>
      </w:r>
      <w:r>
        <w:rPr>
          <w:color w:val="565657"/>
          <w:spacing w:val="12"/>
          <w:sz w:val="20"/>
          <w:szCs w:val="20"/>
        </w:rPr>
        <w:t xml:space="preserve"> </w:t>
      </w:r>
      <w:r>
        <w:rPr>
          <w:color w:val="565657"/>
          <w:sz w:val="20"/>
          <w:szCs w:val="20"/>
        </w:rPr>
        <w:t>Database</w:t>
      </w:r>
      <w:r>
        <w:rPr>
          <w:color w:val="565657"/>
          <w:sz w:val="20"/>
          <w:szCs w:val="20"/>
        </w:rPr>
        <w:tab/>
        <w:t>101</w:t>
      </w:r>
    </w:p>
    <w:p w:rsidR="00000000" w:rsidRDefault="00685932">
      <w:pPr>
        <w:pStyle w:val="ListParagraph"/>
        <w:numPr>
          <w:ilvl w:val="2"/>
          <w:numId w:val="19"/>
        </w:numPr>
        <w:tabs>
          <w:tab w:val="left" w:pos="1575"/>
          <w:tab w:val="right" w:leader="dot" w:pos="10940"/>
        </w:tabs>
        <w:kinsoku w:val="0"/>
        <w:overflowPunct w:val="0"/>
        <w:ind w:left="1574" w:hanging="1445"/>
        <w:jc w:val="left"/>
        <w:rPr>
          <w:color w:val="565657"/>
          <w:sz w:val="20"/>
          <w:szCs w:val="20"/>
        </w:rPr>
      </w:pPr>
      <w:r>
        <w:rPr>
          <w:color w:val="565657"/>
          <w:sz w:val="20"/>
          <w:szCs w:val="20"/>
        </w:rPr>
        <w:t>Requirements from Functional Hazard</w:t>
      </w:r>
      <w:r>
        <w:rPr>
          <w:color w:val="565657"/>
          <w:spacing w:val="21"/>
          <w:sz w:val="20"/>
          <w:szCs w:val="20"/>
        </w:rPr>
        <w:t xml:space="preserve"> </w:t>
      </w:r>
      <w:r>
        <w:rPr>
          <w:color w:val="565657"/>
          <w:sz w:val="20"/>
          <w:szCs w:val="20"/>
        </w:rPr>
        <w:t>Analysis</w:t>
      </w:r>
      <w:r>
        <w:rPr>
          <w:color w:val="565657"/>
          <w:spacing w:val="22"/>
          <w:sz w:val="20"/>
          <w:szCs w:val="20"/>
        </w:rPr>
        <w:t xml:space="preserve"> </w:t>
      </w:r>
      <w:r>
        <w:rPr>
          <w:color w:val="565657"/>
          <w:sz w:val="20"/>
          <w:szCs w:val="20"/>
        </w:rPr>
        <w:t>Results</w:t>
      </w:r>
      <w:r>
        <w:rPr>
          <w:color w:val="565657"/>
          <w:sz w:val="20"/>
          <w:szCs w:val="20"/>
        </w:rPr>
        <w:tab/>
        <w:t>101</w:t>
      </w:r>
    </w:p>
    <w:p w:rsidR="00000000" w:rsidRDefault="00685932">
      <w:pPr>
        <w:pStyle w:val="ListParagraph"/>
        <w:numPr>
          <w:ilvl w:val="2"/>
          <w:numId w:val="19"/>
        </w:numPr>
        <w:tabs>
          <w:tab w:val="left" w:pos="1628"/>
          <w:tab w:val="right" w:leader="dot" w:pos="10940"/>
        </w:tabs>
        <w:kinsoku w:val="0"/>
        <w:overflowPunct w:val="0"/>
        <w:ind w:left="1627" w:hanging="1498"/>
        <w:jc w:val="left"/>
        <w:rPr>
          <w:color w:val="565657"/>
          <w:sz w:val="20"/>
          <w:szCs w:val="20"/>
        </w:rPr>
      </w:pPr>
      <w:r>
        <w:rPr>
          <w:color w:val="565657"/>
          <w:sz w:val="20"/>
          <w:szCs w:val="20"/>
        </w:rPr>
        <w:t>Maintenance Steering Group</w:t>
      </w:r>
      <w:r>
        <w:rPr>
          <w:color w:val="565657"/>
          <w:spacing w:val="27"/>
          <w:sz w:val="20"/>
          <w:szCs w:val="20"/>
        </w:rPr>
        <w:t xml:space="preserve"> </w:t>
      </w:r>
      <w:r>
        <w:rPr>
          <w:color w:val="565657"/>
          <w:sz w:val="20"/>
          <w:szCs w:val="20"/>
        </w:rPr>
        <w:t>(MSG-3)</w:t>
      </w:r>
      <w:r>
        <w:rPr>
          <w:color w:val="565657"/>
          <w:spacing w:val="3"/>
          <w:sz w:val="20"/>
          <w:szCs w:val="20"/>
        </w:rPr>
        <w:t xml:space="preserve"> </w:t>
      </w:r>
      <w:r>
        <w:rPr>
          <w:color w:val="565657"/>
          <w:sz w:val="20"/>
          <w:szCs w:val="20"/>
        </w:rPr>
        <w:t>Analysis</w:t>
      </w:r>
      <w:r>
        <w:rPr>
          <w:color w:val="565657"/>
          <w:sz w:val="20"/>
          <w:szCs w:val="20"/>
        </w:rPr>
        <w:tab/>
        <w:t>101</w:t>
      </w:r>
    </w:p>
    <w:p w:rsidR="00000000" w:rsidRDefault="00685932">
      <w:pPr>
        <w:pStyle w:val="ListParagraph"/>
        <w:numPr>
          <w:ilvl w:val="2"/>
          <w:numId w:val="19"/>
        </w:numPr>
        <w:tabs>
          <w:tab w:val="left" w:pos="1618"/>
          <w:tab w:val="right" w:leader="dot" w:pos="10940"/>
        </w:tabs>
        <w:kinsoku w:val="0"/>
        <w:overflowPunct w:val="0"/>
        <w:ind w:left="1617" w:hanging="1488"/>
        <w:jc w:val="left"/>
        <w:rPr>
          <w:color w:val="565657"/>
          <w:sz w:val="20"/>
          <w:szCs w:val="20"/>
        </w:rPr>
      </w:pPr>
      <w:r>
        <w:rPr>
          <w:color w:val="565657"/>
          <w:sz w:val="20"/>
          <w:szCs w:val="20"/>
        </w:rPr>
        <w:t>The Master Minimum Equipment List</w:t>
      </w:r>
      <w:r>
        <w:rPr>
          <w:color w:val="565657"/>
          <w:spacing w:val="29"/>
          <w:sz w:val="20"/>
          <w:szCs w:val="20"/>
        </w:rPr>
        <w:t xml:space="preserve"> </w:t>
      </w:r>
      <w:r>
        <w:rPr>
          <w:color w:val="565657"/>
          <w:sz w:val="20"/>
          <w:szCs w:val="20"/>
        </w:rPr>
        <w:t>(MMEL)</w:t>
      </w:r>
      <w:r>
        <w:rPr>
          <w:color w:val="565657"/>
          <w:spacing w:val="12"/>
          <w:sz w:val="20"/>
          <w:szCs w:val="20"/>
        </w:rPr>
        <w:t xml:space="preserve"> </w:t>
      </w:r>
      <w:r>
        <w:rPr>
          <w:color w:val="565657"/>
          <w:sz w:val="20"/>
          <w:szCs w:val="20"/>
        </w:rPr>
        <w:t>Process</w:t>
      </w:r>
      <w:r>
        <w:rPr>
          <w:color w:val="565657"/>
          <w:sz w:val="20"/>
          <w:szCs w:val="20"/>
        </w:rPr>
        <w:tab/>
        <w:t>101</w:t>
      </w:r>
    </w:p>
    <w:p w:rsidR="00000000" w:rsidRDefault="00685932">
      <w:pPr>
        <w:pStyle w:val="ListParagraph"/>
        <w:numPr>
          <w:ilvl w:val="2"/>
          <w:numId w:val="19"/>
        </w:numPr>
        <w:tabs>
          <w:tab w:val="left" w:pos="1628"/>
          <w:tab w:val="right" w:leader="dot" w:pos="10940"/>
        </w:tabs>
        <w:kinsoku w:val="0"/>
        <w:overflowPunct w:val="0"/>
        <w:ind w:left="1627" w:hanging="1498"/>
        <w:jc w:val="left"/>
        <w:rPr>
          <w:color w:val="565657"/>
          <w:sz w:val="20"/>
          <w:szCs w:val="20"/>
        </w:rPr>
      </w:pPr>
      <w:r>
        <w:rPr>
          <w:color w:val="565657"/>
          <w:sz w:val="20"/>
          <w:szCs w:val="20"/>
        </w:rPr>
        <w:t>Flight</w:t>
      </w:r>
      <w:r>
        <w:rPr>
          <w:color w:val="565657"/>
          <w:spacing w:val="-12"/>
          <w:sz w:val="20"/>
          <w:szCs w:val="20"/>
        </w:rPr>
        <w:t xml:space="preserve"> </w:t>
      </w:r>
      <w:r>
        <w:rPr>
          <w:color w:val="565657"/>
          <w:sz w:val="20"/>
          <w:szCs w:val="20"/>
        </w:rPr>
        <w:t>Testing</w:t>
      </w:r>
      <w:r>
        <w:rPr>
          <w:color w:val="565657"/>
          <w:sz w:val="20"/>
          <w:szCs w:val="20"/>
        </w:rPr>
        <w:tab/>
        <w:t>101</w:t>
      </w:r>
    </w:p>
    <w:p w:rsidR="00000000" w:rsidRDefault="00685932">
      <w:pPr>
        <w:pStyle w:val="ListParagraph"/>
        <w:numPr>
          <w:ilvl w:val="1"/>
          <w:numId w:val="18"/>
        </w:numPr>
        <w:tabs>
          <w:tab w:val="left" w:pos="730"/>
          <w:tab w:val="right" w:leader="dot" w:pos="10938"/>
        </w:tabs>
        <w:kinsoku w:val="0"/>
        <w:overflowPunct w:val="0"/>
        <w:jc w:val="left"/>
        <w:rPr>
          <w:color w:val="565657"/>
          <w:sz w:val="20"/>
          <w:szCs w:val="20"/>
        </w:rPr>
      </w:pPr>
      <w:r>
        <w:rPr>
          <w:color w:val="565657"/>
          <w:sz w:val="20"/>
          <w:szCs w:val="20"/>
        </w:rPr>
        <w:t>Special Aircra</w:t>
      </w:r>
      <w:r>
        <w:rPr>
          <w:color w:val="565657"/>
          <w:sz w:val="20"/>
          <w:szCs w:val="20"/>
        </w:rPr>
        <w:t>ft-Level</w:t>
      </w:r>
      <w:r>
        <w:rPr>
          <w:color w:val="565657"/>
          <w:spacing w:val="20"/>
          <w:sz w:val="20"/>
          <w:szCs w:val="20"/>
        </w:rPr>
        <w:t xml:space="preserve"> </w:t>
      </w:r>
      <w:r>
        <w:rPr>
          <w:color w:val="565657"/>
          <w:sz w:val="20"/>
          <w:szCs w:val="20"/>
        </w:rPr>
        <w:t>Safety</w:t>
      </w:r>
      <w:r>
        <w:rPr>
          <w:color w:val="565657"/>
          <w:spacing w:val="3"/>
          <w:sz w:val="20"/>
          <w:szCs w:val="20"/>
        </w:rPr>
        <w:t xml:space="preserve"> </w:t>
      </w:r>
      <w:r>
        <w:rPr>
          <w:color w:val="565657"/>
          <w:sz w:val="20"/>
          <w:szCs w:val="20"/>
        </w:rPr>
        <w:t>Assessments</w:t>
      </w:r>
      <w:r>
        <w:rPr>
          <w:color w:val="565657"/>
          <w:sz w:val="20"/>
          <w:szCs w:val="20"/>
        </w:rPr>
        <w:tab/>
        <w:t>101</w:t>
      </w:r>
    </w:p>
    <w:p w:rsidR="00000000" w:rsidRDefault="00685932">
      <w:pPr>
        <w:pStyle w:val="ListParagraph"/>
        <w:numPr>
          <w:ilvl w:val="2"/>
          <w:numId w:val="18"/>
        </w:numPr>
        <w:tabs>
          <w:tab w:val="left" w:pos="1575"/>
          <w:tab w:val="right" w:leader="dot" w:pos="10938"/>
        </w:tabs>
        <w:kinsoku w:val="0"/>
        <w:overflowPunct w:val="0"/>
        <w:spacing w:before="5" w:line="228" w:lineRule="exact"/>
        <w:jc w:val="left"/>
        <w:rPr>
          <w:color w:val="565657"/>
          <w:sz w:val="20"/>
          <w:szCs w:val="20"/>
        </w:rPr>
      </w:pPr>
      <w:r>
        <w:rPr>
          <w:color w:val="565657"/>
          <w:sz w:val="20"/>
          <w:szCs w:val="20"/>
        </w:rPr>
        <w:t>Return to Land</w:t>
      </w:r>
      <w:r>
        <w:rPr>
          <w:color w:val="565657"/>
          <w:spacing w:val="-17"/>
          <w:sz w:val="20"/>
          <w:szCs w:val="20"/>
        </w:rPr>
        <w:t xml:space="preserve"> </w:t>
      </w:r>
      <w:r>
        <w:rPr>
          <w:color w:val="565657"/>
          <w:sz w:val="20"/>
          <w:szCs w:val="20"/>
        </w:rPr>
        <w:t>Assessment.</w:t>
      </w:r>
      <w:r>
        <w:rPr>
          <w:color w:val="565657"/>
          <w:sz w:val="20"/>
          <w:szCs w:val="20"/>
        </w:rPr>
        <w:tab/>
        <w:t>101</w:t>
      </w:r>
    </w:p>
    <w:p w:rsidR="00000000" w:rsidRDefault="00685932">
      <w:pPr>
        <w:pStyle w:val="ListParagraph"/>
        <w:numPr>
          <w:ilvl w:val="2"/>
          <w:numId w:val="18"/>
        </w:numPr>
        <w:tabs>
          <w:tab w:val="left" w:pos="1575"/>
          <w:tab w:val="right" w:leader="dot" w:pos="10936"/>
        </w:tabs>
        <w:kinsoku w:val="0"/>
        <w:overflowPunct w:val="0"/>
        <w:spacing w:line="228" w:lineRule="exact"/>
        <w:jc w:val="left"/>
        <w:rPr>
          <w:color w:val="565657"/>
          <w:sz w:val="20"/>
          <w:szCs w:val="20"/>
        </w:rPr>
      </w:pPr>
      <w:r>
        <w:rPr>
          <w:color w:val="565657"/>
          <w:sz w:val="20"/>
          <w:szCs w:val="20"/>
        </w:rPr>
        <w:t>Blade Out/Engine</w:t>
      </w:r>
      <w:r>
        <w:rPr>
          <w:color w:val="565657"/>
          <w:spacing w:val="-1"/>
          <w:sz w:val="20"/>
          <w:szCs w:val="20"/>
        </w:rPr>
        <w:t xml:space="preserve"> </w:t>
      </w:r>
      <w:r>
        <w:rPr>
          <w:color w:val="565657"/>
          <w:sz w:val="20"/>
          <w:szCs w:val="20"/>
        </w:rPr>
        <w:t>Vibration</w:t>
      </w:r>
      <w:r>
        <w:rPr>
          <w:color w:val="565657"/>
          <w:spacing w:val="7"/>
          <w:sz w:val="20"/>
          <w:szCs w:val="20"/>
        </w:rPr>
        <w:t xml:space="preserve"> </w:t>
      </w:r>
      <w:r>
        <w:rPr>
          <w:color w:val="565657"/>
          <w:sz w:val="20"/>
          <w:szCs w:val="20"/>
        </w:rPr>
        <w:t>Assessment.</w:t>
      </w:r>
      <w:r>
        <w:rPr>
          <w:color w:val="565657"/>
          <w:sz w:val="20"/>
          <w:szCs w:val="20"/>
        </w:rPr>
        <w:tab/>
        <w:t>102</w:t>
      </w:r>
    </w:p>
    <w:p w:rsidR="00000000" w:rsidRDefault="00685932">
      <w:pPr>
        <w:pStyle w:val="BodyText"/>
        <w:tabs>
          <w:tab w:val="left" w:pos="729"/>
          <w:tab w:val="right" w:leader="dot" w:pos="10934"/>
        </w:tabs>
        <w:kinsoku w:val="0"/>
        <w:overflowPunct w:val="0"/>
        <w:ind w:left="129"/>
        <w:rPr>
          <w:color w:val="565657"/>
        </w:rPr>
      </w:pPr>
      <w:r>
        <w:rPr>
          <w:color w:val="565657"/>
        </w:rPr>
        <w:t>3.5</w:t>
      </w:r>
      <w:r>
        <w:rPr>
          <w:color w:val="565657"/>
        </w:rPr>
        <w:tab/>
        <w:t>Certification Plan for</w:t>
      </w:r>
      <w:r>
        <w:rPr>
          <w:color w:val="565657"/>
          <w:spacing w:val="5"/>
        </w:rPr>
        <w:t xml:space="preserve"> </w:t>
      </w:r>
      <w:r>
        <w:rPr>
          <w:color w:val="565657"/>
        </w:rPr>
        <w:t>Aircraft-Level</w:t>
      </w:r>
      <w:r>
        <w:rPr>
          <w:color w:val="565657"/>
          <w:spacing w:val="25"/>
        </w:rPr>
        <w:t xml:space="preserve"> </w:t>
      </w:r>
      <w:r>
        <w:rPr>
          <w:color w:val="565657"/>
        </w:rPr>
        <w:t>Safety</w:t>
      </w:r>
      <w:r>
        <w:rPr>
          <w:color w:val="565657"/>
        </w:rPr>
        <w:tab/>
        <w:t>102</w:t>
      </w:r>
    </w:p>
    <w:p w:rsidR="00000000" w:rsidRDefault="00685932">
      <w:pPr>
        <w:pStyle w:val="BodyText"/>
        <w:tabs>
          <w:tab w:val="left" w:pos="1559"/>
          <w:tab w:val="right" w:leader="dot" w:pos="10936"/>
        </w:tabs>
        <w:kinsoku w:val="0"/>
        <w:overflowPunct w:val="0"/>
        <w:ind w:left="129"/>
        <w:rPr>
          <w:color w:val="565657"/>
        </w:rPr>
      </w:pPr>
      <w:r>
        <w:rPr>
          <w:color w:val="565657"/>
        </w:rPr>
        <w:t>3.5</w:t>
      </w:r>
      <w:r>
        <w:rPr>
          <w:color w:val="707070"/>
        </w:rPr>
        <w:t>.</w:t>
      </w:r>
      <w:r>
        <w:rPr>
          <w:color w:val="565657"/>
        </w:rPr>
        <w:t>1</w:t>
      </w:r>
      <w:r>
        <w:rPr>
          <w:color w:val="565657"/>
        </w:rPr>
        <w:tab/>
        <w:t>Aircraft-Level Safety</w:t>
      </w:r>
      <w:r>
        <w:rPr>
          <w:color w:val="565657"/>
          <w:spacing w:val="29"/>
        </w:rPr>
        <w:t xml:space="preserve"> </w:t>
      </w:r>
      <w:r>
        <w:rPr>
          <w:color w:val="565657"/>
        </w:rPr>
        <w:t>Assessment</w:t>
      </w:r>
      <w:r>
        <w:rPr>
          <w:color w:val="565657"/>
          <w:spacing w:val="26"/>
        </w:rPr>
        <w:t xml:space="preserve"> </w:t>
      </w:r>
      <w:r>
        <w:rPr>
          <w:color w:val="565657"/>
        </w:rPr>
        <w:t>Document</w:t>
      </w:r>
      <w:r>
        <w:rPr>
          <w:color w:val="565657"/>
        </w:rPr>
        <w:tab/>
        <w:t>102</w:t>
      </w:r>
    </w:p>
    <w:p w:rsidR="00000000" w:rsidRDefault="00685932">
      <w:pPr>
        <w:pStyle w:val="ListParagraph"/>
        <w:numPr>
          <w:ilvl w:val="1"/>
          <w:numId w:val="17"/>
        </w:numPr>
        <w:tabs>
          <w:tab w:val="left" w:pos="720"/>
          <w:tab w:val="right" w:leader="dot" w:pos="10938"/>
        </w:tabs>
        <w:kinsoku w:val="0"/>
        <w:overflowPunct w:val="0"/>
        <w:jc w:val="left"/>
        <w:rPr>
          <w:color w:val="565657"/>
          <w:sz w:val="20"/>
          <w:szCs w:val="20"/>
        </w:rPr>
      </w:pPr>
      <w:r>
        <w:rPr>
          <w:color w:val="565657"/>
          <w:sz w:val="20"/>
          <w:szCs w:val="20"/>
        </w:rPr>
        <w:t>The Aircraft Safety</w:t>
      </w:r>
      <w:r>
        <w:rPr>
          <w:color w:val="565657"/>
          <w:spacing w:val="34"/>
          <w:sz w:val="20"/>
          <w:szCs w:val="20"/>
        </w:rPr>
        <w:t xml:space="preserve"> </w:t>
      </w:r>
      <w:r>
        <w:rPr>
          <w:color w:val="565657"/>
          <w:sz w:val="20"/>
          <w:szCs w:val="20"/>
        </w:rPr>
        <w:t>Program Schedule</w:t>
      </w:r>
      <w:r>
        <w:rPr>
          <w:color w:val="565657"/>
          <w:sz w:val="20"/>
          <w:szCs w:val="20"/>
        </w:rPr>
        <w:tab/>
        <w:t>103</w:t>
      </w:r>
    </w:p>
    <w:p w:rsidR="00000000" w:rsidRDefault="00685932">
      <w:pPr>
        <w:pStyle w:val="ListParagraph"/>
        <w:numPr>
          <w:ilvl w:val="1"/>
          <w:numId w:val="17"/>
        </w:numPr>
        <w:tabs>
          <w:tab w:val="left" w:pos="735"/>
          <w:tab w:val="right" w:leader="dot" w:pos="10938"/>
        </w:tabs>
        <w:kinsoku w:val="0"/>
        <w:overflowPunct w:val="0"/>
        <w:ind w:left="734" w:hanging="605"/>
        <w:jc w:val="left"/>
        <w:rPr>
          <w:color w:val="565657"/>
          <w:sz w:val="20"/>
          <w:szCs w:val="20"/>
        </w:rPr>
      </w:pPr>
      <w:r>
        <w:rPr>
          <w:color w:val="565657"/>
          <w:sz w:val="20"/>
          <w:szCs w:val="20"/>
        </w:rPr>
        <w:t>Preliminary</w:t>
      </w:r>
      <w:r>
        <w:rPr>
          <w:color w:val="565657"/>
          <w:spacing w:val="19"/>
          <w:sz w:val="20"/>
          <w:szCs w:val="20"/>
        </w:rPr>
        <w:t xml:space="preserve"> </w:t>
      </w:r>
      <w:r>
        <w:rPr>
          <w:color w:val="565657"/>
          <w:sz w:val="20"/>
          <w:szCs w:val="20"/>
        </w:rPr>
        <w:t>Design</w:t>
      </w:r>
      <w:r>
        <w:rPr>
          <w:color w:val="565657"/>
          <w:spacing w:val="8"/>
          <w:sz w:val="20"/>
          <w:szCs w:val="20"/>
        </w:rPr>
        <w:t xml:space="preserve"> </w:t>
      </w:r>
      <w:r>
        <w:rPr>
          <w:color w:val="565657"/>
          <w:sz w:val="20"/>
          <w:szCs w:val="20"/>
        </w:rPr>
        <w:t>Reviews</w:t>
      </w:r>
      <w:r>
        <w:rPr>
          <w:color w:val="565657"/>
          <w:sz w:val="20"/>
          <w:szCs w:val="20"/>
        </w:rPr>
        <w:tab/>
        <w:t>103</w:t>
      </w:r>
    </w:p>
    <w:p w:rsidR="00000000" w:rsidRDefault="00685932">
      <w:pPr>
        <w:pStyle w:val="ListParagraph"/>
        <w:numPr>
          <w:ilvl w:val="1"/>
          <w:numId w:val="17"/>
        </w:numPr>
        <w:tabs>
          <w:tab w:val="left" w:pos="725"/>
          <w:tab w:val="right" w:leader="dot" w:pos="10938"/>
        </w:tabs>
        <w:kinsoku w:val="0"/>
        <w:overflowPunct w:val="0"/>
        <w:ind w:left="724" w:hanging="595"/>
        <w:jc w:val="left"/>
        <w:rPr>
          <w:color w:val="565657"/>
          <w:sz w:val="20"/>
          <w:szCs w:val="20"/>
        </w:rPr>
      </w:pPr>
      <w:r>
        <w:rPr>
          <w:color w:val="565657"/>
          <w:sz w:val="20"/>
          <w:szCs w:val="20"/>
        </w:rPr>
        <w:t>Critical</w:t>
      </w:r>
      <w:r>
        <w:rPr>
          <w:color w:val="565657"/>
          <w:spacing w:val="9"/>
          <w:sz w:val="20"/>
          <w:szCs w:val="20"/>
        </w:rPr>
        <w:t xml:space="preserve"> </w:t>
      </w:r>
      <w:r>
        <w:rPr>
          <w:color w:val="565657"/>
          <w:sz w:val="20"/>
          <w:szCs w:val="20"/>
        </w:rPr>
        <w:t>Design</w:t>
      </w:r>
      <w:r>
        <w:rPr>
          <w:color w:val="565657"/>
          <w:spacing w:val="8"/>
          <w:sz w:val="20"/>
          <w:szCs w:val="20"/>
        </w:rPr>
        <w:t xml:space="preserve"> </w:t>
      </w:r>
      <w:r>
        <w:rPr>
          <w:color w:val="565657"/>
          <w:sz w:val="20"/>
          <w:szCs w:val="20"/>
        </w:rPr>
        <w:t>Reviews</w:t>
      </w:r>
      <w:r>
        <w:rPr>
          <w:color w:val="565657"/>
          <w:sz w:val="20"/>
          <w:szCs w:val="20"/>
        </w:rPr>
        <w:tab/>
        <w:t>103</w:t>
      </w:r>
    </w:p>
    <w:p w:rsidR="00000000" w:rsidRDefault="00685932">
      <w:pPr>
        <w:pStyle w:val="ListParagraph"/>
        <w:numPr>
          <w:ilvl w:val="1"/>
          <w:numId w:val="17"/>
        </w:numPr>
        <w:tabs>
          <w:tab w:val="left" w:pos="735"/>
          <w:tab w:val="right" w:leader="dot" w:pos="10938"/>
        </w:tabs>
        <w:kinsoku w:val="0"/>
        <w:overflowPunct w:val="0"/>
        <w:ind w:left="734" w:hanging="605"/>
        <w:jc w:val="left"/>
        <w:rPr>
          <w:color w:val="565657"/>
          <w:sz w:val="20"/>
          <w:szCs w:val="20"/>
        </w:rPr>
      </w:pPr>
      <w:r>
        <w:rPr>
          <w:color w:val="565657"/>
          <w:sz w:val="20"/>
          <w:szCs w:val="20"/>
        </w:rPr>
        <w:t>Engineering</w:t>
      </w:r>
      <w:r>
        <w:rPr>
          <w:color w:val="565657"/>
          <w:spacing w:val="16"/>
          <w:sz w:val="20"/>
          <w:szCs w:val="20"/>
        </w:rPr>
        <w:t xml:space="preserve"> </w:t>
      </w:r>
      <w:r>
        <w:rPr>
          <w:color w:val="565657"/>
          <w:sz w:val="20"/>
          <w:szCs w:val="20"/>
        </w:rPr>
        <w:t>Safety</w:t>
      </w:r>
      <w:r>
        <w:rPr>
          <w:color w:val="565657"/>
          <w:spacing w:val="22"/>
          <w:sz w:val="20"/>
          <w:szCs w:val="20"/>
        </w:rPr>
        <w:t xml:space="preserve"> </w:t>
      </w:r>
      <w:r>
        <w:rPr>
          <w:color w:val="565657"/>
          <w:sz w:val="20"/>
          <w:szCs w:val="20"/>
        </w:rPr>
        <w:t>Review</w:t>
      </w:r>
      <w:r>
        <w:rPr>
          <w:color w:val="565657"/>
          <w:sz w:val="20"/>
          <w:szCs w:val="20"/>
        </w:rPr>
        <w:tab/>
        <w:t>103</w:t>
      </w:r>
    </w:p>
    <w:p w:rsidR="00000000" w:rsidRDefault="00685932">
      <w:pPr>
        <w:pStyle w:val="ListParagraph"/>
        <w:numPr>
          <w:ilvl w:val="1"/>
          <w:numId w:val="16"/>
        </w:numPr>
        <w:tabs>
          <w:tab w:val="left" w:pos="725"/>
          <w:tab w:val="right" w:leader="dot" w:pos="10941"/>
        </w:tabs>
        <w:kinsoku w:val="0"/>
        <w:overflowPunct w:val="0"/>
        <w:spacing w:before="5" w:line="228" w:lineRule="exact"/>
        <w:ind w:hanging="604"/>
        <w:jc w:val="left"/>
        <w:rPr>
          <w:color w:val="565657"/>
          <w:sz w:val="20"/>
          <w:szCs w:val="20"/>
        </w:rPr>
      </w:pPr>
      <w:r>
        <w:rPr>
          <w:color w:val="565657"/>
          <w:sz w:val="20"/>
          <w:szCs w:val="20"/>
        </w:rPr>
        <w:t>COMMON</w:t>
      </w:r>
      <w:r>
        <w:rPr>
          <w:color w:val="565657"/>
          <w:spacing w:val="13"/>
          <w:sz w:val="20"/>
          <w:szCs w:val="20"/>
        </w:rPr>
        <w:t xml:space="preserve"> </w:t>
      </w:r>
      <w:r>
        <w:rPr>
          <w:color w:val="565657"/>
          <w:sz w:val="20"/>
          <w:szCs w:val="20"/>
        </w:rPr>
        <w:t>CAUSE</w:t>
      </w:r>
      <w:r>
        <w:rPr>
          <w:color w:val="565657"/>
          <w:spacing w:val="-4"/>
          <w:sz w:val="20"/>
          <w:szCs w:val="20"/>
        </w:rPr>
        <w:t xml:space="preserve"> </w:t>
      </w:r>
      <w:r>
        <w:rPr>
          <w:color w:val="565657"/>
          <w:sz w:val="20"/>
          <w:szCs w:val="20"/>
        </w:rPr>
        <w:t>ASSESSMENTS</w:t>
      </w:r>
      <w:r>
        <w:rPr>
          <w:color w:val="565657"/>
          <w:sz w:val="20"/>
          <w:szCs w:val="20"/>
        </w:rPr>
        <w:tab/>
        <w:t>104</w:t>
      </w:r>
    </w:p>
    <w:p w:rsidR="00000000" w:rsidRDefault="00685932">
      <w:pPr>
        <w:pStyle w:val="ListParagraph"/>
        <w:numPr>
          <w:ilvl w:val="1"/>
          <w:numId w:val="16"/>
        </w:numPr>
        <w:tabs>
          <w:tab w:val="left" w:pos="783"/>
          <w:tab w:val="right" w:leader="dot" w:pos="10941"/>
        </w:tabs>
        <w:kinsoku w:val="0"/>
        <w:overflowPunct w:val="0"/>
        <w:spacing w:line="228" w:lineRule="exact"/>
        <w:ind w:left="782" w:hanging="662"/>
        <w:jc w:val="left"/>
        <w:rPr>
          <w:color w:val="565657"/>
          <w:sz w:val="20"/>
          <w:szCs w:val="20"/>
        </w:rPr>
      </w:pPr>
      <w:r>
        <w:rPr>
          <w:color w:val="565657"/>
          <w:sz w:val="20"/>
          <w:szCs w:val="20"/>
        </w:rPr>
        <w:t>System</w:t>
      </w:r>
      <w:r>
        <w:rPr>
          <w:color w:val="565657"/>
          <w:spacing w:val="8"/>
          <w:sz w:val="20"/>
          <w:szCs w:val="20"/>
        </w:rPr>
        <w:t xml:space="preserve"> </w:t>
      </w:r>
      <w:r>
        <w:rPr>
          <w:color w:val="565657"/>
          <w:sz w:val="20"/>
          <w:szCs w:val="20"/>
        </w:rPr>
        <w:t>Separation</w:t>
      </w:r>
      <w:r>
        <w:rPr>
          <w:color w:val="565657"/>
          <w:sz w:val="20"/>
          <w:szCs w:val="20"/>
        </w:rPr>
        <w:tab/>
        <w:t>104</w:t>
      </w:r>
    </w:p>
    <w:p w:rsidR="00000000" w:rsidRDefault="00685932">
      <w:pPr>
        <w:pStyle w:val="ListParagraph"/>
        <w:numPr>
          <w:ilvl w:val="2"/>
          <w:numId w:val="16"/>
        </w:numPr>
        <w:tabs>
          <w:tab w:val="left" w:pos="1570"/>
          <w:tab w:val="right" w:leader="dot" w:pos="10941"/>
        </w:tabs>
        <w:kinsoku w:val="0"/>
        <w:overflowPunct w:val="0"/>
        <w:ind w:hanging="1449"/>
        <w:jc w:val="left"/>
        <w:rPr>
          <w:color w:val="565657"/>
          <w:sz w:val="20"/>
          <w:szCs w:val="20"/>
        </w:rPr>
      </w:pPr>
      <w:r>
        <w:rPr>
          <w:color w:val="565657"/>
          <w:sz w:val="20"/>
          <w:szCs w:val="20"/>
        </w:rPr>
        <w:t>System Separation Requirements Incorporation into the</w:t>
      </w:r>
      <w:r>
        <w:rPr>
          <w:color w:val="565657"/>
          <w:spacing w:val="46"/>
          <w:sz w:val="20"/>
          <w:szCs w:val="20"/>
        </w:rPr>
        <w:t xml:space="preserve"> </w:t>
      </w:r>
      <w:r>
        <w:rPr>
          <w:color w:val="565657"/>
          <w:sz w:val="20"/>
          <w:szCs w:val="20"/>
        </w:rPr>
        <w:t>Requirements</w:t>
      </w:r>
      <w:r>
        <w:rPr>
          <w:color w:val="565657"/>
          <w:spacing w:val="14"/>
          <w:sz w:val="20"/>
          <w:szCs w:val="20"/>
        </w:rPr>
        <w:t xml:space="preserve"> </w:t>
      </w:r>
      <w:r>
        <w:rPr>
          <w:color w:val="565657"/>
          <w:sz w:val="20"/>
          <w:szCs w:val="20"/>
        </w:rPr>
        <w:t>Database</w:t>
      </w:r>
      <w:r>
        <w:rPr>
          <w:color w:val="565657"/>
          <w:sz w:val="20"/>
          <w:szCs w:val="20"/>
        </w:rPr>
        <w:tab/>
        <w:t>104</w:t>
      </w:r>
    </w:p>
    <w:p w:rsidR="00000000" w:rsidRDefault="00685932">
      <w:pPr>
        <w:pStyle w:val="ListParagraph"/>
        <w:numPr>
          <w:ilvl w:val="2"/>
          <w:numId w:val="16"/>
        </w:numPr>
        <w:tabs>
          <w:tab w:val="left" w:pos="1570"/>
          <w:tab w:val="right" w:leader="dot" w:pos="10940"/>
        </w:tabs>
        <w:kinsoku w:val="0"/>
        <w:overflowPunct w:val="0"/>
        <w:ind w:hanging="1449"/>
        <w:jc w:val="left"/>
        <w:rPr>
          <w:color w:val="565657"/>
          <w:sz w:val="20"/>
          <w:szCs w:val="20"/>
        </w:rPr>
      </w:pPr>
      <w:r>
        <w:rPr>
          <w:color w:val="565657"/>
          <w:sz w:val="20"/>
          <w:szCs w:val="20"/>
        </w:rPr>
        <w:t>System Separation Requirements</w:t>
      </w:r>
      <w:r>
        <w:rPr>
          <w:color w:val="565657"/>
          <w:spacing w:val="38"/>
          <w:sz w:val="20"/>
          <w:szCs w:val="20"/>
        </w:rPr>
        <w:t xml:space="preserve"> </w:t>
      </w:r>
      <w:r>
        <w:rPr>
          <w:color w:val="565657"/>
          <w:sz w:val="20"/>
          <w:szCs w:val="20"/>
        </w:rPr>
        <w:t>Compliance</w:t>
      </w:r>
      <w:r>
        <w:rPr>
          <w:color w:val="565657"/>
          <w:spacing w:val="7"/>
          <w:sz w:val="20"/>
          <w:szCs w:val="20"/>
        </w:rPr>
        <w:t xml:space="preserve"> </w:t>
      </w:r>
      <w:r>
        <w:rPr>
          <w:color w:val="565657"/>
          <w:sz w:val="20"/>
          <w:szCs w:val="20"/>
        </w:rPr>
        <w:t>Verification</w:t>
      </w:r>
      <w:r>
        <w:rPr>
          <w:color w:val="565657"/>
          <w:sz w:val="20"/>
          <w:szCs w:val="20"/>
        </w:rPr>
        <w:tab/>
        <w:t>104</w:t>
      </w:r>
    </w:p>
    <w:p w:rsidR="00000000" w:rsidRDefault="00685932">
      <w:pPr>
        <w:pStyle w:val="BodyText"/>
        <w:tabs>
          <w:tab w:val="left" w:pos="719"/>
          <w:tab w:val="right" w:leader="dot" w:pos="10941"/>
        </w:tabs>
        <w:kinsoku w:val="0"/>
        <w:overflowPunct w:val="0"/>
        <w:ind w:left="120"/>
        <w:rPr>
          <w:color w:val="565657"/>
        </w:rPr>
      </w:pPr>
      <w:r>
        <w:rPr>
          <w:color w:val="565657"/>
          <w:spacing w:val="-5"/>
        </w:rPr>
        <w:t>4</w:t>
      </w:r>
      <w:r>
        <w:rPr>
          <w:color w:val="707070"/>
          <w:spacing w:val="-5"/>
        </w:rPr>
        <w:t>.</w:t>
      </w:r>
      <w:r>
        <w:rPr>
          <w:color w:val="565657"/>
          <w:spacing w:val="-5"/>
        </w:rPr>
        <w:t>2</w:t>
      </w:r>
      <w:r>
        <w:rPr>
          <w:color w:val="565657"/>
          <w:spacing w:val="-5"/>
        </w:rPr>
        <w:tab/>
      </w:r>
      <w:r>
        <w:rPr>
          <w:color w:val="565657"/>
        </w:rPr>
        <w:t>Aircraft</w:t>
      </w:r>
      <w:r>
        <w:rPr>
          <w:color w:val="565657"/>
          <w:spacing w:val="19"/>
        </w:rPr>
        <w:t xml:space="preserve"> </w:t>
      </w:r>
      <w:r>
        <w:rPr>
          <w:color w:val="565657"/>
        </w:rPr>
        <w:t>Survivability</w:t>
      </w:r>
      <w:r>
        <w:rPr>
          <w:color w:val="565657"/>
        </w:rPr>
        <w:tab/>
        <w:t>104</w:t>
      </w:r>
    </w:p>
    <w:p w:rsidR="00000000" w:rsidRDefault="00685932">
      <w:pPr>
        <w:pStyle w:val="BodyText"/>
        <w:tabs>
          <w:tab w:val="left" w:pos="1574"/>
          <w:tab w:val="right" w:leader="dot" w:pos="10938"/>
        </w:tabs>
        <w:kinsoku w:val="0"/>
        <w:overflowPunct w:val="0"/>
        <w:ind w:left="120"/>
        <w:rPr>
          <w:color w:val="565657"/>
        </w:rPr>
      </w:pPr>
      <w:r>
        <w:rPr>
          <w:color w:val="565657"/>
        </w:rPr>
        <w:t>4.2</w:t>
      </w:r>
      <w:r>
        <w:rPr>
          <w:color w:val="707070"/>
        </w:rPr>
        <w:t>.</w:t>
      </w:r>
      <w:r>
        <w:rPr>
          <w:color w:val="565657"/>
        </w:rPr>
        <w:t>1</w:t>
      </w:r>
      <w:r>
        <w:rPr>
          <w:color w:val="565657"/>
        </w:rPr>
        <w:tab/>
        <w:t>Particular Risks</w:t>
      </w:r>
      <w:r>
        <w:rPr>
          <w:color w:val="565657"/>
          <w:spacing w:val="5"/>
        </w:rPr>
        <w:t xml:space="preserve"> </w:t>
      </w:r>
      <w:r>
        <w:rPr>
          <w:color w:val="565657"/>
        </w:rPr>
        <w:t>Assessment</w:t>
      </w:r>
      <w:r>
        <w:rPr>
          <w:color w:val="565657"/>
          <w:spacing w:val="31"/>
        </w:rPr>
        <w:t xml:space="preserve"> </w:t>
      </w:r>
      <w:r>
        <w:rPr>
          <w:color w:val="565657"/>
        </w:rPr>
        <w:t>(PRA)</w:t>
      </w:r>
      <w:r>
        <w:rPr>
          <w:color w:val="565657"/>
        </w:rPr>
        <w:tab/>
        <w:t>105</w:t>
      </w:r>
    </w:p>
    <w:p w:rsidR="00000000" w:rsidRDefault="00685932">
      <w:pPr>
        <w:pStyle w:val="ListParagraph"/>
        <w:numPr>
          <w:ilvl w:val="1"/>
          <w:numId w:val="15"/>
        </w:numPr>
        <w:tabs>
          <w:tab w:val="left" w:pos="720"/>
          <w:tab w:val="right" w:leader="dot" w:pos="10938"/>
        </w:tabs>
        <w:kinsoku w:val="0"/>
        <w:overflowPunct w:val="0"/>
        <w:jc w:val="left"/>
        <w:rPr>
          <w:color w:val="565657"/>
          <w:sz w:val="20"/>
          <w:szCs w:val="20"/>
        </w:rPr>
      </w:pPr>
      <w:r>
        <w:rPr>
          <w:color w:val="565657"/>
          <w:sz w:val="20"/>
          <w:szCs w:val="20"/>
        </w:rPr>
        <w:t>Zonal Safety</w:t>
      </w:r>
      <w:r>
        <w:rPr>
          <w:color w:val="565657"/>
          <w:spacing w:val="13"/>
          <w:sz w:val="20"/>
          <w:szCs w:val="20"/>
        </w:rPr>
        <w:t xml:space="preserve"> </w:t>
      </w:r>
      <w:r>
        <w:rPr>
          <w:color w:val="565657"/>
          <w:sz w:val="20"/>
          <w:szCs w:val="20"/>
        </w:rPr>
        <w:t>Analysis</w:t>
      </w:r>
      <w:r>
        <w:rPr>
          <w:color w:val="565657"/>
          <w:spacing w:val="17"/>
          <w:sz w:val="20"/>
          <w:szCs w:val="20"/>
        </w:rPr>
        <w:t xml:space="preserve"> </w:t>
      </w:r>
      <w:r>
        <w:rPr>
          <w:color w:val="565657"/>
          <w:sz w:val="20"/>
          <w:szCs w:val="20"/>
        </w:rPr>
        <w:t>(ZSA)</w:t>
      </w:r>
      <w:r>
        <w:rPr>
          <w:color w:val="565657"/>
          <w:sz w:val="20"/>
          <w:szCs w:val="20"/>
        </w:rPr>
        <w:tab/>
        <w:t>105</w:t>
      </w:r>
    </w:p>
    <w:p w:rsidR="00000000" w:rsidRDefault="00685932">
      <w:pPr>
        <w:pStyle w:val="ListParagraph"/>
        <w:numPr>
          <w:ilvl w:val="1"/>
          <w:numId w:val="15"/>
        </w:numPr>
        <w:tabs>
          <w:tab w:val="left" w:pos="730"/>
          <w:tab w:val="right" w:leader="dot" w:pos="10938"/>
        </w:tabs>
        <w:kinsoku w:val="0"/>
        <w:overflowPunct w:val="0"/>
        <w:ind w:left="729" w:hanging="609"/>
        <w:jc w:val="left"/>
        <w:rPr>
          <w:color w:val="565657"/>
          <w:sz w:val="20"/>
          <w:szCs w:val="20"/>
        </w:rPr>
      </w:pPr>
      <w:r>
        <w:rPr>
          <w:color w:val="565657"/>
          <w:sz w:val="20"/>
          <w:szCs w:val="20"/>
        </w:rPr>
        <w:t>Common Mode</w:t>
      </w:r>
      <w:r>
        <w:rPr>
          <w:color w:val="565657"/>
          <w:spacing w:val="-5"/>
          <w:sz w:val="20"/>
          <w:szCs w:val="20"/>
        </w:rPr>
        <w:t xml:space="preserve"> </w:t>
      </w:r>
      <w:r>
        <w:rPr>
          <w:color w:val="565657"/>
          <w:sz w:val="20"/>
          <w:szCs w:val="20"/>
        </w:rPr>
        <w:t>Analysis</w:t>
      </w:r>
      <w:r>
        <w:rPr>
          <w:color w:val="565657"/>
          <w:spacing w:val="22"/>
          <w:sz w:val="20"/>
          <w:szCs w:val="20"/>
        </w:rPr>
        <w:t xml:space="preserve"> </w:t>
      </w:r>
      <w:r>
        <w:rPr>
          <w:color w:val="565657"/>
          <w:sz w:val="20"/>
          <w:szCs w:val="20"/>
        </w:rPr>
        <w:t>(CMA)</w:t>
      </w:r>
      <w:r>
        <w:rPr>
          <w:color w:val="565657"/>
          <w:sz w:val="20"/>
          <w:szCs w:val="20"/>
        </w:rPr>
        <w:tab/>
        <w:t>106</w:t>
      </w:r>
    </w:p>
    <w:p w:rsidR="00000000" w:rsidRDefault="00685932">
      <w:pPr>
        <w:pStyle w:val="ListParagraph"/>
        <w:numPr>
          <w:ilvl w:val="1"/>
          <w:numId w:val="14"/>
        </w:numPr>
        <w:tabs>
          <w:tab w:val="left" w:pos="792"/>
          <w:tab w:val="right" w:leader="dot" w:pos="10938"/>
        </w:tabs>
        <w:kinsoku w:val="0"/>
        <w:overflowPunct w:val="0"/>
        <w:spacing w:before="5"/>
        <w:jc w:val="left"/>
        <w:rPr>
          <w:color w:val="565657"/>
          <w:sz w:val="20"/>
          <w:szCs w:val="20"/>
        </w:rPr>
      </w:pPr>
      <w:r>
        <w:rPr>
          <w:color w:val="565657"/>
          <w:sz w:val="20"/>
          <w:szCs w:val="20"/>
        </w:rPr>
        <w:t>SAFETY ASSESSMENTS</w:t>
      </w:r>
      <w:r>
        <w:rPr>
          <w:color w:val="565657"/>
          <w:spacing w:val="36"/>
          <w:sz w:val="20"/>
          <w:szCs w:val="20"/>
        </w:rPr>
        <w:t xml:space="preserve"> </w:t>
      </w:r>
      <w:r>
        <w:rPr>
          <w:color w:val="565657"/>
          <w:sz w:val="20"/>
          <w:szCs w:val="20"/>
        </w:rPr>
        <w:t>AND ANALYSES</w:t>
      </w:r>
      <w:r>
        <w:rPr>
          <w:color w:val="565657"/>
          <w:sz w:val="20"/>
          <w:szCs w:val="20"/>
        </w:rPr>
        <w:tab/>
        <w:t>106</w:t>
      </w:r>
    </w:p>
    <w:p w:rsidR="00000000" w:rsidRDefault="00685932">
      <w:pPr>
        <w:pStyle w:val="ListParagraph"/>
        <w:numPr>
          <w:ilvl w:val="1"/>
          <w:numId w:val="14"/>
        </w:numPr>
        <w:tabs>
          <w:tab w:val="left" w:pos="730"/>
          <w:tab w:val="right" w:leader="dot" w:pos="10938"/>
        </w:tabs>
        <w:kinsoku w:val="0"/>
        <w:overflowPunct w:val="0"/>
        <w:ind w:left="729" w:hanging="600"/>
        <w:jc w:val="left"/>
        <w:rPr>
          <w:color w:val="565657"/>
          <w:sz w:val="20"/>
          <w:szCs w:val="20"/>
        </w:rPr>
      </w:pPr>
      <w:r>
        <w:rPr>
          <w:color w:val="565657"/>
          <w:sz w:val="20"/>
          <w:szCs w:val="20"/>
        </w:rPr>
        <w:t>Common</w:t>
      </w:r>
      <w:r>
        <w:rPr>
          <w:color w:val="565657"/>
          <w:spacing w:val="13"/>
          <w:sz w:val="20"/>
          <w:szCs w:val="20"/>
        </w:rPr>
        <w:t xml:space="preserve"> </w:t>
      </w:r>
      <w:r>
        <w:rPr>
          <w:color w:val="565657"/>
          <w:sz w:val="20"/>
          <w:szCs w:val="20"/>
        </w:rPr>
        <w:t>Naming Convention</w:t>
      </w:r>
      <w:r>
        <w:rPr>
          <w:color w:val="565657"/>
          <w:sz w:val="20"/>
          <w:szCs w:val="20"/>
        </w:rPr>
        <w:tab/>
        <w:t>106</w:t>
      </w:r>
    </w:p>
    <w:p w:rsidR="00000000" w:rsidRDefault="00685932">
      <w:pPr>
        <w:pStyle w:val="ListParagraph"/>
        <w:numPr>
          <w:ilvl w:val="1"/>
          <w:numId w:val="14"/>
        </w:numPr>
        <w:tabs>
          <w:tab w:val="left" w:pos="720"/>
          <w:tab w:val="right" w:leader="dot" w:pos="10938"/>
        </w:tabs>
        <w:kinsoku w:val="0"/>
        <w:overflowPunct w:val="0"/>
        <w:spacing w:line="228" w:lineRule="exact"/>
        <w:ind w:left="720" w:hanging="591"/>
        <w:jc w:val="left"/>
        <w:rPr>
          <w:color w:val="565657"/>
          <w:sz w:val="20"/>
          <w:szCs w:val="20"/>
        </w:rPr>
      </w:pPr>
      <w:r>
        <w:rPr>
          <w:color w:val="565657"/>
          <w:sz w:val="20"/>
          <w:szCs w:val="20"/>
        </w:rPr>
        <w:t>Aircraft  Level FHA</w:t>
      </w:r>
      <w:r>
        <w:rPr>
          <w:color w:val="565657"/>
          <w:spacing w:val="-21"/>
          <w:sz w:val="20"/>
          <w:szCs w:val="20"/>
        </w:rPr>
        <w:t xml:space="preserve"> </w:t>
      </w:r>
      <w:r>
        <w:rPr>
          <w:color w:val="565657"/>
          <w:sz w:val="20"/>
          <w:szCs w:val="20"/>
        </w:rPr>
        <w:t>and</w:t>
      </w:r>
      <w:r>
        <w:rPr>
          <w:color w:val="565657"/>
          <w:spacing w:val="3"/>
          <w:sz w:val="20"/>
          <w:szCs w:val="20"/>
        </w:rPr>
        <w:t xml:space="preserve"> </w:t>
      </w:r>
      <w:r>
        <w:rPr>
          <w:color w:val="565657"/>
          <w:sz w:val="20"/>
          <w:szCs w:val="20"/>
        </w:rPr>
        <w:t>PASA</w:t>
      </w:r>
      <w:r>
        <w:rPr>
          <w:color w:val="565657"/>
          <w:sz w:val="20"/>
          <w:szCs w:val="20"/>
        </w:rPr>
        <w:tab/>
        <w:t>106</w:t>
      </w:r>
    </w:p>
    <w:p w:rsidR="00000000" w:rsidRDefault="00685932">
      <w:pPr>
        <w:pStyle w:val="BodyText"/>
        <w:tabs>
          <w:tab w:val="left" w:pos="1569"/>
          <w:tab w:val="right" w:leader="dot" w:pos="10938"/>
        </w:tabs>
        <w:kinsoku w:val="0"/>
        <w:overflowPunct w:val="0"/>
        <w:spacing w:line="228" w:lineRule="exact"/>
        <w:ind w:left="129"/>
        <w:rPr>
          <w:color w:val="565657"/>
        </w:rPr>
      </w:pPr>
      <w:r>
        <w:rPr>
          <w:color w:val="565657"/>
        </w:rPr>
        <w:t>5.2</w:t>
      </w:r>
      <w:r>
        <w:rPr>
          <w:color w:val="707070"/>
        </w:rPr>
        <w:t>.</w:t>
      </w:r>
      <w:r>
        <w:rPr>
          <w:color w:val="565657"/>
        </w:rPr>
        <w:t>1</w:t>
      </w:r>
      <w:r>
        <w:rPr>
          <w:color w:val="565657"/>
        </w:rPr>
        <w:tab/>
        <w:t xml:space="preserve">Continued Safe Flight and Landing </w:t>
      </w:r>
      <w:r>
        <w:rPr>
          <w:color w:val="565657"/>
          <w:spacing w:val="35"/>
        </w:rPr>
        <w:t xml:space="preserve"> </w:t>
      </w:r>
      <w:r>
        <w:rPr>
          <w:color w:val="565657"/>
        </w:rPr>
        <w:t>Functions</w:t>
      </w:r>
      <w:r>
        <w:rPr>
          <w:color w:val="565657"/>
          <w:spacing w:val="11"/>
        </w:rPr>
        <w:t xml:space="preserve"> </w:t>
      </w:r>
      <w:r>
        <w:rPr>
          <w:color w:val="565657"/>
        </w:rPr>
        <w:t>List.</w:t>
      </w:r>
      <w:r>
        <w:rPr>
          <w:color w:val="565657"/>
        </w:rPr>
        <w:tab/>
        <w:t>107</w:t>
      </w:r>
    </w:p>
    <w:p w:rsidR="00000000" w:rsidRDefault="00685932">
      <w:pPr>
        <w:pStyle w:val="ListParagraph"/>
        <w:numPr>
          <w:ilvl w:val="1"/>
          <w:numId w:val="13"/>
        </w:numPr>
        <w:tabs>
          <w:tab w:val="left" w:pos="792"/>
          <w:tab w:val="right" w:leader="dot" w:pos="10938"/>
        </w:tabs>
        <w:kinsoku w:val="0"/>
        <w:overflowPunct w:val="0"/>
        <w:jc w:val="left"/>
        <w:rPr>
          <w:color w:val="565657"/>
          <w:sz w:val="20"/>
          <w:szCs w:val="20"/>
        </w:rPr>
      </w:pPr>
      <w:r>
        <w:rPr>
          <w:color w:val="565657"/>
          <w:sz w:val="20"/>
          <w:szCs w:val="20"/>
        </w:rPr>
        <w:t>System</w:t>
      </w:r>
      <w:r>
        <w:rPr>
          <w:color w:val="565657"/>
          <w:spacing w:val="13"/>
          <w:sz w:val="20"/>
          <w:szCs w:val="20"/>
        </w:rPr>
        <w:t xml:space="preserve"> </w:t>
      </w:r>
      <w:r>
        <w:rPr>
          <w:color w:val="565657"/>
          <w:sz w:val="20"/>
          <w:szCs w:val="20"/>
        </w:rPr>
        <w:t>Level</w:t>
      </w:r>
      <w:r>
        <w:rPr>
          <w:color w:val="565657"/>
          <w:spacing w:val="3"/>
          <w:sz w:val="20"/>
          <w:szCs w:val="20"/>
        </w:rPr>
        <w:t xml:space="preserve"> </w:t>
      </w:r>
      <w:r>
        <w:rPr>
          <w:color w:val="565657"/>
          <w:sz w:val="20"/>
          <w:szCs w:val="20"/>
        </w:rPr>
        <w:t>FHA</w:t>
      </w:r>
      <w:r>
        <w:rPr>
          <w:color w:val="565657"/>
          <w:sz w:val="20"/>
          <w:szCs w:val="20"/>
        </w:rPr>
        <w:tab/>
        <w:t>107</w:t>
      </w:r>
    </w:p>
    <w:p w:rsidR="00000000" w:rsidRDefault="00685932">
      <w:pPr>
        <w:pStyle w:val="ListParagraph"/>
        <w:numPr>
          <w:ilvl w:val="2"/>
          <w:numId w:val="13"/>
        </w:numPr>
        <w:tabs>
          <w:tab w:val="left" w:pos="1575"/>
          <w:tab w:val="right" w:leader="dot" w:pos="10938"/>
        </w:tabs>
        <w:kinsoku w:val="0"/>
        <w:overflowPunct w:val="0"/>
        <w:spacing w:before="5"/>
        <w:jc w:val="left"/>
        <w:rPr>
          <w:color w:val="565657"/>
          <w:sz w:val="20"/>
          <w:szCs w:val="20"/>
        </w:rPr>
      </w:pPr>
      <w:r>
        <w:rPr>
          <w:color w:val="565657"/>
          <w:sz w:val="20"/>
          <w:szCs w:val="20"/>
        </w:rPr>
        <w:t>FHA</w:t>
      </w:r>
      <w:r>
        <w:rPr>
          <w:color w:val="565657"/>
          <w:spacing w:val="3"/>
          <w:sz w:val="20"/>
          <w:szCs w:val="20"/>
        </w:rPr>
        <w:t xml:space="preserve"> </w:t>
      </w:r>
      <w:r>
        <w:rPr>
          <w:color w:val="565657"/>
          <w:sz w:val="20"/>
          <w:szCs w:val="20"/>
        </w:rPr>
        <w:t>Manual</w:t>
      </w:r>
      <w:r>
        <w:rPr>
          <w:color w:val="565657"/>
          <w:sz w:val="20"/>
          <w:szCs w:val="20"/>
        </w:rPr>
        <w:tab/>
        <w:t>107</w:t>
      </w:r>
    </w:p>
    <w:p w:rsidR="00000000" w:rsidRDefault="00685932">
      <w:pPr>
        <w:pStyle w:val="ListParagraph"/>
        <w:numPr>
          <w:ilvl w:val="2"/>
          <w:numId w:val="13"/>
        </w:numPr>
        <w:tabs>
          <w:tab w:val="left" w:pos="1575"/>
          <w:tab w:val="right" w:leader="dot" w:pos="10938"/>
        </w:tabs>
        <w:kinsoku w:val="0"/>
        <w:overflowPunct w:val="0"/>
        <w:spacing w:line="228" w:lineRule="exact"/>
        <w:jc w:val="left"/>
        <w:rPr>
          <w:color w:val="565657"/>
          <w:sz w:val="20"/>
          <w:szCs w:val="20"/>
        </w:rPr>
      </w:pPr>
      <w:r>
        <w:rPr>
          <w:color w:val="565657"/>
          <w:sz w:val="20"/>
          <w:szCs w:val="20"/>
        </w:rPr>
        <w:t>FHA Compliance Verifications</w:t>
      </w:r>
      <w:r>
        <w:rPr>
          <w:color w:val="565657"/>
          <w:spacing w:val="28"/>
          <w:sz w:val="20"/>
          <w:szCs w:val="20"/>
        </w:rPr>
        <w:t xml:space="preserve"> </w:t>
      </w:r>
      <w:r>
        <w:rPr>
          <w:color w:val="565657"/>
          <w:sz w:val="20"/>
          <w:szCs w:val="20"/>
        </w:rPr>
        <w:t>and</w:t>
      </w:r>
      <w:r>
        <w:rPr>
          <w:color w:val="565657"/>
          <w:spacing w:val="-2"/>
          <w:sz w:val="20"/>
          <w:szCs w:val="20"/>
        </w:rPr>
        <w:t xml:space="preserve"> </w:t>
      </w:r>
      <w:r>
        <w:rPr>
          <w:color w:val="565657"/>
          <w:sz w:val="20"/>
          <w:szCs w:val="20"/>
        </w:rPr>
        <w:t>Closure</w:t>
      </w:r>
      <w:r>
        <w:rPr>
          <w:color w:val="565657"/>
          <w:sz w:val="20"/>
          <w:szCs w:val="20"/>
        </w:rPr>
        <w:tab/>
        <w:t>107</w:t>
      </w:r>
    </w:p>
    <w:p w:rsidR="00000000" w:rsidRDefault="00685932">
      <w:pPr>
        <w:pStyle w:val="ListParagraph"/>
        <w:numPr>
          <w:ilvl w:val="1"/>
          <w:numId w:val="12"/>
        </w:numPr>
        <w:tabs>
          <w:tab w:val="left" w:pos="797"/>
          <w:tab w:val="right" w:leader="dot" w:pos="10938"/>
        </w:tabs>
        <w:kinsoku w:val="0"/>
        <w:overflowPunct w:val="0"/>
        <w:spacing w:line="228" w:lineRule="exact"/>
        <w:ind w:hanging="667"/>
        <w:jc w:val="left"/>
        <w:rPr>
          <w:color w:val="565657"/>
          <w:sz w:val="20"/>
          <w:szCs w:val="20"/>
        </w:rPr>
      </w:pPr>
      <w:r>
        <w:rPr>
          <w:color w:val="565657"/>
          <w:sz w:val="20"/>
          <w:szCs w:val="20"/>
        </w:rPr>
        <w:t>Preliminary System</w:t>
      </w:r>
      <w:r>
        <w:rPr>
          <w:color w:val="565657"/>
          <w:spacing w:val="22"/>
          <w:sz w:val="20"/>
          <w:szCs w:val="20"/>
        </w:rPr>
        <w:t xml:space="preserve"> </w:t>
      </w:r>
      <w:r>
        <w:rPr>
          <w:color w:val="565657"/>
          <w:sz w:val="20"/>
          <w:szCs w:val="20"/>
        </w:rPr>
        <w:t>Safety</w:t>
      </w:r>
      <w:r>
        <w:rPr>
          <w:color w:val="565657"/>
          <w:spacing w:val="3"/>
          <w:sz w:val="20"/>
          <w:szCs w:val="20"/>
        </w:rPr>
        <w:t xml:space="preserve"> </w:t>
      </w:r>
      <w:r>
        <w:rPr>
          <w:color w:val="565657"/>
          <w:sz w:val="20"/>
          <w:szCs w:val="20"/>
        </w:rPr>
        <w:t>Assessment</w:t>
      </w:r>
      <w:r>
        <w:rPr>
          <w:color w:val="565657"/>
          <w:sz w:val="20"/>
          <w:szCs w:val="20"/>
        </w:rPr>
        <w:tab/>
        <w:t>109</w:t>
      </w:r>
    </w:p>
    <w:p w:rsidR="00000000" w:rsidRDefault="00685932">
      <w:pPr>
        <w:pStyle w:val="ListParagraph"/>
        <w:numPr>
          <w:ilvl w:val="1"/>
          <w:numId w:val="12"/>
        </w:numPr>
        <w:tabs>
          <w:tab w:val="left" w:pos="792"/>
          <w:tab w:val="right" w:leader="dot" w:pos="10938"/>
        </w:tabs>
        <w:kinsoku w:val="0"/>
        <w:overflowPunct w:val="0"/>
        <w:ind w:left="792" w:hanging="663"/>
        <w:jc w:val="left"/>
        <w:rPr>
          <w:color w:val="565657"/>
          <w:sz w:val="20"/>
          <w:szCs w:val="20"/>
        </w:rPr>
      </w:pPr>
      <w:r>
        <w:rPr>
          <w:color w:val="565657"/>
          <w:sz w:val="20"/>
          <w:szCs w:val="20"/>
        </w:rPr>
        <w:t>System</w:t>
      </w:r>
      <w:r>
        <w:rPr>
          <w:color w:val="565657"/>
          <w:spacing w:val="8"/>
          <w:sz w:val="20"/>
          <w:szCs w:val="20"/>
        </w:rPr>
        <w:t xml:space="preserve"> </w:t>
      </w:r>
      <w:r>
        <w:rPr>
          <w:color w:val="565657"/>
          <w:sz w:val="20"/>
          <w:szCs w:val="20"/>
        </w:rPr>
        <w:t>Safety</w:t>
      </w:r>
      <w:r>
        <w:rPr>
          <w:color w:val="565657"/>
          <w:spacing w:val="3"/>
          <w:sz w:val="20"/>
          <w:szCs w:val="20"/>
        </w:rPr>
        <w:t xml:space="preserve"> </w:t>
      </w:r>
      <w:r>
        <w:rPr>
          <w:color w:val="565657"/>
          <w:sz w:val="20"/>
          <w:szCs w:val="20"/>
        </w:rPr>
        <w:t>Assessment</w:t>
      </w:r>
      <w:r>
        <w:rPr>
          <w:color w:val="565657"/>
          <w:sz w:val="20"/>
          <w:szCs w:val="20"/>
        </w:rPr>
        <w:tab/>
        <w:t>109</w:t>
      </w:r>
    </w:p>
    <w:p w:rsidR="00000000" w:rsidRDefault="00685932">
      <w:pPr>
        <w:pStyle w:val="ListParagraph"/>
        <w:numPr>
          <w:ilvl w:val="1"/>
          <w:numId w:val="12"/>
        </w:numPr>
        <w:tabs>
          <w:tab w:val="left" w:pos="730"/>
          <w:tab w:val="right" w:leader="dot" w:pos="10938"/>
        </w:tabs>
        <w:kinsoku w:val="0"/>
        <w:overflowPunct w:val="0"/>
        <w:ind w:left="729" w:hanging="600"/>
        <w:jc w:val="left"/>
        <w:rPr>
          <w:color w:val="565657"/>
          <w:sz w:val="20"/>
          <w:szCs w:val="20"/>
        </w:rPr>
      </w:pPr>
      <w:r>
        <w:rPr>
          <w:color w:val="565657"/>
          <w:sz w:val="20"/>
          <w:szCs w:val="20"/>
        </w:rPr>
        <w:t>System FTAs</w:t>
      </w:r>
      <w:r>
        <w:rPr>
          <w:color w:val="565657"/>
          <w:spacing w:val="3"/>
          <w:sz w:val="20"/>
          <w:szCs w:val="20"/>
        </w:rPr>
        <w:t xml:space="preserve"> </w:t>
      </w:r>
      <w:r>
        <w:rPr>
          <w:color w:val="565657"/>
          <w:sz w:val="20"/>
          <w:szCs w:val="20"/>
        </w:rPr>
        <w:t>and</w:t>
      </w:r>
      <w:r>
        <w:rPr>
          <w:color w:val="565657"/>
          <w:spacing w:val="8"/>
          <w:sz w:val="20"/>
          <w:szCs w:val="20"/>
        </w:rPr>
        <w:t xml:space="preserve"> </w:t>
      </w:r>
      <w:r>
        <w:rPr>
          <w:color w:val="565657"/>
          <w:sz w:val="20"/>
          <w:szCs w:val="20"/>
        </w:rPr>
        <w:t>FMEAs</w:t>
      </w:r>
      <w:r>
        <w:rPr>
          <w:color w:val="565657"/>
          <w:sz w:val="20"/>
          <w:szCs w:val="20"/>
        </w:rPr>
        <w:tab/>
        <w:t>109</w:t>
      </w:r>
    </w:p>
    <w:p w:rsidR="00000000" w:rsidRDefault="00685932">
      <w:pPr>
        <w:pStyle w:val="ListParagraph"/>
        <w:numPr>
          <w:ilvl w:val="1"/>
          <w:numId w:val="12"/>
        </w:numPr>
        <w:tabs>
          <w:tab w:val="left" w:pos="730"/>
          <w:tab w:val="right" w:leader="dot" w:pos="10938"/>
        </w:tabs>
        <w:kinsoku w:val="0"/>
        <w:overflowPunct w:val="0"/>
        <w:ind w:left="729" w:hanging="600"/>
        <w:jc w:val="left"/>
        <w:rPr>
          <w:color w:val="565657"/>
          <w:sz w:val="20"/>
          <w:szCs w:val="20"/>
        </w:rPr>
        <w:sectPr w:rsidR="00000000">
          <w:headerReference w:type="default" r:id="rId73"/>
          <w:footerReference w:type="default" r:id="rId74"/>
          <w:pgSz w:w="12240" w:h="15840"/>
          <w:pgMar w:top="380" w:right="580" w:bottom="280" w:left="600" w:header="182" w:footer="0" w:gutter="0"/>
          <w:cols w:space="720" w:equalWidth="0">
            <w:col w:w="11060"/>
          </w:cols>
          <w:noEndnote/>
        </w:sectPr>
      </w:pPr>
    </w:p>
    <w:p w:rsidR="00000000" w:rsidRDefault="00685932">
      <w:pPr>
        <w:pStyle w:val="BodyText"/>
        <w:kinsoku w:val="0"/>
        <w:overflowPunct w:val="0"/>
        <w:rPr>
          <w:sz w:val="22"/>
          <w:szCs w:val="22"/>
        </w:rPr>
      </w:pPr>
    </w:p>
    <w:p w:rsidR="00000000" w:rsidRDefault="00685932">
      <w:pPr>
        <w:pStyle w:val="BodyText"/>
        <w:kinsoku w:val="0"/>
        <w:overflowPunct w:val="0"/>
        <w:spacing w:before="9"/>
      </w:pPr>
    </w:p>
    <w:p w:rsidR="00000000" w:rsidRDefault="00685932">
      <w:pPr>
        <w:pStyle w:val="BodyText"/>
        <w:tabs>
          <w:tab w:val="left" w:pos="4924"/>
          <w:tab w:val="left" w:pos="9220"/>
        </w:tabs>
        <w:kinsoku w:val="0"/>
        <w:overflowPunct w:val="0"/>
        <w:ind w:left="129"/>
        <w:jc w:val="both"/>
        <w:rPr>
          <w:color w:val="505052"/>
          <w:w w:val="105"/>
          <w:sz w:val="23"/>
          <w:szCs w:val="23"/>
        </w:rPr>
      </w:pPr>
      <w:r>
        <w:rPr>
          <w:noProof/>
        </w:rPr>
        <w:pict>
          <v:shape id="_x0000_s3278" style="position:absolute;left:0;text-align:left;margin-left:35.85pt;margin-top:12.4pt;width:535.7pt;height:1pt;z-index:-33;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99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6"/>
        <w:rPr>
          <w:sz w:val="22"/>
          <w:szCs w:val="22"/>
        </w:rPr>
      </w:pPr>
    </w:p>
    <w:p w:rsidR="00000000" w:rsidRDefault="00685932">
      <w:pPr>
        <w:pStyle w:val="BodyText"/>
        <w:kinsoku w:val="0"/>
        <w:overflowPunct w:val="0"/>
        <w:ind w:left="139"/>
        <w:jc w:val="both"/>
        <w:rPr>
          <w:color w:val="505052"/>
        </w:rPr>
      </w:pPr>
      <w:r>
        <w:rPr>
          <w:color w:val="505052"/>
        </w:rPr>
        <w:t>1</w:t>
      </w:r>
      <w:r>
        <w:rPr>
          <w:color w:val="69696B"/>
        </w:rPr>
        <w:t>.</w:t>
      </w:r>
      <w:r>
        <w:rPr>
          <w:color w:val="505052"/>
        </w:rPr>
        <w:t>0          Scope and Purpose</w:t>
      </w:r>
    </w:p>
    <w:p w:rsidR="00000000" w:rsidRDefault="00685932">
      <w:pPr>
        <w:pStyle w:val="BodyText"/>
        <w:kinsoku w:val="0"/>
        <w:overflowPunct w:val="0"/>
        <w:spacing w:before="5"/>
      </w:pPr>
    </w:p>
    <w:p w:rsidR="00000000" w:rsidRDefault="00685932">
      <w:pPr>
        <w:pStyle w:val="BodyText"/>
        <w:kinsoku w:val="0"/>
        <w:overflowPunct w:val="0"/>
        <w:ind w:left="120" w:right="135"/>
        <w:jc w:val="both"/>
        <w:rPr>
          <w:color w:val="69696B"/>
        </w:rPr>
      </w:pPr>
      <w:r>
        <w:rPr>
          <w:color w:val="505052"/>
        </w:rPr>
        <w:t>The purpose of this safety program plan is to define the scope of the safety work and the deliverables planned for the program and to assign responsib</w:t>
      </w:r>
      <w:r>
        <w:rPr>
          <w:color w:val="69696B"/>
        </w:rPr>
        <w:t>i</w:t>
      </w:r>
      <w:r>
        <w:rPr>
          <w:color w:val="505052"/>
        </w:rPr>
        <w:t>lities</w:t>
      </w:r>
      <w:r>
        <w:rPr>
          <w:color w:val="69696B"/>
        </w:rPr>
        <w:t xml:space="preserve">. </w:t>
      </w:r>
      <w:r>
        <w:rPr>
          <w:color w:val="505052"/>
          <w:spacing w:val="-20"/>
        </w:rPr>
        <w:t xml:space="preserve">It </w:t>
      </w:r>
      <w:r>
        <w:rPr>
          <w:color w:val="505052"/>
        </w:rPr>
        <w:t xml:space="preserve">also indicates the principles of the safety assessment </w:t>
      </w:r>
      <w:r>
        <w:rPr>
          <w:color w:val="505052"/>
          <w:spacing w:val="3"/>
        </w:rPr>
        <w:t>tasks</w:t>
      </w:r>
      <w:r>
        <w:rPr>
          <w:color w:val="69696B"/>
          <w:spacing w:val="3"/>
        </w:rPr>
        <w:t xml:space="preserve">, </w:t>
      </w:r>
      <w:r>
        <w:rPr>
          <w:color w:val="505052"/>
        </w:rPr>
        <w:t>management and  the schedule for</w:t>
      </w:r>
      <w:r>
        <w:rPr>
          <w:color w:val="505052"/>
        </w:rPr>
        <w:t xml:space="preserve"> deliverable </w:t>
      </w:r>
      <w:r>
        <w:rPr>
          <w:color w:val="69696B"/>
          <w:spacing w:val="-5"/>
        </w:rPr>
        <w:t>i</w:t>
      </w:r>
      <w:r>
        <w:rPr>
          <w:color w:val="505052"/>
          <w:spacing w:val="-5"/>
        </w:rPr>
        <w:t xml:space="preserve">tems </w:t>
      </w:r>
      <w:r>
        <w:rPr>
          <w:color w:val="505052"/>
        </w:rPr>
        <w:t xml:space="preserve">according to the </w:t>
      </w:r>
      <w:r>
        <w:rPr>
          <w:color w:val="505052"/>
          <w:spacing w:val="-3"/>
        </w:rPr>
        <w:t>m</w:t>
      </w:r>
      <w:r>
        <w:rPr>
          <w:color w:val="69696B"/>
          <w:spacing w:val="-3"/>
        </w:rPr>
        <w:t>i</w:t>
      </w:r>
      <w:r>
        <w:rPr>
          <w:color w:val="505052"/>
          <w:spacing w:val="-3"/>
        </w:rPr>
        <w:t xml:space="preserve">lestones </w:t>
      </w:r>
      <w:r>
        <w:rPr>
          <w:color w:val="505052"/>
        </w:rPr>
        <w:t xml:space="preserve">(reviews) of the development </w:t>
      </w:r>
      <w:r>
        <w:rPr>
          <w:color w:val="505052"/>
          <w:spacing w:val="31"/>
        </w:rPr>
        <w:t xml:space="preserve"> </w:t>
      </w:r>
      <w:r>
        <w:rPr>
          <w:color w:val="505052"/>
        </w:rPr>
        <w:t>plan</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35" w:hanging="5"/>
        <w:jc w:val="both"/>
        <w:rPr>
          <w:color w:val="69696B"/>
        </w:rPr>
      </w:pPr>
      <w:r>
        <w:rPr>
          <w:color w:val="505052"/>
        </w:rPr>
        <w:t>The program has the overall responsibility for the design safety of the product. The tasks are organized to accomplish the goal to ensure that the aircraft/system design wi</w:t>
      </w:r>
      <w:r>
        <w:rPr>
          <w:color w:val="505052"/>
        </w:rPr>
        <w:t>ll not cause or contribute to an aircraft accident. The plan describes the safety processes in general. For each specific process task</w:t>
      </w:r>
      <w:r>
        <w:rPr>
          <w:color w:val="69696B"/>
        </w:rPr>
        <w:t xml:space="preserve">, </w:t>
      </w:r>
      <w:r>
        <w:rPr>
          <w:color w:val="505052"/>
        </w:rPr>
        <w:t>the roles and responsibilities have been identified for the responsible parties</w:t>
      </w:r>
      <w:r>
        <w:rPr>
          <w:color w:val="69696B"/>
        </w:rPr>
        <w:t>.</w:t>
      </w:r>
    </w:p>
    <w:p w:rsidR="00000000" w:rsidRDefault="00685932">
      <w:pPr>
        <w:pStyle w:val="BodyText"/>
        <w:kinsoku w:val="0"/>
        <w:overflowPunct w:val="0"/>
        <w:spacing w:before="8"/>
      </w:pPr>
    </w:p>
    <w:p w:rsidR="00000000" w:rsidRDefault="00685932">
      <w:pPr>
        <w:pStyle w:val="BodyText"/>
        <w:kinsoku w:val="0"/>
        <w:overflowPunct w:val="0"/>
        <w:ind w:left="120" w:right="135"/>
        <w:jc w:val="both"/>
        <w:rPr>
          <w:color w:val="69696B"/>
          <w:spacing w:val="2"/>
        </w:rPr>
      </w:pPr>
      <w:r>
        <w:rPr>
          <w:color w:val="505052"/>
        </w:rPr>
        <w:t>The responsib</w:t>
      </w:r>
      <w:r>
        <w:rPr>
          <w:color w:val="69696B"/>
        </w:rPr>
        <w:t>i</w:t>
      </w:r>
      <w:r>
        <w:rPr>
          <w:color w:val="505052"/>
        </w:rPr>
        <w:t xml:space="preserve">lity for the safety assessment tasks </w:t>
      </w:r>
      <w:r>
        <w:rPr>
          <w:color w:val="69696B"/>
          <w:spacing w:val="-11"/>
        </w:rPr>
        <w:t>i</w:t>
      </w:r>
      <w:r>
        <w:rPr>
          <w:color w:val="505052"/>
          <w:spacing w:val="-11"/>
        </w:rPr>
        <w:t xml:space="preserve">s </w:t>
      </w:r>
      <w:r>
        <w:rPr>
          <w:color w:val="505052"/>
          <w:spacing w:val="-5"/>
        </w:rPr>
        <w:t>spl</w:t>
      </w:r>
      <w:r>
        <w:rPr>
          <w:color w:val="69696B"/>
          <w:spacing w:val="-5"/>
        </w:rPr>
        <w:t>i</w:t>
      </w:r>
      <w:r>
        <w:rPr>
          <w:color w:val="505052"/>
          <w:spacing w:val="-5"/>
        </w:rPr>
        <w:t xml:space="preserve">t </w:t>
      </w:r>
      <w:r>
        <w:rPr>
          <w:color w:val="505052"/>
        </w:rPr>
        <w:t>among the organ</w:t>
      </w:r>
      <w:r>
        <w:rPr>
          <w:color w:val="69696B"/>
        </w:rPr>
        <w:t>i</w:t>
      </w:r>
      <w:r>
        <w:rPr>
          <w:color w:val="505052"/>
        </w:rPr>
        <w:t xml:space="preserve">zations </w:t>
      </w:r>
      <w:r>
        <w:rPr>
          <w:color w:val="69696B"/>
        </w:rPr>
        <w:t xml:space="preserve">. </w:t>
      </w:r>
      <w:r>
        <w:rPr>
          <w:color w:val="505052"/>
        </w:rPr>
        <w:t>The aircraft  level safety  analysis tasks are accomplished by an airplane level team led by a group with airplane level analysis  responsib</w:t>
      </w:r>
      <w:r>
        <w:rPr>
          <w:color w:val="69696B"/>
        </w:rPr>
        <w:t>i</w:t>
      </w:r>
      <w:r>
        <w:rPr>
          <w:color w:val="505052"/>
        </w:rPr>
        <w:t xml:space="preserve">lity </w:t>
      </w:r>
      <w:r>
        <w:rPr>
          <w:color w:val="505052"/>
          <w:spacing w:val="-3"/>
        </w:rPr>
        <w:t>(e</w:t>
      </w:r>
      <w:r>
        <w:rPr>
          <w:color w:val="69696B"/>
          <w:spacing w:val="-3"/>
        </w:rPr>
        <w:t>.</w:t>
      </w:r>
      <w:r>
        <w:rPr>
          <w:color w:val="505052"/>
          <w:spacing w:val="-3"/>
        </w:rPr>
        <w:t>g</w:t>
      </w:r>
      <w:r>
        <w:rPr>
          <w:color w:val="69696B"/>
          <w:spacing w:val="-3"/>
        </w:rPr>
        <w:t xml:space="preserve">. </w:t>
      </w:r>
      <w:r>
        <w:rPr>
          <w:color w:val="505052"/>
        </w:rPr>
        <w:t>the  Aircraft Safety</w:t>
      </w:r>
      <w:r>
        <w:rPr>
          <w:color w:val="505052"/>
          <w:spacing w:val="10"/>
        </w:rPr>
        <w:t xml:space="preserve"> </w:t>
      </w:r>
      <w:r>
        <w:rPr>
          <w:color w:val="505052"/>
          <w:spacing w:val="2"/>
        </w:rPr>
        <w:t>Group)</w:t>
      </w:r>
      <w:r>
        <w:rPr>
          <w:color w:val="69696B"/>
          <w:spacing w:val="2"/>
        </w:rPr>
        <w:t>.</w:t>
      </w:r>
    </w:p>
    <w:p w:rsidR="00000000" w:rsidRDefault="00685932">
      <w:pPr>
        <w:pStyle w:val="BodyText"/>
        <w:kinsoku w:val="0"/>
        <w:overflowPunct w:val="0"/>
        <w:spacing w:before="10"/>
      </w:pPr>
    </w:p>
    <w:p w:rsidR="00000000" w:rsidRDefault="00685932">
      <w:pPr>
        <w:pStyle w:val="BodyText"/>
        <w:kinsoku w:val="0"/>
        <w:overflowPunct w:val="0"/>
        <w:ind w:left="124" w:right="150" w:hanging="5"/>
        <w:jc w:val="both"/>
        <w:rPr>
          <w:color w:val="69696B"/>
        </w:rPr>
      </w:pPr>
      <w:r>
        <w:rPr>
          <w:color w:val="505052"/>
        </w:rPr>
        <w:t>The safety assessment process should be consistent with industry safety assessment standards</w:t>
      </w:r>
      <w:r>
        <w:rPr>
          <w:color w:val="69696B"/>
        </w:rPr>
        <w:t xml:space="preserve">. </w:t>
      </w:r>
      <w:r>
        <w:rPr>
          <w:color w:val="505052"/>
        </w:rPr>
        <w:t>During the conceptual development phase of the program, the process develops and validates requirements using a top-down approach</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24" w:right="139" w:firstLine="9"/>
        <w:jc w:val="both"/>
        <w:rPr>
          <w:color w:val="69696B"/>
        </w:rPr>
      </w:pPr>
      <w:r>
        <w:rPr>
          <w:color w:val="505052"/>
        </w:rPr>
        <w:t>During the detailed design and</w:t>
      </w:r>
      <w:r>
        <w:rPr>
          <w:color w:val="505052"/>
        </w:rPr>
        <w:t xml:space="preserve"> test phase of the program, des</w:t>
      </w:r>
      <w:r>
        <w:rPr>
          <w:color w:val="69696B"/>
        </w:rPr>
        <w:t>i</w:t>
      </w:r>
      <w:r>
        <w:rPr>
          <w:color w:val="505052"/>
        </w:rPr>
        <w:t xml:space="preserve">gn </w:t>
      </w:r>
      <w:r>
        <w:rPr>
          <w:color w:val="69696B"/>
        </w:rPr>
        <w:t>i</w:t>
      </w:r>
      <w:r>
        <w:rPr>
          <w:color w:val="505052"/>
        </w:rPr>
        <w:t xml:space="preserve">mplementation </w:t>
      </w:r>
      <w:r>
        <w:rPr>
          <w:color w:val="69696B"/>
          <w:spacing w:val="-9"/>
        </w:rPr>
        <w:t>i</w:t>
      </w:r>
      <w:r>
        <w:rPr>
          <w:color w:val="505052"/>
          <w:spacing w:val="-9"/>
        </w:rPr>
        <w:t xml:space="preserve">s </w:t>
      </w:r>
      <w:r>
        <w:rPr>
          <w:color w:val="505052"/>
        </w:rPr>
        <w:t>measured against the requirements and compl</w:t>
      </w:r>
      <w:r>
        <w:rPr>
          <w:color w:val="69696B"/>
        </w:rPr>
        <w:t>i</w:t>
      </w:r>
      <w:r>
        <w:rPr>
          <w:color w:val="505052"/>
        </w:rPr>
        <w:t xml:space="preserve">ance </w:t>
      </w:r>
      <w:r>
        <w:rPr>
          <w:color w:val="69696B"/>
          <w:spacing w:val="-9"/>
        </w:rPr>
        <w:t>i</w:t>
      </w:r>
      <w:r>
        <w:rPr>
          <w:color w:val="505052"/>
          <w:spacing w:val="-9"/>
        </w:rPr>
        <w:t xml:space="preserve">s </w:t>
      </w:r>
      <w:r>
        <w:rPr>
          <w:color w:val="505052"/>
        </w:rPr>
        <w:t xml:space="preserve">verified using a bottom-up </w:t>
      </w:r>
      <w:r>
        <w:rPr>
          <w:color w:val="505052"/>
          <w:spacing w:val="2"/>
        </w:rPr>
        <w:t>approach</w:t>
      </w:r>
      <w:r>
        <w:rPr>
          <w:color w:val="69696B"/>
          <w:spacing w:val="2"/>
        </w:rPr>
        <w:t xml:space="preserve">. </w:t>
      </w:r>
      <w:r>
        <w:rPr>
          <w:color w:val="505052"/>
        </w:rPr>
        <w:t xml:space="preserve">Component requirements verification </w:t>
      </w:r>
      <w:r>
        <w:rPr>
          <w:color w:val="69696B"/>
          <w:spacing w:val="-9"/>
        </w:rPr>
        <w:t>i</w:t>
      </w:r>
      <w:r>
        <w:rPr>
          <w:color w:val="505052"/>
          <w:spacing w:val="-9"/>
        </w:rPr>
        <w:t xml:space="preserve">s </w:t>
      </w:r>
      <w:r>
        <w:rPr>
          <w:color w:val="505052"/>
        </w:rPr>
        <w:t>gathered  into system  and eventually aircraft ver</w:t>
      </w:r>
      <w:r>
        <w:rPr>
          <w:color w:val="69696B"/>
        </w:rPr>
        <w:t>i</w:t>
      </w:r>
      <w:r>
        <w:rPr>
          <w:color w:val="505052"/>
        </w:rPr>
        <w:t xml:space="preserve">fication as the program </w:t>
      </w:r>
      <w:r>
        <w:rPr>
          <w:color w:val="505052"/>
        </w:rPr>
        <w:t xml:space="preserve">proceeds through the </w:t>
      </w:r>
      <w:r>
        <w:rPr>
          <w:color w:val="505052"/>
          <w:spacing w:val="-5"/>
        </w:rPr>
        <w:t>bu</w:t>
      </w:r>
      <w:r>
        <w:rPr>
          <w:color w:val="69696B"/>
          <w:spacing w:val="-5"/>
        </w:rPr>
        <w:t>i</w:t>
      </w:r>
      <w:r>
        <w:rPr>
          <w:color w:val="505052"/>
          <w:spacing w:val="-5"/>
        </w:rPr>
        <w:t xml:space="preserve">ld </w:t>
      </w:r>
      <w:r>
        <w:rPr>
          <w:color w:val="505052"/>
        </w:rPr>
        <w:t>and deliver phase of the</w:t>
      </w:r>
      <w:r>
        <w:rPr>
          <w:color w:val="505052"/>
          <w:spacing w:val="52"/>
        </w:rPr>
        <w:t xml:space="preserve"> </w:t>
      </w:r>
      <w:r>
        <w:rPr>
          <w:color w:val="505052"/>
        </w:rPr>
        <w:t>program</w:t>
      </w:r>
      <w:r>
        <w:rPr>
          <w:color w:val="69696B"/>
        </w:rPr>
        <w:t>.</w:t>
      </w:r>
    </w:p>
    <w:p w:rsidR="00000000" w:rsidRDefault="00685932">
      <w:pPr>
        <w:pStyle w:val="BodyText"/>
        <w:kinsoku w:val="0"/>
        <w:overflowPunct w:val="0"/>
        <w:spacing w:before="10"/>
      </w:pPr>
    </w:p>
    <w:p w:rsidR="00000000" w:rsidRDefault="00685932">
      <w:pPr>
        <w:pStyle w:val="BodyText"/>
        <w:kinsoku w:val="0"/>
        <w:overflowPunct w:val="0"/>
        <w:ind w:left="120" w:right="124"/>
        <w:jc w:val="both"/>
        <w:rPr>
          <w:color w:val="69696B"/>
        </w:rPr>
      </w:pPr>
      <w:r>
        <w:rPr>
          <w:color w:val="505052"/>
        </w:rPr>
        <w:t xml:space="preserve">This document covers all phases of the development of </w:t>
      </w:r>
      <w:r>
        <w:rPr>
          <w:i/>
          <w:iCs/>
          <w:color w:val="505052"/>
          <w:sz w:val="19"/>
          <w:szCs w:val="19"/>
        </w:rPr>
        <w:t xml:space="preserve">(insert program name </w:t>
      </w:r>
      <w:r>
        <w:rPr>
          <w:i/>
          <w:iCs/>
          <w:color w:val="505052"/>
          <w:spacing w:val="2"/>
          <w:sz w:val="19"/>
          <w:szCs w:val="19"/>
        </w:rPr>
        <w:t>here)</w:t>
      </w:r>
      <w:r>
        <w:rPr>
          <w:i/>
          <w:iCs/>
          <w:color w:val="69696B"/>
          <w:spacing w:val="2"/>
          <w:sz w:val="19"/>
          <w:szCs w:val="19"/>
        </w:rPr>
        <w:t xml:space="preserve">. </w:t>
      </w:r>
      <w:r>
        <w:rPr>
          <w:color w:val="505052"/>
        </w:rPr>
        <w:t>The plan covers the development of the maintenance planning documents under the Maintenance Steer</w:t>
      </w:r>
      <w:r>
        <w:rPr>
          <w:color w:val="69696B"/>
        </w:rPr>
        <w:t>i</w:t>
      </w:r>
      <w:r>
        <w:rPr>
          <w:color w:val="505052"/>
        </w:rPr>
        <w:t xml:space="preserve">ng Group process (MSG-3) and the development of the Master Minimum Equipment List </w:t>
      </w:r>
      <w:r>
        <w:rPr>
          <w:color w:val="505052"/>
          <w:spacing w:val="2"/>
        </w:rPr>
        <w:t>(MMEL)</w:t>
      </w:r>
      <w:r>
        <w:rPr>
          <w:color w:val="69696B"/>
          <w:spacing w:val="2"/>
        </w:rPr>
        <w:t xml:space="preserve">. </w:t>
      </w:r>
      <w:r>
        <w:rPr>
          <w:color w:val="505052"/>
        </w:rPr>
        <w:t>The in-serv</w:t>
      </w:r>
      <w:r>
        <w:rPr>
          <w:color w:val="69696B"/>
        </w:rPr>
        <w:t>i</w:t>
      </w:r>
      <w:r>
        <w:rPr>
          <w:color w:val="505052"/>
        </w:rPr>
        <w:t xml:space="preserve">ce "Operate and </w:t>
      </w:r>
      <w:r>
        <w:rPr>
          <w:color w:val="505052"/>
          <w:spacing w:val="-3"/>
        </w:rPr>
        <w:t>Mon</w:t>
      </w:r>
      <w:r>
        <w:rPr>
          <w:color w:val="69696B"/>
          <w:spacing w:val="-3"/>
        </w:rPr>
        <w:t>i</w:t>
      </w:r>
      <w:r>
        <w:rPr>
          <w:color w:val="505052"/>
          <w:spacing w:val="-3"/>
        </w:rPr>
        <w:t>tor</w:t>
      </w:r>
      <w:r>
        <w:rPr>
          <w:color w:val="69696B"/>
          <w:spacing w:val="-3"/>
        </w:rPr>
        <w:t xml:space="preserve">" </w:t>
      </w:r>
      <w:r>
        <w:rPr>
          <w:color w:val="505052"/>
        </w:rPr>
        <w:t>phase of the program will be  governed by standards such as ARP 5150 after initial delivery and are not covered</w:t>
      </w:r>
      <w:r>
        <w:rPr>
          <w:color w:val="505052"/>
          <w:spacing w:val="25"/>
        </w:rPr>
        <w:t xml:space="preserve"> </w:t>
      </w:r>
      <w:r>
        <w:rPr>
          <w:color w:val="505052"/>
        </w:rPr>
        <w:t>here</w:t>
      </w:r>
      <w:r>
        <w:rPr>
          <w:color w:val="69696B"/>
        </w:rPr>
        <w:t>.</w:t>
      </w:r>
    </w:p>
    <w:p w:rsidR="00000000" w:rsidRDefault="00685932">
      <w:pPr>
        <w:pStyle w:val="BodyText"/>
        <w:kinsoku w:val="0"/>
        <w:overflowPunct w:val="0"/>
        <w:spacing w:before="10"/>
      </w:pPr>
    </w:p>
    <w:p w:rsidR="00000000" w:rsidRDefault="00685932">
      <w:pPr>
        <w:pStyle w:val="ListParagraph"/>
        <w:numPr>
          <w:ilvl w:val="1"/>
          <w:numId w:val="11"/>
        </w:numPr>
        <w:tabs>
          <w:tab w:val="left" w:pos="850"/>
        </w:tabs>
        <w:kinsoku w:val="0"/>
        <w:overflowPunct w:val="0"/>
        <w:rPr>
          <w:color w:val="505052"/>
          <w:sz w:val="20"/>
          <w:szCs w:val="20"/>
        </w:rPr>
      </w:pPr>
      <w:r>
        <w:rPr>
          <w:color w:val="505052"/>
          <w:sz w:val="20"/>
          <w:szCs w:val="20"/>
        </w:rPr>
        <w:t>Organ</w:t>
      </w:r>
      <w:r>
        <w:rPr>
          <w:color w:val="69696B"/>
          <w:sz w:val="20"/>
          <w:szCs w:val="20"/>
        </w:rPr>
        <w:t>i</w:t>
      </w:r>
      <w:r>
        <w:rPr>
          <w:color w:val="505052"/>
          <w:sz w:val="20"/>
          <w:szCs w:val="20"/>
        </w:rPr>
        <w:t>zati</w:t>
      </w:r>
      <w:r>
        <w:rPr>
          <w:color w:val="505052"/>
          <w:sz w:val="20"/>
          <w:szCs w:val="20"/>
        </w:rPr>
        <w:t>onal Structure of the Program</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69696B"/>
        </w:rPr>
      </w:pPr>
      <w:r>
        <w:rPr>
          <w:color w:val="505052"/>
        </w:rPr>
        <w:t>The organizational structure of the program should be outlined here</w:t>
      </w:r>
      <w:r>
        <w:rPr>
          <w:color w:val="69696B"/>
        </w:rPr>
        <w:t>.</w:t>
      </w:r>
    </w:p>
    <w:p w:rsidR="00000000" w:rsidRDefault="00685932">
      <w:pPr>
        <w:pStyle w:val="BodyText"/>
        <w:kinsoku w:val="0"/>
        <w:overflowPunct w:val="0"/>
        <w:spacing w:before="10"/>
      </w:pPr>
    </w:p>
    <w:p w:rsidR="00000000" w:rsidRDefault="00685932">
      <w:pPr>
        <w:pStyle w:val="ListParagraph"/>
        <w:numPr>
          <w:ilvl w:val="1"/>
          <w:numId w:val="11"/>
        </w:numPr>
        <w:tabs>
          <w:tab w:val="left" w:pos="850"/>
        </w:tabs>
        <w:kinsoku w:val="0"/>
        <w:overflowPunct w:val="0"/>
        <w:rPr>
          <w:color w:val="69696B"/>
          <w:sz w:val="20"/>
          <w:szCs w:val="20"/>
        </w:rPr>
      </w:pPr>
      <w:r>
        <w:rPr>
          <w:color w:val="505052"/>
          <w:sz w:val="20"/>
          <w:szCs w:val="20"/>
        </w:rPr>
        <w:t>Safety Group</w:t>
      </w:r>
      <w:r>
        <w:rPr>
          <w:color w:val="505052"/>
          <w:spacing w:val="2"/>
          <w:sz w:val="20"/>
          <w:szCs w:val="20"/>
        </w:rPr>
        <w:t xml:space="preserve"> </w:t>
      </w:r>
      <w:r>
        <w:rPr>
          <w:color w:val="505052"/>
          <w:sz w:val="20"/>
          <w:szCs w:val="20"/>
        </w:rPr>
        <w:t>Sub-Teams</w:t>
      </w:r>
      <w:r>
        <w:rPr>
          <w:color w:val="69696B"/>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34" w:right="115" w:hanging="5"/>
        <w:jc w:val="both"/>
        <w:rPr>
          <w:color w:val="69696B"/>
        </w:rPr>
      </w:pPr>
      <w:r>
        <w:rPr>
          <w:color w:val="505052"/>
        </w:rPr>
        <w:t>Sub-teams, each with a well-defined focus, will be formed</w:t>
      </w:r>
      <w:r>
        <w:rPr>
          <w:color w:val="69696B"/>
        </w:rPr>
        <w:t xml:space="preserve">. </w:t>
      </w:r>
      <w:r>
        <w:rPr>
          <w:color w:val="505052"/>
        </w:rPr>
        <w:t>The sub-teams allow for better divis</w:t>
      </w:r>
      <w:r>
        <w:rPr>
          <w:color w:val="69696B"/>
        </w:rPr>
        <w:t>i</w:t>
      </w:r>
      <w:r>
        <w:rPr>
          <w:color w:val="505052"/>
        </w:rPr>
        <w:t>on of safety tasks</w:t>
      </w:r>
      <w:r>
        <w:rPr>
          <w:color w:val="69696B"/>
        </w:rPr>
        <w:t xml:space="preserve">. </w:t>
      </w:r>
      <w:r>
        <w:rPr>
          <w:color w:val="505052"/>
        </w:rPr>
        <w:t>Example sub-teams are</w:t>
      </w:r>
      <w:r>
        <w:rPr>
          <w:color w:val="69696B"/>
        </w:rPr>
        <w:t xml:space="preserve">: </w:t>
      </w:r>
      <w:r>
        <w:rPr>
          <w:color w:val="505052"/>
        </w:rPr>
        <w:t>Particular R</w:t>
      </w:r>
      <w:r>
        <w:rPr>
          <w:color w:val="69696B"/>
        </w:rPr>
        <w:t>i</w:t>
      </w:r>
      <w:r>
        <w:rPr>
          <w:color w:val="505052"/>
        </w:rPr>
        <w:t>sks Assessment (PRA) Team and Aircraft-Level Safety Assessment Team (ASAT)</w:t>
      </w:r>
      <w:r>
        <w:rPr>
          <w:color w:val="69696B"/>
        </w:rPr>
        <w:t>.</w:t>
      </w:r>
    </w:p>
    <w:p w:rsidR="00000000" w:rsidRDefault="00685932">
      <w:pPr>
        <w:pStyle w:val="BodyText"/>
        <w:kinsoku w:val="0"/>
        <w:overflowPunct w:val="0"/>
        <w:spacing w:before="10"/>
      </w:pPr>
    </w:p>
    <w:p w:rsidR="00000000" w:rsidRDefault="00685932">
      <w:pPr>
        <w:pStyle w:val="ListParagraph"/>
        <w:numPr>
          <w:ilvl w:val="1"/>
          <w:numId w:val="10"/>
        </w:numPr>
        <w:tabs>
          <w:tab w:val="left" w:pos="850"/>
        </w:tabs>
        <w:kinsoku w:val="0"/>
        <w:overflowPunct w:val="0"/>
        <w:rPr>
          <w:color w:val="69696B"/>
          <w:sz w:val="20"/>
          <w:szCs w:val="20"/>
        </w:rPr>
      </w:pPr>
      <w:r>
        <w:rPr>
          <w:color w:val="505052"/>
          <w:sz w:val="20"/>
          <w:szCs w:val="20"/>
        </w:rPr>
        <w:t>Safety</w:t>
      </w:r>
      <w:r>
        <w:rPr>
          <w:color w:val="505052"/>
          <w:spacing w:val="3"/>
          <w:sz w:val="20"/>
          <w:szCs w:val="20"/>
        </w:rPr>
        <w:t xml:space="preserve"> </w:t>
      </w:r>
      <w:r>
        <w:rPr>
          <w:color w:val="505052"/>
          <w:sz w:val="20"/>
          <w:szCs w:val="20"/>
        </w:rPr>
        <w:t>Responsib</w:t>
      </w:r>
      <w:r>
        <w:rPr>
          <w:color w:val="69696B"/>
          <w:sz w:val="20"/>
          <w:szCs w:val="20"/>
        </w:rPr>
        <w:t>i</w:t>
      </w:r>
      <w:r>
        <w:rPr>
          <w:color w:val="505052"/>
          <w:sz w:val="20"/>
          <w:szCs w:val="20"/>
        </w:rPr>
        <w:t>lities</w:t>
      </w:r>
      <w:r>
        <w:rPr>
          <w:color w:val="69696B"/>
          <w:sz w:val="20"/>
          <w:szCs w:val="20"/>
        </w:rPr>
        <w:t>:</w:t>
      </w:r>
    </w:p>
    <w:p w:rsidR="00000000" w:rsidRDefault="00685932">
      <w:pPr>
        <w:pStyle w:val="BodyText"/>
        <w:kinsoku w:val="0"/>
        <w:overflowPunct w:val="0"/>
        <w:ind w:left="120" w:right="244"/>
        <w:rPr>
          <w:color w:val="69696B"/>
        </w:rPr>
      </w:pPr>
      <w:r>
        <w:rPr>
          <w:color w:val="505052"/>
        </w:rPr>
        <w:t xml:space="preserve">The overall ownership (usually consisting of the Chief Program Engineer and his staff) of the safety program </w:t>
      </w:r>
      <w:r>
        <w:rPr>
          <w:color w:val="69696B"/>
        </w:rPr>
        <w:t>i</w:t>
      </w:r>
      <w:r>
        <w:rPr>
          <w:color w:val="505052"/>
        </w:rPr>
        <w:t>s charte</w:t>
      </w:r>
      <w:r>
        <w:rPr>
          <w:color w:val="505052"/>
        </w:rPr>
        <w:t>red w</w:t>
      </w:r>
      <w:r>
        <w:rPr>
          <w:color w:val="69696B"/>
        </w:rPr>
        <w:t>i</w:t>
      </w:r>
      <w:r>
        <w:rPr>
          <w:color w:val="505052"/>
        </w:rPr>
        <w:t>th the authority necessary to ensure the program meets all of its requirements</w:t>
      </w:r>
      <w:r>
        <w:rPr>
          <w:color w:val="69696B"/>
        </w:rPr>
        <w:t xml:space="preserve">. </w:t>
      </w:r>
      <w:r>
        <w:rPr>
          <w:color w:val="505052"/>
        </w:rPr>
        <w:t>A primary responsibility of th</w:t>
      </w:r>
      <w:r>
        <w:rPr>
          <w:color w:val="69696B"/>
        </w:rPr>
        <w:t>i</w:t>
      </w:r>
      <w:r>
        <w:rPr>
          <w:color w:val="505052"/>
        </w:rPr>
        <w:t xml:space="preserve">s group </w:t>
      </w:r>
      <w:r>
        <w:rPr>
          <w:color w:val="69696B"/>
        </w:rPr>
        <w:t>i</w:t>
      </w:r>
      <w:r>
        <w:rPr>
          <w:color w:val="505052"/>
        </w:rPr>
        <w:t>s to plan, coordinate and manage safety-related activ</w:t>
      </w:r>
      <w:r>
        <w:rPr>
          <w:color w:val="69696B"/>
        </w:rPr>
        <w:t>i</w:t>
      </w:r>
      <w:r>
        <w:rPr>
          <w:color w:val="505052"/>
        </w:rPr>
        <w:t>ties and provide a management overview, with the objective that the design w</w:t>
      </w:r>
      <w:r>
        <w:rPr>
          <w:color w:val="505052"/>
        </w:rPr>
        <w:t>ill neither cause nor contr</w:t>
      </w:r>
      <w:r>
        <w:rPr>
          <w:color w:val="69696B"/>
        </w:rPr>
        <w:t>i</w:t>
      </w:r>
      <w:r>
        <w:rPr>
          <w:color w:val="505052"/>
        </w:rPr>
        <w:t>bute to an aircraft acc</w:t>
      </w:r>
      <w:r>
        <w:rPr>
          <w:color w:val="69696B"/>
        </w:rPr>
        <w:t>i</w:t>
      </w:r>
      <w:r>
        <w:rPr>
          <w:color w:val="505052"/>
        </w:rPr>
        <w:t>dent. These activities will bring to the program a consistent approach to aircraft/system des</w:t>
      </w:r>
      <w:r>
        <w:rPr>
          <w:color w:val="69696B"/>
        </w:rPr>
        <w:t>i</w:t>
      </w:r>
      <w:r>
        <w:rPr>
          <w:color w:val="505052"/>
        </w:rPr>
        <w:t>gn safety</w:t>
      </w:r>
      <w:r>
        <w:rPr>
          <w:color w:val="69696B"/>
        </w:rPr>
        <w:t>.</w:t>
      </w:r>
    </w:p>
    <w:p w:rsidR="00000000" w:rsidRDefault="00685932">
      <w:pPr>
        <w:pStyle w:val="BodyText"/>
        <w:kinsoku w:val="0"/>
        <w:overflowPunct w:val="0"/>
        <w:spacing w:before="10"/>
      </w:pPr>
    </w:p>
    <w:p w:rsidR="00000000" w:rsidRDefault="00685932">
      <w:pPr>
        <w:pStyle w:val="ListParagraph"/>
        <w:numPr>
          <w:ilvl w:val="1"/>
          <w:numId w:val="10"/>
        </w:numPr>
        <w:tabs>
          <w:tab w:val="left" w:pos="840"/>
        </w:tabs>
        <w:kinsoku w:val="0"/>
        <w:overflowPunct w:val="0"/>
        <w:ind w:left="840" w:hanging="711"/>
        <w:rPr>
          <w:color w:val="838385"/>
          <w:sz w:val="20"/>
          <w:szCs w:val="20"/>
        </w:rPr>
      </w:pPr>
      <w:r>
        <w:rPr>
          <w:color w:val="505052"/>
          <w:sz w:val="20"/>
          <w:szCs w:val="20"/>
        </w:rPr>
        <w:t>Aircraft Safety</w:t>
      </w:r>
      <w:r>
        <w:rPr>
          <w:color w:val="505052"/>
          <w:spacing w:val="23"/>
          <w:sz w:val="20"/>
          <w:szCs w:val="20"/>
        </w:rPr>
        <w:t xml:space="preserve"> </w:t>
      </w:r>
      <w:r>
        <w:rPr>
          <w:color w:val="505052"/>
          <w:sz w:val="20"/>
          <w:szCs w:val="20"/>
        </w:rPr>
        <w:t>Group</w:t>
      </w:r>
      <w:r>
        <w:rPr>
          <w:color w:val="838385"/>
          <w:sz w:val="20"/>
          <w:szCs w:val="20"/>
        </w:rPr>
        <w:t>:</w:t>
      </w:r>
    </w:p>
    <w:p w:rsidR="00000000" w:rsidRDefault="00685932">
      <w:pPr>
        <w:pStyle w:val="BodyText"/>
        <w:kinsoku w:val="0"/>
        <w:overflowPunct w:val="0"/>
        <w:spacing w:before="10"/>
      </w:pPr>
    </w:p>
    <w:p w:rsidR="00000000" w:rsidRDefault="00685932">
      <w:pPr>
        <w:pStyle w:val="BodyText"/>
        <w:kinsoku w:val="0"/>
        <w:overflowPunct w:val="0"/>
        <w:spacing w:line="491" w:lineRule="auto"/>
        <w:ind w:left="120" w:right="927" w:firstLine="52"/>
        <w:rPr>
          <w:color w:val="838385"/>
        </w:rPr>
      </w:pPr>
      <w:r>
        <w:rPr>
          <w:color w:val="505052"/>
        </w:rPr>
        <w:t>An A</w:t>
      </w:r>
      <w:r>
        <w:rPr>
          <w:color w:val="69696B"/>
        </w:rPr>
        <w:t>i</w:t>
      </w:r>
      <w:r>
        <w:rPr>
          <w:color w:val="505052"/>
        </w:rPr>
        <w:t>rcraft Safety Group is chartered w</w:t>
      </w:r>
      <w:r>
        <w:rPr>
          <w:color w:val="69696B"/>
        </w:rPr>
        <w:t>i</w:t>
      </w:r>
      <w:r>
        <w:rPr>
          <w:color w:val="505052"/>
        </w:rPr>
        <w:t>th the responsib</w:t>
      </w:r>
      <w:r>
        <w:rPr>
          <w:color w:val="69696B"/>
        </w:rPr>
        <w:t>i</w:t>
      </w:r>
      <w:r>
        <w:rPr>
          <w:color w:val="505052"/>
        </w:rPr>
        <w:t>lity to perform and/or mon</w:t>
      </w:r>
      <w:r>
        <w:rPr>
          <w:color w:val="69696B"/>
        </w:rPr>
        <w:t>i</w:t>
      </w:r>
      <w:r>
        <w:rPr>
          <w:color w:val="505052"/>
        </w:rPr>
        <w:t>tor the program safety tasks</w:t>
      </w:r>
      <w:r>
        <w:rPr>
          <w:color w:val="69696B"/>
        </w:rPr>
        <w:t xml:space="preserve">. </w:t>
      </w:r>
      <w:r>
        <w:rPr>
          <w:color w:val="505052"/>
        </w:rPr>
        <w:t>The Aircraft Safety Group responsib</w:t>
      </w:r>
      <w:r>
        <w:rPr>
          <w:color w:val="69696B"/>
        </w:rPr>
        <w:t>i</w:t>
      </w:r>
      <w:r>
        <w:rPr>
          <w:color w:val="505052"/>
        </w:rPr>
        <w:t>lities are</w:t>
      </w:r>
      <w:r>
        <w:rPr>
          <w:color w:val="838385"/>
        </w:rPr>
        <w:t>:</w:t>
      </w:r>
    </w:p>
    <w:p w:rsidR="00000000" w:rsidRDefault="00685932">
      <w:pPr>
        <w:pStyle w:val="ListParagraph"/>
        <w:numPr>
          <w:ilvl w:val="0"/>
          <w:numId w:val="104"/>
        </w:numPr>
        <w:tabs>
          <w:tab w:val="left" w:pos="495"/>
        </w:tabs>
        <w:kinsoku w:val="0"/>
        <w:overflowPunct w:val="0"/>
        <w:spacing w:before="44"/>
        <w:ind w:left="494" w:hanging="365"/>
        <w:rPr>
          <w:color w:val="505052"/>
          <w:sz w:val="20"/>
          <w:szCs w:val="20"/>
        </w:rPr>
      </w:pPr>
      <w:r>
        <w:rPr>
          <w:color w:val="505052"/>
          <w:sz w:val="20"/>
          <w:szCs w:val="20"/>
        </w:rPr>
        <w:t>Establish and commun</w:t>
      </w:r>
      <w:r>
        <w:rPr>
          <w:color w:val="69696B"/>
          <w:sz w:val="20"/>
          <w:szCs w:val="20"/>
        </w:rPr>
        <w:t>i</w:t>
      </w:r>
      <w:r>
        <w:rPr>
          <w:color w:val="505052"/>
          <w:sz w:val="20"/>
          <w:szCs w:val="20"/>
        </w:rPr>
        <w:t>cate the safety requirements at all tiers of</w:t>
      </w:r>
      <w:r>
        <w:rPr>
          <w:color w:val="505052"/>
          <w:spacing w:val="-18"/>
          <w:sz w:val="20"/>
          <w:szCs w:val="20"/>
        </w:rPr>
        <w:t xml:space="preserve"> </w:t>
      </w:r>
      <w:r>
        <w:rPr>
          <w:color w:val="505052"/>
          <w:sz w:val="20"/>
          <w:szCs w:val="20"/>
        </w:rPr>
        <w:t>definition</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rPr>
          <w:color w:val="505052"/>
          <w:sz w:val="20"/>
          <w:szCs w:val="20"/>
        </w:rPr>
      </w:pPr>
      <w:r>
        <w:rPr>
          <w:color w:val="505052"/>
          <w:spacing w:val="-5"/>
          <w:sz w:val="20"/>
          <w:szCs w:val="20"/>
        </w:rPr>
        <w:t xml:space="preserve">Identify </w:t>
      </w:r>
      <w:r>
        <w:rPr>
          <w:color w:val="505052"/>
          <w:sz w:val="20"/>
          <w:szCs w:val="20"/>
        </w:rPr>
        <w:t>aircraft/system functions required for continued safe flight and</w:t>
      </w:r>
      <w:r>
        <w:rPr>
          <w:color w:val="505052"/>
          <w:spacing w:val="40"/>
          <w:sz w:val="20"/>
          <w:szCs w:val="20"/>
        </w:rPr>
        <w:t xml:space="preserve"> </w:t>
      </w:r>
      <w:r>
        <w:rPr>
          <w:color w:val="505052"/>
          <w:sz w:val="20"/>
          <w:szCs w:val="20"/>
        </w:rPr>
        <w:t>landing</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05052"/>
          <w:sz w:val="20"/>
          <w:szCs w:val="20"/>
        </w:rPr>
      </w:pPr>
      <w:r>
        <w:rPr>
          <w:color w:val="505052"/>
          <w:sz w:val="20"/>
          <w:szCs w:val="20"/>
        </w:rPr>
        <w:t xml:space="preserve">Develop an Aircraft-Level Functional Hazard Assessment (FHA) </w:t>
      </w:r>
      <w:r>
        <w:rPr>
          <w:color w:val="505052"/>
          <w:spacing w:val="-9"/>
          <w:sz w:val="20"/>
          <w:szCs w:val="20"/>
        </w:rPr>
        <w:t>[</w:t>
      </w:r>
      <w:r>
        <w:rPr>
          <w:color w:val="69696B"/>
          <w:spacing w:val="-9"/>
          <w:sz w:val="20"/>
          <w:szCs w:val="20"/>
        </w:rPr>
        <w:t>i</w:t>
      </w:r>
      <w:r>
        <w:rPr>
          <w:color w:val="505052"/>
          <w:spacing w:val="-9"/>
          <w:sz w:val="20"/>
          <w:szCs w:val="20"/>
        </w:rPr>
        <w:t xml:space="preserve">f </w:t>
      </w:r>
      <w:r>
        <w:rPr>
          <w:color w:val="505052"/>
          <w:sz w:val="20"/>
          <w:szCs w:val="20"/>
        </w:rPr>
        <w:t>at the OEM</w:t>
      </w:r>
      <w:r>
        <w:rPr>
          <w:color w:val="505052"/>
          <w:spacing w:val="30"/>
          <w:sz w:val="20"/>
          <w:szCs w:val="20"/>
        </w:rPr>
        <w:t xml:space="preserve"> </w:t>
      </w:r>
      <w:r>
        <w:rPr>
          <w:color w:val="505052"/>
          <w:sz w:val="20"/>
          <w:szCs w:val="20"/>
        </w:rPr>
        <w:t>level]</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89" w:right="144" w:hanging="360"/>
        <w:jc w:val="left"/>
        <w:rPr>
          <w:color w:val="505052"/>
          <w:sz w:val="20"/>
          <w:szCs w:val="20"/>
        </w:rPr>
      </w:pPr>
      <w:r>
        <w:rPr>
          <w:color w:val="505052"/>
          <w:sz w:val="20"/>
          <w:szCs w:val="20"/>
        </w:rPr>
        <w:t>Develop System FHA manual and ensure System FHAs are performed cons</w:t>
      </w:r>
      <w:r>
        <w:rPr>
          <w:color w:val="69696B"/>
          <w:sz w:val="20"/>
          <w:szCs w:val="20"/>
        </w:rPr>
        <w:t>i</w:t>
      </w:r>
      <w:r>
        <w:rPr>
          <w:color w:val="505052"/>
          <w:sz w:val="20"/>
          <w:szCs w:val="20"/>
        </w:rPr>
        <w:t>stently in accordance with this gu</w:t>
      </w:r>
      <w:r>
        <w:rPr>
          <w:color w:val="69696B"/>
          <w:sz w:val="20"/>
          <w:szCs w:val="20"/>
        </w:rPr>
        <w:t>i</w:t>
      </w:r>
      <w:r>
        <w:rPr>
          <w:color w:val="505052"/>
          <w:sz w:val="20"/>
          <w:szCs w:val="20"/>
        </w:rPr>
        <w:t>delines [if at the OEM</w:t>
      </w:r>
      <w:r>
        <w:rPr>
          <w:color w:val="505052"/>
          <w:spacing w:val="-8"/>
          <w:sz w:val="20"/>
          <w:szCs w:val="20"/>
        </w:rPr>
        <w:t xml:space="preserve"> </w:t>
      </w:r>
      <w:r>
        <w:rPr>
          <w:color w:val="505052"/>
          <w:sz w:val="20"/>
          <w:szCs w:val="20"/>
        </w:rPr>
        <w:t>level]</w:t>
      </w:r>
    </w:p>
    <w:p w:rsidR="00000000" w:rsidRDefault="00685932">
      <w:pPr>
        <w:pStyle w:val="ListParagraph"/>
        <w:numPr>
          <w:ilvl w:val="0"/>
          <w:numId w:val="104"/>
        </w:numPr>
        <w:tabs>
          <w:tab w:val="left" w:pos="495"/>
        </w:tabs>
        <w:kinsoku w:val="0"/>
        <w:overflowPunct w:val="0"/>
        <w:ind w:left="489" w:right="144" w:hanging="360"/>
        <w:jc w:val="left"/>
        <w:rPr>
          <w:color w:val="505052"/>
          <w:sz w:val="20"/>
          <w:szCs w:val="20"/>
        </w:rPr>
        <w:sectPr w:rsidR="00000000">
          <w:headerReference w:type="default" r:id="rId75"/>
          <w:footerReference w:type="default" r:id="rId76"/>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5"/>
      </w:pPr>
    </w:p>
    <w:p w:rsidR="00000000" w:rsidRDefault="00685932">
      <w:pPr>
        <w:pStyle w:val="BodyText"/>
        <w:tabs>
          <w:tab w:val="left" w:pos="4924"/>
          <w:tab w:val="left" w:pos="9086"/>
        </w:tabs>
        <w:kinsoku w:val="0"/>
        <w:overflowPunct w:val="0"/>
        <w:ind w:left="129" w:right="115"/>
        <w:rPr>
          <w:b/>
          <w:bCs/>
          <w:color w:val="505052"/>
          <w:sz w:val="23"/>
          <w:szCs w:val="23"/>
        </w:rPr>
      </w:pPr>
      <w:r>
        <w:rPr>
          <w:noProof/>
        </w:rPr>
        <w:pict>
          <v:shape id="_x0000_s3280" style="position:absolute;left:0;text-align:left;margin-left:35.85pt;margin-top:13.75pt;width:535.7pt;height:1pt;z-index:-32;mso-position-horizontal-relative:page;mso-position-vertical-relative:text" coordsize="10714,20" o:allowincell="f" path="m,hhl10713,e" filled="f" strokecolor="#4b4b4b" strokeweight="1.08pt">
            <v:path arrowok="t"/>
            <w10:wrap anchorx="page"/>
          </v:shape>
        </w:pict>
      </w:r>
      <w:r>
        <w:rPr>
          <w:b/>
          <w:bCs/>
          <w:color w:val="505052"/>
          <w:sz w:val="23"/>
          <w:szCs w:val="23"/>
        </w:rPr>
        <w:t>SAE</w:t>
      </w:r>
      <w:r>
        <w:rPr>
          <w:b/>
          <w:bCs/>
          <w:color w:val="505052"/>
          <w:sz w:val="23"/>
          <w:szCs w:val="23"/>
        </w:rPr>
        <w:tab/>
        <w:t>ARP4754A</w:t>
      </w:r>
      <w:r>
        <w:rPr>
          <w:b/>
          <w:bCs/>
          <w:color w:val="505052"/>
          <w:sz w:val="23"/>
          <w:szCs w:val="23"/>
        </w:rPr>
        <w:tab/>
      </w:r>
      <w:r>
        <w:rPr>
          <w:b/>
          <w:bCs/>
          <w:color w:val="505052"/>
          <w:sz w:val="23"/>
          <w:szCs w:val="23"/>
          <w:u w:val="thick" w:color="000000"/>
        </w:rPr>
        <w:t xml:space="preserve">Page </w:t>
      </w:r>
      <w:r>
        <w:rPr>
          <w:rFonts w:ascii="Times New Roman" w:hAnsi="Times New Roman" w:cs="Times New Roman"/>
          <w:color w:val="505052"/>
          <w:sz w:val="26"/>
          <w:szCs w:val="26"/>
        </w:rPr>
        <w:t xml:space="preserve">100 </w:t>
      </w:r>
      <w:r>
        <w:rPr>
          <w:color w:val="505052"/>
          <w:sz w:val="23"/>
          <w:szCs w:val="23"/>
        </w:rPr>
        <w:t>of</w:t>
      </w:r>
      <w:r>
        <w:rPr>
          <w:color w:val="505052"/>
          <w:spacing w:val="41"/>
          <w:sz w:val="23"/>
          <w:szCs w:val="23"/>
        </w:rPr>
        <w:t xml:space="preserve"> </w:t>
      </w:r>
      <w:r>
        <w:rPr>
          <w:b/>
          <w:bCs/>
          <w:color w:val="505052"/>
          <w:sz w:val="23"/>
          <w:szCs w:val="23"/>
        </w:rPr>
        <w:t>115</w:t>
      </w:r>
    </w:p>
    <w:p w:rsidR="00000000" w:rsidRDefault="00685932">
      <w:pPr>
        <w:pStyle w:val="BodyText"/>
        <w:kinsoku w:val="0"/>
        <w:overflowPunct w:val="0"/>
        <w:spacing w:before="1"/>
        <w:rPr>
          <w:b/>
          <w:bCs/>
          <w:sz w:val="25"/>
          <w:szCs w:val="25"/>
        </w:rPr>
      </w:pPr>
    </w:p>
    <w:p w:rsidR="00000000" w:rsidRDefault="00685932">
      <w:pPr>
        <w:pStyle w:val="ListParagraph"/>
        <w:numPr>
          <w:ilvl w:val="0"/>
          <w:numId w:val="104"/>
        </w:numPr>
        <w:tabs>
          <w:tab w:val="left" w:pos="485"/>
        </w:tabs>
        <w:kinsoku w:val="0"/>
        <w:overflowPunct w:val="0"/>
        <w:ind w:hanging="355"/>
        <w:jc w:val="left"/>
        <w:rPr>
          <w:color w:val="505052"/>
          <w:sz w:val="20"/>
          <w:szCs w:val="20"/>
        </w:rPr>
      </w:pPr>
      <w:r>
        <w:rPr>
          <w:color w:val="505052"/>
          <w:sz w:val="20"/>
          <w:szCs w:val="20"/>
        </w:rPr>
        <w:t xml:space="preserve">Conduct thorough, </w:t>
      </w:r>
      <w:r>
        <w:rPr>
          <w:color w:val="666667"/>
          <w:sz w:val="20"/>
          <w:szCs w:val="20"/>
        </w:rPr>
        <w:t xml:space="preserve">integrated </w:t>
      </w:r>
      <w:r>
        <w:rPr>
          <w:color w:val="505052"/>
          <w:sz w:val="20"/>
          <w:szCs w:val="20"/>
        </w:rPr>
        <w:t>survivability assessments [if at the OEM</w:t>
      </w:r>
      <w:r>
        <w:rPr>
          <w:color w:val="505052"/>
          <w:spacing w:val="3"/>
          <w:sz w:val="20"/>
          <w:szCs w:val="20"/>
        </w:rPr>
        <w:t xml:space="preserve"> </w:t>
      </w:r>
      <w:r>
        <w:rPr>
          <w:color w:val="505052"/>
          <w:sz w:val="20"/>
          <w:szCs w:val="20"/>
        </w:rPr>
        <w:t>level]</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65"/>
        <w:jc w:val="left"/>
        <w:rPr>
          <w:color w:val="505052"/>
          <w:sz w:val="20"/>
          <w:szCs w:val="20"/>
        </w:rPr>
      </w:pPr>
      <w:r>
        <w:rPr>
          <w:color w:val="505052"/>
          <w:sz w:val="20"/>
          <w:szCs w:val="20"/>
        </w:rPr>
        <w:t>Identify safety lessons learned from previous programs and provide visibility to  program</w:t>
      </w:r>
      <w:r>
        <w:rPr>
          <w:color w:val="505052"/>
          <w:spacing w:val="-11"/>
          <w:sz w:val="20"/>
          <w:szCs w:val="20"/>
        </w:rPr>
        <w:t xml:space="preserve"> </w:t>
      </w:r>
      <w:r>
        <w:rPr>
          <w:color w:val="505052"/>
          <w:sz w:val="20"/>
          <w:szCs w:val="20"/>
        </w:rPr>
        <w:t>management</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95"/>
        </w:tabs>
        <w:kinsoku w:val="0"/>
        <w:overflowPunct w:val="0"/>
        <w:spacing w:line="226" w:lineRule="exact"/>
        <w:ind w:left="489" w:right="123" w:hanging="360"/>
        <w:jc w:val="left"/>
        <w:rPr>
          <w:color w:val="505052"/>
          <w:sz w:val="20"/>
          <w:szCs w:val="20"/>
        </w:rPr>
      </w:pPr>
      <w:r>
        <w:rPr>
          <w:color w:val="505052"/>
          <w:sz w:val="20"/>
          <w:szCs w:val="20"/>
        </w:rPr>
        <w:t>Identify aircraft level safety issues and provide visibility to program management responsible for assuring implementation of committed safety changes [if</w:t>
      </w:r>
      <w:r>
        <w:rPr>
          <w:color w:val="505052"/>
          <w:sz w:val="20"/>
          <w:szCs w:val="20"/>
        </w:rPr>
        <w:t xml:space="preserve"> at the OEM</w:t>
      </w:r>
      <w:r>
        <w:rPr>
          <w:color w:val="505052"/>
          <w:spacing w:val="-8"/>
          <w:sz w:val="20"/>
          <w:szCs w:val="20"/>
        </w:rPr>
        <w:t xml:space="preserve"> </w:t>
      </w:r>
      <w:r>
        <w:rPr>
          <w:color w:val="505052"/>
          <w:sz w:val="20"/>
          <w:szCs w:val="20"/>
        </w:rPr>
        <w:t>level]</w:t>
      </w:r>
    </w:p>
    <w:p w:rsidR="00000000" w:rsidRDefault="00685932">
      <w:pPr>
        <w:pStyle w:val="BodyText"/>
        <w:kinsoku w:val="0"/>
        <w:overflowPunct w:val="0"/>
        <w:rPr>
          <w:sz w:val="24"/>
          <w:szCs w:val="24"/>
        </w:rPr>
      </w:pPr>
    </w:p>
    <w:p w:rsidR="00000000" w:rsidRDefault="00685932">
      <w:pPr>
        <w:pStyle w:val="ListParagraph"/>
        <w:numPr>
          <w:ilvl w:val="0"/>
          <w:numId w:val="104"/>
        </w:numPr>
        <w:tabs>
          <w:tab w:val="left" w:pos="490"/>
        </w:tabs>
        <w:kinsoku w:val="0"/>
        <w:overflowPunct w:val="0"/>
        <w:ind w:right="112" w:hanging="355"/>
        <w:jc w:val="left"/>
        <w:rPr>
          <w:color w:val="505052"/>
          <w:sz w:val="20"/>
          <w:szCs w:val="20"/>
        </w:rPr>
      </w:pPr>
      <w:r>
        <w:rPr>
          <w:color w:val="505052"/>
          <w:sz w:val="20"/>
          <w:szCs w:val="20"/>
        </w:rPr>
        <w:t>Monitor the completion of the preliminary system safety assessments, to ensure that safety requirements are established, validated and</w:t>
      </w:r>
      <w:r>
        <w:rPr>
          <w:color w:val="505052"/>
          <w:spacing w:val="-23"/>
          <w:sz w:val="20"/>
          <w:szCs w:val="20"/>
        </w:rPr>
        <w:t xml:space="preserve"> </w:t>
      </w:r>
      <w:r>
        <w:rPr>
          <w:color w:val="505052"/>
          <w:sz w:val="20"/>
          <w:szCs w:val="20"/>
        </w:rPr>
        <w:t>documented.</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5"/>
        </w:tabs>
        <w:kinsoku w:val="0"/>
        <w:overflowPunct w:val="0"/>
        <w:spacing w:before="1"/>
        <w:ind w:left="489" w:right="124" w:hanging="360"/>
        <w:jc w:val="left"/>
        <w:rPr>
          <w:color w:val="505052"/>
          <w:sz w:val="20"/>
          <w:szCs w:val="20"/>
        </w:rPr>
      </w:pPr>
      <w:r>
        <w:rPr>
          <w:color w:val="505052"/>
          <w:sz w:val="20"/>
          <w:szCs w:val="20"/>
        </w:rPr>
        <w:t>Coordinate to promote consistency of analysis methods and approaches used in verificatio</w:t>
      </w:r>
      <w:r>
        <w:rPr>
          <w:color w:val="505052"/>
          <w:sz w:val="20"/>
          <w:szCs w:val="20"/>
        </w:rPr>
        <w:t>n of safety requirements (e.g. mission lengths and other exposure</w:t>
      </w:r>
      <w:r>
        <w:rPr>
          <w:color w:val="505052"/>
          <w:spacing w:val="-17"/>
          <w:sz w:val="20"/>
          <w:szCs w:val="20"/>
        </w:rPr>
        <w:t xml:space="preserve"> </w:t>
      </w:r>
      <w:r>
        <w:rPr>
          <w:color w:val="505052"/>
          <w:sz w:val="20"/>
          <w:szCs w:val="20"/>
        </w:rPr>
        <w:t>times)</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90"/>
        </w:tabs>
        <w:kinsoku w:val="0"/>
        <w:overflowPunct w:val="0"/>
        <w:spacing w:line="226" w:lineRule="exact"/>
        <w:ind w:left="489" w:right="124" w:hanging="360"/>
        <w:jc w:val="left"/>
        <w:rPr>
          <w:color w:val="505052"/>
          <w:sz w:val="20"/>
          <w:szCs w:val="20"/>
        </w:rPr>
      </w:pPr>
      <w:r>
        <w:rPr>
          <w:color w:val="505052"/>
          <w:sz w:val="20"/>
          <w:szCs w:val="20"/>
        </w:rPr>
        <w:t>Monitor the completion of aircraft and system safety assessments, including the documentation that their compliance meets the safety</w:t>
      </w:r>
      <w:r>
        <w:rPr>
          <w:color w:val="505052"/>
          <w:spacing w:val="15"/>
          <w:sz w:val="20"/>
          <w:szCs w:val="20"/>
        </w:rPr>
        <w:t xml:space="preserve"> </w:t>
      </w:r>
      <w:r>
        <w:rPr>
          <w:color w:val="505052"/>
          <w:sz w:val="20"/>
          <w:szCs w:val="20"/>
        </w:rPr>
        <w:t>requirements</w:t>
      </w:r>
      <w:r>
        <w:rPr>
          <w:color w:val="797979"/>
          <w:sz w:val="20"/>
          <w:szCs w:val="20"/>
        </w:rPr>
        <w:t>.</w:t>
      </w:r>
    </w:p>
    <w:p w:rsidR="00000000" w:rsidRDefault="00685932">
      <w:pPr>
        <w:pStyle w:val="BodyText"/>
        <w:kinsoku w:val="0"/>
        <w:overflowPunct w:val="0"/>
        <w:rPr>
          <w:sz w:val="24"/>
          <w:szCs w:val="24"/>
        </w:rPr>
      </w:pPr>
    </w:p>
    <w:p w:rsidR="00000000" w:rsidRDefault="00685932">
      <w:pPr>
        <w:pStyle w:val="ListParagraph"/>
        <w:numPr>
          <w:ilvl w:val="0"/>
          <w:numId w:val="104"/>
        </w:numPr>
        <w:tabs>
          <w:tab w:val="left" w:pos="485"/>
        </w:tabs>
        <w:kinsoku w:val="0"/>
        <w:overflowPunct w:val="0"/>
        <w:ind w:left="494" w:right="115" w:hanging="365"/>
        <w:jc w:val="left"/>
        <w:rPr>
          <w:color w:val="505052"/>
          <w:sz w:val="20"/>
          <w:szCs w:val="20"/>
        </w:rPr>
      </w:pPr>
      <w:r>
        <w:rPr>
          <w:color w:val="505052"/>
          <w:sz w:val="20"/>
          <w:szCs w:val="20"/>
        </w:rPr>
        <w:t>Coordina</w:t>
      </w:r>
      <w:r>
        <w:rPr>
          <w:color w:val="505052"/>
          <w:sz w:val="20"/>
          <w:szCs w:val="20"/>
        </w:rPr>
        <w:t>te with the Test Organization to ensure proper testing of failure modes developed in the Fault Trees and FMEAs</w:t>
      </w:r>
      <w:r>
        <w:rPr>
          <w:color w:val="797979"/>
          <w:sz w:val="20"/>
          <w:szCs w:val="20"/>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0"/>
        </w:tabs>
        <w:kinsoku w:val="0"/>
        <w:overflowPunct w:val="0"/>
        <w:spacing w:before="1"/>
        <w:ind w:right="114" w:hanging="355"/>
        <w:jc w:val="left"/>
        <w:rPr>
          <w:color w:val="505052"/>
          <w:sz w:val="20"/>
          <w:szCs w:val="20"/>
        </w:rPr>
      </w:pPr>
      <w:r>
        <w:rPr>
          <w:color w:val="505052"/>
          <w:sz w:val="20"/>
          <w:szCs w:val="20"/>
        </w:rPr>
        <w:t>Work with the Chief Pilot to ensure that there are no design issues that could lead to a flight crew caused incident or accident.</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85"/>
        </w:tabs>
        <w:kinsoku w:val="0"/>
        <w:overflowPunct w:val="0"/>
        <w:ind w:right="123" w:hanging="355"/>
        <w:jc w:val="left"/>
        <w:rPr>
          <w:color w:val="505052"/>
          <w:sz w:val="20"/>
          <w:szCs w:val="20"/>
        </w:rPr>
      </w:pPr>
      <w:r>
        <w:rPr>
          <w:color w:val="505052"/>
          <w:sz w:val="20"/>
          <w:szCs w:val="20"/>
        </w:rPr>
        <w:t>Work with th</w:t>
      </w:r>
      <w:r>
        <w:rPr>
          <w:color w:val="505052"/>
          <w:sz w:val="20"/>
          <w:szCs w:val="20"/>
        </w:rPr>
        <w:t>e maintenance organization to ensure that there are no design issues that could lead to a maintenance­ caused incident or</w:t>
      </w:r>
      <w:r>
        <w:rPr>
          <w:color w:val="505052"/>
          <w:spacing w:val="-12"/>
          <w:sz w:val="20"/>
          <w:szCs w:val="20"/>
        </w:rPr>
        <w:t xml:space="preserve"> </w:t>
      </w:r>
      <w:r>
        <w:rPr>
          <w:color w:val="505052"/>
          <w:sz w:val="20"/>
          <w:szCs w:val="20"/>
        </w:rPr>
        <w:t>accident.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jc w:val="left"/>
        <w:rPr>
          <w:color w:val="505052"/>
          <w:sz w:val="20"/>
          <w:szCs w:val="20"/>
        </w:rPr>
      </w:pPr>
      <w:r>
        <w:rPr>
          <w:color w:val="505052"/>
          <w:sz w:val="20"/>
          <w:szCs w:val="20"/>
        </w:rPr>
        <w:t xml:space="preserve">Play an active role </w:t>
      </w:r>
      <w:r>
        <w:rPr>
          <w:color w:val="666667"/>
          <w:sz w:val="20"/>
          <w:szCs w:val="20"/>
        </w:rPr>
        <w:t xml:space="preserve">in </w:t>
      </w:r>
      <w:r>
        <w:rPr>
          <w:color w:val="505052"/>
          <w:sz w:val="20"/>
          <w:szCs w:val="20"/>
        </w:rPr>
        <w:t>the Candidate Certification Maintenance Requirement (CMR)</w:t>
      </w:r>
      <w:r>
        <w:rPr>
          <w:color w:val="505052"/>
          <w:spacing w:val="-15"/>
          <w:sz w:val="20"/>
          <w:szCs w:val="20"/>
        </w:rPr>
        <w:t xml:space="preserve"> </w:t>
      </w:r>
      <w:r>
        <w:rPr>
          <w:color w:val="505052"/>
          <w:sz w:val="20"/>
          <w:szCs w:val="20"/>
        </w:rPr>
        <w:t>meetings.</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89" w:right="125" w:hanging="360"/>
        <w:jc w:val="left"/>
        <w:rPr>
          <w:color w:val="505052"/>
          <w:sz w:val="20"/>
          <w:szCs w:val="20"/>
        </w:rPr>
      </w:pPr>
      <w:r>
        <w:rPr>
          <w:color w:val="505052"/>
          <w:sz w:val="20"/>
          <w:szCs w:val="20"/>
        </w:rPr>
        <w:t>Play an active role in the main</w:t>
      </w:r>
      <w:r>
        <w:rPr>
          <w:color w:val="505052"/>
          <w:sz w:val="20"/>
          <w:szCs w:val="20"/>
        </w:rPr>
        <w:t xml:space="preserve">tenance planning meetings to accomplish the Maintenance Steering Group 3 (MSG-3) planning for scheduled maintenance to ensure that safety </w:t>
      </w:r>
      <w:r>
        <w:rPr>
          <w:color w:val="666667"/>
          <w:sz w:val="20"/>
          <w:szCs w:val="20"/>
        </w:rPr>
        <w:t xml:space="preserve">issues </w:t>
      </w:r>
      <w:r>
        <w:rPr>
          <w:color w:val="505052"/>
          <w:sz w:val="20"/>
          <w:szCs w:val="20"/>
        </w:rPr>
        <w:t>are resolved and properly dispositioned</w:t>
      </w:r>
      <w:r>
        <w:rPr>
          <w:color w:val="505052"/>
          <w:spacing w:val="-30"/>
          <w:sz w:val="20"/>
          <w:szCs w:val="20"/>
        </w:rPr>
        <w:t xml:space="preserve"> </w:t>
      </w:r>
      <w:r>
        <w:rPr>
          <w:color w:val="797979"/>
          <w:sz w:val="20"/>
          <w:szCs w:val="20"/>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jc w:val="left"/>
        <w:rPr>
          <w:color w:val="505052"/>
          <w:sz w:val="20"/>
          <w:szCs w:val="20"/>
        </w:rPr>
      </w:pPr>
      <w:r>
        <w:rPr>
          <w:color w:val="505052"/>
          <w:sz w:val="20"/>
          <w:szCs w:val="20"/>
        </w:rPr>
        <w:t>Play an active role in the Flight Operations development of the Master Minimum Equipment List</w:t>
      </w:r>
      <w:r>
        <w:rPr>
          <w:color w:val="505052"/>
          <w:spacing w:val="6"/>
          <w:sz w:val="20"/>
          <w:szCs w:val="20"/>
        </w:rPr>
        <w:t xml:space="preserve"> </w:t>
      </w:r>
      <w:r>
        <w:rPr>
          <w:color w:val="505052"/>
          <w:sz w:val="20"/>
          <w:szCs w:val="20"/>
        </w:rPr>
        <w:t>(MMEL)</w:t>
      </w:r>
      <w:r>
        <w:rPr>
          <w:color w:val="797979"/>
          <w:sz w:val="20"/>
          <w:szCs w:val="20"/>
        </w:rPr>
        <w:t>.</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0"/>
        </w:tabs>
        <w:kinsoku w:val="0"/>
        <w:overflowPunct w:val="0"/>
        <w:spacing w:line="491" w:lineRule="auto"/>
        <w:ind w:left="115" w:right="4105" w:firstLine="14"/>
        <w:jc w:val="left"/>
        <w:rPr>
          <w:color w:val="505052"/>
          <w:sz w:val="20"/>
          <w:szCs w:val="20"/>
        </w:rPr>
      </w:pPr>
      <w:r>
        <w:rPr>
          <w:color w:val="505052"/>
          <w:sz w:val="20"/>
          <w:szCs w:val="20"/>
        </w:rPr>
        <w:t>Coordinate Aircraft level Safety certification activities [if at the OEM</w:t>
      </w:r>
      <w:r>
        <w:rPr>
          <w:color w:val="505052"/>
          <w:spacing w:val="-10"/>
          <w:sz w:val="20"/>
          <w:szCs w:val="20"/>
        </w:rPr>
        <w:t xml:space="preserve"> </w:t>
      </w:r>
      <w:r>
        <w:rPr>
          <w:color w:val="505052"/>
          <w:sz w:val="20"/>
          <w:szCs w:val="20"/>
        </w:rPr>
        <w:t>level] Aircraft Safety Group deliverables may</w:t>
      </w:r>
      <w:r>
        <w:rPr>
          <w:color w:val="505052"/>
          <w:spacing w:val="26"/>
          <w:sz w:val="20"/>
          <w:szCs w:val="20"/>
        </w:rPr>
        <w:t xml:space="preserve"> </w:t>
      </w:r>
      <w:r>
        <w:rPr>
          <w:color w:val="505052"/>
          <w:sz w:val="20"/>
          <w:szCs w:val="20"/>
        </w:rPr>
        <w:t>include</w:t>
      </w:r>
      <w:r>
        <w:rPr>
          <w:color w:val="8E8E8E"/>
          <w:sz w:val="20"/>
          <w:szCs w:val="20"/>
        </w:rPr>
        <w:t>:</w:t>
      </w:r>
    </w:p>
    <w:p w:rsidR="00000000" w:rsidRDefault="00685932">
      <w:pPr>
        <w:pStyle w:val="ListParagraph"/>
        <w:numPr>
          <w:ilvl w:val="0"/>
          <w:numId w:val="104"/>
        </w:numPr>
        <w:tabs>
          <w:tab w:val="left" w:pos="490"/>
        </w:tabs>
        <w:kinsoku w:val="0"/>
        <w:overflowPunct w:val="0"/>
        <w:spacing w:before="44"/>
        <w:ind w:left="489" w:hanging="360"/>
        <w:jc w:val="left"/>
        <w:rPr>
          <w:color w:val="505052"/>
          <w:sz w:val="20"/>
          <w:szCs w:val="20"/>
        </w:rPr>
      </w:pPr>
      <w:r>
        <w:rPr>
          <w:color w:val="505052"/>
          <w:sz w:val="20"/>
          <w:szCs w:val="20"/>
        </w:rPr>
        <w:t>Safety Program Plan</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76"/>
        </w:tabs>
        <w:kinsoku w:val="0"/>
        <w:overflowPunct w:val="0"/>
        <w:ind w:left="475" w:hanging="346"/>
        <w:jc w:val="left"/>
        <w:rPr>
          <w:color w:val="505052"/>
          <w:sz w:val="20"/>
          <w:szCs w:val="20"/>
        </w:rPr>
      </w:pPr>
      <w:r>
        <w:rPr>
          <w:color w:val="505052"/>
          <w:sz w:val="20"/>
          <w:szCs w:val="20"/>
        </w:rPr>
        <w:t>Airc</w:t>
      </w:r>
      <w:r>
        <w:rPr>
          <w:color w:val="505052"/>
          <w:sz w:val="20"/>
          <w:szCs w:val="20"/>
        </w:rPr>
        <w:t>raft Level</w:t>
      </w:r>
      <w:r>
        <w:rPr>
          <w:color w:val="505052"/>
          <w:spacing w:val="10"/>
          <w:sz w:val="20"/>
          <w:szCs w:val="20"/>
        </w:rPr>
        <w:t xml:space="preserve"> </w:t>
      </w:r>
      <w:r>
        <w:rPr>
          <w:color w:val="505052"/>
          <w:sz w:val="20"/>
          <w:szCs w:val="20"/>
        </w:rPr>
        <w:t>FHA</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76"/>
        </w:tabs>
        <w:kinsoku w:val="0"/>
        <w:overflowPunct w:val="0"/>
        <w:spacing w:before="1"/>
        <w:ind w:left="475" w:hanging="346"/>
        <w:jc w:val="left"/>
        <w:rPr>
          <w:color w:val="505052"/>
          <w:sz w:val="20"/>
          <w:szCs w:val="20"/>
        </w:rPr>
      </w:pPr>
      <w:r>
        <w:rPr>
          <w:color w:val="505052"/>
          <w:sz w:val="20"/>
          <w:szCs w:val="20"/>
        </w:rPr>
        <w:t>Aircraft level</w:t>
      </w:r>
      <w:r>
        <w:rPr>
          <w:color w:val="505052"/>
          <w:spacing w:val="-8"/>
          <w:sz w:val="20"/>
          <w:szCs w:val="20"/>
        </w:rPr>
        <w:t xml:space="preserve"> </w:t>
      </w:r>
      <w:r>
        <w:rPr>
          <w:color w:val="505052"/>
          <w:sz w:val="20"/>
          <w:szCs w:val="20"/>
        </w:rPr>
        <w:t>PASA/ASA</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76"/>
        </w:tabs>
        <w:kinsoku w:val="0"/>
        <w:overflowPunct w:val="0"/>
        <w:ind w:left="475" w:hanging="346"/>
        <w:jc w:val="left"/>
        <w:rPr>
          <w:color w:val="505052"/>
          <w:sz w:val="20"/>
          <w:szCs w:val="20"/>
        </w:rPr>
      </w:pPr>
      <w:r>
        <w:rPr>
          <w:color w:val="505052"/>
          <w:sz w:val="20"/>
          <w:szCs w:val="20"/>
        </w:rPr>
        <w:t>Aircraft-level safety requirements and</w:t>
      </w:r>
      <w:r>
        <w:rPr>
          <w:color w:val="505052"/>
          <w:spacing w:val="4"/>
          <w:sz w:val="20"/>
          <w:szCs w:val="20"/>
        </w:rPr>
        <w:t xml:space="preserve"> </w:t>
      </w:r>
      <w:r>
        <w:rPr>
          <w:color w:val="505052"/>
          <w:sz w:val="20"/>
          <w:szCs w:val="20"/>
        </w:rPr>
        <w:t>objectives</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0"/>
        </w:tabs>
        <w:kinsoku w:val="0"/>
        <w:overflowPunct w:val="0"/>
        <w:spacing w:before="1"/>
        <w:ind w:left="489" w:hanging="360"/>
        <w:jc w:val="left"/>
        <w:rPr>
          <w:color w:val="505052"/>
          <w:sz w:val="20"/>
          <w:szCs w:val="20"/>
        </w:rPr>
      </w:pPr>
      <w:r>
        <w:rPr>
          <w:color w:val="505052"/>
          <w:sz w:val="20"/>
          <w:szCs w:val="20"/>
        </w:rPr>
        <w:t>System-level safety</w:t>
      </w:r>
      <w:r>
        <w:rPr>
          <w:color w:val="505052"/>
          <w:spacing w:val="-13"/>
          <w:sz w:val="20"/>
          <w:szCs w:val="20"/>
        </w:rPr>
        <w:t xml:space="preserve"> </w:t>
      </w:r>
      <w:r>
        <w:rPr>
          <w:color w:val="505052"/>
          <w:sz w:val="20"/>
          <w:szCs w:val="20"/>
        </w:rPr>
        <w:t>requirements</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80"/>
        </w:tabs>
        <w:kinsoku w:val="0"/>
        <w:overflowPunct w:val="0"/>
        <w:ind w:left="480"/>
        <w:jc w:val="left"/>
        <w:rPr>
          <w:color w:val="505052"/>
          <w:sz w:val="20"/>
          <w:szCs w:val="20"/>
        </w:rPr>
      </w:pPr>
      <w:r>
        <w:rPr>
          <w:color w:val="505052"/>
          <w:sz w:val="20"/>
          <w:szCs w:val="20"/>
        </w:rPr>
        <w:t>Validation/verification progress reports, as required for the safety</w:t>
      </w:r>
      <w:r>
        <w:rPr>
          <w:color w:val="505052"/>
          <w:spacing w:val="10"/>
          <w:sz w:val="20"/>
          <w:szCs w:val="20"/>
        </w:rPr>
        <w:t xml:space="preserve"> </w:t>
      </w:r>
      <w:r>
        <w:rPr>
          <w:color w:val="505052"/>
          <w:sz w:val="20"/>
          <w:szCs w:val="20"/>
        </w:rPr>
        <w:t>program</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0"/>
        </w:tabs>
        <w:kinsoku w:val="0"/>
        <w:overflowPunct w:val="0"/>
        <w:spacing w:before="1"/>
        <w:ind w:left="489" w:hanging="360"/>
        <w:jc w:val="left"/>
        <w:rPr>
          <w:color w:val="505052"/>
          <w:sz w:val="20"/>
          <w:szCs w:val="20"/>
        </w:rPr>
      </w:pPr>
      <w:r>
        <w:rPr>
          <w:color w:val="505052"/>
          <w:sz w:val="20"/>
          <w:szCs w:val="20"/>
        </w:rPr>
        <w:t>Special Aircraft-Level Safety Assessments, as required by the</w:t>
      </w:r>
      <w:r>
        <w:rPr>
          <w:color w:val="505052"/>
          <w:spacing w:val="-2"/>
          <w:sz w:val="20"/>
          <w:szCs w:val="20"/>
        </w:rPr>
        <w:t xml:space="preserve"> </w:t>
      </w:r>
      <w:r>
        <w:rPr>
          <w:color w:val="505052"/>
          <w:sz w:val="20"/>
          <w:szCs w:val="20"/>
        </w:rPr>
        <w:t>program</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0"/>
        </w:tabs>
        <w:kinsoku w:val="0"/>
        <w:overflowPunct w:val="0"/>
        <w:ind w:left="489" w:hanging="360"/>
        <w:jc w:val="left"/>
        <w:rPr>
          <w:color w:val="505052"/>
          <w:sz w:val="20"/>
          <w:szCs w:val="20"/>
        </w:rPr>
      </w:pPr>
      <w:r>
        <w:rPr>
          <w:color w:val="505052"/>
          <w:sz w:val="20"/>
          <w:szCs w:val="20"/>
        </w:rPr>
        <w:t>Safety Program</w:t>
      </w:r>
      <w:r>
        <w:rPr>
          <w:color w:val="505052"/>
          <w:spacing w:val="-12"/>
          <w:sz w:val="20"/>
          <w:szCs w:val="20"/>
        </w:rPr>
        <w:t xml:space="preserve"> </w:t>
      </w:r>
      <w:r>
        <w:rPr>
          <w:color w:val="505052"/>
          <w:sz w:val="20"/>
          <w:szCs w:val="20"/>
        </w:rPr>
        <w:t>Schedules</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0"/>
        </w:tabs>
        <w:kinsoku w:val="0"/>
        <w:overflowPunct w:val="0"/>
        <w:spacing w:before="1"/>
        <w:ind w:left="489" w:hanging="360"/>
        <w:jc w:val="left"/>
        <w:rPr>
          <w:color w:val="505052"/>
          <w:sz w:val="20"/>
          <w:szCs w:val="20"/>
        </w:rPr>
      </w:pPr>
      <w:r>
        <w:rPr>
          <w:color w:val="505052"/>
          <w:sz w:val="20"/>
          <w:szCs w:val="20"/>
        </w:rPr>
        <w:t>Safety case</w:t>
      </w:r>
      <w:r>
        <w:rPr>
          <w:color w:val="505052"/>
          <w:spacing w:val="-23"/>
          <w:sz w:val="20"/>
          <w:szCs w:val="20"/>
        </w:rPr>
        <w:t xml:space="preserve"> </w:t>
      </w:r>
      <w:r>
        <w:rPr>
          <w:color w:val="505052"/>
          <w:sz w:val="20"/>
          <w:szCs w:val="20"/>
        </w:rPr>
        <w:t>deliverable.</w:t>
      </w:r>
    </w:p>
    <w:p w:rsidR="00000000" w:rsidRDefault="00685932">
      <w:pPr>
        <w:pStyle w:val="ListParagraph"/>
        <w:numPr>
          <w:ilvl w:val="0"/>
          <w:numId w:val="104"/>
        </w:numPr>
        <w:tabs>
          <w:tab w:val="left" w:pos="490"/>
        </w:tabs>
        <w:kinsoku w:val="0"/>
        <w:overflowPunct w:val="0"/>
        <w:spacing w:before="1"/>
        <w:ind w:left="489" w:hanging="360"/>
        <w:jc w:val="left"/>
        <w:rPr>
          <w:color w:val="505052"/>
          <w:sz w:val="20"/>
          <w:szCs w:val="20"/>
        </w:rPr>
        <w:sectPr w:rsidR="00000000">
          <w:headerReference w:type="default" r:id="rId77"/>
          <w:footerReference w:type="default" r:id="rId78"/>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jc w:val="both"/>
        <w:rPr>
          <w:color w:val="505052"/>
          <w:w w:val="105"/>
          <w:sz w:val="23"/>
          <w:szCs w:val="23"/>
        </w:rPr>
      </w:pPr>
      <w:r>
        <w:rPr>
          <w:noProof/>
        </w:rPr>
        <w:pict>
          <v:shape id="_x0000_s3282" style="position:absolute;left:0;text-align:left;margin-left:35.85pt;margin-top:15.95pt;width:535.7pt;height:1pt;z-index:-31;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101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ListParagraph"/>
        <w:numPr>
          <w:ilvl w:val="1"/>
          <w:numId w:val="10"/>
        </w:numPr>
        <w:tabs>
          <w:tab w:val="left" w:pos="850"/>
        </w:tabs>
        <w:kinsoku w:val="0"/>
        <w:overflowPunct w:val="0"/>
        <w:rPr>
          <w:color w:val="505052"/>
          <w:sz w:val="20"/>
          <w:szCs w:val="20"/>
        </w:rPr>
      </w:pPr>
      <w:r>
        <w:rPr>
          <w:color w:val="505052"/>
          <w:sz w:val="20"/>
          <w:szCs w:val="20"/>
        </w:rPr>
        <w:t>Safety Program Plan</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9" w:right="124" w:hanging="10"/>
        <w:jc w:val="both"/>
        <w:rPr>
          <w:color w:val="505052"/>
        </w:rPr>
      </w:pPr>
      <w:r>
        <w:rPr>
          <w:color w:val="505052"/>
        </w:rPr>
        <w:t xml:space="preserve">The Aircraft Safety Group will prepare the Safety Program Plan and maintain it, updating </w:t>
      </w:r>
      <w:r>
        <w:rPr>
          <w:color w:val="646467"/>
        </w:rPr>
        <w:t xml:space="preserve">it </w:t>
      </w:r>
      <w:r>
        <w:rPr>
          <w:color w:val="505052"/>
        </w:rPr>
        <w:t>as necessary</w:t>
      </w:r>
      <w:r>
        <w:rPr>
          <w:color w:val="757577"/>
        </w:rPr>
        <w:t xml:space="preserve">. </w:t>
      </w:r>
      <w:r>
        <w:rPr>
          <w:color w:val="505052"/>
        </w:rPr>
        <w:t>The Plan will be reviewed and approved by the Chief Engineer and other appropriate leaders of the parties involved i</w:t>
      </w:r>
      <w:r>
        <w:rPr>
          <w:color w:val="505052"/>
        </w:rPr>
        <w:t>n the development program.</w:t>
      </w:r>
    </w:p>
    <w:p w:rsidR="00000000" w:rsidRDefault="00685932">
      <w:pPr>
        <w:pStyle w:val="BodyText"/>
        <w:kinsoku w:val="0"/>
        <w:overflowPunct w:val="0"/>
        <w:spacing w:before="3"/>
      </w:pPr>
    </w:p>
    <w:p w:rsidR="00000000" w:rsidRDefault="00685932">
      <w:pPr>
        <w:pStyle w:val="BodyText"/>
        <w:kinsoku w:val="0"/>
        <w:overflowPunct w:val="0"/>
        <w:spacing w:line="242" w:lineRule="auto"/>
        <w:ind w:left="124" w:right="134" w:hanging="5"/>
        <w:jc w:val="both"/>
        <w:rPr>
          <w:color w:val="757577"/>
        </w:rPr>
      </w:pPr>
      <w:r>
        <w:rPr>
          <w:color w:val="505052"/>
        </w:rPr>
        <w:t>The safety program is integrated throughout the development program and addresses those activities that are related to aircraft safety. Satisfactory execution of the safety program will depend on effective participation by all D</w:t>
      </w:r>
      <w:r>
        <w:rPr>
          <w:color w:val="505052"/>
        </w:rPr>
        <w:t xml:space="preserve">esign and Design-support organizations </w:t>
      </w:r>
      <w:r>
        <w:rPr>
          <w:color w:val="757577"/>
        </w:rPr>
        <w:t>.</w:t>
      </w:r>
    </w:p>
    <w:p w:rsidR="00000000" w:rsidRDefault="00685932">
      <w:pPr>
        <w:pStyle w:val="BodyText"/>
        <w:kinsoku w:val="0"/>
        <w:overflowPunct w:val="0"/>
      </w:pPr>
    </w:p>
    <w:p w:rsidR="00000000" w:rsidRDefault="00685932">
      <w:pPr>
        <w:pStyle w:val="BodyText"/>
        <w:kinsoku w:val="0"/>
        <w:overflowPunct w:val="0"/>
        <w:spacing w:before="6"/>
      </w:pPr>
    </w:p>
    <w:tbl>
      <w:tblPr>
        <w:tblW w:w="0" w:type="auto"/>
        <w:tblInd w:w="729" w:type="dxa"/>
        <w:tblLayout w:type="fixed"/>
        <w:tblCellMar>
          <w:left w:w="0" w:type="dxa"/>
          <w:right w:w="0" w:type="dxa"/>
        </w:tblCellMar>
        <w:tblLook w:val="0000" w:firstRow="0" w:lastRow="0" w:firstColumn="0" w:lastColumn="0" w:noHBand="0" w:noVBand="0"/>
      </w:tblPr>
      <w:tblGrid>
        <w:gridCol w:w="3889"/>
        <w:gridCol w:w="4967"/>
      </w:tblGrid>
      <w:tr w:rsidR="00000000" w:rsidRPr="00685932">
        <w:tblPrEx>
          <w:tblCellMar>
            <w:top w:w="0" w:type="dxa"/>
            <w:left w:w="0" w:type="dxa"/>
            <w:bottom w:w="0" w:type="dxa"/>
            <w:right w:w="0" w:type="dxa"/>
          </w:tblCellMar>
        </w:tblPrEx>
        <w:trPr>
          <w:trHeight w:hRule="exact" w:val="372"/>
        </w:trPr>
        <w:tc>
          <w:tcPr>
            <w:tcW w:w="3889" w:type="dxa"/>
            <w:tcBorders>
              <w:top w:val="single" w:sz="13" w:space="0" w:color="4B4B4B"/>
              <w:left w:val="single" w:sz="13" w:space="0" w:color="4B4B4B"/>
              <w:bottom w:val="single" w:sz="7" w:space="0" w:color="4B4B4B"/>
              <w:right w:val="single" w:sz="6" w:space="0" w:color="4B4B4B"/>
            </w:tcBorders>
          </w:tcPr>
          <w:p w:rsidR="00000000" w:rsidRPr="00685932" w:rsidRDefault="00685932">
            <w:pPr>
              <w:pStyle w:val="TableParagraph"/>
              <w:kinsoku w:val="0"/>
              <w:overflowPunct w:val="0"/>
              <w:spacing w:line="227" w:lineRule="exact"/>
              <w:ind w:left="103"/>
              <w:rPr>
                <w:rFonts w:ascii="Times New Roman" w:hAnsi="Times New Roman" w:cs="Times New Roman"/>
              </w:rPr>
            </w:pPr>
            <w:r w:rsidRPr="00685932">
              <w:rPr>
                <w:color w:val="505052"/>
                <w:sz w:val="20"/>
                <w:szCs w:val="20"/>
              </w:rPr>
              <w:t>Organization</w:t>
            </w:r>
          </w:p>
        </w:tc>
        <w:tc>
          <w:tcPr>
            <w:tcW w:w="4967" w:type="dxa"/>
            <w:tcBorders>
              <w:top w:val="single" w:sz="13" w:space="0" w:color="4B4B4B"/>
              <w:left w:val="single" w:sz="6" w:space="0" w:color="4B4B4B"/>
              <w:bottom w:val="single" w:sz="7" w:space="0" w:color="4B4B4B"/>
              <w:right w:val="single" w:sz="13" w:space="0" w:color="4B4B4B"/>
            </w:tcBorders>
          </w:tcPr>
          <w:p w:rsidR="00000000" w:rsidRPr="00685932" w:rsidRDefault="00685932">
            <w:pPr>
              <w:pStyle w:val="TableParagraph"/>
              <w:kinsoku w:val="0"/>
              <w:overflowPunct w:val="0"/>
              <w:spacing w:line="227" w:lineRule="exact"/>
              <w:ind w:left="115" w:right="17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1286"/>
        </w:trPr>
        <w:tc>
          <w:tcPr>
            <w:tcW w:w="3889" w:type="dxa"/>
            <w:tcBorders>
              <w:top w:val="single" w:sz="7" w:space="0" w:color="4B4B4B"/>
              <w:left w:val="single" w:sz="13" w:space="0" w:color="4B4B4B"/>
              <w:bottom w:val="single" w:sz="7" w:space="0" w:color="4B4B4B"/>
              <w:right w:val="single" w:sz="6" w:space="0" w:color="4B4B4B"/>
            </w:tcBorders>
          </w:tcPr>
          <w:p w:rsidR="00000000" w:rsidRPr="00685932" w:rsidRDefault="00685932">
            <w:pPr>
              <w:pStyle w:val="TableParagraph"/>
              <w:kinsoku w:val="0"/>
              <w:overflowPunct w:val="0"/>
              <w:spacing w:line="227" w:lineRule="exact"/>
              <w:ind w:left="93"/>
              <w:rPr>
                <w:rFonts w:ascii="Times New Roman" w:hAnsi="Times New Roman" w:cs="Times New Roman"/>
              </w:rPr>
            </w:pPr>
            <w:r w:rsidRPr="00685932">
              <w:rPr>
                <w:color w:val="505052"/>
                <w:sz w:val="20"/>
                <w:szCs w:val="20"/>
              </w:rPr>
              <w:t>Aircraft Safety Group</w:t>
            </w:r>
          </w:p>
        </w:tc>
        <w:tc>
          <w:tcPr>
            <w:tcW w:w="4967" w:type="dxa"/>
            <w:tcBorders>
              <w:top w:val="single" w:sz="7" w:space="0" w:color="4B4B4B"/>
              <w:left w:val="single" w:sz="6" w:space="0" w:color="4B4B4B"/>
              <w:bottom w:val="single" w:sz="7" w:space="0" w:color="4B4B4B"/>
              <w:right w:val="single" w:sz="13" w:space="0" w:color="4B4B4B"/>
            </w:tcBorders>
          </w:tcPr>
          <w:p w:rsidR="00000000" w:rsidRPr="00685932" w:rsidRDefault="00685932">
            <w:pPr>
              <w:pStyle w:val="TableParagraph"/>
              <w:kinsoku w:val="0"/>
              <w:overflowPunct w:val="0"/>
              <w:spacing w:line="242" w:lineRule="auto"/>
              <w:ind w:left="105" w:right="176" w:firstLine="9"/>
              <w:rPr>
                <w:rFonts w:ascii="Times New Roman" w:hAnsi="Times New Roman" w:cs="Times New Roman"/>
              </w:rPr>
            </w:pPr>
            <w:r w:rsidRPr="00685932">
              <w:rPr>
                <w:color w:val="505052"/>
                <w:sz w:val="20"/>
                <w:szCs w:val="20"/>
              </w:rPr>
              <w:t>Prepares draft Safety Program Plan document. Circulates plan for review, obtains comments, updates the document, and obtains approval signatures</w:t>
            </w:r>
            <w:r w:rsidRPr="00685932">
              <w:rPr>
                <w:color w:val="757577"/>
                <w:sz w:val="20"/>
                <w:szCs w:val="20"/>
              </w:rPr>
              <w:t xml:space="preserve">. </w:t>
            </w:r>
            <w:r w:rsidRPr="00685932">
              <w:rPr>
                <w:color w:val="505052"/>
                <w:sz w:val="20"/>
                <w:szCs w:val="20"/>
              </w:rPr>
              <w:t>Communicates the plan to others</w:t>
            </w:r>
            <w:r w:rsidRPr="00685932">
              <w:rPr>
                <w:color w:val="757577"/>
                <w:sz w:val="20"/>
                <w:szCs w:val="20"/>
              </w:rPr>
              <w:t xml:space="preserve">. </w:t>
            </w:r>
            <w:r w:rsidRPr="00685932">
              <w:rPr>
                <w:color w:val="505052"/>
                <w:sz w:val="20"/>
                <w:szCs w:val="20"/>
              </w:rPr>
              <w:t>Insures implementation of the plan</w:t>
            </w:r>
            <w:r w:rsidRPr="00685932">
              <w:rPr>
                <w:color w:val="757577"/>
                <w:sz w:val="20"/>
                <w:szCs w:val="20"/>
              </w:rPr>
              <w:t>.</w:t>
            </w:r>
          </w:p>
        </w:tc>
      </w:tr>
      <w:tr w:rsidR="00000000" w:rsidRPr="00685932">
        <w:tblPrEx>
          <w:tblCellMar>
            <w:top w:w="0" w:type="dxa"/>
            <w:left w:w="0" w:type="dxa"/>
            <w:bottom w:w="0" w:type="dxa"/>
            <w:right w:w="0" w:type="dxa"/>
          </w:tblCellMar>
        </w:tblPrEx>
        <w:trPr>
          <w:trHeight w:hRule="exact" w:val="367"/>
        </w:trPr>
        <w:tc>
          <w:tcPr>
            <w:tcW w:w="3889" w:type="dxa"/>
            <w:tcBorders>
              <w:top w:val="single" w:sz="7" w:space="0" w:color="4B4B4B"/>
              <w:left w:val="single" w:sz="13" w:space="0" w:color="4B4B4B"/>
              <w:bottom w:val="single" w:sz="7" w:space="0" w:color="4B4B4B"/>
              <w:right w:val="single" w:sz="6" w:space="0" w:color="4B4B4B"/>
            </w:tcBorders>
          </w:tcPr>
          <w:p w:rsidR="00000000" w:rsidRPr="00685932" w:rsidRDefault="00685932">
            <w:pPr>
              <w:pStyle w:val="TableParagraph"/>
              <w:kinsoku w:val="0"/>
              <w:overflowPunct w:val="0"/>
              <w:spacing w:line="227" w:lineRule="exact"/>
              <w:ind w:left="103"/>
              <w:rPr>
                <w:rFonts w:ascii="Times New Roman" w:hAnsi="Times New Roman" w:cs="Times New Roman"/>
              </w:rPr>
            </w:pPr>
            <w:r w:rsidRPr="00685932">
              <w:rPr>
                <w:color w:val="505052"/>
                <w:sz w:val="20"/>
                <w:szCs w:val="20"/>
              </w:rPr>
              <w:t>Other Design Organizations</w:t>
            </w:r>
          </w:p>
        </w:tc>
        <w:tc>
          <w:tcPr>
            <w:tcW w:w="4967" w:type="dxa"/>
            <w:tcBorders>
              <w:top w:val="single" w:sz="7" w:space="0" w:color="4B4B4B"/>
              <w:left w:val="single" w:sz="6" w:space="0" w:color="4B4B4B"/>
              <w:bottom w:val="single" w:sz="7" w:space="0" w:color="4B4B4B"/>
              <w:right w:val="single" w:sz="13" w:space="0" w:color="4B4B4B"/>
            </w:tcBorders>
          </w:tcPr>
          <w:p w:rsidR="00000000" w:rsidRPr="00685932" w:rsidRDefault="00685932">
            <w:pPr>
              <w:pStyle w:val="TableParagraph"/>
              <w:kinsoku w:val="0"/>
              <w:overflowPunct w:val="0"/>
              <w:spacing w:before="2"/>
              <w:ind w:left="115" w:right="176"/>
              <w:rPr>
                <w:rFonts w:ascii="Times New Roman" w:hAnsi="Times New Roman" w:cs="Times New Roman"/>
              </w:rPr>
            </w:pPr>
            <w:r w:rsidRPr="00685932">
              <w:rPr>
                <w:color w:val="505052"/>
                <w:sz w:val="20"/>
                <w:szCs w:val="20"/>
              </w:rPr>
              <w:t>Reviews and concurs with the plan</w:t>
            </w:r>
            <w:r w:rsidRPr="00685932">
              <w:rPr>
                <w:color w:val="757577"/>
                <w:sz w:val="20"/>
                <w:szCs w:val="20"/>
              </w:rPr>
              <w:t>.</w:t>
            </w:r>
          </w:p>
        </w:tc>
      </w:tr>
      <w:tr w:rsidR="00000000" w:rsidRPr="00685932">
        <w:tblPrEx>
          <w:tblCellMar>
            <w:top w:w="0" w:type="dxa"/>
            <w:left w:w="0" w:type="dxa"/>
            <w:bottom w:w="0" w:type="dxa"/>
            <w:right w:w="0" w:type="dxa"/>
          </w:tblCellMar>
        </w:tblPrEx>
        <w:trPr>
          <w:trHeight w:hRule="exact" w:val="373"/>
        </w:trPr>
        <w:tc>
          <w:tcPr>
            <w:tcW w:w="3889" w:type="dxa"/>
            <w:tcBorders>
              <w:top w:val="single" w:sz="7" w:space="0" w:color="4B4B4B"/>
              <w:left w:val="single" w:sz="13" w:space="0" w:color="4B4B4B"/>
              <w:bottom w:val="single" w:sz="14" w:space="0" w:color="4B4B4B"/>
              <w:right w:val="single" w:sz="6" w:space="0" w:color="4B4B4B"/>
            </w:tcBorders>
          </w:tcPr>
          <w:p w:rsidR="00000000" w:rsidRPr="00685932" w:rsidRDefault="00685932">
            <w:pPr>
              <w:pStyle w:val="TableParagraph"/>
              <w:kinsoku w:val="0"/>
              <w:overflowPunct w:val="0"/>
              <w:spacing w:line="230" w:lineRule="exact"/>
              <w:ind w:left="98"/>
              <w:rPr>
                <w:rFonts w:ascii="Times New Roman" w:hAnsi="Times New Roman" w:cs="Times New Roman"/>
              </w:rPr>
            </w:pPr>
            <w:r w:rsidRPr="00685932">
              <w:rPr>
                <w:color w:val="505052"/>
                <w:sz w:val="20"/>
                <w:szCs w:val="20"/>
              </w:rPr>
              <w:t>Chief Project Engineer</w:t>
            </w:r>
          </w:p>
        </w:tc>
        <w:tc>
          <w:tcPr>
            <w:tcW w:w="4967" w:type="dxa"/>
            <w:tcBorders>
              <w:top w:val="single" w:sz="7" w:space="0" w:color="4B4B4B"/>
              <w:left w:val="single" w:sz="6" w:space="0" w:color="4B4B4B"/>
              <w:bottom w:val="single" w:sz="14" w:space="0" w:color="4B4B4B"/>
              <w:right w:val="single" w:sz="13" w:space="0" w:color="4B4B4B"/>
            </w:tcBorders>
          </w:tcPr>
          <w:p w:rsidR="00000000" w:rsidRPr="00685932" w:rsidRDefault="00685932">
            <w:pPr>
              <w:pStyle w:val="TableParagraph"/>
              <w:kinsoku w:val="0"/>
              <w:overflowPunct w:val="0"/>
              <w:spacing w:line="230" w:lineRule="exact"/>
              <w:ind w:left="115" w:right="176"/>
              <w:rPr>
                <w:rFonts w:ascii="Times New Roman" w:hAnsi="Times New Roman" w:cs="Times New Roman"/>
              </w:rPr>
            </w:pPr>
            <w:r w:rsidRPr="00685932">
              <w:rPr>
                <w:color w:val="505052"/>
                <w:sz w:val="20"/>
                <w:szCs w:val="20"/>
              </w:rPr>
              <w:t>Reviews and approves plan</w:t>
            </w:r>
            <w:r w:rsidRPr="00685932">
              <w:rPr>
                <w:color w:val="757577"/>
                <w:sz w:val="20"/>
                <w:szCs w:val="20"/>
              </w:rPr>
              <w:t>.</w:t>
            </w:r>
          </w:p>
        </w:tc>
      </w:tr>
    </w:tbl>
    <w:p w:rsidR="00000000" w:rsidRDefault="00685932">
      <w:pPr>
        <w:pStyle w:val="BodyText"/>
        <w:kinsoku w:val="0"/>
        <w:overflowPunct w:val="0"/>
        <w:spacing w:before="1"/>
        <w:rPr>
          <w:sz w:val="14"/>
          <w:szCs w:val="14"/>
        </w:rPr>
      </w:pPr>
    </w:p>
    <w:p w:rsidR="00000000" w:rsidRDefault="00685932">
      <w:pPr>
        <w:pStyle w:val="ListParagraph"/>
        <w:numPr>
          <w:ilvl w:val="1"/>
          <w:numId w:val="10"/>
        </w:numPr>
        <w:tabs>
          <w:tab w:val="left" w:pos="850"/>
        </w:tabs>
        <w:kinsoku w:val="0"/>
        <w:overflowPunct w:val="0"/>
        <w:spacing w:before="75"/>
        <w:rPr>
          <w:color w:val="505052"/>
          <w:sz w:val="20"/>
          <w:szCs w:val="20"/>
        </w:rPr>
      </w:pPr>
      <w:r>
        <w:rPr>
          <w:color w:val="505052"/>
          <w:sz w:val="20"/>
          <w:szCs w:val="20"/>
        </w:rPr>
        <w:t>Safety-Related</w:t>
      </w:r>
      <w:r>
        <w:rPr>
          <w:color w:val="505052"/>
          <w:spacing w:val="-6"/>
          <w:sz w:val="20"/>
          <w:szCs w:val="20"/>
        </w:rPr>
        <w:t xml:space="preserve"> </w:t>
      </w:r>
      <w:r>
        <w:rPr>
          <w:color w:val="505052"/>
          <w:sz w:val="20"/>
          <w:szCs w:val="20"/>
        </w:rPr>
        <w:t>Requirements</w:t>
      </w:r>
    </w:p>
    <w:p w:rsidR="00000000" w:rsidRDefault="00685932">
      <w:pPr>
        <w:pStyle w:val="BodyText"/>
        <w:kinsoku w:val="0"/>
        <w:overflowPunct w:val="0"/>
        <w:spacing w:before="10"/>
      </w:pPr>
    </w:p>
    <w:p w:rsidR="00000000" w:rsidRDefault="00685932">
      <w:pPr>
        <w:pStyle w:val="BodyText"/>
        <w:kinsoku w:val="0"/>
        <w:overflowPunct w:val="0"/>
        <w:ind w:left="120" w:right="115"/>
        <w:jc w:val="both"/>
        <w:rPr>
          <w:color w:val="757577"/>
        </w:rPr>
      </w:pPr>
      <w:r>
        <w:rPr>
          <w:color w:val="505052"/>
        </w:rPr>
        <w:t>A safety assessment team, led by safety, consists of safety focals from all the aircraft/systems and facilitates the development of aircraft/system level safety requirements</w:t>
      </w:r>
      <w:r>
        <w:rPr>
          <w:color w:val="757577"/>
        </w:rPr>
        <w:t xml:space="preserve">. </w:t>
      </w:r>
      <w:r>
        <w:rPr>
          <w:color w:val="505052"/>
        </w:rPr>
        <w:t>Each safety-related system-level or aircraft-level design requirement will have a</w:t>
      </w:r>
      <w:r>
        <w:rPr>
          <w:color w:val="505052"/>
        </w:rPr>
        <w:t xml:space="preserve"> compliance owner having the primary responsibility for its accomplishment. A major role for the design organization will be to ensure that relevant safety-related requirements are </w:t>
      </w:r>
      <w:r>
        <w:rPr>
          <w:color w:val="646467"/>
        </w:rPr>
        <w:t xml:space="preserve">identified </w:t>
      </w:r>
      <w:r>
        <w:rPr>
          <w:color w:val="505052"/>
        </w:rPr>
        <w:t>and properly acted upon</w:t>
      </w:r>
      <w:r>
        <w:rPr>
          <w:color w:val="757577"/>
        </w:rPr>
        <w:t xml:space="preserve">. </w:t>
      </w:r>
      <w:r>
        <w:rPr>
          <w:color w:val="505052"/>
        </w:rPr>
        <w:t>These requirements will include applica</w:t>
      </w:r>
      <w:r>
        <w:rPr>
          <w:color w:val="505052"/>
        </w:rPr>
        <w:t>ble Federal Aviation Regulations (FARs) and Certification  Specifications  (CSs) and any applicable supplementary regulatory-agency requirements</w:t>
      </w:r>
      <w:r>
        <w:rPr>
          <w:color w:val="757577"/>
        </w:rPr>
        <w:t xml:space="preserve">. </w:t>
      </w:r>
      <w:r>
        <w:rPr>
          <w:color w:val="505052"/>
        </w:rPr>
        <w:t>The requirements will also include the applicable company requirements</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757577"/>
        </w:rPr>
      </w:pPr>
      <w:r>
        <w:rPr>
          <w:color w:val="505052"/>
        </w:rPr>
        <w:t>The primary sources of design safety requirements for the program are defined in the following paragraphs</w:t>
      </w:r>
      <w:r>
        <w:rPr>
          <w:color w:val="757577"/>
        </w:rPr>
        <w:t>.</w:t>
      </w:r>
    </w:p>
    <w:p w:rsidR="00000000" w:rsidRDefault="00685932">
      <w:pPr>
        <w:pStyle w:val="BodyText"/>
        <w:kinsoku w:val="0"/>
        <w:overflowPunct w:val="0"/>
      </w:pPr>
    </w:p>
    <w:p w:rsidR="00000000" w:rsidRDefault="00685932">
      <w:pPr>
        <w:pStyle w:val="BodyText"/>
        <w:kinsoku w:val="0"/>
        <w:overflowPunct w:val="0"/>
        <w:spacing w:before="8" w:after="1"/>
      </w:pPr>
    </w:p>
    <w:tbl>
      <w:tblPr>
        <w:tblW w:w="0" w:type="auto"/>
        <w:tblInd w:w="730" w:type="dxa"/>
        <w:tblLayout w:type="fixed"/>
        <w:tblCellMar>
          <w:left w:w="0" w:type="dxa"/>
          <w:right w:w="0" w:type="dxa"/>
        </w:tblCellMar>
        <w:tblLook w:val="0000" w:firstRow="0" w:lastRow="0" w:firstColumn="0" w:lastColumn="0" w:noHBand="0" w:noVBand="0"/>
      </w:tblPr>
      <w:tblGrid>
        <w:gridCol w:w="4788"/>
        <w:gridCol w:w="4500"/>
      </w:tblGrid>
      <w:tr w:rsidR="00000000" w:rsidRPr="00685932">
        <w:tblPrEx>
          <w:tblCellMar>
            <w:top w:w="0" w:type="dxa"/>
            <w:left w:w="0" w:type="dxa"/>
            <w:bottom w:w="0" w:type="dxa"/>
            <w:right w:w="0" w:type="dxa"/>
          </w:tblCellMar>
        </w:tblPrEx>
        <w:trPr>
          <w:trHeight w:hRule="exact" w:val="360"/>
        </w:trPr>
        <w:tc>
          <w:tcPr>
            <w:tcW w:w="4788" w:type="dxa"/>
            <w:tcBorders>
              <w:top w:val="single" w:sz="5" w:space="0" w:color="4B4B4B"/>
              <w:left w:val="single" w:sz="4" w:space="0" w:color="4B4B4B"/>
              <w:bottom w:val="single" w:sz="11" w:space="0" w:color="4B4B4B"/>
              <w:right w:val="single" w:sz="4" w:space="0" w:color="4B4B4B"/>
            </w:tcBorders>
          </w:tcPr>
          <w:p w:rsidR="00000000" w:rsidRPr="00685932" w:rsidRDefault="00685932">
            <w:pPr>
              <w:pStyle w:val="TableParagraph"/>
              <w:kinsoku w:val="0"/>
              <w:overflowPunct w:val="0"/>
              <w:spacing w:line="227" w:lineRule="exact"/>
              <w:ind w:left="112" w:right="36"/>
              <w:rPr>
                <w:rFonts w:ascii="Times New Roman" w:hAnsi="Times New Roman" w:cs="Times New Roman"/>
              </w:rPr>
            </w:pPr>
            <w:r w:rsidRPr="00685932">
              <w:rPr>
                <w:color w:val="505052"/>
                <w:sz w:val="20"/>
                <w:szCs w:val="20"/>
              </w:rPr>
              <w:t>Organization</w:t>
            </w:r>
          </w:p>
        </w:tc>
        <w:tc>
          <w:tcPr>
            <w:tcW w:w="4500" w:type="dxa"/>
            <w:tcBorders>
              <w:top w:val="single" w:sz="5" w:space="0" w:color="4B4B4B"/>
              <w:left w:val="single" w:sz="4" w:space="0" w:color="4B4B4B"/>
              <w:bottom w:val="single" w:sz="11" w:space="0" w:color="4B4B4B"/>
              <w:right w:val="single" w:sz="4" w:space="0" w:color="4B4B4B"/>
            </w:tcBorders>
          </w:tcPr>
          <w:p w:rsidR="00000000" w:rsidRPr="00685932" w:rsidRDefault="00685932">
            <w:pPr>
              <w:pStyle w:val="TableParagraph"/>
              <w:kinsoku w:val="0"/>
              <w:overflowPunct w:val="0"/>
              <w:spacing w:line="227" w:lineRule="exact"/>
              <w:ind w:left="115"/>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612"/>
        </w:trPr>
        <w:tc>
          <w:tcPr>
            <w:tcW w:w="4788" w:type="dxa"/>
            <w:tcBorders>
              <w:top w:val="single" w:sz="11"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9"/>
              <w:ind w:left="103" w:right="36"/>
              <w:rPr>
                <w:rFonts w:ascii="Times New Roman" w:hAnsi="Times New Roman" w:cs="Times New Roman"/>
              </w:rPr>
            </w:pPr>
            <w:r w:rsidRPr="00685932">
              <w:rPr>
                <w:color w:val="505052"/>
                <w:sz w:val="20"/>
                <w:szCs w:val="20"/>
              </w:rPr>
              <w:t>Aircraft Safety Group</w:t>
            </w:r>
          </w:p>
        </w:tc>
        <w:tc>
          <w:tcPr>
            <w:tcW w:w="4500" w:type="dxa"/>
            <w:tcBorders>
              <w:top w:val="single" w:sz="11"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9" w:line="244" w:lineRule="auto"/>
              <w:ind w:left="115"/>
              <w:rPr>
                <w:rFonts w:ascii="Times New Roman" w:hAnsi="Times New Roman" w:cs="Times New Roman"/>
              </w:rPr>
            </w:pPr>
            <w:r w:rsidRPr="00685932">
              <w:rPr>
                <w:color w:val="505052"/>
                <w:sz w:val="20"/>
                <w:szCs w:val="20"/>
              </w:rPr>
              <w:t>Documentation and upkeep of safety requirements</w:t>
            </w:r>
          </w:p>
        </w:tc>
      </w:tr>
      <w:tr w:rsidR="00000000" w:rsidRPr="00685932">
        <w:tblPrEx>
          <w:tblCellMar>
            <w:top w:w="0" w:type="dxa"/>
            <w:left w:w="0" w:type="dxa"/>
            <w:bottom w:w="0" w:type="dxa"/>
            <w:right w:w="0" w:type="dxa"/>
          </w:tblCellMar>
        </w:tblPrEx>
        <w:trPr>
          <w:trHeight w:hRule="exact" w:val="590"/>
        </w:trPr>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line="225" w:lineRule="exact"/>
              <w:ind w:left="117" w:right="36"/>
              <w:rPr>
                <w:rFonts w:ascii="Times New Roman" w:hAnsi="Times New Roman" w:cs="Times New Roman"/>
              </w:rPr>
            </w:pPr>
            <w:r w:rsidRPr="00685932">
              <w:rPr>
                <w:color w:val="505052"/>
                <w:sz w:val="20"/>
                <w:szCs w:val="20"/>
              </w:rPr>
              <w:t>Design Organizations</w:t>
            </w:r>
          </w:p>
        </w:tc>
        <w:tc>
          <w:tcPr>
            <w:tcW w:w="4500"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ind w:left="115"/>
              <w:rPr>
                <w:rFonts w:ascii="Times New Roman" w:hAnsi="Times New Roman" w:cs="Times New Roman"/>
              </w:rPr>
            </w:pPr>
            <w:r w:rsidRPr="00685932">
              <w:rPr>
                <w:color w:val="505052"/>
                <w:sz w:val="20"/>
                <w:szCs w:val="20"/>
              </w:rPr>
              <w:t>Reviews, concurs with and implements safety requirements where they are an affected owner</w:t>
            </w:r>
          </w:p>
        </w:tc>
      </w:tr>
    </w:tbl>
    <w:p w:rsidR="00000000" w:rsidRDefault="00685932">
      <w:pPr>
        <w:pStyle w:val="BodyText"/>
        <w:kinsoku w:val="0"/>
        <w:overflowPunct w:val="0"/>
        <w:spacing w:before="10"/>
        <w:rPr>
          <w:sz w:val="13"/>
          <w:szCs w:val="13"/>
        </w:rPr>
      </w:pPr>
    </w:p>
    <w:p w:rsidR="00000000" w:rsidRDefault="00685932">
      <w:pPr>
        <w:pStyle w:val="ListParagraph"/>
        <w:numPr>
          <w:ilvl w:val="2"/>
          <w:numId w:val="9"/>
        </w:numPr>
        <w:tabs>
          <w:tab w:val="left" w:pos="850"/>
        </w:tabs>
        <w:kinsoku w:val="0"/>
        <w:overflowPunct w:val="0"/>
        <w:spacing w:before="75"/>
        <w:rPr>
          <w:color w:val="8C8C8E"/>
          <w:sz w:val="20"/>
          <w:szCs w:val="20"/>
        </w:rPr>
      </w:pPr>
      <w:r>
        <w:rPr>
          <w:color w:val="505052"/>
          <w:sz w:val="20"/>
          <w:szCs w:val="20"/>
        </w:rPr>
        <w:t>Safety-Related Requirements from Regulatory Agencies</w:t>
      </w:r>
      <w:r>
        <w:rPr>
          <w:color w:val="505052"/>
          <w:spacing w:val="-37"/>
          <w:sz w:val="20"/>
          <w:szCs w:val="20"/>
        </w:rPr>
        <w:t xml:space="preserve"> </w:t>
      </w:r>
      <w:r>
        <w:rPr>
          <w:color w:val="8C8C8E"/>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4" w:right="135" w:hanging="5"/>
        <w:jc w:val="both"/>
        <w:rPr>
          <w:color w:val="757577"/>
        </w:rPr>
      </w:pPr>
      <w:r>
        <w:rPr>
          <w:color w:val="505052"/>
        </w:rPr>
        <w:t>The Designers and the appropriate Design-Support organizations will identify all the airworthiness requireme</w:t>
      </w:r>
      <w:r>
        <w:rPr>
          <w:color w:val="505052"/>
        </w:rPr>
        <w:t xml:space="preserve">nts from regulatory agencies and the amendment levels that will apply to the program. All differences with respect  to the  regulatory requirements applicable to the baseline will be specifically </w:t>
      </w:r>
      <w:r>
        <w:rPr>
          <w:color w:val="646467"/>
        </w:rPr>
        <w:t xml:space="preserve">identified. </w:t>
      </w:r>
      <w:r>
        <w:rPr>
          <w:color w:val="505052"/>
        </w:rPr>
        <w:t xml:space="preserve">Regulatory requirements </w:t>
      </w:r>
      <w:r>
        <w:rPr>
          <w:color w:val="646467"/>
        </w:rPr>
        <w:t xml:space="preserve">include </w:t>
      </w:r>
      <w:r>
        <w:rPr>
          <w:color w:val="505052"/>
        </w:rPr>
        <w:t>the regulatory a</w:t>
      </w:r>
      <w:r>
        <w:rPr>
          <w:color w:val="505052"/>
        </w:rPr>
        <w:t>irworthiness standards and all other relevant safety-related requirements documented in issue papers, special conditions, and certification requirement items</w:t>
      </w:r>
      <w:r>
        <w:rPr>
          <w:color w:val="757577"/>
        </w:rPr>
        <w:t xml:space="preserve">. </w:t>
      </w:r>
      <w:r>
        <w:rPr>
          <w:color w:val="505052"/>
        </w:rPr>
        <w:t>The Certification organization will maintain a current record of the regulatory requirements appl</w:t>
      </w:r>
      <w:r>
        <w:rPr>
          <w:color w:val="505052"/>
        </w:rPr>
        <w:t>icable to the aircraft as the program evolves</w:t>
      </w:r>
      <w:r>
        <w:rPr>
          <w:color w:val="757577"/>
        </w:rPr>
        <w:t xml:space="preserve">. </w:t>
      </w:r>
      <w:r>
        <w:rPr>
          <w:color w:val="505052"/>
        </w:rPr>
        <w:t>The information will be made available to the program organizations</w:t>
      </w:r>
      <w:r>
        <w:rPr>
          <w:color w:val="505052"/>
          <w:spacing w:val="-40"/>
        </w:rPr>
        <w:t xml:space="preserve"> </w:t>
      </w:r>
      <w:r>
        <w:rPr>
          <w:color w:val="757577"/>
        </w:rPr>
        <w:t>.</w:t>
      </w:r>
    </w:p>
    <w:p w:rsidR="00000000" w:rsidRDefault="00685932">
      <w:pPr>
        <w:pStyle w:val="BodyText"/>
        <w:kinsoku w:val="0"/>
        <w:overflowPunct w:val="0"/>
        <w:ind w:left="124" w:right="135" w:hanging="5"/>
        <w:jc w:val="both"/>
        <w:rPr>
          <w:color w:val="757577"/>
        </w:rPr>
        <w:sectPr w:rsidR="00000000">
          <w:headerReference w:type="default" r:id="rId79"/>
          <w:footerReference w:type="default" r:id="rId8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jc w:val="both"/>
        <w:rPr>
          <w:color w:val="505052"/>
          <w:w w:val="105"/>
          <w:sz w:val="23"/>
          <w:szCs w:val="23"/>
        </w:rPr>
      </w:pPr>
      <w:r>
        <w:rPr>
          <w:noProof/>
        </w:rPr>
        <w:pict>
          <v:shape id="_x0000_s3284" style="position:absolute;left:0;text-align:left;margin-left:35.85pt;margin-top:15.95pt;width:535.7pt;height:1pt;z-index:-30;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102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ListParagraph"/>
        <w:numPr>
          <w:ilvl w:val="2"/>
          <w:numId w:val="9"/>
        </w:numPr>
        <w:tabs>
          <w:tab w:val="left" w:pos="850"/>
        </w:tabs>
        <w:kinsoku w:val="0"/>
        <w:overflowPunct w:val="0"/>
        <w:rPr>
          <w:color w:val="505052"/>
          <w:sz w:val="20"/>
          <w:szCs w:val="20"/>
        </w:rPr>
      </w:pPr>
      <w:r>
        <w:rPr>
          <w:color w:val="505052"/>
          <w:sz w:val="20"/>
          <w:szCs w:val="20"/>
        </w:rPr>
        <w:t>Safety-Related Requirements in the Requirements Database</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15"/>
        <w:jc w:val="both"/>
        <w:rPr>
          <w:color w:val="747475"/>
        </w:rPr>
      </w:pPr>
      <w:r>
        <w:rPr>
          <w:color w:val="505052"/>
        </w:rPr>
        <w:t>The Safety organization and the applicable Design and Design-Support organizations will have the responsibility for supplying the information that will be added to the Requirements Database</w:t>
      </w:r>
      <w:r>
        <w:rPr>
          <w:color w:val="747475"/>
        </w:rPr>
        <w:t xml:space="preserve">. </w:t>
      </w:r>
      <w:r>
        <w:rPr>
          <w:color w:val="505052"/>
        </w:rPr>
        <w:t>T</w:t>
      </w:r>
      <w:r>
        <w:rPr>
          <w:color w:val="505052"/>
        </w:rPr>
        <w:t xml:space="preserve">he Systems Engineering organization will have the responsibility for managing the database and publishing this material. The Design organizations are responsible for reviewing the safety-related requirements, resolving any issues that arise, and approving </w:t>
      </w:r>
      <w:r>
        <w:rPr>
          <w:color w:val="505052"/>
        </w:rPr>
        <w:t>the safety portion of the database</w:t>
      </w:r>
      <w:r>
        <w:rPr>
          <w:color w:val="747475"/>
        </w:rPr>
        <w:t>.</w:t>
      </w:r>
    </w:p>
    <w:p w:rsidR="00000000" w:rsidRDefault="00685932">
      <w:pPr>
        <w:pStyle w:val="BodyText"/>
        <w:kinsoku w:val="0"/>
        <w:overflowPunct w:val="0"/>
        <w:spacing w:before="8"/>
      </w:pPr>
    </w:p>
    <w:p w:rsidR="00000000" w:rsidRDefault="00685932">
      <w:pPr>
        <w:pStyle w:val="ListParagraph"/>
        <w:numPr>
          <w:ilvl w:val="2"/>
          <w:numId w:val="9"/>
        </w:numPr>
        <w:tabs>
          <w:tab w:val="left" w:pos="855"/>
        </w:tabs>
        <w:kinsoku w:val="0"/>
        <w:overflowPunct w:val="0"/>
        <w:ind w:left="854" w:hanging="725"/>
        <w:rPr>
          <w:color w:val="8C8C8E"/>
          <w:sz w:val="20"/>
          <w:szCs w:val="20"/>
        </w:rPr>
      </w:pPr>
      <w:r>
        <w:rPr>
          <w:color w:val="505052"/>
          <w:sz w:val="20"/>
          <w:szCs w:val="20"/>
        </w:rPr>
        <w:t>Requirements from Functional Hazard Assessment</w:t>
      </w:r>
      <w:r>
        <w:rPr>
          <w:color w:val="505052"/>
          <w:spacing w:val="16"/>
          <w:sz w:val="20"/>
          <w:szCs w:val="20"/>
        </w:rPr>
        <w:t xml:space="preserve"> </w:t>
      </w:r>
      <w:r>
        <w:rPr>
          <w:color w:val="505052"/>
          <w:sz w:val="20"/>
          <w:szCs w:val="20"/>
        </w:rPr>
        <w:t>Results</w:t>
      </w:r>
      <w:r>
        <w:rPr>
          <w:color w:val="8C8C8E"/>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9" w:right="119" w:hanging="10"/>
        <w:jc w:val="both"/>
        <w:rPr>
          <w:color w:val="747475"/>
          <w:spacing w:val="2"/>
        </w:rPr>
      </w:pPr>
      <w:r>
        <w:rPr>
          <w:color w:val="505052"/>
        </w:rPr>
        <w:t>The Chief Project Engineer will ensure that the safety objectives including the derived probabilistic requirements that  result from the Functional Hazard Assessm</w:t>
      </w:r>
      <w:r>
        <w:rPr>
          <w:color w:val="505052"/>
        </w:rPr>
        <w:t>ent are properly allocated to</w:t>
      </w:r>
      <w:r>
        <w:rPr>
          <w:color w:val="505052"/>
          <w:spacing w:val="6"/>
        </w:rPr>
        <w:t xml:space="preserve"> </w:t>
      </w:r>
      <w:r>
        <w:rPr>
          <w:color w:val="505052"/>
          <w:spacing w:val="2"/>
        </w:rPr>
        <w:t>systems</w:t>
      </w:r>
      <w:r>
        <w:rPr>
          <w:color w:val="747475"/>
          <w:spacing w:val="2"/>
        </w:rPr>
        <w:t>.</w:t>
      </w:r>
    </w:p>
    <w:p w:rsidR="00000000" w:rsidRDefault="00685932">
      <w:pPr>
        <w:pStyle w:val="BodyText"/>
        <w:kinsoku w:val="0"/>
        <w:overflowPunct w:val="0"/>
        <w:spacing w:before="10"/>
      </w:pPr>
    </w:p>
    <w:p w:rsidR="00000000" w:rsidRDefault="00685932">
      <w:pPr>
        <w:pStyle w:val="ListParagraph"/>
        <w:numPr>
          <w:ilvl w:val="2"/>
          <w:numId w:val="9"/>
        </w:numPr>
        <w:tabs>
          <w:tab w:val="left" w:pos="855"/>
        </w:tabs>
        <w:kinsoku w:val="0"/>
        <w:overflowPunct w:val="0"/>
        <w:ind w:left="854" w:hanging="725"/>
        <w:rPr>
          <w:color w:val="747475"/>
          <w:sz w:val="20"/>
          <w:szCs w:val="20"/>
        </w:rPr>
      </w:pPr>
      <w:r>
        <w:rPr>
          <w:color w:val="505052"/>
          <w:sz w:val="20"/>
          <w:szCs w:val="20"/>
        </w:rPr>
        <w:t>Maintenance</w:t>
      </w:r>
      <w:r>
        <w:rPr>
          <w:color w:val="505052"/>
          <w:spacing w:val="-3"/>
          <w:sz w:val="20"/>
          <w:szCs w:val="20"/>
        </w:rPr>
        <w:t xml:space="preserve"> </w:t>
      </w:r>
      <w:r>
        <w:rPr>
          <w:color w:val="505052"/>
          <w:sz w:val="20"/>
          <w:szCs w:val="20"/>
        </w:rPr>
        <w:t>Steering</w:t>
      </w:r>
      <w:r>
        <w:rPr>
          <w:color w:val="505052"/>
          <w:spacing w:val="1"/>
          <w:sz w:val="20"/>
          <w:szCs w:val="20"/>
        </w:rPr>
        <w:t xml:space="preserve"> </w:t>
      </w:r>
      <w:r>
        <w:rPr>
          <w:color w:val="505052"/>
          <w:sz w:val="20"/>
          <w:szCs w:val="20"/>
        </w:rPr>
        <w:t>Group</w:t>
      </w:r>
      <w:r>
        <w:rPr>
          <w:color w:val="505052"/>
          <w:spacing w:val="-6"/>
          <w:sz w:val="20"/>
          <w:szCs w:val="20"/>
        </w:rPr>
        <w:t xml:space="preserve"> </w:t>
      </w:r>
      <w:r>
        <w:rPr>
          <w:color w:val="505052"/>
          <w:sz w:val="20"/>
          <w:szCs w:val="20"/>
        </w:rPr>
        <w:t>(MSG-3)</w:t>
      </w:r>
      <w:r>
        <w:rPr>
          <w:color w:val="505052"/>
          <w:spacing w:val="-9"/>
          <w:sz w:val="20"/>
          <w:szCs w:val="20"/>
        </w:rPr>
        <w:t xml:space="preserve"> </w:t>
      </w:r>
      <w:r>
        <w:rPr>
          <w:color w:val="505052"/>
          <w:sz w:val="20"/>
          <w:szCs w:val="20"/>
        </w:rPr>
        <w:t>Analysis</w:t>
      </w:r>
      <w:r>
        <w:rPr>
          <w:color w:val="505052"/>
          <w:spacing w:val="-36"/>
          <w:sz w:val="20"/>
          <w:szCs w:val="20"/>
        </w:rPr>
        <w:t xml:space="preserve"> </w:t>
      </w:r>
      <w:r>
        <w:rPr>
          <w:color w:val="747475"/>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9" w:right="123" w:hanging="10"/>
        <w:jc w:val="both"/>
        <w:rPr>
          <w:color w:val="747475"/>
        </w:rPr>
      </w:pPr>
      <w:r>
        <w:rPr>
          <w:color w:val="505052"/>
        </w:rPr>
        <w:t>The Aircraft Safety Group will participate in the MSG-3 analysis process in order to ensure that the design safety requirements are not compromised during the developmen</w:t>
      </w:r>
      <w:r>
        <w:rPr>
          <w:color w:val="505052"/>
        </w:rPr>
        <w:t>t of the maintenance plan</w:t>
      </w:r>
      <w:r>
        <w:rPr>
          <w:color w:val="747475"/>
        </w:rPr>
        <w:t>.</w:t>
      </w:r>
    </w:p>
    <w:p w:rsidR="00000000" w:rsidRDefault="00685932">
      <w:pPr>
        <w:pStyle w:val="BodyText"/>
        <w:kinsoku w:val="0"/>
        <w:overflowPunct w:val="0"/>
        <w:spacing w:before="5"/>
      </w:pPr>
    </w:p>
    <w:p w:rsidR="00000000" w:rsidRDefault="00685932">
      <w:pPr>
        <w:pStyle w:val="ListParagraph"/>
        <w:numPr>
          <w:ilvl w:val="2"/>
          <w:numId w:val="9"/>
        </w:numPr>
        <w:tabs>
          <w:tab w:val="left" w:pos="845"/>
        </w:tabs>
        <w:kinsoku w:val="0"/>
        <w:overflowPunct w:val="0"/>
        <w:ind w:left="844" w:hanging="715"/>
        <w:rPr>
          <w:color w:val="505052"/>
          <w:sz w:val="20"/>
          <w:szCs w:val="20"/>
        </w:rPr>
      </w:pPr>
      <w:r>
        <w:rPr>
          <w:color w:val="505052"/>
          <w:sz w:val="20"/>
          <w:szCs w:val="20"/>
        </w:rPr>
        <w:t>The Master Minimum Equipment List (MMEL)</w:t>
      </w:r>
      <w:r>
        <w:rPr>
          <w:color w:val="505052"/>
          <w:spacing w:val="-4"/>
          <w:sz w:val="20"/>
          <w:szCs w:val="20"/>
        </w:rPr>
        <w:t xml:space="preserve"> </w:t>
      </w:r>
      <w:r>
        <w:rPr>
          <w:color w:val="505052"/>
          <w:sz w:val="20"/>
          <w:szCs w:val="20"/>
        </w:rPr>
        <w:t>Process:</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12" w:hanging="5"/>
        <w:jc w:val="both"/>
        <w:rPr>
          <w:color w:val="747475"/>
        </w:rPr>
      </w:pPr>
      <w:r>
        <w:rPr>
          <w:color w:val="505052"/>
        </w:rPr>
        <w:t>The Aircraft Safety Group will participate in the MMEL development i</w:t>
      </w:r>
      <w:r>
        <w:rPr>
          <w:color w:val="505052"/>
        </w:rPr>
        <w:t>n order to ensure that the design requirements are properly applied to the list of minimum equipment available for dispatch and that the restrictions applied are appropriate and complete</w:t>
      </w:r>
      <w:r>
        <w:rPr>
          <w:color w:val="747475"/>
        </w:rPr>
        <w:t>.</w:t>
      </w:r>
    </w:p>
    <w:p w:rsidR="00000000" w:rsidRDefault="00685932">
      <w:pPr>
        <w:pStyle w:val="BodyText"/>
        <w:kinsoku w:val="0"/>
        <w:overflowPunct w:val="0"/>
        <w:spacing w:before="10"/>
      </w:pPr>
    </w:p>
    <w:p w:rsidR="00000000" w:rsidRDefault="00685932">
      <w:pPr>
        <w:pStyle w:val="ListParagraph"/>
        <w:numPr>
          <w:ilvl w:val="2"/>
          <w:numId w:val="9"/>
        </w:numPr>
        <w:tabs>
          <w:tab w:val="left" w:pos="855"/>
        </w:tabs>
        <w:kinsoku w:val="0"/>
        <w:overflowPunct w:val="0"/>
        <w:ind w:left="854" w:hanging="725"/>
        <w:rPr>
          <w:color w:val="505052"/>
          <w:sz w:val="20"/>
          <w:szCs w:val="20"/>
        </w:rPr>
      </w:pPr>
      <w:r>
        <w:rPr>
          <w:color w:val="505052"/>
          <w:sz w:val="20"/>
          <w:szCs w:val="20"/>
        </w:rPr>
        <w:t>Flight</w:t>
      </w:r>
      <w:r>
        <w:rPr>
          <w:color w:val="505052"/>
          <w:spacing w:val="-20"/>
          <w:sz w:val="20"/>
          <w:szCs w:val="20"/>
        </w:rPr>
        <w:t xml:space="preserve"> </w:t>
      </w:r>
      <w:r>
        <w:rPr>
          <w:color w:val="505052"/>
          <w:sz w:val="20"/>
          <w:szCs w:val="20"/>
        </w:rPr>
        <w:t>Testing</w:t>
      </w:r>
    </w:p>
    <w:p w:rsidR="00000000" w:rsidRDefault="00685932">
      <w:pPr>
        <w:pStyle w:val="BodyText"/>
        <w:kinsoku w:val="0"/>
        <w:overflowPunct w:val="0"/>
        <w:spacing w:before="10"/>
      </w:pPr>
    </w:p>
    <w:p w:rsidR="00000000" w:rsidRDefault="00685932">
      <w:pPr>
        <w:pStyle w:val="BodyText"/>
        <w:kinsoku w:val="0"/>
        <w:overflowPunct w:val="0"/>
        <w:ind w:left="124" w:right="109" w:hanging="5"/>
        <w:jc w:val="both"/>
        <w:rPr>
          <w:color w:val="747475"/>
        </w:rPr>
      </w:pPr>
      <w:r>
        <w:rPr>
          <w:color w:val="505052"/>
        </w:rPr>
        <w:t>The Safety organization will participate in the pla</w:t>
      </w:r>
      <w:r>
        <w:rPr>
          <w:color w:val="505052"/>
        </w:rPr>
        <w:t>nning and execution of flight testing to ensure that the design safety issues are addressed</w:t>
      </w:r>
      <w:r>
        <w:rPr>
          <w:color w:val="747475"/>
        </w:rPr>
        <w:t xml:space="preserve">. </w:t>
      </w:r>
      <w:r>
        <w:rPr>
          <w:color w:val="505052"/>
        </w:rPr>
        <w:t>This will include determining what tests are required and the method of testing that will most adequately satisfy the aircraft-level safety requirements</w:t>
      </w:r>
      <w:r>
        <w:rPr>
          <w:color w:val="747475"/>
        </w:rPr>
        <w:t xml:space="preserve">. </w:t>
      </w:r>
      <w:r>
        <w:rPr>
          <w:color w:val="505052"/>
        </w:rPr>
        <w:t>These act</w:t>
      </w:r>
      <w:r>
        <w:rPr>
          <w:color w:val="505052"/>
        </w:rPr>
        <w:t>ivities will be in accordance with the Flight Test Program Plan</w:t>
      </w:r>
      <w:r>
        <w:rPr>
          <w:color w:val="747475"/>
        </w:rPr>
        <w:t xml:space="preserve">. </w:t>
      </w:r>
      <w:r>
        <w:rPr>
          <w:color w:val="505052"/>
        </w:rPr>
        <w:t>The Safety organization will maintain oversight on test readiness reviews, including the First Flight Readiness Review</w:t>
      </w:r>
      <w:r>
        <w:rPr>
          <w:color w:val="747475"/>
        </w:rPr>
        <w:t xml:space="preserve">.  </w:t>
      </w:r>
      <w:r>
        <w:rPr>
          <w:color w:val="505052"/>
        </w:rPr>
        <w:t xml:space="preserve">Safety issues arising from flight testing will be dispositioned using </w:t>
      </w:r>
      <w:r>
        <w:rPr>
          <w:color w:val="505052"/>
        </w:rPr>
        <w:t>the processes in this</w:t>
      </w:r>
      <w:r>
        <w:rPr>
          <w:color w:val="505052"/>
          <w:spacing w:val="13"/>
        </w:rPr>
        <w:t xml:space="preserve"> </w:t>
      </w:r>
      <w:r>
        <w:rPr>
          <w:color w:val="505052"/>
        </w:rPr>
        <w:t>plan</w:t>
      </w:r>
      <w:r>
        <w:rPr>
          <w:color w:val="747475"/>
        </w:rPr>
        <w:t>.</w:t>
      </w:r>
    </w:p>
    <w:p w:rsidR="00000000" w:rsidRDefault="00685932">
      <w:pPr>
        <w:pStyle w:val="BodyText"/>
        <w:kinsoku w:val="0"/>
        <w:overflowPunct w:val="0"/>
        <w:spacing w:before="10"/>
      </w:pPr>
    </w:p>
    <w:p w:rsidR="00000000" w:rsidRDefault="00685932">
      <w:pPr>
        <w:pStyle w:val="ListParagraph"/>
        <w:numPr>
          <w:ilvl w:val="1"/>
          <w:numId w:val="8"/>
        </w:numPr>
        <w:tabs>
          <w:tab w:val="left" w:pos="850"/>
        </w:tabs>
        <w:kinsoku w:val="0"/>
        <w:overflowPunct w:val="0"/>
        <w:rPr>
          <w:color w:val="8C8C8E"/>
          <w:sz w:val="20"/>
          <w:szCs w:val="20"/>
        </w:rPr>
      </w:pPr>
      <w:r>
        <w:rPr>
          <w:color w:val="505052"/>
          <w:sz w:val="20"/>
          <w:szCs w:val="20"/>
        </w:rPr>
        <w:t>Special Aircraft-Level Safety Assessments [for airframe</w:t>
      </w:r>
      <w:r>
        <w:rPr>
          <w:color w:val="505052"/>
          <w:spacing w:val="19"/>
          <w:sz w:val="20"/>
          <w:szCs w:val="20"/>
        </w:rPr>
        <w:t xml:space="preserve"> </w:t>
      </w:r>
      <w:r>
        <w:rPr>
          <w:color w:val="505052"/>
          <w:sz w:val="20"/>
          <w:szCs w:val="20"/>
        </w:rPr>
        <w:t>manufacturers]</w:t>
      </w:r>
      <w:r>
        <w:rPr>
          <w:color w:val="8C8C8E"/>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4" w:right="111" w:hanging="10"/>
        <w:jc w:val="both"/>
        <w:rPr>
          <w:color w:val="747475"/>
        </w:rPr>
      </w:pPr>
      <w:r>
        <w:rPr>
          <w:color w:val="505052"/>
        </w:rPr>
        <w:t>A Special Aircraft-Level Safety Assessment is any aircraft-level safety assessment required for certification other than an aircraft-level threat-survivab</w:t>
      </w:r>
      <w:r>
        <w:rPr>
          <w:color w:val="505052"/>
        </w:rPr>
        <w:t xml:space="preserve">ility assessment, the aircraft level FHA, </w:t>
      </w:r>
      <w:r>
        <w:rPr>
          <w:color w:val="505052"/>
          <w:spacing w:val="-6"/>
        </w:rPr>
        <w:t xml:space="preserve">FTA </w:t>
      </w:r>
      <w:r>
        <w:rPr>
          <w:color w:val="505052"/>
        </w:rPr>
        <w:t>or an aircraft-level separation assessment. Two special aircraft level safety assessments that have been identified as candidates on some programs in the past are  Return to Land Assessment, and Blade Out Analy</w:t>
      </w:r>
      <w:r>
        <w:rPr>
          <w:color w:val="505052"/>
        </w:rPr>
        <w:t xml:space="preserve">sis </w:t>
      </w:r>
      <w:r>
        <w:rPr>
          <w:color w:val="747475"/>
        </w:rPr>
        <w:t xml:space="preserve">. </w:t>
      </w:r>
      <w:r>
        <w:rPr>
          <w:color w:val="505052"/>
        </w:rPr>
        <w:t>Others maybe identified as the program proceeds toward completion</w:t>
      </w:r>
      <w:r>
        <w:rPr>
          <w:color w:val="747475"/>
        </w:rPr>
        <w:t>.</w:t>
      </w:r>
    </w:p>
    <w:p w:rsidR="00000000" w:rsidRDefault="00685932">
      <w:pPr>
        <w:pStyle w:val="BodyText"/>
        <w:kinsoku w:val="0"/>
        <w:overflowPunct w:val="0"/>
        <w:spacing w:before="10"/>
      </w:pPr>
    </w:p>
    <w:p w:rsidR="00000000" w:rsidRDefault="00685932">
      <w:pPr>
        <w:pStyle w:val="ListParagraph"/>
        <w:numPr>
          <w:ilvl w:val="2"/>
          <w:numId w:val="8"/>
        </w:numPr>
        <w:tabs>
          <w:tab w:val="left" w:pos="855"/>
        </w:tabs>
        <w:kinsoku w:val="0"/>
        <w:overflowPunct w:val="0"/>
        <w:rPr>
          <w:color w:val="505052"/>
          <w:sz w:val="20"/>
          <w:szCs w:val="20"/>
        </w:rPr>
      </w:pPr>
      <w:r>
        <w:rPr>
          <w:color w:val="505052"/>
          <w:sz w:val="20"/>
          <w:szCs w:val="20"/>
        </w:rPr>
        <w:t>Return to Land</w:t>
      </w:r>
      <w:r>
        <w:rPr>
          <w:color w:val="505052"/>
          <w:spacing w:val="-41"/>
          <w:sz w:val="20"/>
          <w:szCs w:val="20"/>
        </w:rPr>
        <w:t xml:space="preserve"> </w:t>
      </w:r>
      <w:r>
        <w:rPr>
          <w:color w:val="505052"/>
          <w:sz w:val="20"/>
          <w:szCs w:val="20"/>
        </w:rPr>
        <w:t>Assessment:</w:t>
      </w:r>
    </w:p>
    <w:p w:rsidR="00000000" w:rsidRDefault="00685932">
      <w:pPr>
        <w:pStyle w:val="BodyText"/>
        <w:kinsoku w:val="0"/>
        <w:overflowPunct w:val="0"/>
        <w:spacing w:before="10"/>
      </w:pPr>
    </w:p>
    <w:p w:rsidR="00000000" w:rsidRDefault="00685932">
      <w:pPr>
        <w:pStyle w:val="BodyText"/>
        <w:kinsoku w:val="0"/>
        <w:overflowPunct w:val="0"/>
        <w:ind w:left="124" w:right="104" w:hanging="10"/>
        <w:jc w:val="both"/>
        <w:rPr>
          <w:color w:val="747475"/>
        </w:rPr>
      </w:pPr>
      <w:r>
        <w:rPr>
          <w:color w:val="505052"/>
        </w:rPr>
        <w:t>An FAA issue paper identifies the requirement for a Return to Land Assessment.  The aircraft must be able to return to  any field from which it departed in any dispatchable configuration, and it must be able to return to any field from which it departed fo</w:t>
      </w:r>
      <w:r>
        <w:rPr>
          <w:color w:val="505052"/>
        </w:rPr>
        <w:t>llowing any failure or failure combination not shown to be extremely</w:t>
      </w:r>
      <w:r>
        <w:rPr>
          <w:color w:val="505052"/>
          <w:spacing w:val="19"/>
        </w:rPr>
        <w:t xml:space="preserve"> </w:t>
      </w:r>
      <w:r>
        <w:rPr>
          <w:color w:val="505052"/>
        </w:rPr>
        <w:t>improbable</w:t>
      </w:r>
      <w:r>
        <w:rPr>
          <w:color w:val="747475"/>
        </w:rPr>
        <w:t>.</w:t>
      </w:r>
    </w:p>
    <w:p w:rsidR="00000000" w:rsidRDefault="00685932">
      <w:pPr>
        <w:pStyle w:val="BodyText"/>
        <w:kinsoku w:val="0"/>
        <w:overflowPunct w:val="0"/>
      </w:pPr>
    </w:p>
    <w:p w:rsidR="00000000" w:rsidRDefault="00685932">
      <w:pPr>
        <w:pStyle w:val="BodyText"/>
        <w:kinsoku w:val="0"/>
        <w:overflowPunct w:val="0"/>
        <w:spacing w:before="6"/>
      </w:pPr>
    </w:p>
    <w:tbl>
      <w:tblPr>
        <w:tblW w:w="0" w:type="auto"/>
        <w:tblInd w:w="47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62"/>
        </w:trPr>
        <w:tc>
          <w:tcPr>
            <w:tcW w:w="4790" w:type="dxa"/>
            <w:tcBorders>
              <w:top w:val="single" w:sz="5" w:space="0" w:color="4B4B4B"/>
              <w:left w:val="single" w:sz="5" w:space="0" w:color="4B4B4B"/>
              <w:bottom w:val="single" w:sz="9" w:space="0" w:color="4B4B4B"/>
              <w:right w:val="single" w:sz="4" w:space="0" w:color="4B4B4B"/>
            </w:tcBorders>
          </w:tcPr>
          <w:p w:rsidR="00000000" w:rsidRPr="00685932" w:rsidRDefault="00685932">
            <w:pPr>
              <w:pStyle w:val="TableParagraph"/>
              <w:kinsoku w:val="0"/>
              <w:overflowPunct w:val="0"/>
              <w:spacing w:line="230" w:lineRule="exact"/>
              <w:ind w:left="91" w:right="36"/>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4" w:space="0" w:color="4B4B4B"/>
              <w:bottom w:val="single" w:sz="9" w:space="0" w:color="4B4B4B"/>
              <w:right w:val="single" w:sz="4" w:space="0" w:color="4B4B4B"/>
            </w:tcBorders>
          </w:tcPr>
          <w:p w:rsidR="00000000" w:rsidRPr="00685932" w:rsidRDefault="00685932">
            <w:pPr>
              <w:pStyle w:val="TableParagraph"/>
              <w:kinsoku w:val="0"/>
              <w:overflowPunct w:val="0"/>
              <w:spacing w:line="230" w:lineRule="exact"/>
              <w:ind w:left="117" w:right="3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379"/>
        </w:trPr>
        <w:tc>
          <w:tcPr>
            <w:tcW w:w="4790" w:type="dxa"/>
            <w:tcBorders>
              <w:top w:val="single" w:sz="9"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1"/>
              <w:ind w:left="100" w:right="36"/>
              <w:rPr>
                <w:rFonts w:ascii="Times New Roman" w:hAnsi="Times New Roman" w:cs="Times New Roman"/>
              </w:rPr>
            </w:pPr>
            <w:r w:rsidRPr="00685932">
              <w:rPr>
                <w:color w:val="505052"/>
                <w:sz w:val="20"/>
                <w:szCs w:val="20"/>
              </w:rPr>
              <w:t>Aircraft Safety Group</w:t>
            </w:r>
          </w:p>
        </w:tc>
        <w:tc>
          <w:tcPr>
            <w:tcW w:w="4788" w:type="dxa"/>
            <w:tcBorders>
              <w:top w:val="single" w:sz="9"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
              <w:ind w:left="117" w:right="36"/>
              <w:rPr>
                <w:rFonts w:ascii="Times New Roman" w:hAnsi="Times New Roman" w:cs="Times New Roman"/>
              </w:rPr>
            </w:pPr>
            <w:r w:rsidRPr="00685932">
              <w:rPr>
                <w:color w:val="505052"/>
                <w:sz w:val="20"/>
                <w:szCs w:val="20"/>
              </w:rPr>
              <w:t>Facilitates the Return to Land assessment</w:t>
            </w:r>
          </w:p>
        </w:tc>
      </w:tr>
      <w:tr w:rsidR="00000000" w:rsidRPr="00685932">
        <w:tblPrEx>
          <w:tblCellMar>
            <w:top w:w="0" w:type="dxa"/>
            <w:left w:w="0" w:type="dxa"/>
            <w:bottom w:w="0" w:type="dxa"/>
            <w:right w:w="0" w:type="dxa"/>
          </w:tblCellMar>
        </w:tblPrEx>
        <w:trPr>
          <w:trHeight w:hRule="exact" w:val="36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27" w:lineRule="exact"/>
              <w:ind w:left="100" w:right="36"/>
              <w:rPr>
                <w:rFonts w:ascii="Times New Roman" w:hAnsi="Times New Roman" w:cs="Times New Roman"/>
              </w:rPr>
            </w:pPr>
            <w:r w:rsidRPr="00685932">
              <w:rPr>
                <w:color w:val="505052"/>
                <w:sz w:val="20"/>
                <w:szCs w:val="20"/>
              </w:rPr>
              <w:t>Aerodynamics</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line="227" w:lineRule="exact"/>
              <w:ind w:left="117" w:right="36"/>
              <w:rPr>
                <w:rFonts w:ascii="Times New Roman" w:hAnsi="Times New Roman" w:cs="Times New Roman"/>
              </w:rPr>
            </w:pPr>
            <w:r w:rsidRPr="00685932">
              <w:rPr>
                <w:color w:val="505052"/>
                <w:sz w:val="20"/>
                <w:szCs w:val="20"/>
              </w:rPr>
              <w:t>Perform assessment</w:t>
            </w:r>
          </w:p>
        </w:tc>
      </w:tr>
    </w:tbl>
    <w:p w:rsidR="00000000" w:rsidRDefault="00685932">
      <w:pPr>
        <w:rPr>
          <w:rFonts w:ascii="Times New Roman" w:hAnsi="Times New Roman" w:cs="Times New Roman"/>
        </w:rPr>
        <w:sectPr w:rsidR="00000000">
          <w:headerReference w:type="default" r:id="rId81"/>
          <w:footerReference w:type="default" r:id="rId82"/>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jc w:val="both"/>
        <w:rPr>
          <w:color w:val="505052"/>
          <w:w w:val="105"/>
          <w:sz w:val="23"/>
          <w:szCs w:val="23"/>
        </w:rPr>
      </w:pPr>
      <w:r>
        <w:rPr>
          <w:noProof/>
        </w:rPr>
        <w:pict>
          <v:shape id="_x0000_s3286" style="position:absolute;left:0;text-align:left;margin-left:35.85pt;margin-top:15.95pt;width:535.7pt;height:1pt;z-index:-29;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103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spacing w:before="1"/>
        <w:rPr>
          <w:sz w:val="24"/>
          <w:szCs w:val="24"/>
        </w:rPr>
      </w:pPr>
    </w:p>
    <w:p w:rsidR="00000000" w:rsidRDefault="00685932">
      <w:pPr>
        <w:pStyle w:val="ListParagraph"/>
        <w:numPr>
          <w:ilvl w:val="2"/>
          <w:numId w:val="8"/>
        </w:numPr>
        <w:tabs>
          <w:tab w:val="left" w:pos="860"/>
        </w:tabs>
        <w:kinsoku w:val="0"/>
        <w:overflowPunct w:val="0"/>
        <w:ind w:left="859" w:hanging="730"/>
        <w:rPr>
          <w:color w:val="505052"/>
          <w:sz w:val="20"/>
          <w:szCs w:val="20"/>
        </w:rPr>
      </w:pPr>
      <w:r>
        <w:rPr>
          <w:color w:val="505052"/>
          <w:sz w:val="20"/>
          <w:szCs w:val="20"/>
        </w:rPr>
        <w:t>Blade Out/Engine Vibration</w:t>
      </w:r>
      <w:r>
        <w:rPr>
          <w:color w:val="505052"/>
          <w:spacing w:val="-30"/>
          <w:sz w:val="20"/>
          <w:szCs w:val="20"/>
        </w:rPr>
        <w:t xml:space="preserve"> </w:t>
      </w:r>
      <w:r>
        <w:rPr>
          <w:color w:val="505052"/>
          <w:sz w:val="20"/>
          <w:szCs w:val="20"/>
        </w:rPr>
        <w:t>Assessment:</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34" w:hanging="5"/>
        <w:jc w:val="both"/>
        <w:rPr>
          <w:color w:val="505052"/>
        </w:rPr>
      </w:pPr>
      <w:r>
        <w:rPr>
          <w:color w:val="505052"/>
        </w:rPr>
        <w:t>An assessment of engine vibratio</w:t>
      </w:r>
      <w:r>
        <w:rPr>
          <w:color w:val="505052"/>
        </w:rPr>
        <w:t>n following a single blade loss and its possible effects on the aircraft will be developed to ensure the aircraft remains capable of continued safe flight and landing. Particular focus will be on whether the flight crew can perform their functions and main</w:t>
      </w:r>
      <w:r>
        <w:rPr>
          <w:color w:val="505052"/>
        </w:rPr>
        <w:t>tain adequate control of the aircraft during high vibration scenarios.</w:t>
      </w:r>
    </w:p>
    <w:p w:rsidR="00000000" w:rsidRDefault="00685932">
      <w:pPr>
        <w:pStyle w:val="BodyText"/>
        <w:kinsoku w:val="0"/>
        <w:overflowPunct w:val="0"/>
        <w:spacing w:before="3"/>
      </w:pPr>
    </w:p>
    <w:p w:rsidR="00000000" w:rsidRDefault="00685932">
      <w:pPr>
        <w:pStyle w:val="BodyText"/>
        <w:kinsoku w:val="0"/>
        <w:overflowPunct w:val="0"/>
        <w:ind w:left="134"/>
        <w:jc w:val="both"/>
        <w:rPr>
          <w:color w:val="757575"/>
        </w:rPr>
      </w:pPr>
      <w:r>
        <w:rPr>
          <w:color w:val="505052"/>
        </w:rPr>
        <w:t>Note:  This assessment may be included in the PRA in some companies</w:t>
      </w:r>
      <w:r>
        <w:rPr>
          <w:color w:val="757575"/>
        </w:rPr>
        <w:t>.</w:t>
      </w:r>
    </w:p>
    <w:p w:rsidR="00000000" w:rsidRDefault="00685932">
      <w:pPr>
        <w:pStyle w:val="BodyText"/>
        <w:kinsoku w:val="0"/>
        <w:overflowPunct w:val="0"/>
      </w:pPr>
    </w:p>
    <w:p w:rsidR="00000000" w:rsidRDefault="00685932">
      <w:pPr>
        <w:pStyle w:val="BodyText"/>
        <w:kinsoku w:val="0"/>
        <w:overflowPunct w:val="0"/>
        <w:spacing w:before="11"/>
      </w:pPr>
    </w:p>
    <w:tbl>
      <w:tblPr>
        <w:tblW w:w="0" w:type="auto"/>
        <w:tblInd w:w="568" w:type="dxa"/>
        <w:tblLayout w:type="fixed"/>
        <w:tblCellMar>
          <w:left w:w="0" w:type="dxa"/>
          <w:right w:w="0" w:type="dxa"/>
        </w:tblCellMar>
        <w:tblLook w:val="0000" w:firstRow="0" w:lastRow="0" w:firstColumn="0" w:lastColumn="0" w:noHBand="0" w:noVBand="0"/>
      </w:tblPr>
      <w:tblGrid>
        <w:gridCol w:w="4788"/>
        <w:gridCol w:w="4788"/>
      </w:tblGrid>
      <w:tr w:rsidR="00000000" w:rsidRPr="00685932">
        <w:tblPrEx>
          <w:tblCellMar>
            <w:top w:w="0" w:type="dxa"/>
            <w:left w:w="0" w:type="dxa"/>
            <w:bottom w:w="0" w:type="dxa"/>
            <w:right w:w="0" w:type="dxa"/>
          </w:tblCellMar>
        </w:tblPrEx>
        <w:trPr>
          <w:trHeight w:hRule="exact" w:val="359"/>
        </w:trPr>
        <w:tc>
          <w:tcPr>
            <w:tcW w:w="4788"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ind w:left="110" w:right="439"/>
              <w:rPr>
                <w:rFonts w:ascii="Times New Roman" w:hAnsi="Times New Roman" w:cs="Times New Roman"/>
              </w:rPr>
            </w:pPr>
            <w:r w:rsidRPr="00685932">
              <w:rPr>
                <w:color w:val="505052"/>
                <w:sz w:val="20"/>
                <w:szCs w:val="20"/>
              </w:rPr>
              <w:t>Organization</w:t>
            </w:r>
          </w:p>
        </w:tc>
        <w:tc>
          <w:tcPr>
            <w:tcW w:w="4788"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ind w:left="117" w:right="439"/>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384"/>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1"/>
              <w:ind w:left="100" w:right="439"/>
              <w:rPr>
                <w:rFonts w:ascii="Times New Roman" w:hAnsi="Times New Roman" w:cs="Times New Roman"/>
              </w:rPr>
            </w:pPr>
            <w:r w:rsidRPr="00685932">
              <w:rPr>
                <w:color w:val="505052"/>
                <w:sz w:val="20"/>
                <w:szCs w:val="20"/>
              </w:rPr>
              <w:t>Aircraft Safety Group</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6"/>
              <w:ind w:left="117" w:right="439"/>
              <w:rPr>
                <w:rFonts w:ascii="Times New Roman" w:hAnsi="Times New Roman" w:cs="Times New Roman"/>
              </w:rPr>
            </w:pPr>
            <w:r w:rsidRPr="00685932">
              <w:rPr>
                <w:color w:val="505052"/>
                <w:sz w:val="20"/>
                <w:szCs w:val="20"/>
              </w:rPr>
              <w:t>Facilitates the Blade Out assessment</w:t>
            </w:r>
          </w:p>
        </w:tc>
      </w:tr>
      <w:tr w:rsidR="00000000" w:rsidRPr="00685932">
        <w:tblPrEx>
          <w:tblCellMar>
            <w:top w:w="0" w:type="dxa"/>
            <w:left w:w="0" w:type="dxa"/>
            <w:bottom w:w="0" w:type="dxa"/>
            <w:right w:w="0" w:type="dxa"/>
          </w:tblCellMar>
        </w:tblPrEx>
        <w:trPr>
          <w:trHeight w:hRule="exact" w:val="36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ind w:left="100" w:right="439"/>
              <w:rPr>
                <w:rFonts w:ascii="Times New Roman" w:hAnsi="Times New Roman" w:cs="Times New Roman"/>
              </w:rPr>
            </w:pPr>
            <w:r w:rsidRPr="00685932">
              <w:rPr>
                <w:color w:val="505052"/>
                <w:sz w:val="20"/>
                <w:szCs w:val="20"/>
              </w:rPr>
              <w:t>Affected Design Organizations</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ind w:left="112" w:right="439"/>
              <w:rPr>
                <w:rFonts w:ascii="Times New Roman" w:hAnsi="Times New Roman" w:cs="Times New Roman"/>
              </w:rPr>
            </w:pPr>
            <w:r w:rsidRPr="00685932">
              <w:rPr>
                <w:color w:val="505052"/>
                <w:sz w:val="20"/>
                <w:szCs w:val="20"/>
              </w:rPr>
              <w:t>Perform assessment</w:t>
            </w:r>
          </w:p>
        </w:tc>
      </w:tr>
      <w:tr w:rsidR="00000000" w:rsidRPr="00685932">
        <w:tblPrEx>
          <w:tblCellMar>
            <w:top w:w="0" w:type="dxa"/>
            <w:left w:w="0" w:type="dxa"/>
            <w:bottom w:w="0" w:type="dxa"/>
            <w:right w:w="0" w:type="dxa"/>
          </w:tblCellMar>
        </w:tblPrEx>
        <w:trPr>
          <w:trHeight w:hRule="exact" w:val="36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ind w:left="115" w:right="439"/>
              <w:rPr>
                <w:rFonts w:ascii="Times New Roman" w:hAnsi="Times New Roman" w:cs="Times New Roman"/>
              </w:rPr>
            </w:pPr>
            <w:r w:rsidRPr="00685932">
              <w:rPr>
                <w:color w:val="505052"/>
                <w:sz w:val="20"/>
                <w:szCs w:val="20"/>
              </w:rPr>
              <w:t>Program Engineering</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ind w:left="112" w:right="439"/>
              <w:rPr>
                <w:rFonts w:ascii="Times New Roman" w:hAnsi="Times New Roman" w:cs="Times New Roman"/>
              </w:rPr>
            </w:pPr>
            <w:r w:rsidRPr="00685932">
              <w:rPr>
                <w:color w:val="505052"/>
                <w:sz w:val="20"/>
                <w:szCs w:val="20"/>
              </w:rPr>
              <w:t>Review and approve assessment</w:t>
            </w:r>
          </w:p>
        </w:tc>
      </w:tr>
    </w:tbl>
    <w:p w:rsidR="00000000" w:rsidRDefault="00685932">
      <w:pPr>
        <w:pStyle w:val="BodyText"/>
        <w:kinsoku w:val="0"/>
        <w:overflowPunct w:val="0"/>
        <w:spacing w:before="1"/>
        <w:rPr>
          <w:sz w:val="14"/>
          <w:szCs w:val="14"/>
        </w:rPr>
      </w:pPr>
    </w:p>
    <w:p w:rsidR="00000000" w:rsidRDefault="00685932">
      <w:pPr>
        <w:pStyle w:val="ListParagraph"/>
        <w:numPr>
          <w:ilvl w:val="1"/>
          <w:numId w:val="8"/>
        </w:numPr>
        <w:tabs>
          <w:tab w:val="left" w:pos="850"/>
        </w:tabs>
        <w:kinsoku w:val="0"/>
        <w:overflowPunct w:val="0"/>
        <w:spacing w:before="75"/>
        <w:rPr>
          <w:color w:val="505052"/>
          <w:sz w:val="20"/>
          <w:szCs w:val="20"/>
        </w:rPr>
      </w:pPr>
      <w:r>
        <w:rPr>
          <w:color w:val="505052"/>
          <w:sz w:val="20"/>
          <w:szCs w:val="20"/>
        </w:rPr>
        <w:t>Certification Plan for Aircraft-Level Safety [for airframe</w:t>
      </w:r>
      <w:r>
        <w:rPr>
          <w:color w:val="505052"/>
          <w:spacing w:val="-26"/>
          <w:sz w:val="20"/>
          <w:szCs w:val="20"/>
        </w:rPr>
        <w:t xml:space="preserve"> </w:t>
      </w:r>
      <w:r>
        <w:rPr>
          <w:color w:val="505052"/>
          <w:sz w:val="20"/>
          <w:szCs w:val="20"/>
        </w:rPr>
        <w:t>manufacturers]: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24"/>
        <w:jc w:val="both"/>
        <w:rPr>
          <w:color w:val="505052"/>
        </w:rPr>
      </w:pPr>
      <w:r>
        <w:rPr>
          <w:color w:val="505052"/>
        </w:rPr>
        <w:t>The Certification Plan for Aircraft-Level Safety cont</w:t>
      </w:r>
      <w:r>
        <w:rPr>
          <w:color w:val="505052"/>
        </w:rPr>
        <w:t>ains information showing compliance with 14 CFR/CS Part 25</w:t>
      </w:r>
      <w:r>
        <w:rPr>
          <w:color w:val="757575"/>
        </w:rPr>
        <w:t>.</w:t>
      </w:r>
      <w:r>
        <w:rPr>
          <w:color w:val="505052"/>
        </w:rPr>
        <w:t>1309 regarding the interactions of aircraft systems</w:t>
      </w:r>
      <w:r>
        <w:rPr>
          <w:color w:val="757575"/>
        </w:rPr>
        <w:t xml:space="preserve">. </w:t>
      </w:r>
      <w:r>
        <w:rPr>
          <w:color w:val="505052"/>
        </w:rPr>
        <w:t>This aspect is not usually addressed in the individual system certification plans</w:t>
      </w:r>
      <w:r>
        <w:rPr>
          <w:color w:val="757575"/>
        </w:rPr>
        <w:t xml:space="preserve">. </w:t>
      </w:r>
      <w:r>
        <w:rPr>
          <w:color w:val="505052"/>
          <w:spacing w:val="-16"/>
        </w:rPr>
        <w:t xml:space="preserve">In </w:t>
      </w:r>
      <w:r>
        <w:rPr>
          <w:color w:val="505052"/>
        </w:rPr>
        <w:t>this plan, the Aircraft  Safety Group describes the analytical approaches used to show that the program meets  the 14 CFR/CS Part 25</w:t>
      </w:r>
      <w:r>
        <w:rPr>
          <w:color w:val="757575"/>
        </w:rPr>
        <w:t>.</w:t>
      </w:r>
      <w:r>
        <w:rPr>
          <w:color w:val="505052"/>
        </w:rPr>
        <w:t xml:space="preserve">1309 requirements for the hazards identified </w:t>
      </w:r>
      <w:r>
        <w:rPr>
          <w:color w:val="646467"/>
        </w:rPr>
        <w:t xml:space="preserve">in </w:t>
      </w:r>
      <w:r>
        <w:rPr>
          <w:color w:val="505052"/>
        </w:rPr>
        <w:t>the aircraft</w:t>
      </w:r>
      <w:r>
        <w:rPr>
          <w:color w:val="505052"/>
          <w:spacing w:val="9"/>
        </w:rPr>
        <w:t xml:space="preserve"> </w:t>
      </w:r>
      <w:r>
        <w:rPr>
          <w:color w:val="505052"/>
        </w:rPr>
        <w:t>FHA.</w:t>
      </w:r>
    </w:p>
    <w:p w:rsidR="00000000" w:rsidRDefault="00685932">
      <w:pPr>
        <w:pStyle w:val="BodyText"/>
        <w:kinsoku w:val="0"/>
        <w:overflowPunct w:val="0"/>
      </w:pPr>
    </w:p>
    <w:p w:rsidR="00000000" w:rsidRDefault="00685932">
      <w:pPr>
        <w:pStyle w:val="BodyText"/>
        <w:kinsoku w:val="0"/>
        <w:overflowPunct w:val="0"/>
        <w:spacing w:before="1" w:after="1"/>
      </w:pPr>
    </w:p>
    <w:tbl>
      <w:tblPr>
        <w:tblW w:w="0" w:type="auto"/>
        <w:tblInd w:w="47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6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2"/>
              <w:ind w:left="110" w:right="36"/>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2"/>
              <w:ind w:left="117" w:right="3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382"/>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21"/>
              <w:ind w:left="100" w:right="36"/>
              <w:rPr>
                <w:rFonts w:ascii="Times New Roman" w:hAnsi="Times New Roman" w:cs="Times New Roman"/>
              </w:rPr>
            </w:pPr>
            <w:r w:rsidRPr="00685932">
              <w:rPr>
                <w:color w:val="505052"/>
                <w:sz w:val="20"/>
                <w:szCs w:val="20"/>
              </w:rPr>
              <w:t>Aircraft Safet</w:t>
            </w:r>
            <w:r w:rsidRPr="00685932">
              <w:rPr>
                <w:color w:val="505052"/>
                <w:sz w:val="20"/>
                <w:szCs w:val="20"/>
              </w:rPr>
              <w:t>y Group</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21"/>
              <w:ind w:left="117" w:right="36"/>
              <w:rPr>
                <w:rFonts w:ascii="Times New Roman" w:hAnsi="Times New Roman" w:cs="Times New Roman"/>
              </w:rPr>
            </w:pPr>
            <w:r w:rsidRPr="00685932">
              <w:rPr>
                <w:color w:val="505052"/>
                <w:sz w:val="20"/>
                <w:szCs w:val="20"/>
              </w:rPr>
              <w:t>Prepare Certification Plan for Aircraft-Level Safety</w:t>
            </w:r>
          </w:p>
        </w:tc>
      </w:tr>
      <w:tr w:rsidR="00000000" w:rsidRPr="00685932">
        <w:tblPrEx>
          <w:tblCellMar>
            <w:top w:w="0" w:type="dxa"/>
            <w:left w:w="0" w:type="dxa"/>
            <w:bottom w:w="0" w:type="dxa"/>
            <w:right w:w="0" w:type="dxa"/>
          </w:tblCellMar>
        </w:tblPrEx>
        <w:trPr>
          <w:trHeight w:hRule="exact" w:val="36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30" w:lineRule="exact"/>
              <w:ind w:left="115" w:right="36"/>
              <w:rPr>
                <w:rFonts w:ascii="Times New Roman" w:hAnsi="Times New Roman" w:cs="Times New Roman"/>
              </w:rPr>
            </w:pPr>
            <w:r w:rsidRPr="00685932">
              <w:rPr>
                <w:color w:val="505052"/>
                <w:sz w:val="20"/>
                <w:szCs w:val="20"/>
              </w:rPr>
              <w:t>Program Engineering</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line="230" w:lineRule="exact"/>
              <w:ind w:left="112" w:right="36"/>
              <w:rPr>
                <w:rFonts w:ascii="Times New Roman" w:hAnsi="Times New Roman" w:cs="Times New Roman"/>
              </w:rPr>
            </w:pPr>
            <w:r w:rsidRPr="00685932">
              <w:rPr>
                <w:color w:val="505052"/>
                <w:sz w:val="20"/>
                <w:szCs w:val="20"/>
              </w:rPr>
              <w:t>Review and approve Certification Plan</w:t>
            </w:r>
          </w:p>
        </w:tc>
      </w:tr>
    </w:tbl>
    <w:p w:rsidR="00000000" w:rsidRDefault="00685932">
      <w:pPr>
        <w:pStyle w:val="BodyText"/>
        <w:kinsoku w:val="0"/>
        <w:overflowPunct w:val="0"/>
        <w:spacing w:before="4"/>
        <w:rPr>
          <w:sz w:val="14"/>
          <w:szCs w:val="14"/>
        </w:rPr>
      </w:pPr>
    </w:p>
    <w:p w:rsidR="00000000" w:rsidRDefault="00685932">
      <w:pPr>
        <w:pStyle w:val="ListParagraph"/>
        <w:numPr>
          <w:ilvl w:val="2"/>
          <w:numId w:val="8"/>
        </w:numPr>
        <w:tabs>
          <w:tab w:val="left" w:pos="840"/>
        </w:tabs>
        <w:kinsoku w:val="0"/>
        <w:overflowPunct w:val="0"/>
        <w:spacing w:before="74"/>
        <w:ind w:left="840" w:hanging="711"/>
        <w:rPr>
          <w:color w:val="505052"/>
          <w:sz w:val="20"/>
          <w:szCs w:val="20"/>
        </w:rPr>
      </w:pPr>
      <w:r>
        <w:rPr>
          <w:color w:val="505052"/>
          <w:sz w:val="20"/>
          <w:szCs w:val="20"/>
        </w:rPr>
        <w:t>Aircraft-Level Safety Assessment</w:t>
      </w:r>
      <w:r>
        <w:rPr>
          <w:color w:val="505052"/>
          <w:spacing w:val="-3"/>
          <w:sz w:val="20"/>
          <w:szCs w:val="20"/>
        </w:rPr>
        <w:t xml:space="preserve"> </w:t>
      </w:r>
      <w:r>
        <w:rPr>
          <w:color w:val="505052"/>
          <w:sz w:val="20"/>
          <w:szCs w:val="20"/>
        </w:rPr>
        <w:t>Document:</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0" w:right="139"/>
        <w:jc w:val="both"/>
        <w:rPr>
          <w:color w:val="757575"/>
        </w:rPr>
      </w:pPr>
      <w:r>
        <w:rPr>
          <w:color w:val="505052"/>
        </w:rPr>
        <w:t>The Aircraft-Level Safety Assessment document summarizes the program's safety-related activities and provides single point documentation for the tasks identified in the Safety Plan</w:t>
      </w:r>
      <w:r>
        <w:rPr>
          <w:color w:val="757575"/>
        </w:rPr>
        <w:t xml:space="preserve">.  </w:t>
      </w:r>
      <w:r>
        <w:rPr>
          <w:color w:val="505052"/>
        </w:rPr>
        <w:t xml:space="preserve">Part of this activity </w:t>
      </w:r>
      <w:r>
        <w:rPr>
          <w:color w:val="646467"/>
        </w:rPr>
        <w:t xml:space="preserve">is </w:t>
      </w:r>
      <w:r>
        <w:rPr>
          <w:color w:val="505052"/>
        </w:rPr>
        <w:t xml:space="preserve">sometimes  called safety synthesis  All or part </w:t>
      </w:r>
      <w:r>
        <w:rPr>
          <w:color w:val="505052"/>
        </w:rPr>
        <w:t>of this document may be provided to the regulatory agencies in the form of an Aircraft Safety Certification Summary to demonstrate compliance with the Certification Plan for Aircraft-Level Safety identified</w:t>
      </w:r>
      <w:r>
        <w:rPr>
          <w:color w:val="505052"/>
          <w:spacing w:val="18"/>
        </w:rPr>
        <w:t xml:space="preserve"> </w:t>
      </w:r>
      <w:r>
        <w:rPr>
          <w:color w:val="505052"/>
        </w:rPr>
        <w:t>above</w:t>
      </w:r>
      <w:r>
        <w:rPr>
          <w:color w:val="757575"/>
        </w:rPr>
        <w:t>.</w:t>
      </w:r>
    </w:p>
    <w:p w:rsidR="00000000" w:rsidRDefault="00685932">
      <w:pPr>
        <w:pStyle w:val="BodyText"/>
        <w:kinsoku w:val="0"/>
        <w:overflowPunct w:val="0"/>
        <w:spacing w:before="8"/>
      </w:pPr>
    </w:p>
    <w:p w:rsidR="00000000" w:rsidRDefault="00685932">
      <w:pPr>
        <w:pStyle w:val="BodyText"/>
        <w:kinsoku w:val="0"/>
        <w:overflowPunct w:val="0"/>
        <w:ind w:left="120"/>
        <w:jc w:val="both"/>
        <w:rPr>
          <w:color w:val="505052"/>
        </w:rPr>
      </w:pPr>
      <w:r>
        <w:rPr>
          <w:color w:val="505052"/>
        </w:rPr>
        <w:t>The Aircraft Safety Group will prepare th</w:t>
      </w:r>
      <w:r>
        <w:rPr>
          <w:color w:val="505052"/>
        </w:rPr>
        <w:t>e Aircraft-Level Safety Assessment document.</w:t>
      </w:r>
    </w:p>
    <w:p w:rsidR="00000000" w:rsidRDefault="00685932">
      <w:pPr>
        <w:pStyle w:val="BodyText"/>
        <w:kinsoku w:val="0"/>
        <w:overflowPunct w:val="0"/>
      </w:pPr>
    </w:p>
    <w:p w:rsidR="00000000" w:rsidRDefault="00685932">
      <w:pPr>
        <w:pStyle w:val="BodyText"/>
        <w:kinsoku w:val="0"/>
        <w:overflowPunct w:val="0"/>
        <w:spacing w:before="6"/>
      </w:pPr>
    </w:p>
    <w:tbl>
      <w:tblPr>
        <w:tblW w:w="0" w:type="auto"/>
        <w:tblInd w:w="568" w:type="dxa"/>
        <w:tblLayout w:type="fixed"/>
        <w:tblCellMar>
          <w:left w:w="0" w:type="dxa"/>
          <w:right w:w="0" w:type="dxa"/>
        </w:tblCellMar>
        <w:tblLook w:val="0000" w:firstRow="0" w:lastRow="0" w:firstColumn="0" w:lastColumn="0" w:noHBand="0" w:noVBand="0"/>
      </w:tblPr>
      <w:tblGrid>
        <w:gridCol w:w="4788"/>
        <w:gridCol w:w="4788"/>
      </w:tblGrid>
      <w:tr w:rsidR="00000000" w:rsidRPr="00685932">
        <w:tblPrEx>
          <w:tblCellMar>
            <w:top w:w="0" w:type="dxa"/>
            <w:left w:w="0" w:type="dxa"/>
            <w:bottom w:w="0" w:type="dxa"/>
            <w:right w:w="0" w:type="dxa"/>
          </w:tblCellMar>
        </w:tblPrEx>
        <w:trPr>
          <w:trHeight w:hRule="exact" w:val="362"/>
        </w:trPr>
        <w:tc>
          <w:tcPr>
            <w:tcW w:w="4788" w:type="dxa"/>
            <w:tcBorders>
              <w:top w:val="single" w:sz="5" w:space="0" w:color="4B4B4B"/>
              <w:left w:val="single" w:sz="5" w:space="0" w:color="4B4B4B"/>
              <w:bottom w:val="single" w:sz="9" w:space="0" w:color="4B4B4B"/>
              <w:right w:val="single" w:sz="5" w:space="0" w:color="4B4B4B"/>
            </w:tcBorders>
          </w:tcPr>
          <w:p w:rsidR="00000000" w:rsidRPr="00685932" w:rsidRDefault="00685932">
            <w:pPr>
              <w:pStyle w:val="TableParagraph"/>
              <w:kinsoku w:val="0"/>
              <w:overflowPunct w:val="0"/>
              <w:spacing w:line="230" w:lineRule="exact"/>
              <w:ind w:left="110" w:right="439"/>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5" w:space="0" w:color="4B4B4B"/>
              <w:bottom w:val="single" w:sz="9" w:space="0" w:color="4B4B4B"/>
              <w:right w:val="single" w:sz="5" w:space="0" w:color="4B4B4B"/>
            </w:tcBorders>
          </w:tcPr>
          <w:p w:rsidR="00000000" w:rsidRPr="00685932" w:rsidRDefault="00685932">
            <w:pPr>
              <w:pStyle w:val="TableParagraph"/>
              <w:kinsoku w:val="0"/>
              <w:overflowPunct w:val="0"/>
              <w:spacing w:line="230" w:lineRule="exact"/>
              <w:ind w:left="117" w:right="439"/>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610"/>
        </w:trPr>
        <w:tc>
          <w:tcPr>
            <w:tcW w:w="4788" w:type="dxa"/>
            <w:tcBorders>
              <w:top w:val="single" w:sz="9"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1"/>
              <w:ind w:left="100" w:right="439"/>
              <w:rPr>
                <w:rFonts w:ascii="Times New Roman" w:hAnsi="Times New Roman" w:cs="Times New Roman"/>
              </w:rPr>
            </w:pPr>
            <w:r w:rsidRPr="00685932">
              <w:rPr>
                <w:color w:val="505052"/>
                <w:sz w:val="20"/>
                <w:szCs w:val="20"/>
              </w:rPr>
              <w:t>Aircraft Safety Group</w:t>
            </w:r>
          </w:p>
        </w:tc>
        <w:tc>
          <w:tcPr>
            <w:tcW w:w="4788" w:type="dxa"/>
            <w:tcBorders>
              <w:top w:val="single" w:sz="9"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1" w:line="244" w:lineRule="auto"/>
              <w:ind w:left="112" w:right="439" w:firstLine="4"/>
              <w:rPr>
                <w:rFonts w:ascii="Times New Roman" w:hAnsi="Times New Roman" w:cs="Times New Roman"/>
              </w:rPr>
            </w:pPr>
            <w:r w:rsidRPr="00685932">
              <w:rPr>
                <w:color w:val="505052"/>
                <w:sz w:val="20"/>
                <w:szCs w:val="20"/>
              </w:rPr>
              <w:t>Prepare Aircraft Level Safety Assessment Document</w:t>
            </w:r>
          </w:p>
        </w:tc>
      </w:tr>
      <w:tr w:rsidR="00000000" w:rsidRPr="00685932">
        <w:tblPrEx>
          <w:tblCellMar>
            <w:top w:w="0" w:type="dxa"/>
            <w:left w:w="0" w:type="dxa"/>
            <w:bottom w:w="0" w:type="dxa"/>
            <w:right w:w="0" w:type="dxa"/>
          </w:tblCellMar>
        </w:tblPrEx>
        <w:trPr>
          <w:trHeight w:hRule="exact" w:val="59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27" w:lineRule="exact"/>
              <w:ind w:left="115" w:right="439"/>
              <w:rPr>
                <w:rFonts w:ascii="Times New Roman" w:hAnsi="Times New Roman" w:cs="Times New Roman"/>
              </w:rPr>
            </w:pPr>
            <w:r w:rsidRPr="00685932">
              <w:rPr>
                <w:color w:val="505052"/>
                <w:sz w:val="20"/>
                <w:szCs w:val="20"/>
              </w:rPr>
              <w:t>Design</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112" w:right="439"/>
              <w:rPr>
                <w:rFonts w:ascii="Times New Roman" w:hAnsi="Times New Roman" w:cs="Times New Roman"/>
              </w:rPr>
            </w:pPr>
            <w:r w:rsidRPr="00685932">
              <w:rPr>
                <w:color w:val="505052"/>
                <w:sz w:val="20"/>
                <w:szCs w:val="20"/>
              </w:rPr>
              <w:t>Provide data, review and approve Aircraft Level Safety Assessment</w:t>
            </w:r>
          </w:p>
        </w:tc>
      </w:tr>
    </w:tbl>
    <w:p w:rsidR="00000000" w:rsidRDefault="00685932">
      <w:pPr>
        <w:pStyle w:val="BodyText"/>
        <w:kinsoku w:val="0"/>
        <w:overflowPunct w:val="0"/>
        <w:spacing w:before="1"/>
        <w:rPr>
          <w:sz w:val="14"/>
          <w:szCs w:val="14"/>
        </w:rPr>
      </w:pPr>
    </w:p>
    <w:p w:rsidR="00000000" w:rsidRDefault="00685932">
      <w:pPr>
        <w:pStyle w:val="ListParagraph"/>
        <w:numPr>
          <w:ilvl w:val="1"/>
          <w:numId w:val="8"/>
        </w:numPr>
        <w:tabs>
          <w:tab w:val="left" w:pos="840"/>
        </w:tabs>
        <w:kinsoku w:val="0"/>
        <w:overflowPunct w:val="0"/>
        <w:spacing w:before="75"/>
        <w:ind w:left="840" w:hanging="711"/>
        <w:rPr>
          <w:color w:val="505052"/>
          <w:sz w:val="20"/>
          <w:szCs w:val="20"/>
        </w:rPr>
      </w:pPr>
      <w:r>
        <w:rPr>
          <w:color w:val="505052"/>
          <w:sz w:val="20"/>
          <w:szCs w:val="20"/>
        </w:rPr>
        <w:t>Aircraft Safety Program</w:t>
      </w:r>
      <w:r>
        <w:rPr>
          <w:color w:val="505052"/>
          <w:spacing w:val="-9"/>
          <w:sz w:val="20"/>
          <w:szCs w:val="20"/>
        </w:rPr>
        <w:t xml:space="preserve"> </w:t>
      </w:r>
      <w:r>
        <w:rPr>
          <w:color w:val="505052"/>
          <w:sz w:val="20"/>
          <w:szCs w:val="20"/>
        </w:rPr>
        <w:t>Schedule:</w:t>
      </w:r>
    </w:p>
    <w:p w:rsidR="00000000" w:rsidRDefault="00685932">
      <w:pPr>
        <w:pStyle w:val="BodyText"/>
        <w:kinsoku w:val="0"/>
        <w:overflowPunct w:val="0"/>
        <w:spacing w:before="10"/>
      </w:pPr>
    </w:p>
    <w:p w:rsidR="00000000" w:rsidRDefault="00685932">
      <w:pPr>
        <w:pStyle w:val="BodyText"/>
        <w:kinsoku w:val="0"/>
        <w:overflowPunct w:val="0"/>
        <w:ind w:left="120" w:right="115"/>
        <w:jc w:val="both"/>
        <w:rPr>
          <w:color w:val="757575"/>
        </w:rPr>
      </w:pPr>
      <w:r>
        <w:rPr>
          <w:color w:val="505052"/>
        </w:rPr>
        <w:t>The overall schedule for execution of the Safety Program Plan has been incorporated into the program master schedule</w:t>
      </w:r>
      <w:r>
        <w:rPr>
          <w:color w:val="757575"/>
        </w:rPr>
        <w:t xml:space="preserve">. </w:t>
      </w:r>
      <w:r>
        <w:rPr>
          <w:color w:val="505052"/>
        </w:rPr>
        <w:t>The Safety Program Plan will be effective during the remainder of the Preliminary Design phase and will</w:t>
      </w:r>
      <w:r>
        <w:rPr>
          <w:color w:val="505052"/>
        </w:rPr>
        <w:t xml:space="preserve"> continue through aircraft development to first delivery</w:t>
      </w:r>
      <w:r>
        <w:rPr>
          <w:color w:val="757575"/>
        </w:rPr>
        <w:t>.</w:t>
      </w:r>
    </w:p>
    <w:p w:rsidR="00000000" w:rsidRDefault="00685932">
      <w:pPr>
        <w:pStyle w:val="BodyText"/>
        <w:kinsoku w:val="0"/>
        <w:overflowPunct w:val="0"/>
        <w:ind w:left="120" w:right="115"/>
        <w:jc w:val="both"/>
        <w:rPr>
          <w:color w:val="757575"/>
        </w:rPr>
        <w:sectPr w:rsidR="00000000">
          <w:headerReference w:type="default" r:id="rId83"/>
          <w:footerReference w:type="default" r:id="rId84"/>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jc w:val="both"/>
        <w:rPr>
          <w:color w:val="505052"/>
          <w:w w:val="105"/>
          <w:sz w:val="23"/>
          <w:szCs w:val="23"/>
        </w:rPr>
      </w:pPr>
      <w:r>
        <w:rPr>
          <w:noProof/>
        </w:rPr>
        <w:pict>
          <v:shape id="_x0000_s3288" style="position:absolute;left:0;text-align:left;margin-left:35.85pt;margin-top:15.95pt;width:535.7pt;height:1pt;z-index:-28;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104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ListParagraph"/>
        <w:numPr>
          <w:ilvl w:val="1"/>
          <w:numId w:val="8"/>
        </w:numPr>
        <w:tabs>
          <w:tab w:val="left" w:pos="855"/>
        </w:tabs>
        <w:kinsoku w:val="0"/>
        <w:overflowPunct w:val="0"/>
        <w:ind w:left="854" w:hanging="725"/>
        <w:rPr>
          <w:color w:val="505052"/>
          <w:sz w:val="20"/>
          <w:szCs w:val="20"/>
        </w:rPr>
      </w:pPr>
      <w:r>
        <w:rPr>
          <w:color w:val="505052"/>
          <w:sz w:val="20"/>
          <w:szCs w:val="20"/>
        </w:rPr>
        <w:t>Preliminary Design</w:t>
      </w:r>
      <w:r>
        <w:rPr>
          <w:color w:val="505052"/>
          <w:spacing w:val="-6"/>
          <w:sz w:val="20"/>
          <w:szCs w:val="20"/>
        </w:rPr>
        <w:t xml:space="preserve"> </w:t>
      </w:r>
      <w:r>
        <w:rPr>
          <w:color w:val="505052"/>
          <w:sz w:val="20"/>
          <w:szCs w:val="20"/>
        </w:rPr>
        <w:t>Reviews</w:t>
      </w:r>
    </w:p>
    <w:p w:rsidR="00000000" w:rsidRDefault="00685932">
      <w:pPr>
        <w:pStyle w:val="BodyText"/>
        <w:kinsoku w:val="0"/>
        <w:overflowPunct w:val="0"/>
        <w:spacing w:before="10"/>
      </w:pPr>
    </w:p>
    <w:p w:rsidR="00000000" w:rsidRDefault="00685932">
      <w:pPr>
        <w:pStyle w:val="BodyText"/>
        <w:kinsoku w:val="0"/>
        <w:overflowPunct w:val="0"/>
        <w:ind w:left="124" w:right="114" w:firstLine="9"/>
        <w:jc w:val="both"/>
        <w:rPr>
          <w:color w:val="505052"/>
        </w:rPr>
      </w:pPr>
      <w:r>
        <w:rPr>
          <w:color w:val="505052"/>
        </w:rPr>
        <w:t xml:space="preserve">Preliminary Design Reviews will be performed to ensure that design requirements are complete and correct, and that the design approach </w:t>
      </w:r>
      <w:r>
        <w:rPr>
          <w:color w:val="676769"/>
        </w:rPr>
        <w:t xml:space="preserve">is </w:t>
      </w:r>
      <w:r>
        <w:rPr>
          <w:color w:val="505052"/>
        </w:rPr>
        <w:t>consistent with the requirements. The Aircraft Safety Group will participate  in these  reviews,  to ensure that all s</w:t>
      </w:r>
      <w:r>
        <w:rPr>
          <w:color w:val="505052"/>
        </w:rPr>
        <w:t>afety requirements are considered and can be met.</w:t>
      </w:r>
    </w:p>
    <w:p w:rsidR="00000000" w:rsidRDefault="00685932">
      <w:pPr>
        <w:pStyle w:val="BodyText"/>
        <w:kinsoku w:val="0"/>
        <w:overflowPunct w:val="0"/>
      </w:pPr>
    </w:p>
    <w:p w:rsidR="00000000" w:rsidRDefault="00685932">
      <w:pPr>
        <w:pStyle w:val="BodyText"/>
        <w:kinsoku w:val="0"/>
        <w:overflowPunct w:val="0"/>
        <w:spacing w:before="11"/>
      </w:pPr>
    </w:p>
    <w:tbl>
      <w:tblPr>
        <w:tblW w:w="0" w:type="auto"/>
        <w:tblInd w:w="65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64"/>
        </w:trPr>
        <w:tc>
          <w:tcPr>
            <w:tcW w:w="4790" w:type="dxa"/>
            <w:tcBorders>
              <w:top w:val="single" w:sz="4" w:space="0" w:color="4B4B4B"/>
              <w:left w:val="single" w:sz="5" w:space="0" w:color="4B4B4B"/>
              <w:bottom w:val="single" w:sz="9" w:space="0" w:color="4B4B4B"/>
              <w:right w:val="single" w:sz="4" w:space="0" w:color="4B4B4B"/>
            </w:tcBorders>
          </w:tcPr>
          <w:p w:rsidR="00000000" w:rsidRPr="00685932" w:rsidRDefault="00685932">
            <w:pPr>
              <w:pStyle w:val="TableParagraph"/>
              <w:kinsoku w:val="0"/>
              <w:overflowPunct w:val="0"/>
              <w:spacing w:before="2"/>
              <w:ind w:left="112" w:right="36"/>
              <w:rPr>
                <w:rFonts w:ascii="Times New Roman" w:hAnsi="Times New Roman" w:cs="Times New Roman"/>
              </w:rPr>
            </w:pPr>
            <w:r w:rsidRPr="00685932">
              <w:rPr>
                <w:color w:val="505052"/>
                <w:sz w:val="20"/>
                <w:szCs w:val="20"/>
              </w:rPr>
              <w:t>Organization</w:t>
            </w:r>
          </w:p>
        </w:tc>
        <w:tc>
          <w:tcPr>
            <w:tcW w:w="4788" w:type="dxa"/>
            <w:tcBorders>
              <w:top w:val="single" w:sz="4" w:space="0" w:color="4B4B4B"/>
              <w:left w:val="single" w:sz="4" w:space="0" w:color="4B4B4B"/>
              <w:bottom w:val="single" w:sz="9" w:space="0" w:color="4B4B4B"/>
              <w:right w:val="single" w:sz="4" w:space="0" w:color="4B4B4B"/>
            </w:tcBorders>
          </w:tcPr>
          <w:p w:rsidR="00000000" w:rsidRPr="00685932" w:rsidRDefault="00685932">
            <w:pPr>
              <w:pStyle w:val="TableParagraph"/>
              <w:kinsoku w:val="0"/>
              <w:overflowPunct w:val="0"/>
              <w:spacing w:before="2"/>
              <w:ind w:left="115" w:right="3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841"/>
        </w:trPr>
        <w:tc>
          <w:tcPr>
            <w:tcW w:w="4790" w:type="dxa"/>
            <w:tcBorders>
              <w:top w:val="single" w:sz="9"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11"/>
              <w:ind w:left="103" w:right="36"/>
              <w:rPr>
                <w:rFonts w:ascii="Times New Roman" w:hAnsi="Times New Roman" w:cs="Times New Roman"/>
              </w:rPr>
            </w:pPr>
            <w:r w:rsidRPr="00685932">
              <w:rPr>
                <w:color w:val="505052"/>
                <w:sz w:val="20"/>
                <w:szCs w:val="20"/>
              </w:rPr>
              <w:t>Aircraft Safety Group</w:t>
            </w:r>
          </w:p>
        </w:tc>
        <w:tc>
          <w:tcPr>
            <w:tcW w:w="4788" w:type="dxa"/>
            <w:tcBorders>
              <w:top w:val="single" w:sz="9"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11" w:line="242" w:lineRule="auto"/>
              <w:ind w:left="110" w:right="36" w:firstLine="4"/>
              <w:rPr>
                <w:rFonts w:ascii="Times New Roman" w:hAnsi="Times New Roman" w:cs="Times New Roman"/>
              </w:rPr>
            </w:pPr>
            <w:r w:rsidRPr="00685932">
              <w:rPr>
                <w:color w:val="505052"/>
                <w:sz w:val="20"/>
                <w:szCs w:val="20"/>
              </w:rPr>
              <w:t>Participate in the Preliminary Design Review to ensure all safety requirements, hazards and safety lessons learned are presented and resolved</w:t>
            </w:r>
            <w:r w:rsidRPr="00685932">
              <w:rPr>
                <w:color w:val="777779"/>
                <w:sz w:val="20"/>
                <w:szCs w:val="20"/>
              </w:rPr>
              <w:t>.</w:t>
            </w:r>
          </w:p>
        </w:tc>
      </w:tr>
      <w:tr w:rsidR="00000000" w:rsidRPr="00685932">
        <w:tblPrEx>
          <w:tblCellMar>
            <w:top w:w="0" w:type="dxa"/>
            <w:left w:w="0" w:type="dxa"/>
            <w:bottom w:w="0" w:type="dxa"/>
            <w:right w:w="0" w:type="dxa"/>
          </w:tblCellMar>
        </w:tblPrEx>
        <w:trPr>
          <w:trHeight w:hRule="exact" w:val="360"/>
        </w:trPr>
        <w:tc>
          <w:tcPr>
            <w:tcW w:w="4790" w:type="dxa"/>
            <w:tcBorders>
              <w:top w:val="single" w:sz="4"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line="227" w:lineRule="exact"/>
              <w:ind w:left="117" w:right="36"/>
              <w:rPr>
                <w:rFonts w:ascii="Times New Roman" w:hAnsi="Times New Roman" w:cs="Times New Roman"/>
              </w:rPr>
            </w:pPr>
            <w:r w:rsidRPr="00685932">
              <w:rPr>
                <w:color w:val="505052"/>
                <w:sz w:val="20"/>
                <w:szCs w:val="20"/>
              </w:rPr>
              <w:t>Design</w:t>
            </w:r>
          </w:p>
        </w:tc>
        <w:tc>
          <w:tcPr>
            <w:tcW w:w="4788"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27" w:lineRule="exact"/>
              <w:ind w:left="110" w:right="36"/>
              <w:rPr>
                <w:rFonts w:ascii="Times New Roman" w:hAnsi="Times New Roman" w:cs="Times New Roman"/>
              </w:rPr>
            </w:pPr>
            <w:r w:rsidRPr="00685932">
              <w:rPr>
                <w:color w:val="505052"/>
                <w:sz w:val="20"/>
                <w:szCs w:val="20"/>
              </w:rPr>
              <w:t>Conduct the Preliminary Design Review</w:t>
            </w:r>
          </w:p>
        </w:tc>
      </w:tr>
    </w:tbl>
    <w:p w:rsidR="00000000" w:rsidRDefault="00685932">
      <w:pPr>
        <w:pStyle w:val="BodyText"/>
        <w:kinsoku w:val="0"/>
        <w:overflowPunct w:val="0"/>
        <w:spacing w:before="1"/>
        <w:rPr>
          <w:sz w:val="14"/>
          <w:szCs w:val="14"/>
        </w:rPr>
      </w:pPr>
    </w:p>
    <w:p w:rsidR="00000000" w:rsidRDefault="00685932">
      <w:pPr>
        <w:pStyle w:val="ListParagraph"/>
        <w:numPr>
          <w:ilvl w:val="1"/>
          <w:numId w:val="8"/>
        </w:numPr>
        <w:tabs>
          <w:tab w:val="left" w:pos="850"/>
        </w:tabs>
        <w:kinsoku w:val="0"/>
        <w:overflowPunct w:val="0"/>
        <w:spacing w:before="75"/>
        <w:rPr>
          <w:color w:val="878789"/>
          <w:sz w:val="20"/>
          <w:szCs w:val="20"/>
        </w:rPr>
      </w:pPr>
      <w:r>
        <w:rPr>
          <w:color w:val="505052"/>
          <w:sz w:val="20"/>
          <w:szCs w:val="20"/>
        </w:rPr>
        <w:t>Critical Design</w:t>
      </w:r>
      <w:r>
        <w:rPr>
          <w:color w:val="505052"/>
          <w:spacing w:val="14"/>
          <w:sz w:val="20"/>
          <w:szCs w:val="20"/>
        </w:rPr>
        <w:t xml:space="preserve"> </w:t>
      </w:r>
      <w:r>
        <w:rPr>
          <w:color w:val="505052"/>
          <w:sz w:val="20"/>
          <w:szCs w:val="20"/>
        </w:rPr>
        <w:t>Reviews</w:t>
      </w:r>
      <w:r>
        <w:rPr>
          <w:color w:val="878789"/>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0" w:right="124" w:firstLine="9"/>
        <w:jc w:val="both"/>
        <w:rPr>
          <w:color w:val="505052"/>
        </w:rPr>
      </w:pPr>
      <w:r>
        <w:rPr>
          <w:color w:val="505052"/>
        </w:rPr>
        <w:t>Critical Design Reviews will be performed to ensure that design requirements are complete and correct, and the design implementations are consistent with the requirements</w:t>
      </w:r>
      <w:r>
        <w:rPr>
          <w:color w:val="777779"/>
        </w:rPr>
        <w:t xml:space="preserve">. </w:t>
      </w:r>
      <w:r>
        <w:rPr>
          <w:color w:val="505052"/>
        </w:rPr>
        <w:t>The Aircraft Safety Group will take an active part in these reviews, to ensure that all safety requirements are being considered and met.</w:t>
      </w:r>
    </w:p>
    <w:p w:rsidR="00000000" w:rsidRDefault="00685932">
      <w:pPr>
        <w:pStyle w:val="BodyText"/>
        <w:kinsoku w:val="0"/>
        <w:overflowPunct w:val="0"/>
      </w:pPr>
    </w:p>
    <w:p w:rsidR="00000000" w:rsidRDefault="00685932">
      <w:pPr>
        <w:pStyle w:val="BodyText"/>
        <w:kinsoku w:val="0"/>
        <w:overflowPunct w:val="0"/>
        <w:spacing w:before="8" w:after="1"/>
      </w:pPr>
    </w:p>
    <w:tbl>
      <w:tblPr>
        <w:tblW w:w="0" w:type="auto"/>
        <w:tblInd w:w="568" w:type="dxa"/>
        <w:tblLayout w:type="fixed"/>
        <w:tblCellMar>
          <w:left w:w="0" w:type="dxa"/>
          <w:right w:w="0" w:type="dxa"/>
        </w:tblCellMar>
        <w:tblLook w:val="0000" w:firstRow="0" w:lastRow="0" w:firstColumn="0" w:lastColumn="0" w:noHBand="0" w:noVBand="0"/>
      </w:tblPr>
      <w:tblGrid>
        <w:gridCol w:w="4788"/>
        <w:gridCol w:w="4788"/>
      </w:tblGrid>
      <w:tr w:rsidR="00000000" w:rsidRPr="00685932">
        <w:tblPrEx>
          <w:tblCellMar>
            <w:top w:w="0" w:type="dxa"/>
            <w:left w:w="0" w:type="dxa"/>
            <w:bottom w:w="0" w:type="dxa"/>
            <w:right w:w="0" w:type="dxa"/>
          </w:tblCellMar>
        </w:tblPrEx>
        <w:trPr>
          <w:trHeight w:hRule="exact" w:val="365"/>
        </w:trPr>
        <w:tc>
          <w:tcPr>
            <w:tcW w:w="4788" w:type="dxa"/>
            <w:tcBorders>
              <w:top w:val="single" w:sz="5" w:space="0" w:color="4B4B4B"/>
              <w:left w:val="single" w:sz="5" w:space="0" w:color="4B4B4B"/>
              <w:bottom w:val="single" w:sz="9" w:space="0" w:color="4B4B4B"/>
              <w:right w:val="single" w:sz="5" w:space="0" w:color="4B4B4B"/>
            </w:tcBorders>
          </w:tcPr>
          <w:p w:rsidR="00000000" w:rsidRPr="00685932" w:rsidRDefault="00685932">
            <w:pPr>
              <w:pStyle w:val="TableParagraph"/>
              <w:kinsoku w:val="0"/>
              <w:overflowPunct w:val="0"/>
              <w:spacing w:before="2"/>
              <w:ind w:left="110" w:right="439"/>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5" w:space="0" w:color="4B4B4B"/>
              <w:bottom w:val="single" w:sz="9" w:space="0" w:color="4B4B4B"/>
              <w:right w:val="single" w:sz="5" w:space="0" w:color="4B4B4B"/>
            </w:tcBorders>
          </w:tcPr>
          <w:p w:rsidR="00000000" w:rsidRPr="00685932" w:rsidRDefault="00685932">
            <w:pPr>
              <w:pStyle w:val="TableParagraph"/>
              <w:kinsoku w:val="0"/>
              <w:overflowPunct w:val="0"/>
              <w:spacing w:before="2"/>
              <w:ind w:left="117" w:right="439"/>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838"/>
        </w:trPr>
        <w:tc>
          <w:tcPr>
            <w:tcW w:w="4788" w:type="dxa"/>
            <w:tcBorders>
              <w:top w:val="single" w:sz="9"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1"/>
              <w:ind w:left="100" w:right="439"/>
              <w:rPr>
                <w:rFonts w:ascii="Times New Roman" w:hAnsi="Times New Roman" w:cs="Times New Roman"/>
              </w:rPr>
            </w:pPr>
            <w:r w:rsidRPr="00685932">
              <w:rPr>
                <w:color w:val="505052"/>
                <w:sz w:val="20"/>
                <w:szCs w:val="20"/>
              </w:rPr>
              <w:t>Aircraft Safety Group</w:t>
            </w:r>
          </w:p>
        </w:tc>
        <w:tc>
          <w:tcPr>
            <w:tcW w:w="4788" w:type="dxa"/>
            <w:tcBorders>
              <w:top w:val="single" w:sz="9"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1"/>
              <w:ind w:left="108" w:right="98" w:firstLine="4"/>
              <w:rPr>
                <w:rFonts w:ascii="Times New Roman" w:hAnsi="Times New Roman" w:cs="Times New Roman"/>
              </w:rPr>
            </w:pPr>
            <w:r w:rsidRPr="00685932">
              <w:rPr>
                <w:color w:val="505052"/>
                <w:sz w:val="20"/>
                <w:szCs w:val="20"/>
              </w:rPr>
              <w:t>Participate in the Critical Design Review to ensure all safety requirements, hazards and safety lessons learned are presented and resolved</w:t>
            </w:r>
          </w:p>
        </w:tc>
      </w:tr>
      <w:tr w:rsidR="00000000" w:rsidRPr="00685932">
        <w:tblPrEx>
          <w:tblCellMar>
            <w:top w:w="0" w:type="dxa"/>
            <w:left w:w="0" w:type="dxa"/>
            <w:bottom w:w="0" w:type="dxa"/>
            <w:right w:w="0" w:type="dxa"/>
          </w:tblCellMar>
        </w:tblPrEx>
        <w:trPr>
          <w:trHeight w:hRule="exact" w:val="36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30" w:lineRule="exact"/>
              <w:ind w:left="115" w:right="439"/>
              <w:rPr>
                <w:rFonts w:ascii="Times New Roman" w:hAnsi="Times New Roman" w:cs="Times New Roman"/>
              </w:rPr>
            </w:pPr>
            <w:r w:rsidRPr="00685932">
              <w:rPr>
                <w:color w:val="505052"/>
                <w:sz w:val="20"/>
                <w:szCs w:val="20"/>
              </w:rPr>
              <w:t>Design</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30" w:lineRule="exact"/>
              <w:ind w:left="108" w:right="439"/>
              <w:rPr>
                <w:rFonts w:ascii="Times New Roman" w:hAnsi="Times New Roman" w:cs="Times New Roman"/>
              </w:rPr>
            </w:pPr>
            <w:r w:rsidRPr="00685932">
              <w:rPr>
                <w:color w:val="505052"/>
                <w:sz w:val="20"/>
                <w:szCs w:val="20"/>
              </w:rPr>
              <w:t>Conduct the Critical Design Review</w:t>
            </w:r>
          </w:p>
        </w:tc>
      </w:tr>
    </w:tbl>
    <w:p w:rsidR="00000000" w:rsidRDefault="00685932">
      <w:pPr>
        <w:pStyle w:val="BodyText"/>
        <w:kinsoku w:val="0"/>
        <w:overflowPunct w:val="0"/>
        <w:spacing w:before="4"/>
        <w:rPr>
          <w:sz w:val="14"/>
          <w:szCs w:val="14"/>
        </w:rPr>
      </w:pPr>
    </w:p>
    <w:p w:rsidR="00000000" w:rsidRDefault="00685932">
      <w:pPr>
        <w:pStyle w:val="ListParagraph"/>
        <w:numPr>
          <w:ilvl w:val="1"/>
          <w:numId w:val="8"/>
        </w:numPr>
        <w:tabs>
          <w:tab w:val="left" w:pos="855"/>
        </w:tabs>
        <w:kinsoku w:val="0"/>
        <w:overflowPunct w:val="0"/>
        <w:spacing w:before="74"/>
        <w:ind w:left="854" w:hanging="725"/>
        <w:rPr>
          <w:color w:val="878789"/>
          <w:sz w:val="20"/>
          <w:szCs w:val="20"/>
        </w:rPr>
      </w:pPr>
      <w:r>
        <w:rPr>
          <w:color w:val="505052"/>
          <w:sz w:val="20"/>
          <w:szCs w:val="20"/>
        </w:rPr>
        <w:t>Engineering Safety</w:t>
      </w:r>
      <w:r>
        <w:rPr>
          <w:color w:val="505052"/>
          <w:spacing w:val="6"/>
          <w:sz w:val="20"/>
          <w:szCs w:val="20"/>
        </w:rPr>
        <w:t xml:space="preserve"> </w:t>
      </w:r>
      <w:r>
        <w:rPr>
          <w:color w:val="505052"/>
          <w:sz w:val="20"/>
          <w:szCs w:val="20"/>
        </w:rPr>
        <w:t>Review</w:t>
      </w:r>
      <w:r>
        <w:rPr>
          <w:color w:val="878789"/>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0" w:right="108"/>
        <w:jc w:val="both"/>
        <w:rPr>
          <w:color w:val="505052"/>
        </w:rPr>
      </w:pPr>
      <w:r>
        <w:rPr>
          <w:color w:val="505052"/>
        </w:rPr>
        <w:t>An Engineering Safety Review will be held prior to first flight to verify that the aircraft and its systems were built in the correct configuration and without flaws or errors that might affect safety of flight. Usually, a number of discrepancies are found</w:t>
      </w:r>
      <w:r>
        <w:rPr>
          <w:color w:val="505052"/>
        </w:rPr>
        <w:t xml:space="preserve"> which are corrected prior to first flight. This review is a complete inspection of the aircraft. Manufacturing opens access panels and otherwise prepares the aircraft to be inspected as thoroughly as possible</w:t>
      </w:r>
      <w:r>
        <w:rPr>
          <w:color w:val="777779"/>
        </w:rPr>
        <w:t xml:space="preserve">. </w:t>
      </w:r>
      <w:r>
        <w:rPr>
          <w:color w:val="505052"/>
        </w:rPr>
        <w:t>Following this inspection, a determination is</w:t>
      </w:r>
      <w:r>
        <w:rPr>
          <w:color w:val="505052"/>
        </w:rPr>
        <w:t xml:space="preserve"> made whether the aircraft is ready for first flight.</w:t>
      </w:r>
    </w:p>
    <w:p w:rsidR="00000000" w:rsidRDefault="00685932">
      <w:pPr>
        <w:pStyle w:val="BodyText"/>
        <w:kinsoku w:val="0"/>
        <w:overflowPunct w:val="0"/>
        <w:spacing w:before="10"/>
      </w:pPr>
    </w:p>
    <w:p w:rsidR="00000000" w:rsidRDefault="00685932">
      <w:pPr>
        <w:pStyle w:val="BodyText"/>
        <w:kinsoku w:val="0"/>
        <w:overflowPunct w:val="0"/>
        <w:ind w:left="129" w:right="115" w:hanging="10"/>
        <w:jc w:val="both"/>
        <w:rPr>
          <w:color w:val="505052"/>
        </w:rPr>
      </w:pPr>
      <w:r>
        <w:rPr>
          <w:color w:val="505052"/>
        </w:rPr>
        <w:t>The program will prepare plans for the Engineering Safety Review well in advance of the scheduled first flight date on the master-phasing schedule. The Aircraft Safety Group will review these plans and</w:t>
      </w:r>
      <w:r>
        <w:rPr>
          <w:color w:val="505052"/>
        </w:rPr>
        <w:t xml:space="preserve"> provided comments. The Final plans will be coordinated with all affected groups on the program by the Program.</w:t>
      </w:r>
    </w:p>
    <w:p w:rsidR="00000000" w:rsidRDefault="00685932">
      <w:pPr>
        <w:pStyle w:val="BodyText"/>
        <w:kinsoku w:val="0"/>
        <w:overflowPunct w:val="0"/>
        <w:spacing w:before="10"/>
      </w:pPr>
    </w:p>
    <w:p w:rsidR="00000000" w:rsidRDefault="00685932">
      <w:pPr>
        <w:pStyle w:val="BodyText"/>
        <w:kinsoku w:val="0"/>
        <w:overflowPunct w:val="0"/>
        <w:ind w:left="124" w:right="118" w:firstLine="9"/>
        <w:jc w:val="both"/>
        <w:rPr>
          <w:color w:val="505052"/>
        </w:rPr>
      </w:pPr>
      <w:r>
        <w:rPr>
          <w:color w:val="505052"/>
        </w:rPr>
        <w:t>Engineering Operations will lead the meeting and walk-through process for the Engineering Safety Review</w:t>
      </w:r>
      <w:r>
        <w:rPr>
          <w:color w:val="777779"/>
        </w:rPr>
        <w:t xml:space="preserve">.  </w:t>
      </w:r>
      <w:r>
        <w:rPr>
          <w:color w:val="505052"/>
        </w:rPr>
        <w:t>Items identified will be tracked to c</w:t>
      </w:r>
      <w:r>
        <w:rPr>
          <w:color w:val="505052"/>
        </w:rPr>
        <w:t>losure to ensure that all issues are corrected prior to first flight. The Aircraft Safety Group will support the process as required.</w:t>
      </w:r>
    </w:p>
    <w:p w:rsidR="00000000" w:rsidRDefault="00685932">
      <w:pPr>
        <w:pStyle w:val="BodyText"/>
        <w:kinsoku w:val="0"/>
        <w:overflowPunct w:val="0"/>
      </w:pPr>
    </w:p>
    <w:p w:rsidR="00000000" w:rsidRDefault="00685932">
      <w:pPr>
        <w:pStyle w:val="BodyText"/>
        <w:kinsoku w:val="0"/>
        <w:overflowPunct w:val="0"/>
        <w:spacing w:before="6"/>
      </w:pPr>
    </w:p>
    <w:tbl>
      <w:tblPr>
        <w:tblW w:w="0" w:type="auto"/>
        <w:tblInd w:w="47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62"/>
        </w:trPr>
        <w:tc>
          <w:tcPr>
            <w:tcW w:w="4790" w:type="dxa"/>
            <w:tcBorders>
              <w:top w:val="single" w:sz="5" w:space="0" w:color="4B4B4B"/>
              <w:left w:val="single" w:sz="5" w:space="0" w:color="4B4B4B"/>
              <w:bottom w:val="single" w:sz="9" w:space="0" w:color="4B4B4B"/>
              <w:right w:val="single" w:sz="4" w:space="0" w:color="4B4B4B"/>
            </w:tcBorders>
          </w:tcPr>
          <w:p w:rsidR="00000000" w:rsidRPr="00685932" w:rsidRDefault="00685932">
            <w:pPr>
              <w:pStyle w:val="TableParagraph"/>
              <w:kinsoku w:val="0"/>
              <w:overflowPunct w:val="0"/>
              <w:spacing w:line="230" w:lineRule="exact"/>
              <w:ind w:left="110" w:right="36"/>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4" w:space="0" w:color="4B4B4B"/>
              <w:bottom w:val="single" w:sz="9" w:space="0" w:color="4B4B4B"/>
              <w:right w:val="single" w:sz="4" w:space="0" w:color="4B4B4B"/>
            </w:tcBorders>
          </w:tcPr>
          <w:p w:rsidR="00000000" w:rsidRPr="00685932" w:rsidRDefault="00685932">
            <w:pPr>
              <w:pStyle w:val="TableParagraph"/>
              <w:kinsoku w:val="0"/>
              <w:overflowPunct w:val="0"/>
              <w:spacing w:line="230" w:lineRule="exact"/>
              <w:ind w:left="117" w:right="3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379"/>
        </w:trPr>
        <w:tc>
          <w:tcPr>
            <w:tcW w:w="4790" w:type="dxa"/>
            <w:tcBorders>
              <w:top w:val="single" w:sz="9"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1"/>
              <w:ind w:left="115" w:right="36"/>
              <w:rPr>
                <w:rFonts w:ascii="Times New Roman" w:hAnsi="Times New Roman" w:cs="Times New Roman"/>
              </w:rPr>
            </w:pPr>
            <w:r w:rsidRPr="00685932">
              <w:rPr>
                <w:color w:val="505052"/>
                <w:sz w:val="20"/>
                <w:szCs w:val="20"/>
              </w:rPr>
              <w:t>Engineering Operations</w:t>
            </w:r>
          </w:p>
        </w:tc>
        <w:tc>
          <w:tcPr>
            <w:tcW w:w="4788" w:type="dxa"/>
            <w:tcBorders>
              <w:top w:val="single" w:sz="9"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
              <w:ind w:left="112" w:right="36"/>
              <w:rPr>
                <w:rFonts w:ascii="Times New Roman" w:hAnsi="Times New Roman" w:cs="Times New Roman"/>
              </w:rPr>
            </w:pPr>
            <w:r w:rsidRPr="00685932">
              <w:rPr>
                <w:color w:val="505052"/>
                <w:sz w:val="20"/>
                <w:szCs w:val="20"/>
              </w:rPr>
              <w:t>Plan and coordinate Engineering Safety Review</w:t>
            </w:r>
          </w:p>
        </w:tc>
      </w:tr>
      <w:tr w:rsidR="00000000" w:rsidRPr="00685932">
        <w:tblPrEx>
          <w:tblCellMar>
            <w:top w:w="0" w:type="dxa"/>
            <w:left w:w="0" w:type="dxa"/>
            <w:bottom w:w="0" w:type="dxa"/>
            <w:right w:w="0" w:type="dxa"/>
          </w:tblCellMar>
        </w:tblPrEx>
        <w:trPr>
          <w:trHeight w:hRule="exact" w:val="59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27" w:lineRule="exact"/>
              <w:ind w:left="115" w:right="36"/>
              <w:rPr>
                <w:rFonts w:ascii="Times New Roman" w:hAnsi="Times New Roman" w:cs="Times New Roman"/>
              </w:rPr>
            </w:pPr>
            <w:r w:rsidRPr="00685932">
              <w:rPr>
                <w:color w:val="505052"/>
                <w:sz w:val="20"/>
                <w:szCs w:val="20"/>
              </w:rPr>
              <w:t>Manufacturing</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ind w:left="117" w:right="36" w:hanging="5"/>
              <w:rPr>
                <w:rFonts w:ascii="Times New Roman" w:hAnsi="Times New Roman" w:cs="Times New Roman"/>
              </w:rPr>
            </w:pPr>
            <w:r w:rsidRPr="00685932">
              <w:rPr>
                <w:color w:val="505052"/>
                <w:sz w:val="20"/>
                <w:szCs w:val="20"/>
              </w:rPr>
              <w:t>Make aircraft available and prepare it for Engineering Safety Review</w:t>
            </w:r>
          </w:p>
        </w:tc>
      </w:tr>
      <w:tr w:rsidR="00000000" w:rsidRPr="00685932">
        <w:tblPrEx>
          <w:tblCellMar>
            <w:top w:w="0" w:type="dxa"/>
            <w:left w:w="0" w:type="dxa"/>
            <w:bottom w:w="0" w:type="dxa"/>
            <w:right w:w="0" w:type="dxa"/>
          </w:tblCellMar>
        </w:tblPrEx>
        <w:trPr>
          <w:trHeight w:hRule="exact" w:val="59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27" w:lineRule="exact"/>
              <w:ind w:left="100" w:right="36"/>
              <w:rPr>
                <w:rFonts w:ascii="Times New Roman" w:hAnsi="Times New Roman" w:cs="Times New Roman"/>
              </w:rPr>
            </w:pPr>
            <w:r w:rsidRPr="00685932">
              <w:rPr>
                <w:color w:val="505052"/>
                <w:sz w:val="20"/>
                <w:szCs w:val="20"/>
              </w:rPr>
              <w:t>Aircraft Safety Group</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line="244" w:lineRule="auto"/>
              <w:ind w:left="108" w:right="36" w:firstLine="9"/>
              <w:rPr>
                <w:rFonts w:ascii="Times New Roman" w:hAnsi="Times New Roman" w:cs="Times New Roman"/>
              </w:rPr>
            </w:pPr>
            <w:r w:rsidRPr="00685932">
              <w:rPr>
                <w:color w:val="505052"/>
                <w:sz w:val="20"/>
                <w:szCs w:val="20"/>
              </w:rPr>
              <w:t>Participates in the Engineering Safety Review to determine that the aircraft was built as designed</w:t>
            </w:r>
            <w:r w:rsidRPr="00685932">
              <w:rPr>
                <w:color w:val="777779"/>
                <w:sz w:val="20"/>
                <w:szCs w:val="20"/>
              </w:rPr>
              <w:t>.</w:t>
            </w:r>
          </w:p>
        </w:tc>
      </w:tr>
    </w:tbl>
    <w:p w:rsidR="00000000" w:rsidRDefault="00685932">
      <w:pPr>
        <w:rPr>
          <w:rFonts w:ascii="Times New Roman" w:hAnsi="Times New Roman" w:cs="Times New Roman"/>
        </w:rPr>
        <w:sectPr w:rsidR="00000000">
          <w:headerReference w:type="default" r:id="rId85"/>
          <w:footerReference w:type="default" r:id="rId86"/>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tbl>
      <w:tblPr>
        <w:tblW w:w="0" w:type="auto"/>
        <w:tblInd w:w="118" w:type="dxa"/>
        <w:tblLayout w:type="fixed"/>
        <w:tblCellMar>
          <w:left w:w="0" w:type="dxa"/>
          <w:right w:w="0" w:type="dxa"/>
        </w:tblCellMar>
        <w:tblLook w:val="0000" w:firstRow="0" w:lastRow="0" w:firstColumn="0" w:lastColumn="0" w:noHBand="0" w:noVBand="0"/>
      </w:tblPr>
      <w:tblGrid>
        <w:gridCol w:w="611"/>
        <w:gridCol w:w="3535"/>
        <w:gridCol w:w="6567"/>
      </w:tblGrid>
      <w:tr w:rsidR="00000000" w:rsidRPr="00685932">
        <w:tblPrEx>
          <w:tblCellMar>
            <w:top w:w="0" w:type="dxa"/>
            <w:left w:w="0" w:type="dxa"/>
            <w:bottom w:w="0" w:type="dxa"/>
            <w:right w:w="0" w:type="dxa"/>
          </w:tblCellMar>
        </w:tblPrEx>
        <w:trPr>
          <w:trHeight w:hRule="exact" w:val="330"/>
        </w:trPr>
        <w:tc>
          <w:tcPr>
            <w:tcW w:w="611" w:type="dxa"/>
            <w:tcBorders>
              <w:top w:val="nil"/>
              <w:left w:val="nil"/>
              <w:bottom w:val="single" w:sz="8" w:space="0" w:color="4B4B4B"/>
              <w:right w:val="nil"/>
            </w:tcBorders>
          </w:tcPr>
          <w:p w:rsidR="00000000" w:rsidRPr="00685932" w:rsidRDefault="00685932">
            <w:pPr>
              <w:pStyle w:val="TableParagraph"/>
              <w:kinsoku w:val="0"/>
              <w:overflowPunct w:val="0"/>
              <w:spacing w:before="70"/>
              <w:ind w:left="11"/>
              <w:rPr>
                <w:rFonts w:ascii="Times New Roman" w:hAnsi="Times New Roman" w:cs="Times New Roman"/>
              </w:rPr>
            </w:pPr>
            <w:r w:rsidRPr="00685932">
              <w:rPr>
                <w:color w:val="505052"/>
                <w:w w:val="105"/>
                <w:sz w:val="23"/>
                <w:szCs w:val="23"/>
              </w:rPr>
              <w:t>SAE</w:t>
            </w:r>
          </w:p>
        </w:tc>
        <w:tc>
          <w:tcPr>
            <w:tcW w:w="3535" w:type="dxa"/>
            <w:tcBorders>
              <w:top w:val="nil"/>
              <w:left w:val="nil"/>
              <w:bottom w:val="single" w:sz="8" w:space="0" w:color="4B4B4B"/>
              <w:right w:val="nil"/>
            </w:tcBorders>
          </w:tcPr>
          <w:p w:rsidR="00000000" w:rsidRPr="00685932" w:rsidRDefault="00685932">
            <w:pPr>
              <w:rPr>
                <w:rFonts w:ascii="Times New Roman" w:hAnsi="Times New Roman" w:cs="Times New Roman"/>
              </w:rPr>
            </w:pPr>
          </w:p>
        </w:tc>
        <w:tc>
          <w:tcPr>
            <w:tcW w:w="6567" w:type="dxa"/>
            <w:tcBorders>
              <w:top w:val="nil"/>
              <w:left w:val="nil"/>
              <w:bottom w:val="single" w:sz="8" w:space="0" w:color="4B4B4B"/>
              <w:right w:val="nil"/>
            </w:tcBorders>
          </w:tcPr>
          <w:p w:rsidR="00000000" w:rsidRPr="00685932" w:rsidRDefault="00685932">
            <w:pPr>
              <w:pStyle w:val="TableParagraph"/>
              <w:tabs>
                <w:tab w:val="left" w:pos="4821"/>
              </w:tabs>
              <w:kinsoku w:val="0"/>
              <w:overflowPunct w:val="0"/>
              <w:spacing w:before="70"/>
              <w:ind w:left="660" w:right="-15"/>
              <w:rPr>
                <w:rFonts w:ascii="Times New Roman" w:hAnsi="Times New Roman" w:cs="Times New Roman"/>
              </w:rPr>
            </w:pPr>
            <w:r w:rsidRPr="00685932">
              <w:rPr>
                <w:color w:val="505052"/>
                <w:w w:val="105"/>
                <w:sz w:val="23"/>
                <w:szCs w:val="23"/>
              </w:rPr>
              <w:t>ARP4754A</w:t>
            </w:r>
            <w:r w:rsidRPr="00685932">
              <w:rPr>
                <w:color w:val="505052"/>
                <w:w w:val="105"/>
                <w:sz w:val="23"/>
                <w:szCs w:val="23"/>
              </w:rPr>
              <w:tab/>
            </w:r>
            <w:r w:rsidRPr="00685932">
              <w:rPr>
                <w:color w:val="505052"/>
                <w:w w:val="105"/>
                <w:sz w:val="23"/>
                <w:szCs w:val="23"/>
                <w:u w:val="thick" w:color="000000"/>
              </w:rPr>
              <w:t xml:space="preserve">Page </w:t>
            </w:r>
            <w:r w:rsidRPr="00685932">
              <w:rPr>
                <w:color w:val="505052"/>
                <w:w w:val="105"/>
                <w:sz w:val="23"/>
                <w:szCs w:val="23"/>
              </w:rPr>
              <w:t>105 of</w:t>
            </w:r>
            <w:r w:rsidRPr="00685932">
              <w:rPr>
                <w:color w:val="505052"/>
                <w:spacing w:val="-15"/>
                <w:w w:val="105"/>
                <w:sz w:val="23"/>
                <w:szCs w:val="23"/>
              </w:rPr>
              <w:t xml:space="preserve"> </w:t>
            </w:r>
            <w:r w:rsidRPr="00685932">
              <w:rPr>
                <w:color w:val="505052"/>
                <w:w w:val="105"/>
                <w:sz w:val="23"/>
                <w:szCs w:val="23"/>
              </w:rPr>
              <w:t>115</w:t>
            </w:r>
          </w:p>
        </w:tc>
      </w:tr>
      <w:tr w:rsidR="00000000" w:rsidRPr="00685932">
        <w:tblPrEx>
          <w:tblCellMar>
            <w:top w:w="0" w:type="dxa"/>
            <w:left w:w="0" w:type="dxa"/>
            <w:bottom w:w="0" w:type="dxa"/>
            <w:right w:w="0" w:type="dxa"/>
          </w:tblCellMar>
        </w:tblPrEx>
        <w:trPr>
          <w:trHeight w:hRule="exact" w:val="643"/>
        </w:trPr>
        <w:tc>
          <w:tcPr>
            <w:tcW w:w="611" w:type="dxa"/>
            <w:tcBorders>
              <w:top w:val="single" w:sz="8" w:space="0" w:color="4B4B4B"/>
              <w:left w:val="nil"/>
              <w:bottom w:val="nil"/>
              <w:right w:val="nil"/>
            </w:tcBorders>
          </w:tcPr>
          <w:p w:rsidR="00000000" w:rsidRPr="00685932" w:rsidRDefault="00685932">
            <w:pPr>
              <w:pStyle w:val="TableParagraph"/>
              <w:kinsoku w:val="0"/>
              <w:overflowPunct w:val="0"/>
              <w:spacing w:before="6"/>
            </w:pPr>
          </w:p>
          <w:p w:rsidR="00000000" w:rsidRPr="00685932" w:rsidRDefault="00685932">
            <w:pPr>
              <w:pStyle w:val="TableParagraph"/>
              <w:kinsoku w:val="0"/>
              <w:overflowPunct w:val="0"/>
              <w:spacing w:before="1"/>
              <w:ind w:left="2"/>
              <w:rPr>
                <w:rFonts w:ascii="Times New Roman" w:hAnsi="Times New Roman" w:cs="Times New Roman"/>
              </w:rPr>
            </w:pPr>
            <w:r w:rsidRPr="00685932">
              <w:rPr>
                <w:color w:val="505052"/>
                <w:w w:val="110"/>
                <w:sz w:val="20"/>
                <w:szCs w:val="20"/>
              </w:rPr>
              <w:t>4</w:t>
            </w:r>
            <w:r w:rsidRPr="00685932">
              <w:rPr>
                <w:color w:val="6B6B6D"/>
                <w:w w:val="110"/>
                <w:sz w:val="20"/>
                <w:szCs w:val="20"/>
              </w:rPr>
              <w:t>.</w:t>
            </w:r>
            <w:r w:rsidRPr="00685932">
              <w:rPr>
                <w:color w:val="505052"/>
                <w:w w:val="110"/>
                <w:sz w:val="20"/>
                <w:szCs w:val="20"/>
              </w:rPr>
              <w:t>0</w:t>
            </w:r>
          </w:p>
        </w:tc>
        <w:tc>
          <w:tcPr>
            <w:tcW w:w="3535" w:type="dxa"/>
            <w:tcBorders>
              <w:top w:val="single" w:sz="8" w:space="0" w:color="4B4B4B"/>
              <w:left w:val="nil"/>
              <w:bottom w:val="nil"/>
              <w:right w:val="nil"/>
            </w:tcBorders>
          </w:tcPr>
          <w:p w:rsidR="00000000" w:rsidRPr="00685932" w:rsidRDefault="00685932">
            <w:pPr>
              <w:pStyle w:val="TableParagraph"/>
              <w:kinsoku w:val="0"/>
              <w:overflowPunct w:val="0"/>
              <w:spacing w:before="6"/>
            </w:pPr>
          </w:p>
          <w:p w:rsidR="00000000" w:rsidRPr="00685932" w:rsidRDefault="00685932">
            <w:pPr>
              <w:pStyle w:val="TableParagraph"/>
              <w:kinsoku w:val="0"/>
              <w:overflowPunct w:val="0"/>
              <w:spacing w:before="1"/>
              <w:ind w:left="121"/>
              <w:rPr>
                <w:rFonts w:ascii="Times New Roman" w:hAnsi="Times New Roman" w:cs="Times New Roman"/>
              </w:rPr>
            </w:pPr>
            <w:r w:rsidRPr="00685932">
              <w:rPr>
                <w:color w:val="505052"/>
                <w:sz w:val="20"/>
                <w:szCs w:val="20"/>
              </w:rPr>
              <w:t xml:space="preserve">Common Cause Assessments </w:t>
            </w:r>
            <w:r w:rsidRPr="00685932">
              <w:rPr>
                <w:color w:val="6B6B6D"/>
                <w:sz w:val="20"/>
                <w:szCs w:val="20"/>
              </w:rPr>
              <w:t>:</w:t>
            </w:r>
          </w:p>
        </w:tc>
        <w:tc>
          <w:tcPr>
            <w:tcW w:w="6567" w:type="dxa"/>
            <w:tcBorders>
              <w:top w:val="single" w:sz="8" w:space="0" w:color="4B4B4B"/>
              <w:left w:val="nil"/>
              <w:bottom w:val="nil"/>
              <w:right w:val="nil"/>
            </w:tcBorders>
          </w:tcPr>
          <w:p w:rsidR="00000000" w:rsidRPr="00685932" w:rsidRDefault="00685932">
            <w:pPr>
              <w:rPr>
                <w:rFonts w:ascii="Times New Roman" w:hAnsi="Times New Roman" w:cs="Times New Roman"/>
              </w:rPr>
            </w:pPr>
          </w:p>
        </w:tc>
      </w:tr>
      <w:tr w:rsidR="00000000" w:rsidRPr="00685932">
        <w:tblPrEx>
          <w:tblCellMar>
            <w:top w:w="0" w:type="dxa"/>
            <w:left w:w="0" w:type="dxa"/>
            <w:bottom w:w="0" w:type="dxa"/>
            <w:right w:w="0" w:type="dxa"/>
          </w:tblCellMar>
        </w:tblPrEx>
        <w:trPr>
          <w:trHeight w:hRule="exact" w:val="435"/>
        </w:trPr>
        <w:tc>
          <w:tcPr>
            <w:tcW w:w="611" w:type="dxa"/>
            <w:tcBorders>
              <w:top w:val="nil"/>
              <w:left w:val="nil"/>
              <w:bottom w:val="nil"/>
              <w:right w:val="nil"/>
            </w:tcBorders>
          </w:tcPr>
          <w:p w:rsidR="00000000" w:rsidRPr="00685932" w:rsidRDefault="00685932">
            <w:pPr>
              <w:pStyle w:val="TableParagraph"/>
              <w:kinsoku w:val="0"/>
              <w:overflowPunct w:val="0"/>
              <w:spacing w:before="109"/>
              <w:ind w:left="2"/>
              <w:rPr>
                <w:rFonts w:ascii="Times New Roman" w:hAnsi="Times New Roman" w:cs="Times New Roman"/>
              </w:rPr>
            </w:pPr>
            <w:r w:rsidRPr="00685932">
              <w:rPr>
                <w:color w:val="505052"/>
                <w:sz w:val="20"/>
                <w:szCs w:val="20"/>
              </w:rPr>
              <w:t>4.1</w:t>
            </w:r>
          </w:p>
        </w:tc>
        <w:tc>
          <w:tcPr>
            <w:tcW w:w="3535" w:type="dxa"/>
            <w:tcBorders>
              <w:top w:val="nil"/>
              <w:left w:val="nil"/>
              <w:bottom w:val="nil"/>
              <w:right w:val="nil"/>
            </w:tcBorders>
          </w:tcPr>
          <w:p w:rsidR="00000000" w:rsidRPr="00685932" w:rsidRDefault="00685932">
            <w:pPr>
              <w:pStyle w:val="TableParagraph"/>
              <w:kinsoku w:val="0"/>
              <w:overflowPunct w:val="0"/>
              <w:spacing w:before="109"/>
              <w:ind w:left="121"/>
              <w:rPr>
                <w:rFonts w:ascii="Times New Roman" w:hAnsi="Times New Roman" w:cs="Times New Roman"/>
              </w:rPr>
            </w:pPr>
            <w:r w:rsidRPr="00685932">
              <w:rPr>
                <w:color w:val="505052"/>
                <w:sz w:val="20"/>
                <w:szCs w:val="20"/>
              </w:rPr>
              <w:t xml:space="preserve">System Separation </w:t>
            </w:r>
            <w:r w:rsidRPr="00685932">
              <w:rPr>
                <w:color w:val="6B6B6D"/>
                <w:sz w:val="20"/>
                <w:szCs w:val="20"/>
              </w:rPr>
              <w:t>:</w:t>
            </w:r>
          </w:p>
        </w:tc>
        <w:tc>
          <w:tcPr>
            <w:tcW w:w="6567" w:type="dxa"/>
            <w:tcBorders>
              <w:top w:val="nil"/>
              <w:left w:val="nil"/>
              <w:bottom w:val="nil"/>
              <w:right w:val="nil"/>
            </w:tcBorders>
          </w:tcPr>
          <w:p w:rsidR="00000000" w:rsidRPr="00685932" w:rsidRDefault="00685932">
            <w:pPr>
              <w:rPr>
                <w:rFonts w:ascii="Times New Roman" w:hAnsi="Times New Roman" w:cs="Times New Roman"/>
              </w:rPr>
            </w:pPr>
          </w:p>
        </w:tc>
      </w:tr>
    </w:tbl>
    <w:p w:rsidR="00000000" w:rsidRDefault="00685932">
      <w:pPr>
        <w:pStyle w:val="BodyText"/>
        <w:kinsoku w:val="0"/>
        <w:overflowPunct w:val="0"/>
        <w:spacing w:before="1"/>
        <w:rPr>
          <w:sz w:val="6"/>
          <w:szCs w:val="6"/>
        </w:rPr>
      </w:pPr>
    </w:p>
    <w:p w:rsidR="00000000" w:rsidRDefault="00685932">
      <w:pPr>
        <w:pStyle w:val="BodyText"/>
        <w:kinsoku w:val="0"/>
        <w:overflowPunct w:val="0"/>
        <w:spacing w:before="75"/>
        <w:ind w:left="129" w:right="201" w:firstLine="4"/>
        <w:rPr>
          <w:color w:val="505052"/>
        </w:rPr>
      </w:pPr>
      <w:r>
        <w:rPr>
          <w:color w:val="505052"/>
        </w:rPr>
        <w:t>Note</w:t>
      </w:r>
      <w:r>
        <w:rPr>
          <w:color w:val="898989"/>
        </w:rPr>
        <w:t xml:space="preserve">: </w:t>
      </w:r>
      <w:r>
        <w:rPr>
          <w:color w:val="505052"/>
        </w:rPr>
        <w:t xml:space="preserve">(This example cites a case where a unique separation document </w:t>
      </w:r>
      <w:r>
        <w:rPr>
          <w:color w:val="6B6B6D"/>
          <w:spacing w:val="-9"/>
        </w:rPr>
        <w:t>i</w:t>
      </w:r>
      <w:r>
        <w:rPr>
          <w:color w:val="505052"/>
          <w:spacing w:val="-9"/>
        </w:rPr>
        <w:t xml:space="preserve">s </w:t>
      </w:r>
      <w:r>
        <w:rPr>
          <w:color w:val="505052"/>
          <w:spacing w:val="2"/>
        </w:rPr>
        <w:t>developed</w:t>
      </w:r>
      <w:r>
        <w:rPr>
          <w:color w:val="6B6B6D"/>
          <w:spacing w:val="2"/>
        </w:rPr>
        <w:t xml:space="preserve">. </w:t>
      </w:r>
      <w:r>
        <w:rPr>
          <w:color w:val="505052"/>
        </w:rPr>
        <w:t>Some companies include this work in their basic safety analyses</w:t>
      </w:r>
      <w:r>
        <w:rPr>
          <w:color w:val="6B6B6D"/>
        </w:rPr>
        <w:t>.</w:t>
      </w:r>
      <w:r>
        <w:rPr>
          <w:color w:val="505052"/>
        </w:rPr>
        <w:t>)</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11"/>
        <w:jc w:val="both"/>
        <w:rPr>
          <w:color w:val="6B6B6D"/>
        </w:rPr>
      </w:pPr>
      <w:r>
        <w:rPr>
          <w:color w:val="505052"/>
        </w:rPr>
        <w:t>A Separation Work Group, led by the Aircraft Safety Group, will develop the system physical and functional separation requirements</w:t>
      </w:r>
      <w:r>
        <w:rPr>
          <w:color w:val="6B6B6D"/>
        </w:rPr>
        <w:t xml:space="preserve">. </w:t>
      </w:r>
      <w:r>
        <w:rPr>
          <w:color w:val="505052"/>
        </w:rPr>
        <w:t>The purpose of this activity is to ensure aircraft flight</w:t>
      </w:r>
      <w:r>
        <w:rPr>
          <w:color w:val="505052"/>
        </w:rPr>
        <w:t xml:space="preserve"> capability is maintained by assuring adequate separation of functions, including the threats defined in the PRA document (see </w:t>
      </w:r>
      <w:r>
        <w:rPr>
          <w:color w:val="505052"/>
          <w:spacing w:val="-4"/>
        </w:rPr>
        <w:t>4</w:t>
      </w:r>
      <w:r>
        <w:rPr>
          <w:color w:val="6B6B6D"/>
          <w:spacing w:val="-4"/>
        </w:rPr>
        <w:t>.</w:t>
      </w:r>
      <w:r>
        <w:rPr>
          <w:color w:val="505052"/>
          <w:spacing w:val="-4"/>
        </w:rPr>
        <w:t>2</w:t>
      </w:r>
      <w:r>
        <w:rPr>
          <w:color w:val="6B6B6D"/>
          <w:spacing w:val="-4"/>
        </w:rPr>
        <w:t>.</w:t>
      </w:r>
      <w:r>
        <w:rPr>
          <w:color w:val="505052"/>
          <w:spacing w:val="-4"/>
        </w:rPr>
        <w:t>1)</w:t>
      </w:r>
      <w:r>
        <w:rPr>
          <w:color w:val="6B6B6D"/>
          <w:spacing w:val="-4"/>
        </w:rPr>
        <w:t xml:space="preserve">.  </w:t>
      </w:r>
      <w:r>
        <w:rPr>
          <w:color w:val="505052"/>
        </w:rPr>
        <w:t>Design will review and approve  the separat</w:t>
      </w:r>
      <w:r>
        <w:rPr>
          <w:color w:val="6B6B6D"/>
        </w:rPr>
        <w:t>i</w:t>
      </w:r>
      <w:r>
        <w:rPr>
          <w:color w:val="505052"/>
        </w:rPr>
        <w:t>on requirements</w:t>
      </w:r>
      <w:r>
        <w:rPr>
          <w:color w:val="6B6B6D"/>
        </w:rPr>
        <w:t xml:space="preserve">. </w:t>
      </w:r>
      <w:r>
        <w:rPr>
          <w:color w:val="505052"/>
        </w:rPr>
        <w:t>Cross functional teams responsible for spec</w:t>
      </w:r>
      <w:r>
        <w:rPr>
          <w:color w:val="6B6B6D"/>
        </w:rPr>
        <w:t>i</w:t>
      </w:r>
      <w:r>
        <w:rPr>
          <w:color w:val="505052"/>
        </w:rPr>
        <w:t>fic areas of the aircraft (herein referred to as Volume Teams)  will assure the implementation of the system separation</w:t>
      </w:r>
      <w:r>
        <w:rPr>
          <w:color w:val="505052"/>
          <w:spacing w:val="29"/>
        </w:rPr>
        <w:t xml:space="preserve"> </w:t>
      </w:r>
      <w:r>
        <w:rPr>
          <w:color w:val="505052"/>
        </w:rPr>
        <w:t>requirements</w:t>
      </w:r>
      <w:r>
        <w:rPr>
          <w:color w:val="6B6B6D"/>
        </w:rPr>
        <w:t>.</w:t>
      </w:r>
    </w:p>
    <w:p w:rsidR="00000000" w:rsidRDefault="00685932">
      <w:pPr>
        <w:pStyle w:val="BodyText"/>
        <w:kinsoku w:val="0"/>
        <w:overflowPunct w:val="0"/>
        <w:spacing w:before="8"/>
      </w:pPr>
    </w:p>
    <w:p w:rsidR="00000000" w:rsidRDefault="00685932">
      <w:pPr>
        <w:pStyle w:val="BodyText"/>
        <w:kinsoku w:val="0"/>
        <w:overflowPunct w:val="0"/>
        <w:ind w:left="120"/>
        <w:jc w:val="both"/>
        <w:rPr>
          <w:color w:val="898989"/>
        </w:rPr>
      </w:pPr>
      <w:r>
        <w:rPr>
          <w:color w:val="505052"/>
        </w:rPr>
        <w:t>The Separat</w:t>
      </w:r>
      <w:r>
        <w:rPr>
          <w:color w:val="6B6B6D"/>
        </w:rPr>
        <w:t>i</w:t>
      </w:r>
      <w:r>
        <w:rPr>
          <w:color w:val="505052"/>
        </w:rPr>
        <w:t xml:space="preserve">on Work Group deliverables may include (varies by company) </w:t>
      </w:r>
      <w:r>
        <w:rPr>
          <w:color w:val="898989"/>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70"/>
        <w:rPr>
          <w:color w:val="505052"/>
          <w:spacing w:val="2"/>
          <w:sz w:val="20"/>
          <w:szCs w:val="20"/>
        </w:rPr>
      </w:pPr>
      <w:r>
        <w:rPr>
          <w:color w:val="505052"/>
          <w:sz w:val="20"/>
          <w:szCs w:val="20"/>
        </w:rPr>
        <w:t xml:space="preserve">Establish and validate separation requirements </w:t>
      </w:r>
      <w:r>
        <w:rPr>
          <w:color w:val="505052"/>
          <w:sz w:val="20"/>
          <w:szCs w:val="20"/>
        </w:rPr>
        <w:t>to incorporate into the requirements</w:t>
      </w:r>
      <w:r>
        <w:rPr>
          <w:color w:val="505052"/>
          <w:spacing w:val="1"/>
          <w:sz w:val="20"/>
          <w:szCs w:val="20"/>
        </w:rPr>
        <w:t xml:space="preserve"> </w:t>
      </w:r>
      <w:r>
        <w:rPr>
          <w:color w:val="505052"/>
          <w:spacing w:val="2"/>
          <w:sz w:val="20"/>
          <w:szCs w:val="20"/>
        </w:rPr>
        <w:t>database</w:t>
      </w:r>
      <w:r>
        <w:rPr>
          <w:color w:val="6B6B6D"/>
          <w:spacing w:val="2"/>
          <w:sz w:val="20"/>
          <w:szCs w:val="20"/>
        </w:rPr>
        <w:t>.</w:t>
      </w:r>
    </w:p>
    <w:p w:rsidR="00000000" w:rsidRDefault="00685932">
      <w:pPr>
        <w:pStyle w:val="BodyText"/>
        <w:kinsoku w:val="0"/>
        <w:overflowPunct w:val="0"/>
        <w:spacing w:before="9"/>
        <w:rPr>
          <w:sz w:val="23"/>
          <w:szCs w:val="23"/>
        </w:rPr>
      </w:pPr>
    </w:p>
    <w:p w:rsidR="00000000" w:rsidRDefault="00685932">
      <w:pPr>
        <w:pStyle w:val="ListParagraph"/>
        <w:numPr>
          <w:ilvl w:val="0"/>
          <w:numId w:val="104"/>
        </w:numPr>
        <w:tabs>
          <w:tab w:val="left" w:pos="495"/>
        </w:tabs>
        <w:kinsoku w:val="0"/>
        <w:overflowPunct w:val="0"/>
        <w:ind w:left="494" w:hanging="370"/>
        <w:rPr>
          <w:color w:val="505052"/>
          <w:sz w:val="20"/>
          <w:szCs w:val="20"/>
        </w:rPr>
      </w:pPr>
      <w:r>
        <w:rPr>
          <w:color w:val="505052"/>
          <w:sz w:val="20"/>
          <w:szCs w:val="20"/>
        </w:rPr>
        <w:t>Participate in analyzing the system designs and installations to verify compliance with the</w:t>
      </w:r>
      <w:r>
        <w:rPr>
          <w:color w:val="505052"/>
          <w:spacing w:val="12"/>
          <w:sz w:val="20"/>
          <w:szCs w:val="20"/>
        </w:rPr>
        <w:t xml:space="preserve"> </w:t>
      </w:r>
      <w:r>
        <w:rPr>
          <w:color w:val="505052"/>
          <w:sz w:val="20"/>
          <w:szCs w:val="20"/>
        </w:rPr>
        <w:t>requirements</w:t>
      </w:r>
      <w:r>
        <w:rPr>
          <w:color w:val="898989"/>
          <w:sz w:val="20"/>
          <w:szCs w:val="20"/>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70"/>
        <w:rPr>
          <w:color w:val="505052"/>
          <w:spacing w:val="2"/>
          <w:sz w:val="20"/>
          <w:szCs w:val="20"/>
        </w:rPr>
      </w:pPr>
      <w:r>
        <w:rPr>
          <w:color w:val="505052"/>
          <w:spacing w:val="-4"/>
          <w:sz w:val="20"/>
          <w:szCs w:val="20"/>
        </w:rPr>
        <w:t xml:space="preserve">Interface </w:t>
      </w:r>
      <w:r>
        <w:rPr>
          <w:color w:val="505052"/>
          <w:sz w:val="20"/>
          <w:szCs w:val="20"/>
        </w:rPr>
        <w:t>with Design to accomplish these</w:t>
      </w:r>
      <w:r>
        <w:rPr>
          <w:color w:val="505052"/>
          <w:spacing w:val="40"/>
          <w:sz w:val="20"/>
          <w:szCs w:val="20"/>
        </w:rPr>
        <w:t xml:space="preserve"> </w:t>
      </w:r>
      <w:r>
        <w:rPr>
          <w:color w:val="505052"/>
          <w:spacing w:val="2"/>
          <w:sz w:val="20"/>
          <w:szCs w:val="20"/>
        </w:rPr>
        <w:t>tasks</w:t>
      </w:r>
      <w:r>
        <w:rPr>
          <w:color w:val="6B6B6D"/>
          <w:spacing w:val="2"/>
          <w:sz w:val="20"/>
          <w:szCs w:val="20"/>
        </w:rPr>
        <w:t>.</w:t>
      </w:r>
    </w:p>
    <w:p w:rsidR="00000000" w:rsidRDefault="00685932">
      <w:pPr>
        <w:pStyle w:val="BodyText"/>
        <w:kinsoku w:val="0"/>
        <w:overflowPunct w:val="0"/>
        <w:spacing w:before="5"/>
      </w:pPr>
    </w:p>
    <w:p w:rsidR="00000000" w:rsidRDefault="00685932">
      <w:pPr>
        <w:pStyle w:val="ListParagraph"/>
        <w:numPr>
          <w:ilvl w:val="2"/>
          <w:numId w:val="7"/>
        </w:numPr>
        <w:tabs>
          <w:tab w:val="left" w:pos="850"/>
        </w:tabs>
        <w:kinsoku w:val="0"/>
        <w:overflowPunct w:val="0"/>
        <w:ind w:hanging="729"/>
        <w:rPr>
          <w:color w:val="6B6B6D"/>
          <w:sz w:val="20"/>
          <w:szCs w:val="20"/>
        </w:rPr>
      </w:pPr>
      <w:r>
        <w:rPr>
          <w:color w:val="505052"/>
          <w:sz w:val="20"/>
          <w:szCs w:val="20"/>
        </w:rPr>
        <w:t>System Separation Requirements Incorporat</w:t>
      </w:r>
      <w:r>
        <w:rPr>
          <w:color w:val="6B6B6D"/>
          <w:sz w:val="20"/>
          <w:szCs w:val="20"/>
        </w:rPr>
        <w:t>i</w:t>
      </w:r>
      <w:r>
        <w:rPr>
          <w:color w:val="505052"/>
          <w:sz w:val="20"/>
          <w:szCs w:val="20"/>
        </w:rPr>
        <w:t>on into the Requirements</w:t>
      </w:r>
      <w:r>
        <w:rPr>
          <w:color w:val="505052"/>
          <w:spacing w:val="9"/>
          <w:sz w:val="20"/>
          <w:szCs w:val="20"/>
        </w:rPr>
        <w:t xml:space="preserve"> </w:t>
      </w:r>
      <w:r>
        <w:rPr>
          <w:color w:val="505052"/>
          <w:sz w:val="20"/>
          <w:szCs w:val="20"/>
        </w:rPr>
        <w:t>Database</w:t>
      </w:r>
      <w:r>
        <w:rPr>
          <w:color w:val="6B6B6D"/>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9" w:right="115" w:hanging="10"/>
        <w:rPr>
          <w:color w:val="6B6B6D"/>
          <w:spacing w:val="2"/>
        </w:rPr>
      </w:pPr>
      <w:r>
        <w:rPr>
          <w:color w:val="505052"/>
        </w:rPr>
        <w:t>The Aircraft Safety Group and the appropr</w:t>
      </w:r>
      <w:r>
        <w:rPr>
          <w:color w:val="6B6B6D"/>
        </w:rPr>
        <w:t>i</w:t>
      </w:r>
      <w:r>
        <w:rPr>
          <w:color w:val="505052"/>
        </w:rPr>
        <w:t>ate Design organ</w:t>
      </w:r>
      <w:r>
        <w:rPr>
          <w:color w:val="6B6B6D"/>
        </w:rPr>
        <w:t>i</w:t>
      </w:r>
      <w:r>
        <w:rPr>
          <w:color w:val="505052"/>
        </w:rPr>
        <w:t>zations will be responsible for defining the functional and physical separat</w:t>
      </w:r>
      <w:r>
        <w:rPr>
          <w:color w:val="6B6B6D"/>
        </w:rPr>
        <w:t>i</w:t>
      </w:r>
      <w:r>
        <w:rPr>
          <w:color w:val="505052"/>
        </w:rPr>
        <w:t xml:space="preserve">on requirements so they can be </w:t>
      </w:r>
      <w:r>
        <w:rPr>
          <w:color w:val="6B6B6D"/>
          <w:spacing w:val="-3"/>
        </w:rPr>
        <w:t>i</w:t>
      </w:r>
      <w:r>
        <w:rPr>
          <w:color w:val="505052"/>
          <w:spacing w:val="-3"/>
        </w:rPr>
        <w:t xml:space="preserve">ncluded </w:t>
      </w:r>
      <w:r>
        <w:rPr>
          <w:color w:val="6B6B6D"/>
          <w:spacing w:val="-5"/>
        </w:rPr>
        <w:t>i</w:t>
      </w:r>
      <w:r>
        <w:rPr>
          <w:color w:val="505052"/>
          <w:spacing w:val="-5"/>
        </w:rPr>
        <w:t xml:space="preserve">nto </w:t>
      </w:r>
      <w:r>
        <w:rPr>
          <w:color w:val="505052"/>
        </w:rPr>
        <w:t>the aircraft requirements</w:t>
      </w:r>
      <w:r>
        <w:rPr>
          <w:color w:val="505052"/>
          <w:spacing w:val="54"/>
        </w:rPr>
        <w:t xml:space="preserve"> </w:t>
      </w:r>
      <w:r>
        <w:rPr>
          <w:color w:val="505052"/>
          <w:spacing w:val="2"/>
        </w:rPr>
        <w:t>database</w:t>
      </w:r>
      <w:r>
        <w:rPr>
          <w:color w:val="6B6B6D"/>
          <w:spacing w:val="2"/>
        </w:rPr>
        <w:t>.</w:t>
      </w:r>
    </w:p>
    <w:p w:rsidR="00000000" w:rsidRDefault="00685932">
      <w:pPr>
        <w:pStyle w:val="BodyText"/>
        <w:kinsoku w:val="0"/>
        <w:overflowPunct w:val="0"/>
      </w:pPr>
    </w:p>
    <w:p w:rsidR="00000000" w:rsidRDefault="00685932">
      <w:pPr>
        <w:pStyle w:val="BodyText"/>
        <w:kinsoku w:val="0"/>
        <w:overflowPunct w:val="0"/>
        <w:spacing w:before="8" w:after="1"/>
      </w:pPr>
    </w:p>
    <w:tbl>
      <w:tblPr>
        <w:tblW w:w="0" w:type="auto"/>
        <w:tblInd w:w="47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6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2"/>
              <w:ind w:left="110" w:right="36"/>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2"/>
              <w:ind w:left="117" w:right="3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612"/>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21"/>
              <w:ind w:left="100" w:right="36"/>
              <w:rPr>
                <w:rFonts w:ascii="Times New Roman" w:hAnsi="Times New Roman" w:cs="Times New Roman"/>
              </w:rPr>
            </w:pPr>
            <w:r w:rsidRPr="00685932">
              <w:rPr>
                <w:color w:val="505052"/>
                <w:sz w:val="20"/>
                <w:szCs w:val="20"/>
              </w:rPr>
              <w:t>Aircraft Safety Group</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21"/>
              <w:ind w:left="103" w:right="36" w:firstLine="14"/>
              <w:rPr>
                <w:rFonts w:ascii="Times New Roman" w:hAnsi="Times New Roman" w:cs="Times New Roman"/>
              </w:rPr>
            </w:pPr>
            <w:r w:rsidRPr="00685932">
              <w:rPr>
                <w:color w:val="505052"/>
                <w:sz w:val="20"/>
                <w:szCs w:val="20"/>
              </w:rPr>
              <w:t>Lead the Separation Requirements development Activity</w:t>
            </w:r>
          </w:p>
        </w:tc>
      </w:tr>
      <w:tr w:rsidR="00000000" w:rsidRPr="00685932">
        <w:tblPrEx>
          <w:tblCellMar>
            <w:top w:w="0" w:type="dxa"/>
            <w:left w:w="0" w:type="dxa"/>
            <w:bottom w:w="0" w:type="dxa"/>
            <w:right w:w="0" w:type="dxa"/>
          </w:tblCellMar>
        </w:tblPrEx>
        <w:trPr>
          <w:trHeight w:hRule="exact" w:val="59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30" w:lineRule="exact"/>
              <w:ind w:left="115" w:right="36"/>
              <w:rPr>
                <w:rFonts w:ascii="Times New Roman" w:hAnsi="Times New Roman" w:cs="Times New Roman"/>
              </w:rPr>
            </w:pPr>
            <w:r w:rsidRPr="00685932">
              <w:rPr>
                <w:color w:val="505052"/>
                <w:sz w:val="20"/>
                <w:szCs w:val="20"/>
              </w:rPr>
              <w:t>Design</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ind w:left="117" w:right="36" w:hanging="5"/>
              <w:rPr>
                <w:rFonts w:ascii="Times New Roman" w:hAnsi="Times New Roman" w:cs="Times New Roman"/>
              </w:rPr>
            </w:pPr>
            <w:r w:rsidRPr="00685932">
              <w:rPr>
                <w:color w:val="505052"/>
                <w:sz w:val="20"/>
                <w:szCs w:val="20"/>
              </w:rPr>
              <w:t>Rev</w:t>
            </w:r>
            <w:r w:rsidRPr="00685932">
              <w:rPr>
                <w:color w:val="6B6B6D"/>
                <w:sz w:val="20"/>
                <w:szCs w:val="20"/>
              </w:rPr>
              <w:t>i</w:t>
            </w:r>
            <w:r w:rsidRPr="00685932">
              <w:rPr>
                <w:color w:val="505052"/>
                <w:sz w:val="20"/>
                <w:szCs w:val="20"/>
              </w:rPr>
              <w:t>ew, approve and implement the Separation Requirements</w:t>
            </w:r>
            <w:r w:rsidRPr="00685932">
              <w:rPr>
                <w:color w:val="6B6B6D"/>
                <w:sz w:val="20"/>
                <w:szCs w:val="20"/>
              </w:rPr>
              <w:t>.</w:t>
            </w:r>
          </w:p>
        </w:tc>
      </w:tr>
    </w:tbl>
    <w:p w:rsidR="00000000" w:rsidRDefault="00685932">
      <w:pPr>
        <w:pStyle w:val="BodyText"/>
        <w:kinsoku w:val="0"/>
        <w:overflowPunct w:val="0"/>
        <w:spacing w:before="4"/>
        <w:rPr>
          <w:sz w:val="14"/>
          <w:szCs w:val="14"/>
        </w:rPr>
      </w:pPr>
    </w:p>
    <w:p w:rsidR="00000000" w:rsidRDefault="00685932">
      <w:pPr>
        <w:pStyle w:val="ListParagraph"/>
        <w:numPr>
          <w:ilvl w:val="2"/>
          <w:numId w:val="7"/>
        </w:numPr>
        <w:tabs>
          <w:tab w:val="left" w:pos="850"/>
        </w:tabs>
        <w:kinsoku w:val="0"/>
        <w:overflowPunct w:val="0"/>
        <w:spacing w:before="74"/>
        <w:ind w:hanging="729"/>
        <w:rPr>
          <w:color w:val="898989"/>
          <w:sz w:val="20"/>
          <w:szCs w:val="20"/>
        </w:rPr>
      </w:pPr>
      <w:r>
        <w:rPr>
          <w:color w:val="505052"/>
          <w:sz w:val="20"/>
          <w:szCs w:val="20"/>
        </w:rPr>
        <w:t>System Separation Requirements Compliance</w:t>
      </w:r>
      <w:r>
        <w:rPr>
          <w:color w:val="505052"/>
          <w:spacing w:val="21"/>
          <w:sz w:val="20"/>
          <w:szCs w:val="20"/>
        </w:rPr>
        <w:t xml:space="preserve"> </w:t>
      </w:r>
      <w:r>
        <w:rPr>
          <w:color w:val="505052"/>
          <w:sz w:val="20"/>
          <w:szCs w:val="20"/>
        </w:rPr>
        <w:t>Verification</w:t>
      </w:r>
      <w:r>
        <w:rPr>
          <w:color w:val="898989"/>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0" w:right="114" w:firstLine="9"/>
        <w:jc w:val="both"/>
        <w:rPr>
          <w:color w:val="6B6B6D"/>
        </w:rPr>
      </w:pPr>
      <w:r>
        <w:rPr>
          <w:color w:val="505052"/>
        </w:rPr>
        <w:t>Once the separat</w:t>
      </w:r>
      <w:r>
        <w:rPr>
          <w:color w:val="6B6B6D"/>
        </w:rPr>
        <w:t>i</w:t>
      </w:r>
      <w:r>
        <w:rPr>
          <w:color w:val="505052"/>
        </w:rPr>
        <w:t>on requirements are established and documented, a verificat</w:t>
      </w:r>
      <w:r>
        <w:rPr>
          <w:color w:val="6B6B6D"/>
        </w:rPr>
        <w:t>i</w:t>
      </w:r>
      <w:r>
        <w:rPr>
          <w:color w:val="505052"/>
        </w:rPr>
        <w:t xml:space="preserve">on process needs to be identified to  ensure that the separation requirements are implemented into the design and manufacturing of the </w:t>
      </w:r>
      <w:r>
        <w:rPr>
          <w:color w:val="505052"/>
          <w:spacing w:val="2"/>
        </w:rPr>
        <w:t>aircraft</w:t>
      </w:r>
      <w:r>
        <w:rPr>
          <w:color w:val="6B6B6D"/>
          <w:spacing w:val="2"/>
        </w:rPr>
        <w:t xml:space="preserve">. </w:t>
      </w:r>
      <w:r>
        <w:rPr>
          <w:color w:val="505052"/>
        </w:rPr>
        <w:t>The Volume Teams (made up of membe</w:t>
      </w:r>
      <w:r>
        <w:rPr>
          <w:color w:val="505052"/>
        </w:rPr>
        <w:t>rs from systems, design, safety organizations) lead this effort</w:t>
      </w:r>
      <w:r>
        <w:rPr>
          <w:color w:val="6B6B6D"/>
        </w:rPr>
        <w:t xml:space="preserve">. </w:t>
      </w:r>
      <w:r>
        <w:rPr>
          <w:color w:val="505052"/>
        </w:rPr>
        <w:t>The Design Organization will determ</w:t>
      </w:r>
      <w:r>
        <w:rPr>
          <w:color w:val="6B6B6D"/>
        </w:rPr>
        <w:t>i</w:t>
      </w:r>
      <w:r>
        <w:rPr>
          <w:color w:val="505052"/>
        </w:rPr>
        <w:t xml:space="preserve">ne the most effective method of completing this </w:t>
      </w:r>
      <w:r>
        <w:rPr>
          <w:color w:val="505052"/>
          <w:spacing w:val="3"/>
        </w:rPr>
        <w:t>task</w:t>
      </w:r>
      <w:r>
        <w:rPr>
          <w:color w:val="6B6B6D"/>
          <w:spacing w:val="3"/>
        </w:rPr>
        <w:t xml:space="preserve">. </w:t>
      </w:r>
      <w:r>
        <w:rPr>
          <w:color w:val="505052"/>
        </w:rPr>
        <w:t xml:space="preserve">Methods may </w:t>
      </w:r>
      <w:r>
        <w:rPr>
          <w:color w:val="6B6B6D"/>
          <w:spacing w:val="-3"/>
        </w:rPr>
        <w:t>i</w:t>
      </w:r>
      <w:r>
        <w:rPr>
          <w:color w:val="505052"/>
          <w:spacing w:val="-3"/>
        </w:rPr>
        <w:t xml:space="preserve">nclude </w:t>
      </w:r>
      <w:r>
        <w:rPr>
          <w:color w:val="505052"/>
        </w:rPr>
        <w:t>Zonal rev</w:t>
      </w:r>
      <w:r>
        <w:rPr>
          <w:color w:val="6B6B6D"/>
        </w:rPr>
        <w:t>i</w:t>
      </w:r>
      <w:r>
        <w:rPr>
          <w:color w:val="505052"/>
        </w:rPr>
        <w:t>ews</w:t>
      </w:r>
      <w:r>
        <w:rPr>
          <w:color w:val="6B6B6D"/>
        </w:rPr>
        <w:t xml:space="preserve">, </w:t>
      </w:r>
      <w:r>
        <w:rPr>
          <w:color w:val="505052"/>
        </w:rPr>
        <w:t xml:space="preserve">Fly-throughs and As­ </w:t>
      </w:r>
      <w:r>
        <w:rPr>
          <w:color w:val="505052"/>
          <w:spacing w:val="-5"/>
        </w:rPr>
        <w:t>Bu</w:t>
      </w:r>
      <w:r>
        <w:rPr>
          <w:color w:val="6B6B6D"/>
          <w:spacing w:val="-5"/>
        </w:rPr>
        <w:t>i</w:t>
      </w:r>
      <w:r>
        <w:rPr>
          <w:color w:val="505052"/>
          <w:spacing w:val="-5"/>
        </w:rPr>
        <w:t>lt</w:t>
      </w:r>
      <w:r>
        <w:rPr>
          <w:color w:val="505052"/>
          <w:spacing w:val="34"/>
        </w:rPr>
        <w:t xml:space="preserve"> </w:t>
      </w:r>
      <w:r>
        <w:rPr>
          <w:color w:val="505052"/>
        </w:rPr>
        <w:t>reviews</w:t>
      </w:r>
      <w:r>
        <w:rPr>
          <w:color w:val="6B6B6D"/>
        </w:rPr>
        <w:t>.</w:t>
      </w:r>
    </w:p>
    <w:p w:rsidR="00000000" w:rsidRDefault="00685932">
      <w:pPr>
        <w:pStyle w:val="BodyText"/>
        <w:kinsoku w:val="0"/>
        <w:overflowPunct w:val="0"/>
      </w:pPr>
    </w:p>
    <w:p w:rsidR="00000000" w:rsidRDefault="00685932">
      <w:pPr>
        <w:pStyle w:val="BodyText"/>
        <w:kinsoku w:val="0"/>
        <w:overflowPunct w:val="0"/>
        <w:spacing w:before="6"/>
      </w:pPr>
    </w:p>
    <w:tbl>
      <w:tblPr>
        <w:tblW w:w="0" w:type="auto"/>
        <w:tblInd w:w="47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62"/>
        </w:trPr>
        <w:tc>
          <w:tcPr>
            <w:tcW w:w="4790" w:type="dxa"/>
            <w:tcBorders>
              <w:top w:val="single" w:sz="5" w:space="0" w:color="4B4B4B"/>
              <w:left w:val="single" w:sz="5" w:space="0" w:color="4B4B4B"/>
              <w:bottom w:val="single" w:sz="11" w:space="0" w:color="4B4B4B"/>
              <w:right w:val="single" w:sz="4" w:space="0" w:color="4B4B4B"/>
            </w:tcBorders>
          </w:tcPr>
          <w:p w:rsidR="00000000" w:rsidRPr="00685932" w:rsidRDefault="00685932">
            <w:pPr>
              <w:pStyle w:val="TableParagraph"/>
              <w:kinsoku w:val="0"/>
              <w:overflowPunct w:val="0"/>
              <w:spacing w:line="230" w:lineRule="exact"/>
              <w:ind w:left="110" w:right="36"/>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4" w:space="0" w:color="4B4B4B"/>
              <w:bottom w:val="single" w:sz="11" w:space="0" w:color="4B4B4B"/>
              <w:right w:val="single" w:sz="4" w:space="0" w:color="4B4B4B"/>
            </w:tcBorders>
          </w:tcPr>
          <w:p w:rsidR="00000000" w:rsidRPr="00685932" w:rsidRDefault="00685932">
            <w:pPr>
              <w:pStyle w:val="TableParagraph"/>
              <w:kinsoku w:val="0"/>
              <w:overflowPunct w:val="0"/>
              <w:spacing w:line="230" w:lineRule="exact"/>
              <w:ind w:left="117" w:right="36"/>
              <w:rPr>
                <w:rFonts w:ascii="Times New Roman" w:hAnsi="Times New Roman" w:cs="Times New Roman"/>
              </w:rPr>
            </w:pPr>
            <w:r w:rsidRPr="00685932">
              <w:rPr>
                <w:color w:val="505052"/>
                <w:sz w:val="20"/>
                <w:szCs w:val="20"/>
              </w:rPr>
              <w:t>Roles and Responsibilit</w:t>
            </w:r>
            <w:r w:rsidRPr="00685932">
              <w:rPr>
                <w:color w:val="6B6B6D"/>
                <w:sz w:val="20"/>
                <w:szCs w:val="20"/>
              </w:rPr>
              <w:t>i</w:t>
            </w:r>
            <w:r w:rsidRPr="00685932">
              <w:rPr>
                <w:color w:val="505052"/>
                <w:sz w:val="20"/>
                <w:szCs w:val="20"/>
              </w:rPr>
              <w:t>es</w:t>
            </w:r>
          </w:p>
        </w:tc>
      </w:tr>
      <w:tr w:rsidR="00000000" w:rsidRPr="00685932">
        <w:tblPrEx>
          <w:tblCellMar>
            <w:top w:w="0" w:type="dxa"/>
            <w:left w:w="0" w:type="dxa"/>
            <w:bottom w:w="0" w:type="dxa"/>
            <w:right w:w="0" w:type="dxa"/>
          </w:tblCellMar>
        </w:tblPrEx>
        <w:trPr>
          <w:trHeight w:hRule="exact" w:val="840"/>
        </w:trPr>
        <w:tc>
          <w:tcPr>
            <w:tcW w:w="4790" w:type="dxa"/>
            <w:tcBorders>
              <w:top w:val="single" w:sz="11"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9"/>
              <w:ind w:left="105" w:right="36"/>
              <w:rPr>
                <w:rFonts w:ascii="Times New Roman" w:hAnsi="Times New Roman" w:cs="Times New Roman"/>
              </w:rPr>
            </w:pPr>
            <w:r w:rsidRPr="00685932">
              <w:rPr>
                <w:color w:val="505052"/>
                <w:sz w:val="20"/>
                <w:szCs w:val="20"/>
              </w:rPr>
              <w:t>Volume Teams</w:t>
            </w:r>
          </w:p>
        </w:tc>
        <w:tc>
          <w:tcPr>
            <w:tcW w:w="4788" w:type="dxa"/>
            <w:tcBorders>
              <w:top w:val="single" w:sz="11"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9" w:line="242" w:lineRule="auto"/>
              <w:ind w:left="103" w:right="479" w:firstLine="14"/>
              <w:jc w:val="both"/>
              <w:rPr>
                <w:rFonts w:ascii="Times New Roman" w:hAnsi="Times New Roman" w:cs="Times New Roman"/>
              </w:rPr>
            </w:pPr>
            <w:r w:rsidRPr="00685932">
              <w:rPr>
                <w:color w:val="505052"/>
                <w:sz w:val="20"/>
                <w:szCs w:val="20"/>
              </w:rPr>
              <w:t>Lead the Separation Requirements Verification Activity to assure Separation Requirements are met.</w:t>
            </w:r>
          </w:p>
        </w:tc>
      </w:tr>
      <w:tr w:rsidR="00000000" w:rsidRPr="00685932">
        <w:tblPrEx>
          <w:tblCellMar>
            <w:top w:w="0" w:type="dxa"/>
            <w:left w:w="0" w:type="dxa"/>
            <w:bottom w:w="0" w:type="dxa"/>
            <w:right w:w="0" w:type="dxa"/>
          </w:tblCellMar>
        </w:tblPrEx>
        <w:trPr>
          <w:trHeight w:hRule="exact" w:val="36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27" w:lineRule="exact"/>
              <w:ind w:left="115" w:right="36"/>
              <w:rPr>
                <w:rFonts w:ascii="Times New Roman" w:hAnsi="Times New Roman" w:cs="Times New Roman"/>
              </w:rPr>
            </w:pPr>
            <w:r w:rsidRPr="00685932">
              <w:rPr>
                <w:color w:val="505052"/>
                <w:sz w:val="20"/>
                <w:szCs w:val="20"/>
              </w:rPr>
              <w:t>Design Organ</w:t>
            </w:r>
            <w:r w:rsidRPr="00685932">
              <w:rPr>
                <w:color w:val="6B6B6D"/>
                <w:sz w:val="20"/>
                <w:szCs w:val="20"/>
              </w:rPr>
              <w:t>i</w:t>
            </w:r>
            <w:r w:rsidRPr="00685932">
              <w:rPr>
                <w:color w:val="505052"/>
                <w:sz w:val="20"/>
                <w:szCs w:val="20"/>
              </w:rPr>
              <w:t>zations</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line="227" w:lineRule="exact"/>
              <w:ind w:left="112" w:right="36"/>
              <w:rPr>
                <w:rFonts w:ascii="Times New Roman" w:hAnsi="Times New Roman" w:cs="Times New Roman"/>
              </w:rPr>
            </w:pPr>
            <w:r w:rsidRPr="00685932">
              <w:rPr>
                <w:color w:val="505052"/>
                <w:sz w:val="20"/>
                <w:szCs w:val="20"/>
              </w:rPr>
              <w:t>Rev</w:t>
            </w:r>
            <w:r w:rsidRPr="00685932">
              <w:rPr>
                <w:color w:val="6B6B6D"/>
                <w:sz w:val="20"/>
                <w:szCs w:val="20"/>
              </w:rPr>
              <w:t>i</w:t>
            </w:r>
            <w:r w:rsidRPr="00685932">
              <w:rPr>
                <w:color w:val="505052"/>
                <w:sz w:val="20"/>
                <w:szCs w:val="20"/>
              </w:rPr>
              <w:t xml:space="preserve">ew and approve the Separation Verificat </w:t>
            </w:r>
            <w:r w:rsidRPr="00685932">
              <w:rPr>
                <w:color w:val="6B6B6D"/>
                <w:sz w:val="20"/>
                <w:szCs w:val="20"/>
              </w:rPr>
              <w:t>i</w:t>
            </w:r>
            <w:r w:rsidRPr="00685932">
              <w:rPr>
                <w:color w:val="505052"/>
                <w:sz w:val="20"/>
                <w:szCs w:val="20"/>
              </w:rPr>
              <w:t>on</w:t>
            </w:r>
          </w:p>
        </w:tc>
      </w:tr>
    </w:tbl>
    <w:p w:rsidR="00000000" w:rsidRDefault="00685932">
      <w:pPr>
        <w:pStyle w:val="BodyText"/>
        <w:kinsoku w:val="0"/>
        <w:overflowPunct w:val="0"/>
        <w:spacing w:before="1"/>
        <w:rPr>
          <w:sz w:val="14"/>
          <w:szCs w:val="14"/>
        </w:rPr>
      </w:pPr>
    </w:p>
    <w:p w:rsidR="00000000" w:rsidRDefault="00685932">
      <w:pPr>
        <w:pStyle w:val="ListParagraph"/>
        <w:numPr>
          <w:ilvl w:val="1"/>
          <w:numId w:val="6"/>
        </w:numPr>
        <w:tabs>
          <w:tab w:val="left" w:pos="836"/>
        </w:tabs>
        <w:kinsoku w:val="0"/>
        <w:overflowPunct w:val="0"/>
        <w:spacing w:before="75"/>
        <w:ind w:hanging="715"/>
        <w:jc w:val="left"/>
        <w:rPr>
          <w:color w:val="6B6B6D"/>
          <w:sz w:val="20"/>
          <w:szCs w:val="20"/>
        </w:rPr>
      </w:pPr>
      <w:r>
        <w:rPr>
          <w:color w:val="505052"/>
          <w:sz w:val="20"/>
          <w:szCs w:val="20"/>
        </w:rPr>
        <w:t>Aircraft Survivability</w:t>
      </w:r>
      <w:r>
        <w:rPr>
          <w:color w:val="505052"/>
          <w:spacing w:val="-41"/>
          <w:sz w:val="20"/>
          <w:szCs w:val="20"/>
        </w:rPr>
        <w:t xml:space="preserve"> </w:t>
      </w:r>
      <w:r>
        <w:rPr>
          <w:color w:val="6B6B6D"/>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34" w:right="115"/>
        <w:rPr>
          <w:color w:val="6B6B6D"/>
        </w:rPr>
      </w:pPr>
      <w:r>
        <w:rPr>
          <w:color w:val="505052"/>
        </w:rPr>
        <w:t>Use the hazard class</w:t>
      </w:r>
      <w:r>
        <w:rPr>
          <w:color w:val="6B6B6D"/>
        </w:rPr>
        <w:t>i</w:t>
      </w:r>
      <w:r>
        <w:rPr>
          <w:color w:val="505052"/>
        </w:rPr>
        <w:t>fication chart listed in AC/AMC 25</w:t>
      </w:r>
      <w:r>
        <w:rPr>
          <w:color w:val="6B6B6D"/>
        </w:rPr>
        <w:t>.</w:t>
      </w:r>
      <w:r>
        <w:rPr>
          <w:color w:val="505052"/>
        </w:rPr>
        <w:t>1309 to define the severity levels of the hazards</w:t>
      </w:r>
      <w:r>
        <w:rPr>
          <w:color w:val="6B6B6D"/>
        </w:rPr>
        <w:t>.</w:t>
      </w:r>
    </w:p>
    <w:p w:rsidR="00000000" w:rsidRDefault="00685932">
      <w:pPr>
        <w:pStyle w:val="BodyText"/>
        <w:kinsoku w:val="0"/>
        <w:overflowPunct w:val="0"/>
        <w:ind w:left="134" w:right="115"/>
        <w:rPr>
          <w:color w:val="6B6B6D"/>
        </w:rPr>
        <w:sectPr w:rsidR="00000000">
          <w:headerReference w:type="default" r:id="rId87"/>
          <w:footerReference w:type="default" r:id="rId88"/>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jc w:val="both"/>
        <w:rPr>
          <w:color w:val="505052"/>
          <w:w w:val="105"/>
          <w:sz w:val="23"/>
          <w:szCs w:val="23"/>
        </w:rPr>
      </w:pPr>
      <w:r>
        <w:rPr>
          <w:noProof/>
        </w:rPr>
        <w:pict>
          <v:shape id="_x0000_s3291" style="position:absolute;left:0;text-align:left;margin-left:35.85pt;margin-top:15.95pt;width:535.7pt;height:1pt;z-index:-27;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106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BodyText"/>
        <w:kinsoku w:val="0"/>
        <w:overflowPunct w:val="0"/>
        <w:ind w:left="120"/>
        <w:jc w:val="both"/>
        <w:rPr>
          <w:color w:val="6E6E70"/>
        </w:rPr>
      </w:pPr>
      <w:r>
        <w:rPr>
          <w:color w:val="505052"/>
        </w:rPr>
        <w:t>4</w:t>
      </w:r>
      <w:r>
        <w:rPr>
          <w:color w:val="6E6E70"/>
        </w:rPr>
        <w:t>.</w:t>
      </w:r>
      <w:r>
        <w:rPr>
          <w:color w:val="505052"/>
        </w:rPr>
        <w:t>2</w:t>
      </w:r>
      <w:r>
        <w:rPr>
          <w:color w:val="6E6E70"/>
        </w:rPr>
        <w:t>.</w:t>
      </w:r>
      <w:r>
        <w:rPr>
          <w:color w:val="505052"/>
        </w:rPr>
        <w:t>1</w:t>
      </w:r>
      <w:r>
        <w:rPr>
          <w:color w:val="505052"/>
        </w:rPr>
        <w:t xml:space="preserve">     Particular Risk Review Team (PRRT)</w:t>
      </w:r>
      <w:r>
        <w:rPr>
          <w:color w:val="6E6E70"/>
        </w:rPr>
        <w:t>:</w:t>
      </w:r>
    </w:p>
    <w:p w:rsidR="00000000" w:rsidRDefault="00685932">
      <w:pPr>
        <w:pStyle w:val="BodyText"/>
        <w:kinsoku w:val="0"/>
        <w:overflowPunct w:val="0"/>
        <w:spacing w:before="10"/>
      </w:pPr>
    </w:p>
    <w:p w:rsidR="00000000" w:rsidRDefault="00685932">
      <w:pPr>
        <w:pStyle w:val="BodyText"/>
        <w:kinsoku w:val="0"/>
        <w:overflowPunct w:val="0"/>
        <w:ind w:left="129" w:right="115" w:hanging="10"/>
        <w:jc w:val="both"/>
        <w:rPr>
          <w:color w:val="6E6E70"/>
        </w:rPr>
      </w:pPr>
      <w:r>
        <w:rPr>
          <w:color w:val="505052"/>
        </w:rPr>
        <w:t xml:space="preserve">The PRRT task is to assess the aircraft design for external threats that may compromise continued safe flight and landing (ARP4761 Particular Risk Assessment) </w:t>
      </w:r>
      <w:r>
        <w:rPr>
          <w:color w:val="6E6E70"/>
        </w:rPr>
        <w:t xml:space="preserve">. </w:t>
      </w:r>
      <w:r>
        <w:rPr>
          <w:color w:val="505052"/>
        </w:rPr>
        <w:t>These threats are limited to those external to the sy</w:t>
      </w:r>
      <w:r>
        <w:rPr>
          <w:color w:val="505052"/>
        </w:rPr>
        <w:t>stem in question (e</w:t>
      </w:r>
      <w:r>
        <w:rPr>
          <w:color w:val="6E6E70"/>
        </w:rPr>
        <w:t>.</w:t>
      </w:r>
      <w:r>
        <w:rPr>
          <w:color w:val="505052"/>
        </w:rPr>
        <w:t>g</w:t>
      </w:r>
      <w:r>
        <w:rPr>
          <w:color w:val="6E6E70"/>
        </w:rPr>
        <w:t xml:space="preserve">. </w:t>
      </w:r>
      <w:r>
        <w:rPr>
          <w:color w:val="505052"/>
        </w:rPr>
        <w:t>hydraulic system vulnerability to engine burst) or to the aircraft (e</w:t>
      </w:r>
      <w:r>
        <w:rPr>
          <w:color w:val="6E6E70"/>
        </w:rPr>
        <w:t>.</w:t>
      </w:r>
      <w:r>
        <w:rPr>
          <w:color w:val="505052"/>
        </w:rPr>
        <w:t>g</w:t>
      </w:r>
      <w:r>
        <w:rPr>
          <w:color w:val="6E6E70"/>
        </w:rPr>
        <w:t xml:space="preserve">. </w:t>
      </w:r>
      <w:r>
        <w:rPr>
          <w:color w:val="505052"/>
        </w:rPr>
        <w:t>birdstrike)</w:t>
      </w:r>
      <w:r>
        <w:rPr>
          <w:color w:val="6E6E70"/>
        </w:rPr>
        <w:t>.</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878789"/>
        </w:rPr>
      </w:pPr>
      <w:r>
        <w:rPr>
          <w:color w:val="505052"/>
        </w:rPr>
        <w:t>The PRRT deliverables are</w:t>
      </w:r>
      <w:r>
        <w:rPr>
          <w:color w:val="878789"/>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05052"/>
          <w:spacing w:val="2"/>
          <w:sz w:val="20"/>
          <w:szCs w:val="20"/>
        </w:rPr>
      </w:pPr>
      <w:r>
        <w:rPr>
          <w:color w:val="505052"/>
          <w:sz w:val="20"/>
          <w:szCs w:val="20"/>
        </w:rPr>
        <w:t>Identify credible flight safety threats that are appropriate for survivability</w:t>
      </w:r>
      <w:r>
        <w:rPr>
          <w:color w:val="505052"/>
          <w:spacing w:val="-8"/>
          <w:sz w:val="20"/>
          <w:szCs w:val="20"/>
        </w:rPr>
        <w:t xml:space="preserve"> </w:t>
      </w:r>
      <w:r>
        <w:rPr>
          <w:color w:val="505052"/>
          <w:spacing w:val="2"/>
          <w:sz w:val="20"/>
          <w:szCs w:val="20"/>
        </w:rPr>
        <w:t>analysis</w:t>
      </w:r>
      <w:r>
        <w:rPr>
          <w:color w:val="6E6E70"/>
          <w:spacing w:val="2"/>
          <w:sz w:val="20"/>
          <w:szCs w:val="20"/>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95"/>
        </w:tabs>
        <w:kinsoku w:val="0"/>
        <w:overflowPunct w:val="0"/>
        <w:spacing w:before="1"/>
        <w:ind w:left="494" w:hanging="365"/>
        <w:rPr>
          <w:color w:val="505052"/>
          <w:sz w:val="20"/>
          <w:szCs w:val="20"/>
        </w:rPr>
      </w:pPr>
      <w:r>
        <w:rPr>
          <w:color w:val="505052"/>
          <w:sz w:val="20"/>
          <w:szCs w:val="20"/>
        </w:rPr>
        <w:t xml:space="preserve">Provide the requirements so </w:t>
      </w:r>
      <w:r>
        <w:rPr>
          <w:color w:val="505052"/>
          <w:sz w:val="20"/>
          <w:szCs w:val="20"/>
        </w:rPr>
        <w:t>they can be listed in the requirements</w:t>
      </w:r>
      <w:r>
        <w:rPr>
          <w:color w:val="505052"/>
          <w:spacing w:val="13"/>
          <w:sz w:val="20"/>
          <w:szCs w:val="20"/>
        </w:rPr>
        <w:t xml:space="preserve"> </w:t>
      </w:r>
      <w:r>
        <w:rPr>
          <w:color w:val="505052"/>
          <w:sz w:val="20"/>
          <w:szCs w:val="20"/>
        </w:rPr>
        <w:t>database</w:t>
      </w:r>
      <w:r>
        <w:rPr>
          <w:color w:val="6E6E70"/>
          <w:sz w:val="20"/>
          <w:szCs w:val="20"/>
        </w:rPr>
        <w:t>.</w:t>
      </w:r>
    </w:p>
    <w:p w:rsidR="00000000" w:rsidRDefault="00685932">
      <w:pPr>
        <w:pStyle w:val="BodyText"/>
        <w:kinsoku w:val="0"/>
        <w:overflowPunct w:val="0"/>
        <w:spacing w:before="9"/>
        <w:rPr>
          <w:sz w:val="24"/>
          <w:szCs w:val="24"/>
        </w:rPr>
      </w:pPr>
    </w:p>
    <w:p w:rsidR="00000000" w:rsidRDefault="00685932">
      <w:pPr>
        <w:pStyle w:val="ListParagraph"/>
        <w:numPr>
          <w:ilvl w:val="0"/>
          <w:numId w:val="104"/>
        </w:numPr>
        <w:tabs>
          <w:tab w:val="left" w:pos="476"/>
        </w:tabs>
        <w:kinsoku w:val="0"/>
        <w:overflowPunct w:val="0"/>
        <w:spacing w:line="226" w:lineRule="exact"/>
        <w:ind w:right="150" w:hanging="355"/>
        <w:jc w:val="left"/>
        <w:rPr>
          <w:color w:val="505052"/>
          <w:sz w:val="20"/>
          <w:szCs w:val="20"/>
        </w:rPr>
      </w:pPr>
      <w:r>
        <w:rPr>
          <w:color w:val="505052"/>
          <w:sz w:val="20"/>
          <w:szCs w:val="20"/>
        </w:rPr>
        <w:t>Assess the aircraft surv</w:t>
      </w:r>
      <w:r>
        <w:rPr>
          <w:color w:val="6E6E70"/>
          <w:sz w:val="20"/>
          <w:szCs w:val="20"/>
        </w:rPr>
        <w:t>i</w:t>
      </w:r>
      <w:r>
        <w:rPr>
          <w:color w:val="505052"/>
          <w:sz w:val="20"/>
          <w:szCs w:val="20"/>
        </w:rPr>
        <w:t>vability with respect to each identified threat, taking into account physical and functional system separation requirements and system</w:t>
      </w:r>
      <w:r>
        <w:rPr>
          <w:color w:val="505052"/>
          <w:spacing w:val="23"/>
          <w:sz w:val="20"/>
          <w:szCs w:val="20"/>
        </w:rPr>
        <w:t xml:space="preserve"> </w:t>
      </w:r>
      <w:r>
        <w:rPr>
          <w:color w:val="505052"/>
          <w:sz w:val="20"/>
          <w:szCs w:val="20"/>
        </w:rPr>
        <w:t>hardening</w:t>
      </w:r>
      <w:r>
        <w:rPr>
          <w:color w:val="6E6E70"/>
          <w:sz w:val="20"/>
          <w:szCs w:val="20"/>
        </w:rPr>
        <w:t>.</w:t>
      </w:r>
    </w:p>
    <w:p w:rsidR="00000000" w:rsidRDefault="00685932">
      <w:pPr>
        <w:pStyle w:val="BodyText"/>
        <w:kinsoku w:val="0"/>
        <w:overflowPunct w:val="0"/>
        <w:rPr>
          <w:sz w:val="24"/>
          <w:szCs w:val="24"/>
        </w:rPr>
      </w:pPr>
    </w:p>
    <w:p w:rsidR="00000000" w:rsidRDefault="00685932">
      <w:pPr>
        <w:pStyle w:val="ListParagraph"/>
        <w:numPr>
          <w:ilvl w:val="0"/>
          <w:numId w:val="104"/>
        </w:numPr>
        <w:tabs>
          <w:tab w:val="left" w:pos="480"/>
        </w:tabs>
        <w:kinsoku w:val="0"/>
        <w:overflowPunct w:val="0"/>
        <w:ind w:left="480"/>
        <w:rPr>
          <w:color w:val="505052"/>
          <w:sz w:val="20"/>
          <w:szCs w:val="20"/>
        </w:rPr>
      </w:pPr>
      <w:r>
        <w:rPr>
          <w:color w:val="505052"/>
          <w:sz w:val="20"/>
          <w:szCs w:val="20"/>
        </w:rPr>
        <w:t>Validate and document the aircraft/system safety requirements for survivability</w:t>
      </w:r>
      <w:r>
        <w:rPr>
          <w:color w:val="505052"/>
          <w:spacing w:val="-30"/>
          <w:sz w:val="20"/>
          <w:szCs w:val="20"/>
        </w:rPr>
        <w:t xml:space="preserve"> </w:t>
      </w:r>
      <w:r>
        <w:rPr>
          <w:color w:val="6E6E70"/>
          <w:sz w:val="20"/>
          <w:szCs w:val="20"/>
        </w:rPr>
        <w:t>.</w:t>
      </w:r>
    </w:p>
    <w:p w:rsidR="00000000" w:rsidRDefault="00685932">
      <w:pPr>
        <w:pStyle w:val="BodyText"/>
        <w:kinsoku w:val="0"/>
        <w:overflowPunct w:val="0"/>
        <w:spacing w:before="2"/>
        <w:rPr>
          <w:sz w:val="24"/>
          <w:szCs w:val="24"/>
        </w:rPr>
      </w:pPr>
    </w:p>
    <w:p w:rsidR="00000000" w:rsidRDefault="00685932">
      <w:pPr>
        <w:pStyle w:val="ListParagraph"/>
        <w:numPr>
          <w:ilvl w:val="0"/>
          <w:numId w:val="104"/>
        </w:numPr>
        <w:tabs>
          <w:tab w:val="left" w:pos="480"/>
        </w:tabs>
        <w:kinsoku w:val="0"/>
        <w:overflowPunct w:val="0"/>
        <w:spacing w:before="1"/>
        <w:ind w:left="480"/>
        <w:rPr>
          <w:color w:val="505052"/>
          <w:sz w:val="20"/>
          <w:szCs w:val="20"/>
        </w:rPr>
      </w:pPr>
      <w:r>
        <w:rPr>
          <w:color w:val="505052"/>
          <w:sz w:val="20"/>
          <w:szCs w:val="20"/>
        </w:rPr>
        <w:t>Verify that the aircraft design incorporates design solut</w:t>
      </w:r>
      <w:r>
        <w:rPr>
          <w:color w:val="6E6E70"/>
          <w:sz w:val="20"/>
          <w:szCs w:val="20"/>
        </w:rPr>
        <w:t>i</w:t>
      </w:r>
      <w:r>
        <w:rPr>
          <w:color w:val="505052"/>
          <w:sz w:val="20"/>
          <w:szCs w:val="20"/>
        </w:rPr>
        <w:t>ons for each identified threat</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0" w:right="126"/>
        <w:jc w:val="both"/>
        <w:rPr>
          <w:color w:val="6E6E70"/>
        </w:rPr>
      </w:pPr>
      <w:r>
        <w:rPr>
          <w:color w:val="505052"/>
        </w:rPr>
        <w:t>The team will review all survivability requirements from other aircraft models</w:t>
      </w:r>
      <w:r>
        <w:rPr>
          <w:color w:val="6E6E70"/>
        </w:rPr>
        <w:t xml:space="preserve">. </w:t>
      </w:r>
      <w:r>
        <w:rPr>
          <w:color w:val="505052"/>
        </w:rPr>
        <w:t>The</w:t>
      </w:r>
      <w:r>
        <w:rPr>
          <w:color w:val="505052"/>
        </w:rPr>
        <w:t>y will also research any new threats generated by the new technology used on the aircraft</w:t>
      </w:r>
      <w:r>
        <w:rPr>
          <w:color w:val="6E6E70"/>
        </w:rPr>
        <w:t xml:space="preserve">. </w:t>
      </w:r>
      <w:r>
        <w:rPr>
          <w:color w:val="505052"/>
        </w:rPr>
        <w:t>Any threat-survivability requirements identified will be included in the requirements database</w:t>
      </w:r>
      <w:r>
        <w:rPr>
          <w:color w:val="6E6E70"/>
        </w:rPr>
        <w:t>.</w:t>
      </w:r>
    </w:p>
    <w:p w:rsidR="00000000" w:rsidRDefault="00685932">
      <w:pPr>
        <w:pStyle w:val="BodyText"/>
        <w:kinsoku w:val="0"/>
        <w:overflowPunct w:val="0"/>
        <w:spacing w:before="8"/>
      </w:pPr>
    </w:p>
    <w:p w:rsidR="00000000" w:rsidRDefault="00685932">
      <w:pPr>
        <w:pStyle w:val="BodyText"/>
        <w:kinsoku w:val="0"/>
        <w:overflowPunct w:val="0"/>
        <w:ind w:left="120"/>
        <w:jc w:val="both"/>
        <w:rPr>
          <w:color w:val="6E6E70"/>
        </w:rPr>
      </w:pPr>
      <w:r>
        <w:rPr>
          <w:color w:val="505052"/>
        </w:rPr>
        <w:t>The consequences of the threats result</w:t>
      </w:r>
      <w:r>
        <w:rPr>
          <w:color w:val="6E6E70"/>
        </w:rPr>
        <w:t>i</w:t>
      </w:r>
      <w:r>
        <w:rPr>
          <w:color w:val="505052"/>
        </w:rPr>
        <w:t xml:space="preserve">ng in a hazard class </w:t>
      </w:r>
      <w:r>
        <w:rPr>
          <w:color w:val="505052"/>
          <w:spacing w:val="7"/>
        </w:rPr>
        <w:t xml:space="preserve">Ior </w:t>
      </w:r>
      <w:r>
        <w:rPr>
          <w:color w:val="505052"/>
        </w:rPr>
        <w:t>II w</w:t>
      </w:r>
      <w:r>
        <w:rPr>
          <w:color w:val="505052"/>
        </w:rPr>
        <w:t>ill be</w:t>
      </w:r>
      <w:r>
        <w:rPr>
          <w:color w:val="505052"/>
          <w:spacing w:val="51"/>
        </w:rPr>
        <w:t xml:space="preserve"> </w:t>
      </w:r>
      <w:r>
        <w:rPr>
          <w:color w:val="505052"/>
        </w:rPr>
        <w:t>documented</w:t>
      </w:r>
      <w:r>
        <w:rPr>
          <w:color w:val="6E6E70"/>
        </w:rPr>
        <w:t>.</w:t>
      </w:r>
    </w:p>
    <w:p w:rsidR="00000000" w:rsidRDefault="00685932">
      <w:pPr>
        <w:pStyle w:val="BodyText"/>
        <w:kinsoku w:val="0"/>
        <w:overflowPunct w:val="0"/>
      </w:pPr>
    </w:p>
    <w:p w:rsidR="00000000" w:rsidRDefault="00685932">
      <w:pPr>
        <w:pStyle w:val="BodyText"/>
        <w:kinsoku w:val="0"/>
        <w:overflowPunct w:val="0"/>
        <w:spacing w:before="4"/>
      </w:pPr>
    </w:p>
    <w:tbl>
      <w:tblPr>
        <w:tblW w:w="0" w:type="auto"/>
        <w:tblInd w:w="47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65"/>
        </w:trPr>
        <w:tc>
          <w:tcPr>
            <w:tcW w:w="4790" w:type="dxa"/>
            <w:tcBorders>
              <w:top w:val="single" w:sz="5" w:space="0" w:color="4B4B4B"/>
              <w:left w:val="single" w:sz="5" w:space="0" w:color="4B4B4B"/>
              <w:bottom w:val="single" w:sz="11" w:space="0" w:color="4B4B4B"/>
              <w:right w:val="single" w:sz="4" w:space="0" w:color="4B4B4B"/>
            </w:tcBorders>
          </w:tcPr>
          <w:p w:rsidR="00000000" w:rsidRPr="00685932" w:rsidRDefault="00685932">
            <w:pPr>
              <w:pStyle w:val="TableParagraph"/>
              <w:kinsoku w:val="0"/>
              <w:overflowPunct w:val="0"/>
              <w:spacing w:before="2"/>
              <w:ind w:left="110" w:right="36"/>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4" w:space="0" w:color="4B4B4B"/>
              <w:bottom w:val="single" w:sz="11" w:space="0" w:color="4B4B4B"/>
              <w:right w:val="single" w:sz="4" w:space="0" w:color="4B4B4B"/>
            </w:tcBorders>
          </w:tcPr>
          <w:p w:rsidR="00000000" w:rsidRPr="00685932" w:rsidRDefault="00685932">
            <w:pPr>
              <w:pStyle w:val="TableParagraph"/>
              <w:kinsoku w:val="0"/>
              <w:overflowPunct w:val="0"/>
              <w:spacing w:before="2"/>
              <w:ind w:left="117" w:right="3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377"/>
        </w:trPr>
        <w:tc>
          <w:tcPr>
            <w:tcW w:w="4790" w:type="dxa"/>
            <w:tcBorders>
              <w:top w:val="single" w:sz="11"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9"/>
              <w:ind w:left="100" w:right="36"/>
              <w:rPr>
                <w:rFonts w:ascii="Times New Roman" w:hAnsi="Times New Roman" w:cs="Times New Roman"/>
              </w:rPr>
            </w:pPr>
            <w:r w:rsidRPr="00685932">
              <w:rPr>
                <w:color w:val="505052"/>
                <w:sz w:val="20"/>
                <w:szCs w:val="20"/>
              </w:rPr>
              <w:t>Aircraft Safety Group</w:t>
            </w:r>
          </w:p>
        </w:tc>
        <w:tc>
          <w:tcPr>
            <w:tcW w:w="4788" w:type="dxa"/>
            <w:tcBorders>
              <w:top w:val="single" w:sz="11"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9"/>
              <w:ind w:left="117" w:right="36"/>
              <w:rPr>
                <w:rFonts w:ascii="Times New Roman" w:hAnsi="Times New Roman" w:cs="Times New Roman"/>
              </w:rPr>
            </w:pPr>
            <w:r w:rsidRPr="00685932">
              <w:rPr>
                <w:color w:val="505052"/>
                <w:sz w:val="20"/>
                <w:szCs w:val="20"/>
              </w:rPr>
              <w:t>Leads the PRRT process</w:t>
            </w:r>
          </w:p>
        </w:tc>
      </w:tr>
      <w:tr w:rsidR="00000000" w:rsidRPr="00685932">
        <w:tblPrEx>
          <w:tblCellMar>
            <w:top w:w="0" w:type="dxa"/>
            <w:left w:w="0" w:type="dxa"/>
            <w:bottom w:w="0" w:type="dxa"/>
            <w:right w:w="0" w:type="dxa"/>
          </w:tblCellMar>
        </w:tblPrEx>
        <w:trPr>
          <w:trHeight w:hRule="exact" w:val="36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30" w:lineRule="exact"/>
              <w:ind w:left="115" w:right="36"/>
              <w:rPr>
                <w:rFonts w:ascii="Times New Roman" w:hAnsi="Times New Roman" w:cs="Times New Roman"/>
              </w:rPr>
            </w:pPr>
            <w:r w:rsidRPr="00685932">
              <w:rPr>
                <w:color w:val="505052"/>
                <w:sz w:val="20"/>
                <w:szCs w:val="20"/>
              </w:rPr>
              <w:t>Design Focals</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line="230" w:lineRule="exact"/>
              <w:ind w:left="112" w:right="36"/>
              <w:rPr>
                <w:rFonts w:ascii="Times New Roman" w:hAnsi="Times New Roman" w:cs="Times New Roman"/>
              </w:rPr>
            </w:pPr>
            <w:r w:rsidRPr="00685932">
              <w:rPr>
                <w:color w:val="505052"/>
                <w:sz w:val="20"/>
                <w:szCs w:val="20"/>
              </w:rPr>
              <w:t>Participate in the PRRT</w:t>
            </w:r>
          </w:p>
        </w:tc>
      </w:tr>
      <w:tr w:rsidR="00000000" w:rsidRPr="00685932">
        <w:tblPrEx>
          <w:tblCellMar>
            <w:top w:w="0" w:type="dxa"/>
            <w:left w:w="0" w:type="dxa"/>
            <w:bottom w:w="0" w:type="dxa"/>
            <w:right w:w="0" w:type="dxa"/>
          </w:tblCellMar>
        </w:tblPrEx>
        <w:trPr>
          <w:trHeight w:hRule="exact" w:val="59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30" w:lineRule="exact"/>
              <w:ind w:left="115" w:right="36"/>
              <w:rPr>
                <w:rFonts w:ascii="Times New Roman" w:hAnsi="Times New Roman" w:cs="Times New Roman"/>
              </w:rPr>
            </w:pPr>
            <w:r w:rsidRPr="00685932">
              <w:rPr>
                <w:color w:val="505052"/>
                <w:sz w:val="20"/>
                <w:szCs w:val="20"/>
              </w:rPr>
              <w:t>Program Engineering</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ind w:left="112" w:right="559" w:firstLine="4"/>
              <w:rPr>
                <w:rFonts w:ascii="Times New Roman" w:hAnsi="Times New Roman" w:cs="Times New Roman"/>
              </w:rPr>
            </w:pPr>
            <w:r w:rsidRPr="00685932">
              <w:rPr>
                <w:color w:val="505052"/>
                <w:sz w:val="20"/>
                <w:szCs w:val="20"/>
              </w:rPr>
              <w:t>Rev</w:t>
            </w:r>
            <w:r w:rsidRPr="00685932">
              <w:rPr>
                <w:color w:val="6E6E70"/>
                <w:sz w:val="20"/>
                <w:szCs w:val="20"/>
              </w:rPr>
              <w:t>i</w:t>
            </w:r>
            <w:r w:rsidRPr="00685932">
              <w:rPr>
                <w:color w:val="505052"/>
                <w:sz w:val="20"/>
                <w:szCs w:val="20"/>
              </w:rPr>
              <w:t>ew and approve the PRRT document and implement changes required</w:t>
            </w:r>
            <w:r w:rsidRPr="00685932">
              <w:rPr>
                <w:color w:val="6E6E70"/>
                <w:sz w:val="20"/>
                <w:szCs w:val="20"/>
              </w:rPr>
              <w:t>.</w:t>
            </w:r>
          </w:p>
        </w:tc>
      </w:tr>
    </w:tbl>
    <w:p w:rsidR="00000000" w:rsidRDefault="00685932">
      <w:pPr>
        <w:pStyle w:val="BodyText"/>
        <w:kinsoku w:val="0"/>
        <w:overflowPunct w:val="0"/>
        <w:spacing w:before="10"/>
        <w:rPr>
          <w:sz w:val="13"/>
          <w:szCs w:val="13"/>
        </w:rPr>
      </w:pPr>
    </w:p>
    <w:p w:rsidR="00000000" w:rsidRDefault="00685932">
      <w:pPr>
        <w:pStyle w:val="ListParagraph"/>
        <w:numPr>
          <w:ilvl w:val="1"/>
          <w:numId w:val="6"/>
        </w:numPr>
        <w:tabs>
          <w:tab w:val="left" w:pos="840"/>
        </w:tabs>
        <w:kinsoku w:val="0"/>
        <w:overflowPunct w:val="0"/>
        <w:spacing w:before="75"/>
        <w:ind w:left="840" w:hanging="720"/>
        <w:rPr>
          <w:color w:val="505052"/>
          <w:sz w:val="20"/>
          <w:szCs w:val="20"/>
        </w:rPr>
      </w:pPr>
      <w:r>
        <w:rPr>
          <w:color w:val="505052"/>
          <w:sz w:val="20"/>
          <w:szCs w:val="20"/>
        </w:rPr>
        <w:t>Zonal Safety Analysis</w:t>
      </w:r>
      <w:r>
        <w:rPr>
          <w:color w:val="505052"/>
          <w:spacing w:val="-5"/>
          <w:sz w:val="20"/>
          <w:szCs w:val="20"/>
        </w:rPr>
        <w:t xml:space="preserve"> </w:t>
      </w:r>
      <w:r>
        <w:rPr>
          <w:color w:val="505052"/>
          <w:sz w:val="20"/>
          <w:szCs w:val="20"/>
        </w:rPr>
        <w:t>(ZSA)</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0" w:right="135"/>
        <w:jc w:val="both"/>
        <w:rPr>
          <w:color w:val="6E6E70"/>
          <w:spacing w:val="-3"/>
        </w:rPr>
      </w:pPr>
      <w:r>
        <w:rPr>
          <w:color w:val="505052"/>
        </w:rPr>
        <w:t xml:space="preserve">A ZSA will be performed in each zone of the aircraft after the components are situated in the as-built configuration </w:t>
      </w:r>
      <w:r>
        <w:rPr>
          <w:color w:val="6E6E70"/>
        </w:rPr>
        <w:t xml:space="preserve">. </w:t>
      </w:r>
      <w:r>
        <w:rPr>
          <w:color w:val="505052"/>
        </w:rPr>
        <w:t xml:space="preserve">The analysis consists of consideration of installation aspects of individual systems and components and the mutual influence between several systems/components installed in close </w:t>
      </w:r>
      <w:r>
        <w:rPr>
          <w:color w:val="505052"/>
          <w:spacing w:val="-6"/>
        </w:rPr>
        <w:t>prox</w:t>
      </w:r>
      <w:r>
        <w:rPr>
          <w:color w:val="6E6E70"/>
          <w:spacing w:val="-6"/>
        </w:rPr>
        <w:t>i</w:t>
      </w:r>
      <w:r>
        <w:rPr>
          <w:color w:val="505052"/>
          <w:spacing w:val="-6"/>
        </w:rPr>
        <w:t>m</w:t>
      </w:r>
      <w:r>
        <w:rPr>
          <w:color w:val="6E6E70"/>
          <w:spacing w:val="-6"/>
        </w:rPr>
        <w:t>i</w:t>
      </w:r>
      <w:r>
        <w:rPr>
          <w:color w:val="505052"/>
          <w:spacing w:val="-6"/>
        </w:rPr>
        <w:t xml:space="preserve">ty </w:t>
      </w:r>
      <w:r>
        <w:rPr>
          <w:color w:val="505052"/>
        </w:rPr>
        <w:t>on the aircraft</w:t>
      </w:r>
      <w:r>
        <w:rPr>
          <w:color w:val="6E6E70"/>
        </w:rPr>
        <w:t xml:space="preserve">. </w:t>
      </w:r>
      <w:r>
        <w:rPr>
          <w:color w:val="505052"/>
        </w:rPr>
        <w:t xml:space="preserve">Zone </w:t>
      </w:r>
      <w:r>
        <w:rPr>
          <w:color w:val="505052"/>
          <w:spacing w:val="-4"/>
        </w:rPr>
        <w:t>Ch</w:t>
      </w:r>
      <w:r>
        <w:rPr>
          <w:color w:val="6E6E70"/>
          <w:spacing w:val="-4"/>
        </w:rPr>
        <w:t>i</w:t>
      </w:r>
      <w:r>
        <w:rPr>
          <w:color w:val="505052"/>
          <w:spacing w:val="-4"/>
        </w:rPr>
        <w:t xml:space="preserve">efs </w:t>
      </w:r>
      <w:r>
        <w:rPr>
          <w:color w:val="505052"/>
        </w:rPr>
        <w:t xml:space="preserve">will be assigned for each zone of the </w:t>
      </w:r>
      <w:r>
        <w:rPr>
          <w:color w:val="505052"/>
          <w:spacing w:val="2"/>
        </w:rPr>
        <w:t>aircraft</w:t>
      </w:r>
      <w:r>
        <w:rPr>
          <w:color w:val="6E6E70"/>
          <w:spacing w:val="2"/>
        </w:rPr>
        <w:t xml:space="preserve">. </w:t>
      </w:r>
      <w:r>
        <w:rPr>
          <w:color w:val="505052"/>
        </w:rPr>
        <w:t>They will lead the ZSA for their zone, utilizing part</w:t>
      </w:r>
      <w:r>
        <w:rPr>
          <w:color w:val="6E6E70"/>
        </w:rPr>
        <w:t>i</w:t>
      </w:r>
      <w:r>
        <w:rPr>
          <w:color w:val="505052"/>
        </w:rPr>
        <w:t xml:space="preserve">cipants from the effected design groups and from functional support </w:t>
      </w:r>
      <w:r>
        <w:rPr>
          <w:color w:val="505052"/>
          <w:spacing w:val="2"/>
        </w:rPr>
        <w:t>groups</w:t>
      </w:r>
      <w:r>
        <w:rPr>
          <w:color w:val="6E6E70"/>
          <w:spacing w:val="2"/>
        </w:rPr>
        <w:t xml:space="preserve">. </w:t>
      </w:r>
      <w:r>
        <w:rPr>
          <w:color w:val="505052"/>
        </w:rPr>
        <w:t>The conclus</w:t>
      </w:r>
      <w:r>
        <w:rPr>
          <w:color w:val="6E6E70"/>
        </w:rPr>
        <w:t>i</w:t>
      </w:r>
      <w:r>
        <w:rPr>
          <w:color w:val="505052"/>
        </w:rPr>
        <w:t xml:space="preserve">ons of the ZSAs will provide inputs to the relevant </w:t>
      </w:r>
      <w:r>
        <w:rPr>
          <w:color w:val="505052"/>
          <w:spacing w:val="2"/>
        </w:rPr>
        <w:t>SSAs</w:t>
      </w:r>
      <w:r>
        <w:rPr>
          <w:color w:val="6E6E70"/>
          <w:spacing w:val="2"/>
        </w:rPr>
        <w:t xml:space="preserve">.  </w:t>
      </w:r>
      <w:r>
        <w:rPr>
          <w:color w:val="505052"/>
        </w:rPr>
        <w:t>Findings of except</w:t>
      </w:r>
      <w:r>
        <w:rPr>
          <w:color w:val="6E6E70"/>
        </w:rPr>
        <w:t>i</w:t>
      </w:r>
      <w:r>
        <w:rPr>
          <w:color w:val="505052"/>
        </w:rPr>
        <w:t>ons  in the ZSA should res</w:t>
      </w:r>
      <w:r>
        <w:rPr>
          <w:color w:val="505052"/>
        </w:rPr>
        <w:t>ult in a design change or a documented justification for a</w:t>
      </w:r>
      <w:r>
        <w:rPr>
          <w:color w:val="505052"/>
          <w:spacing w:val="44"/>
        </w:rPr>
        <w:t xml:space="preserve"> </w:t>
      </w:r>
      <w:r>
        <w:rPr>
          <w:color w:val="505052"/>
          <w:spacing w:val="-3"/>
        </w:rPr>
        <w:t>dev</w:t>
      </w:r>
      <w:r>
        <w:rPr>
          <w:color w:val="6E6E70"/>
          <w:spacing w:val="-3"/>
        </w:rPr>
        <w:t>i</w:t>
      </w:r>
      <w:r>
        <w:rPr>
          <w:color w:val="505052"/>
          <w:spacing w:val="-3"/>
        </w:rPr>
        <w:t>at</w:t>
      </w:r>
      <w:r>
        <w:rPr>
          <w:color w:val="6E6E70"/>
          <w:spacing w:val="-3"/>
        </w:rPr>
        <w:t>i</w:t>
      </w:r>
      <w:r>
        <w:rPr>
          <w:color w:val="505052"/>
          <w:spacing w:val="-3"/>
        </w:rPr>
        <w:t>on</w:t>
      </w:r>
      <w:r>
        <w:rPr>
          <w:color w:val="6E6E70"/>
          <w:spacing w:val="-3"/>
        </w:rPr>
        <w:t>.</w:t>
      </w:r>
    </w:p>
    <w:p w:rsidR="00000000" w:rsidRDefault="00685932">
      <w:pPr>
        <w:pStyle w:val="BodyText"/>
        <w:kinsoku w:val="0"/>
        <w:overflowPunct w:val="0"/>
      </w:pPr>
    </w:p>
    <w:p w:rsidR="00000000" w:rsidRDefault="00685932">
      <w:pPr>
        <w:pStyle w:val="BodyText"/>
        <w:kinsoku w:val="0"/>
        <w:overflowPunct w:val="0"/>
        <w:spacing w:before="6"/>
      </w:pPr>
    </w:p>
    <w:tbl>
      <w:tblPr>
        <w:tblW w:w="0" w:type="auto"/>
        <w:tblInd w:w="568" w:type="dxa"/>
        <w:tblLayout w:type="fixed"/>
        <w:tblCellMar>
          <w:left w:w="0" w:type="dxa"/>
          <w:right w:w="0" w:type="dxa"/>
        </w:tblCellMar>
        <w:tblLook w:val="0000" w:firstRow="0" w:lastRow="0" w:firstColumn="0" w:lastColumn="0" w:noHBand="0" w:noVBand="0"/>
      </w:tblPr>
      <w:tblGrid>
        <w:gridCol w:w="4788"/>
        <w:gridCol w:w="4788"/>
      </w:tblGrid>
      <w:tr w:rsidR="00000000" w:rsidRPr="00685932">
        <w:tblPrEx>
          <w:tblCellMar>
            <w:top w:w="0" w:type="dxa"/>
            <w:left w:w="0" w:type="dxa"/>
            <w:bottom w:w="0" w:type="dxa"/>
            <w:right w:w="0" w:type="dxa"/>
          </w:tblCellMar>
        </w:tblPrEx>
        <w:trPr>
          <w:trHeight w:hRule="exact" w:val="362"/>
        </w:trPr>
        <w:tc>
          <w:tcPr>
            <w:tcW w:w="4788" w:type="dxa"/>
            <w:tcBorders>
              <w:top w:val="single" w:sz="5" w:space="0" w:color="4B4B4B"/>
              <w:left w:val="single" w:sz="5" w:space="0" w:color="4B4B4B"/>
              <w:bottom w:val="single" w:sz="11" w:space="0" w:color="4B4B4B"/>
              <w:right w:val="single" w:sz="5" w:space="0" w:color="4B4B4B"/>
            </w:tcBorders>
          </w:tcPr>
          <w:p w:rsidR="00000000" w:rsidRPr="00685932" w:rsidRDefault="00685932">
            <w:pPr>
              <w:pStyle w:val="TableParagraph"/>
              <w:kinsoku w:val="0"/>
              <w:overflowPunct w:val="0"/>
              <w:spacing w:line="230" w:lineRule="exact"/>
              <w:ind w:left="110" w:right="439"/>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5" w:space="0" w:color="4B4B4B"/>
              <w:bottom w:val="single" w:sz="11" w:space="0" w:color="4B4B4B"/>
              <w:right w:val="single" w:sz="5" w:space="0" w:color="4B4B4B"/>
            </w:tcBorders>
          </w:tcPr>
          <w:p w:rsidR="00000000" w:rsidRPr="00685932" w:rsidRDefault="00685932">
            <w:pPr>
              <w:pStyle w:val="TableParagraph"/>
              <w:kinsoku w:val="0"/>
              <w:overflowPunct w:val="0"/>
              <w:spacing w:line="230" w:lineRule="exact"/>
              <w:ind w:left="117" w:right="439"/>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374"/>
        </w:trPr>
        <w:tc>
          <w:tcPr>
            <w:tcW w:w="4788" w:type="dxa"/>
            <w:tcBorders>
              <w:top w:val="single" w:sz="11" w:space="0" w:color="4B4B4B"/>
              <w:left w:val="single" w:sz="5" w:space="0" w:color="4B4B4B"/>
              <w:bottom w:val="single" w:sz="11" w:space="0" w:color="4B4B4B"/>
              <w:right w:val="single" w:sz="5" w:space="0" w:color="4B4B4B"/>
            </w:tcBorders>
          </w:tcPr>
          <w:p w:rsidR="00000000" w:rsidRPr="00685932" w:rsidRDefault="00685932">
            <w:pPr>
              <w:pStyle w:val="TableParagraph"/>
              <w:kinsoku w:val="0"/>
              <w:overflowPunct w:val="0"/>
              <w:spacing w:before="9"/>
              <w:ind w:left="105" w:right="439"/>
              <w:rPr>
                <w:rFonts w:ascii="Times New Roman" w:hAnsi="Times New Roman" w:cs="Times New Roman"/>
              </w:rPr>
            </w:pPr>
            <w:r w:rsidRPr="00685932">
              <w:rPr>
                <w:color w:val="505052"/>
                <w:sz w:val="20"/>
                <w:szCs w:val="20"/>
              </w:rPr>
              <w:t>Zone Chiefs</w:t>
            </w:r>
          </w:p>
        </w:tc>
        <w:tc>
          <w:tcPr>
            <w:tcW w:w="4788" w:type="dxa"/>
            <w:tcBorders>
              <w:top w:val="single" w:sz="11" w:space="0" w:color="4B4B4B"/>
              <w:left w:val="single" w:sz="5" w:space="0" w:color="4B4B4B"/>
              <w:bottom w:val="single" w:sz="11" w:space="0" w:color="4B4B4B"/>
              <w:right w:val="single" w:sz="5" w:space="0" w:color="4B4B4B"/>
            </w:tcBorders>
          </w:tcPr>
          <w:p w:rsidR="00000000" w:rsidRPr="00685932" w:rsidRDefault="00685932">
            <w:pPr>
              <w:pStyle w:val="TableParagraph"/>
              <w:kinsoku w:val="0"/>
              <w:overflowPunct w:val="0"/>
              <w:spacing w:before="9"/>
              <w:ind w:left="112" w:right="439"/>
              <w:rPr>
                <w:rFonts w:ascii="Times New Roman" w:hAnsi="Times New Roman" w:cs="Times New Roman"/>
              </w:rPr>
            </w:pPr>
            <w:r w:rsidRPr="00685932">
              <w:rPr>
                <w:color w:val="505052"/>
                <w:sz w:val="20"/>
                <w:szCs w:val="20"/>
              </w:rPr>
              <w:t>Lead the ZSA for their areas</w:t>
            </w:r>
            <w:r w:rsidRPr="00685932">
              <w:rPr>
                <w:color w:val="6E6E70"/>
                <w:sz w:val="20"/>
                <w:szCs w:val="20"/>
              </w:rPr>
              <w:t>.</w:t>
            </w:r>
          </w:p>
        </w:tc>
      </w:tr>
      <w:tr w:rsidR="00000000" w:rsidRPr="00685932">
        <w:tblPrEx>
          <w:tblCellMar>
            <w:top w:w="0" w:type="dxa"/>
            <w:left w:w="0" w:type="dxa"/>
            <w:bottom w:w="0" w:type="dxa"/>
            <w:right w:w="0" w:type="dxa"/>
          </w:tblCellMar>
        </w:tblPrEx>
        <w:trPr>
          <w:trHeight w:hRule="exact" w:val="386"/>
        </w:trPr>
        <w:tc>
          <w:tcPr>
            <w:tcW w:w="4788" w:type="dxa"/>
            <w:tcBorders>
              <w:top w:val="single" w:sz="11"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
              <w:ind w:left="100" w:right="439"/>
              <w:rPr>
                <w:rFonts w:ascii="Times New Roman" w:hAnsi="Times New Roman" w:cs="Times New Roman"/>
              </w:rPr>
            </w:pPr>
            <w:r w:rsidRPr="00685932">
              <w:rPr>
                <w:color w:val="505052"/>
                <w:sz w:val="20"/>
                <w:szCs w:val="20"/>
              </w:rPr>
              <w:t>Aircraft Safety Group</w:t>
            </w:r>
          </w:p>
        </w:tc>
        <w:tc>
          <w:tcPr>
            <w:tcW w:w="4788" w:type="dxa"/>
            <w:tcBorders>
              <w:top w:val="single" w:sz="11"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
              <w:ind w:left="112" w:right="439"/>
              <w:rPr>
                <w:rFonts w:ascii="Times New Roman" w:hAnsi="Times New Roman" w:cs="Times New Roman"/>
              </w:rPr>
            </w:pPr>
            <w:r w:rsidRPr="00685932">
              <w:rPr>
                <w:color w:val="505052"/>
                <w:sz w:val="20"/>
                <w:szCs w:val="20"/>
              </w:rPr>
              <w:t>Part</w:t>
            </w:r>
            <w:r w:rsidRPr="00685932">
              <w:rPr>
                <w:color w:val="6E6E70"/>
                <w:sz w:val="20"/>
                <w:szCs w:val="20"/>
              </w:rPr>
              <w:t>i</w:t>
            </w:r>
            <w:r w:rsidRPr="00685932">
              <w:rPr>
                <w:color w:val="505052"/>
                <w:sz w:val="20"/>
                <w:szCs w:val="20"/>
              </w:rPr>
              <w:t>cipates in the Zonal Safety Analysis</w:t>
            </w:r>
          </w:p>
        </w:tc>
      </w:tr>
      <w:tr w:rsidR="00000000" w:rsidRPr="00685932">
        <w:tblPrEx>
          <w:tblCellMar>
            <w:top w:w="0" w:type="dxa"/>
            <w:left w:w="0" w:type="dxa"/>
            <w:bottom w:w="0" w:type="dxa"/>
            <w:right w:w="0" w:type="dxa"/>
          </w:tblCellMar>
        </w:tblPrEx>
        <w:trPr>
          <w:trHeight w:hRule="exact" w:val="59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25" w:lineRule="exact"/>
              <w:ind w:left="115" w:right="439"/>
              <w:rPr>
                <w:rFonts w:ascii="Times New Roman" w:hAnsi="Times New Roman" w:cs="Times New Roman"/>
              </w:rPr>
            </w:pPr>
            <w:r w:rsidRPr="00685932">
              <w:rPr>
                <w:color w:val="505052"/>
                <w:sz w:val="20"/>
                <w:szCs w:val="20"/>
              </w:rPr>
              <w:t>Program Engineering</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112" w:right="116"/>
              <w:rPr>
                <w:rFonts w:ascii="Times New Roman" w:hAnsi="Times New Roman" w:cs="Times New Roman"/>
              </w:rPr>
            </w:pPr>
            <w:r w:rsidRPr="00685932">
              <w:rPr>
                <w:color w:val="505052"/>
                <w:sz w:val="20"/>
                <w:szCs w:val="20"/>
              </w:rPr>
              <w:t>Review and approve the Zonal Safety Analysis and implement changes required</w:t>
            </w:r>
            <w:r w:rsidRPr="00685932">
              <w:rPr>
                <w:color w:val="6E6E70"/>
                <w:sz w:val="20"/>
                <w:szCs w:val="20"/>
              </w:rPr>
              <w:t>.</w:t>
            </w:r>
          </w:p>
        </w:tc>
      </w:tr>
    </w:tbl>
    <w:p w:rsidR="00000000" w:rsidRDefault="00685932">
      <w:pPr>
        <w:rPr>
          <w:rFonts w:ascii="Times New Roman" w:hAnsi="Times New Roman" w:cs="Times New Roman"/>
        </w:rPr>
        <w:sectPr w:rsidR="00000000">
          <w:headerReference w:type="default" r:id="rId89"/>
          <w:footerReference w:type="default" r:id="rId90"/>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jc w:val="both"/>
        <w:rPr>
          <w:color w:val="505052"/>
          <w:w w:val="105"/>
          <w:sz w:val="23"/>
          <w:szCs w:val="23"/>
        </w:rPr>
      </w:pPr>
      <w:r>
        <w:rPr>
          <w:noProof/>
        </w:rPr>
        <w:pict>
          <v:shape id="_x0000_s3293" style="position:absolute;left:0;text-align:left;margin-left:35.85pt;margin-top:15.95pt;width:535.7pt;height:1pt;z-index:-26;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107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11"/>
        <w:rPr>
          <w:sz w:val="22"/>
          <w:szCs w:val="22"/>
        </w:rPr>
      </w:pPr>
    </w:p>
    <w:p w:rsidR="00000000" w:rsidRDefault="00685932">
      <w:pPr>
        <w:pStyle w:val="ListParagraph"/>
        <w:numPr>
          <w:ilvl w:val="1"/>
          <w:numId w:val="6"/>
        </w:numPr>
        <w:tabs>
          <w:tab w:val="left" w:pos="850"/>
        </w:tabs>
        <w:kinsoku w:val="0"/>
        <w:overflowPunct w:val="0"/>
        <w:ind w:left="849" w:hanging="729"/>
        <w:rPr>
          <w:color w:val="89898A"/>
          <w:spacing w:val="2"/>
          <w:sz w:val="20"/>
          <w:szCs w:val="20"/>
        </w:rPr>
      </w:pPr>
      <w:r>
        <w:rPr>
          <w:color w:val="505052"/>
          <w:sz w:val="20"/>
          <w:szCs w:val="20"/>
        </w:rPr>
        <w:t>Common Mode Analysis</w:t>
      </w:r>
      <w:r>
        <w:rPr>
          <w:color w:val="505052"/>
          <w:spacing w:val="2"/>
          <w:sz w:val="20"/>
          <w:szCs w:val="20"/>
        </w:rPr>
        <w:t xml:space="preserve"> (CMA)</w:t>
      </w:r>
      <w:r>
        <w:rPr>
          <w:color w:val="89898A"/>
          <w:spacing w:val="2"/>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4" w:right="115" w:hanging="5"/>
        <w:jc w:val="both"/>
        <w:rPr>
          <w:color w:val="757577"/>
        </w:rPr>
      </w:pPr>
      <w:r>
        <w:rPr>
          <w:color w:val="505052"/>
        </w:rPr>
        <w:t xml:space="preserve">A Common Mode Analysis (CMA) is performed to verify that ANDed events in the FTA are truly independent. The effects of design </w:t>
      </w:r>
      <w:r>
        <w:rPr>
          <w:color w:val="646467"/>
        </w:rPr>
        <w:t xml:space="preserve">implementation, </w:t>
      </w:r>
      <w:r>
        <w:rPr>
          <w:color w:val="505052"/>
        </w:rPr>
        <w:t>manufacturing, maintenance errors and failures of system components that defeat redundant design principles should</w:t>
      </w:r>
      <w:r>
        <w:rPr>
          <w:color w:val="505052"/>
        </w:rPr>
        <w:t xml:space="preserve"> be analyzed</w:t>
      </w:r>
      <w:r>
        <w:rPr>
          <w:color w:val="757577"/>
        </w:rPr>
        <w:t xml:space="preserve">. </w:t>
      </w:r>
      <w:r>
        <w:rPr>
          <w:color w:val="505052"/>
        </w:rPr>
        <w:t>Generally speaking, the CMA contributes to the verification that independent principles have been applied when necessary. Considerations should be given to the independence of functions and their respective monitors. Components with identical</w:t>
      </w:r>
      <w:r>
        <w:rPr>
          <w:color w:val="505052"/>
        </w:rPr>
        <w:t xml:space="preserve"> hardware and/or software could be susceptible to generic (common cause) faults which could cause failures in multiple systems. The CMA process is based on analyzing designs and implementation for elements that may defeat the redundancy or independence of </w:t>
      </w:r>
      <w:r>
        <w:rPr>
          <w:color w:val="505052"/>
        </w:rPr>
        <w:t xml:space="preserve">functions within the </w:t>
      </w:r>
      <w:r>
        <w:rPr>
          <w:color w:val="505052"/>
          <w:spacing w:val="2"/>
        </w:rPr>
        <w:t>design</w:t>
      </w:r>
      <w:r>
        <w:rPr>
          <w:color w:val="757577"/>
          <w:spacing w:val="2"/>
        </w:rPr>
        <w:t xml:space="preserve">. </w:t>
      </w:r>
      <w:r>
        <w:rPr>
          <w:color w:val="505052"/>
        </w:rPr>
        <w:t>Wherever required redundancy or independence is compromised, justification for the acceptability of the compromise is</w:t>
      </w:r>
      <w:r>
        <w:rPr>
          <w:color w:val="505052"/>
          <w:spacing w:val="26"/>
        </w:rPr>
        <w:t xml:space="preserve"> </w:t>
      </w:r>
      <w:r>
        <w:rPr>
          <w:color w:val="505052"/>
        </w:rPr>
        <w:t>required</w:t>
      </w:r>
      <w:r>
        <w:rPr>
          <w:color w:val="757577"/>
        </w:rPr>
        <w:t>.</w:t>
      </w:r>
    </w:p>
    <w:p w:rsidR="00000000" w:rsidRDefault="00685932">
      <w:pPr>
        <w:pStyle w:val="BodyText"/>
        <w:kinsoku w:val="0"/>
        <w:overflowPunct w:val="0"/>
      </w:pPr>
    </w:p>
    <w:p w:rsidR="00000000" w:rsidRDefault="00685932">
      <w:pPr>
        <w:pStyle w:val="BodyText"/>
        <w:kinsoku w:val="0"/>
        <w:overflowPunct w:val="0"/>
        <w:spacing w:before="6"/>
      </w:pPr>
    </w:p>
    <w:tbl>
      <w:tblPr>
        <w:tblW w:w="0" w:type="auto"/>
        <w:tblInd w:w="568" w:type="dxa"/>
        <w:tblLayout w:type="fixed"/>
        <w:tblCellMar>
          <w:left w:w="0" w:type="dxa"/>
          <w:right w:w="0" w:type="dxa"/>
        </w:tblCellMar>
        <w:tblLook w:val="0000" w:firstRow="0" w:lastRow="0" w:firstColumn="0" w:lastColumn="0" w:noHBand="0" w:noVBand="0"/>
      </w:tblPr>
      <w:tblGrid>
        <w:gridCol w:w="4788"/>
        <w:gridCol w:w="4788"/>
      </w:tblGrid>
      <w:tr w:rsidR="00000000" w:rsidRPr="00685932">
        <w:tblPrEx>
          <w:tblCellMar>
            <w:top w:w="0" w:type="dxa"/>
            <w:left w:w="0" w:type="dxa"/>
            <w:bottom w:w="0" w:type="dxa"/>
            <w:right w:w="0" w:type="dxa"/>
          </w:tblCellMar>
        </w:tblPrEx>
        <w:trPr>
          <w:trHeight w:hRule="exact" w:val="362"/>
        </w:trPr>
        <w:tc>
          <w:tcPr>
            <w:tcW w:w="4788" w:type="dxa"/>
            <w:tcBorders>
              <w:top w:val="single" w:sz="5" w:space="0" w:color="4B4B4B"/>
              <w:left w:val="single" w:sz="5" w:space="0" w:color="4B4B4B"/>
              <w:bottom w:val="single" w:sz="9" w:space="0" w:color="4B4B4B"/>
              <w:right w:val="single" w:sz="5" w:space="0" w:color="4B4B4B"/>
            </w:tcBorders>
          </w:tcPr>
          <w:p w:rsidR="00000000" w:rsidRPr="00685932" w:rsidRDefault="00685932">
            <w:pPr>
              <w:pStyle w:val="TableParagraph"/>
              <w:kinsoku w:val="0"/>
              <w:overflowPunct w:val="0"/>
              <w:spacing w:line="230" w:lineRule="exact"/>
              <w:ind w:left="110" w:right="439"/>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5" w:space="0" w:color="4B4B4B"/>
              <w:bottom w:val="single" w:sz="9" w:space="0" w:color="4B4B4B"/>
              <w:right w:val="single" w:sz="5" w:space="0" w:color="4B4B4B"/>
            </w:tcBorders>
          </w:tcPr>
          <w:p w:rsidR="00000000" w:rsidRPr="00685932" w:rsidRDefault="00685932">
            <w:pPr>
              <w:pStyle w:val="TableParagraph"/>
              <w:kinsoku w:val="0"/>
              <w:overflowPunct w:val="0"/>
              <w:spacing w:line="230" w:lineRule="exact"/>
              <w:ind w:left="117" w:right="439"/>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380"/>
        </w:trPr>
        <w:tc>
          <w:tcPr>
            <w:tcW w:w="4788" w:type="dxa"/>
            <w:tcBorders>
              <w:top w:val="single" w:sz="9"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1"/>
              <w:ind w:left="100" w:right="439"/>
              <w:rPr>
                <w:rFonts w:ascii="Times New Roman" w:hAnsi="Times New Roman" w:cs="Times New Roman"/>
              </w:rPr>
            </w:pPr>
            <w:r w:rsidRPr="00685932">
              <w:rPr>
                <w:color w:val="505052"/>
                <w:sz w:val="20"/>
                <w:szCs w:val="20"/>
              </w:rPr>
              <w:t>Aircraft Safety Group</w:t>
            </w:r>
          </w:p>
        </w:tc>
        <w:tc>
          <w:tcPr>
            <w:tcW w:w="4788" w:type="dxa"/>
            <w:tcBorders>
              <w:top w:val="single" w:sz="9"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before="11"/>
              <w:ind w:left="112" w:right="439"/>
              <w:rPr>
                <w:rFonts w:ascii="Times New Roman" w:hAnsi="Times New Roman" w:cs="Times New Roman"/>
              </w:rPr>
            </w:pPr>
            <w:r w:rsidRPr="00685932">
              <w:rPr>
                <w:color w:val="505052"/>
                <w:sz w:val="20"/>
                <w:szCs w:val="20"/>
              </w:rPr>
              <w:t>Leads the CMA.</w:t>
            </w:r>
          </w:p>
        </w:tc>
      </w:tr>
      <w:tr w:rsidR="00000000" w:rsidRPr="00685932">
        <w:tblPrEx>
          <w:tblCellMar>
            <w:top w:w="0" w:type="dxa"/>
            <w:left w:w="0" w:type="dxa"/>
            <w:bottom w:w="0" w:type="dxa"/>
            <w:right w:w="0" w:type="dxa"/>
          </w:tblCellMar>
        </w:tblPrEx>
        <w:trPr>
          <w:trHeight w:hRule="exact" w:val="360"/>
        </w:trPr>
        <w:tc>
          <w:tcPr>
            <w:tcW w:w="4788"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line="227" w:lineRule="exact"/>
              <w:ind w:left="115" w:right="439"/>
              <w:rPr>
                <w:rFonts w:ascii="Times New Roman" w:hAnsi="Times New Roman" w:cs="Times New Roman"/>
              </w:rPr>
            </w:pPr>
            <w:r w:rsidRPr="00685932">
              <w:rPr>
                <w:color w:val="505052"/>
                <w:sz w:val="20"/>
                <w:szCs w:val="20"/>
              </w:rPr>
              <w:t>Design Focals</w:t>
            </w:r>
          </w:p>
        </w:tc>
        <w:tc>
          <w:tcPr>
            <w:tcW w:w="4788" w:type="dxa"/>
            <w:tcBorders>
              <w:top w:val="single" w:sz="4" w:space="0" w:color="4B4B4B"/>
              <w:left w:val="single" w:sz="5" w:space="0" w:color="4B4B4B"/>
              <w:bottom w:val="single" w:sz="4" w:space="0" w:color="4B4B4B"/>
              <w:right w:val="single" w:sz="5" w:space="0" w:color="4B4B4B"/>
            </w:tcBorders>
          </w:tcPr>
          <w:p w:rsidR="00000000" w:rsidRPr="00685932" w:rsidRDefault="00685932">
            <w:pPr>
              <w:pStyle w:val="TableParagraph"/>
              <w:kinsoku w:val="0"/>
              <w:overflowPunct w:val="0"/>
              <w:spacing w:line="227" w:lineRule="exact"/>
              <w:ind w:left="112" w:right="439"/>
              <w:rPr>
                <w:rFonts w:ascii="Times New Roman" w:hAnsi="Times New Roman" w:cs="Times New Roman"/>
              </w:rPr>
            </w:pPr>
            <w:r w:rsidRPr="00685932">
              <w:rPr>
                <w:color w:val="505052"/>
                <w:sz w:val="20"/>
                <w:szCs w:val="20"/>
              </w:rPr>
              <w:t>Participate in the CMA.</w:t>
            </w:r>
          </w:p>
        </w:tc>
      </w:tr>
      <w:tr w:rsidR="00000000" w:rsidRPr="00685932">
        <w:tblPrEx>
          <w:tblCellMar>
            <w:top w:w="0" w:type="dxa"/>
            <w:left w:w="0" w:type="dxa"/>
            <w:bottom w:w="0" w:type="dxa"/>
            <w:right w:w="0" w:type="dxa"/>
          </w:tblCellMar>
        </w:tblPrEx>
        <w:trPr>
          <w:trHeight w:hRule="exact" w:val="589"/>
        </w:trPr>
        <w:tc>
          <w:tcPr>
            <w:tcW w:w="4788"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27" w:lineRule="exact"/>
              <w:ind w:left="115" w:right="439"/>
              <w:rPr>
                <w:rFonts w:ascii="Times New Roman" w:hAnsi="Times New Roman" w:cs="Times New Roman"/>
              </w:rPr>
            </w:pPr>
            <w:r w:rsidRPr="00685932">
              <w:rPr>
                <w:color w:val="505052"/>
                <w:sz w:val="20"/>
                <w:szCs w:val="20"/>
              </w:rPr>
              <w:t>Program Engineering</w:t>
            </w:r>
          </w:p>
        </w:tc>
        <w:tc>
          <w:tcPr>
            <w:tcW w:w="4788" w:type="dxa"/>
            <w:tcBorders>
              <w:top w:val="single" w:sz="4"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44" w:lineRule="auto"/>
              <w:ind w:left="108" w:right="98" w:firstLine="4"/>
              <w:rPr>
                <w:rFonts w:ascii="Times New Roman" w:hAnsi="Times New Roman" w:cs="Times New Roman"/>
              </w:rPr>
            </w:pPr>
            <w:r w:rsidRPr="00685932">
              <w:rPr>
                <w:color w:val="505052"/>
                <w:sz w:val="20"/>
                <w:szCs w:val="20"/>
              </w:rPr>
              <w:t>Review and approve the Common Mode Analysis and implement changes required</w:t>
            </w:r>
            <w:r w:rsidRPr="00685932">
              <w:rPr>
                <w:color w:val="757577"/>
                <w:sz w:val="20"/>
                <w:szCs w:val="20"/>
              </w:rPr>
              <w:t>.</w:t>
            </w:r>
          </w:p>
        </w:tc>
      </w:tr>
    </w:tbl>
    <w:p w:rsidR="00000000" w:rsidRDefault="00685932">
      <w:pPr>
        <w:pStyle w:val="BodyText"/>
        <w:kinsoku w:val="0"/>
        <w:overflowPunct w:val="0"/>
        <w:spacing w:before="1"/>
        <w:rPr>
          <w:sz w:val="14"/>
          <w:szCs w:val="14"/>
        </w:rPr>
      </w:pPr>
    </w:p>
    <w:p w:rsidR="00000000" w:rsidRDefault="00685932">
      <w:pPr>
        <w:pStyle w:val="ListParagraph"/>
        <w:numPr>
          <w:ilvl w:val="1"/>
          <w:numId w:val="5"/>
        </w:numPr>
        <w:tabs>
          <w:tab w:val="left" w:pos="850"/>
        </w:tabs>
        <w:kinsoku w:val="0"/>
        <w:overflowPunct w:val="0"/>
        <w:spacing w:before="75"/>
        <w:rPr>
          <w:color w:val="89898A"/>
          <w:sz w:val="20"/>
          <w:szCs w:val="20"/>
        </w:rPr>
      </w:pPr>
      <w:r>
        <w:rPr>
          <w:color w:val="505052"/>
          <w:sz w:val="20"/>
          <w:szCs w:val="20"/>
        </w:rPr>
        <w:t>Safety Assessments and Analyses</w:t>
      </w:r>
      <w:r>
        <w:rPr>
          <w:color w:val="505052"/>
          <w:spacing w:val="-39"/>
          <w:sz w:val="20"/>
          <w:szCs w:val="20"/>
        </w:rPr>
        <w:t xml:space="preserve"> </w:t>
      </w:r>
      <w:r>
        <w:rPr>
          <w:color w:val="89898A"/>
          <w:sz w:val="20"/>
          <w:szCs w:val="20"/>
        </w:rPr>
        <w:t>:</w:t>
      </w:r>
    </w:p>
    <w:p w:rsidR="00000000" w:rsidRDefault="00685932">
      <w:pPr>
        <w:pStyle w:val="BodyText"/>
        <w:kinsoku w:val="0"/>
        <w:overflowPunct w:val="0"/>
        <w:spacing w:before="10"/>
      </w:pPr>
    </w:p>
    <w:p w:rsidR="00000000" w:rsidRDefault="00685932">
      <w:pPr>
        <w:pStyle w:val="BodyText"/>
        <w:kinsoku w:val="0"/>
        <w:overflowPunct w:val="0"/>
        <w:ind w:left="120" w:right="115"/>
        <w:jc w:val="both"/>
        <w:rPr>
          <w:color w:val="757577"/>
        </w:rPr>
      </w:pPr>
      <w:r>
        <w:rPr>
          <w:color w:val="505052"/>
        </w:rPr>
        <w:t>The safety assessment and analysis process includes requirements generation, validation and verification which supports the aircraft development activities</w:t>
      </w:r>
      <w:r>
        <w:rPr>
          <w:color w:val="757577"/>
        </w:rPr>
        <w:t xml:space="preserve">. </w:t>
      </w:r>
      <w:r>
        <w:rPr>
          <w:color w:val="505052"/>
        </w:rPr>
        <w:t>These processes provide a methodology to evaluate aircraft functions and the design  of systems per</w:t>
      </w:r>
      <w:r>
        <w:rPr>
          <w:color w:val="505052"/>
        </w:rPr>
        <w:t xml:space="preserve">forming these functions to determine that the associated hazards have been properly </w:t>
      </w:r>
      <w:r>
        <w:rPr>
          <w:color w:val="505052"/>
          <w:spacing w:val="2"/>
        </w:rPr>
        <w:t>addressed</w:t>
      </w:r>
      <w:r>
        <w:rPr>
          <w:color w:val="757577"/>
          <w:spacing w:val="2"/>
        </w:rPr>
        <w:t xml:space="preserve">. </w:t>
      </w:r>
      <w:r>
        <w:rPr>
          <w:color w:val="505052"/>
        </w:rPr>
        <w:t>The safety assessment processes have both qualitative and quantitative</w:t>
      </w:r>
      <w:r>
        <w:rPr>
          <w:color w:val="505052"/>
          <w:spacing w:val="25"/>
        </w:rPr>
        <w:t xml:space="preserve"> </w:t>
      </w:r>
      <w:r>
        <w:rPr>
          <w:color w:val="505052"/>
        </w:rPr>
        <w:t>components</w:t>
      </w:r>
      <w:r>
        <w:rPr>
          <w:color w:val="757577"/>
        </w:rPr>
        <w:t>.</w:t>
      </w:r>
    </w:p>
    <w:p w:rsidR="00000000" w:rsidRDefault="00685932">
      <w:pPr>
        <w:pStyle w:val="BodyText"/>
        <w:kinsoku w:val="0"/>
        <w:overflowPunct w:val="0"/>
        <w:spacing w:before="3"/>
        <w:rPr>
          <w:sz w:val="21"/>
          <w:szCs w:val="21"/>
        </w:rPr>
      </w:pPr>
    </w:p>
    <w:p w:rsidR="00000000" w:rsidRDefault="00685932">
      <w:pPr>
        <w:pStyle w:val="ListParagraph"/>
        <w:numPr>
          <w:ilvl w:val="1"/>
          <w:numId w:val="5"/>
        </w:numPr>
        <w:tabs>
          <w:tab w:val="left" w:pos="850"/>
        </w:tabs>
        <w:kinsoku w:val="0"/>
        <w:overflowPunct w:val="0"/>
        <w:rPr>
          <w:color w:val="89898A"/>
          <w:sz w:val="20"/>
          <w:szCs w:val="20"/>
        </w:rPr>
      </w:pPr>
      <w:r>
        <w:rPr>
          <w:color w:val="505052"/>
          <w:sz w:val="20"/>
          <w:szCs w:val="20"/>
        </w:rPr>
        <w:t>Common Naming</w:t>
      </w:r>
      <w:r>
        <w:rPr>
          <w:color w:val="505052"/>
          <w:spacing w:val="15"/>
          <w:sz w:val="20"/>
          <w:szCs w:val="20"/>
        </w:rPr>
        <w:t xml:space="preserve"> </w:t>
      </w:r>
      <w:r>
        <w:rPr>
          <w:color w:val="505052"/>
          <w:sz w:val="20"/>
          <w:szCs w:val="20"/>
        </w:rPr>
        <w:t>Convention</w:t>
      </w:r>
      <w:r>
        <w:rPr>
          <w:color w:val="89898A"/>
          <w:sz w:val="20"/>
          <w:szCs w:val="20"/>
        </w:rPr>
        <w:t>:</w:t>
      </w:r>
    </w:p>
    <w:p w:rsidR="00000000" w:rsidRDefault="00685932">
      <w:pPr>
        <w:pStyle w:val="BodyText"/>
        <w:kinsoku w:val="0"/>
        <w:overflowPunct w:val="0"/>
        <w:spacing w:before="5"/>
      </w:pPr>
    </w:p>
    <w:p w:rsidR="00000000" w:rsidRDefault="00685932">
      <w:pPr>
        <w:pStyle w:val="BodyText"/>
        <w:kinsoku w:val="0"/>
        <w:overflowPunct w:val="0"/>
        <w:ind w:left="120" w:right="116" w:firstLine="9"/>
        <w:jc w:val="both"/>
        <w:rPr>
          <w:color w:val="757577"/>
        </w:rPr>
      </w:pPr>
      <w:r>
        <w:rPr>
          <w:color w:val="505052"/>
        </w:rPr>
        <w:t>One of the tools requir</w:t>
      </w:r>
      <w:r>
        <w:rPr>
          <w:color w:val="505052"/>
        </w:rPr>
        <w:t>ed to perform multi-function analyses is a common naming convention for labeling all basic events used in a fault tree</w:t>
      </w:r>
      <w:r>
        <w:rPr>
          <w:color w:val="757577"/>
        </w:rPr>
        <w:t xml:space="preserve">. </w:t>
      </w:r>
      <w:r>
        <w:rPr>
          <w:color w:val="505052"/>
        </w:rPr>
        <w:t xml:space="preserve">This </w:t>
      </w:r>
      <w:r>
        <w:rPr>
          <w:color w:val="646467"/>
        </w:rPr>
        <w:t xml:space="preserve">is </w:t>
      </w:r>
      <w:r>
        <w:rPr>
          <w:color w:val="505052"/>
        </w:rPr>
        <w:t>required so that multiple occurring events are properly identified</w:t>
      </w:r>
      <w:r>
        <w:rPr>
          <w:color w:val="757577"/>
        </w:rPr>
        <w:t xml:space="preserve">. </w:t>
      </w:r>
      <w:r>
        <w:rPr>
          <w:color w:val="505052"/>
        </w:rPr>
        <w:t>A common  naming convention will be used to assign a name to</w:t>
      </w:r>
      <w:r>
        <w:rPr>
          <w:color w:val="505052"/>
        </w:rPr>
        <w:t xml:space="preserve"> a basic event that will be used across the design team</w:t>
      </w:r>
      <w:r>
        <w:rPr>
          <w:color w:val="757577"/>
        </w:rPr>
        <w:t xml:space="preserve">. </w:t>
      </w:r>
      <w:r>
        <w:rPr>
          <w:color w:val="505052"/>
        </w:rPr>
        <w:t>This method ensures that multiple occurring events in the aircraft architecture are correctly represented in the tree and identified in cut sets</w:t>
      </w:r>
      <w:r>
        <w:rPr>
          <w:color w:val="757577"/>
        </w:rPr>
        <w:t>.</w:t>
      </w:r>
    </w:p>
    <w:p w:rsidR="00000000" w:rsidRDefault="00685932">
      <w:pPr>
        <w:pStyle w:val="BodyText"/>
        <w:kinsoku w:val="0"/>
        <w:overflowPunct w:val="0"/>
      </w:pPr>
    </w:p>
    <w:p w:rsidR="00000000" w:rsidRDefault="00685932">
      <w:pPr>
        <w:pStyle w:val="BodyText"/>
        <w:kinsoku w:val="0"/>
        <w:overflowPunct w:val="0"/>
        <w:spacing w:before="8" w:after="1"/>
      </w:pPr>
    </w:p>
    <w:tbl>
      <w:tblPr>
        <w:tblW w:w="0" w:type="auto"/>
        <w:tblInd w:w="47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6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2"/>
              <w:ind w:left="110" w:right="36"/>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2"/>
              <w:ind w:left="117" w:right="3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613"/>
        </w:trPr>
        <w:tc>
          <w:tcPr>
            <w:tcW w:w="4790" w:type="dxa"/>
            <w:tcBorders>
              <w:top w:val="single" w:sz="5"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21"/>
              <w:ind w:left="100" w:right="36"/>
              <w:rPr>
                <w:rFonts w:ascii="Times New Roman" w:hAnsi="Times New Roman" w:cs="Times New Roman"/>
              </w:rPr>
            </w:pPr>
            <w:r w:rsidRPr="00685932">
              <w:rPr>
                <w:color w:val="505052"/>
                <w:sz w:val="20"/>
                <w:szCs w:val="20"/>
              </w:rPr>
              <w:t>Aircraft S</w:t>
            </w:r>
            <w:r w:rsidRPr="00685932">
              <w:rPr>
                <w:color w:val="505052"/>
                <w:sz w:val="20"/>
                <w:szCs w:val="20"/>
              </w:rPr>
              <w:t>afety Group/Reliability</w:t>
            </w:r>
          </w:p>
        </w:tc>
        <w:tc>
          <w:tcPr>
            <w:tcW w:w="4788" w:type="dxa"/>
            <w:tcBorders>
              <w:top w:val="single" w:sz="5"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21"/>
              <w:ind w:left="117" w:right="36"/>
              <w:rPr>
                <w:rFonts w:ascii="Times New Roman" w:hAnsi="Times New Roman" w:cs="Times New Roman"/>
              </w:rPr>
            </w:pPr>
            <w:r w:rsidRPr="00685932">
              <w:rPr>
                <w:color w:val="505052"/>
                <w:sz w:val="20"/>
                <w:szCs w:val="20"/>
              </w:rPr>
              <w:t xml:space="preserve">Develop and implement FMEA and FTA Ground Rules and Assumptions </w:t>
            </w:r>
            <w:r w:rsidRPr="00685932">
              <w:rPr>
                <w:color w:val="757577"/>
                <w:sz w:val="20"/>
                <w:szCs w:val="20"/>
              </w:rPr>
              <w:t>.</w:t>
            </w:r>
          </w:p>
        </w:tc>
      </w:tr>
      <w:tr w:rsidR="00000000" w:rsidRPr="00685932">
        <w:tblPrEx>
          <w:tblCellMar>
            <w:top w:w="0" w:type="dxa"/>
            <w:left w:w="0" w:type="dxa"/>
            <w:bottom w:w="0" w:type="dxa"/>
            <w:right w:w="0" w:type="dxa"/>
          </w:tblCellMar>
        </w:tblPrEx>
        <w:trPr>
          <w:trHeight w:hRule="exact" w:val="589"/>
        </w:trPr>
        <w:tc>
          <w:tcPr>
            <w:tcW w:w="4790" w:type="dxa"/>
            <w:tcBorders>
              <w:top w:val="single" w:sz="4"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25" w:lineRule="exact"/>
              <w:ind w:left="115" w:right="36"/>
              <w:rPr>
                <w:rFonts w:ascii="Times New Roman" w:hAnsi="Times New Roman" w:cs="Times New Roman"/>
              </w:rPr>
            </w:pPr>
            <w:r w:rsidRPr="00685932">
              <w:rPr>
                <w:color w:val="505052"/>
                <w:sz w:val="20"/>
                <w:szCs w:val="20"/>
              </w:rPr>
              <w:t>Design</w:t>
            </w:r>
          </w:p>
        </w:tc>
        <w:tc>
          <w:tcPr>
            <w:tcW w:w="4788" w:type="dxa"/>
            <w:tcBorders>
              <w:top w:val="single" w:sz="4"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line="244" w:lineRule="auto"/>
              <w:ind w:left="112" w:right="166" w:firstLine="4"/>
              <w:rPr>
                <w:rFonts w:ascii="Times New Roman" w:hAnsi="Times New Roman" w:cs="Times New Roman"/>
              </w:rPr>
            </w:pPr>
            <w:r w:rsidRPr="00685932">
              <w:rPr>
                <w:color w:val="505052"/>
                <w:sz w:val="20"/>
                <w:szCs w:val="20"/>
              </w:rPr>
              <w:t>Use the ground rules and assumptions document in the development of the FTAs and FMEAs</w:t>
            </w:r>
            <w:r w:rsidRPr="00685932">
              <w:rPr>
                <w:color w:val="757577"/>
                <w:sz w:val="20"/>
                <w:szCs w:val="20"/>
              </w:rPr>
              <w:t>.</w:t>
            </w:r>
          </w:p>
        </w:tc>
      </w:tr>
    </w:tbl>
    <w:p w:rsidR="00000000" w:rsidRDefault="00685932">
      <w:pPr>
        <w:pStyle w:val="BodyText"/>
        <w:kinsoku w:val="0"/>
        <w:overflowPunct w:val="0"/>
        <w:spacing w:before="4"/>
        <w:rPr>
          <w:sz w:val="14"/>
          <w:szCs w:val="14"/>
        </w:rPr>
      </w:pPr>
    </w:p>
    <w:p w:rsidR="00000000" w:rsidRDefault="00685932">
      <w:pPr>
        <w:pStyle w:val="ListParagraph"/>
        <w:numPr>
          <w:ilvl w:val="1"/>
          <w:numId w:val="5"/>
        </w:numPr>
        <w:tabs>
          <w:tab w:val="left" w:pos="836"/>
        </w:tabs>
        <w:kinsoku w:val="0"/>
        <w:overflowPunct w:val="0"/>
        <w:spacing w:before="74"/>
        <w:ind w:left="835" w:hanging="706"/>
        <w:rPr>
          <w:color w:val="505052"/>
          <w:sz w:val="20"/>
          <w:szCs w:val="20"/>
        </w:rPr>
      </w:pPr>
      <w:r>
        <w:rPr>
          <w:color w:val="505052"/>
          <w:sz w:val="20"/>
          <w:szCs w:val="20"/>
        </w:rPr>
        <w:t>Aircraft Level FHA and</w:t>
      </w:r>
      <w:r>
        <w:rPr>
          <w:color w:val="505052"/>
          <w:spacing w:val="8"/>
          <w:sz w:val="20"/>
          <w:szCs w:val="20"/>
        </w:rPr>
        <w:t xml:space="preserve"> </w:t>
      </w:r>
      <w:r>
        <w:rPr>
          <w:color w:val="505052"/>
          <w:sz w:val="20"/>
          <w:szCs w:val="20"/>
        </w:rPr>
        <w:t>PASA</w:t>
      </w:r>
    </w:p>
    <w:p w:rsidR="00000000" w:rsidRDefault="00685932">
      <w:pPr>
        <w:pStyle w:val="BodyText"/>
        <w:kinsoku w:val="0"/>
        <w:overflowPunct w:val="0"/>
        <w:spacing w:before="5"/>
      </w:pPr>
    </w:p>
    <w:p w:rsidR="00000000" w:rsidRDefault="00685932">
      <w:pPr>
        <w:pStyle w:val="BodyText"/>
        <w:kinsoku w:val="0"/>
        <w:overflowPunct w:val="0"/>
        <w:ind w:left="120" w:right="108"/>
        <w:jc w:val="both"/>
        <w:rPr>
          <w:color w:val="757577"/>
        </w:rPr>
      </w:pPr>
      <w:r>
        <w:rPr>
          <w:color w:val="505052"/>
        </w:rPr>
        <w:t>A team led by the Aircraft Safety Group is responsible for developing the Aircraft Level FHA and for ensuring that all system level FHAs are consistent with other system FHAs and with the aircraft FHA.  This team will also be responsible  for preparing a P</w:t>
      </w:r>
      <w:r>
        <w:rPr>
          <w:color w:val="505052"/>
        </w:rPr>
        <w:t>reliminary Aircraft level Safety Assessment (PASA) based on the aircraft FHA, with refinement over the course of the development program</w:t>
      </w:r>
      <w:r>
        <w:rPr>
          <w:color w:val="757577"/>
        </w:rPr>
        <w:t xml:space="preserve">. </w:t>
      </w:r>
      <w:r>
        <w:rPr>
          <w:color w:val="505052"/>
        </w:rPr>
        <w:t xml:space="preserve">This team will assess the effects of individual and combined system failures on aircraft level functions </w:t>
      </w:r>
      <w:r>
        <w:rPr>
          <w:color w:val="757577"/>
        </w:rPr>
        <w:t xml:space="preserve">. </w:t>
      </w:r>
      <w:r>
        <w:rPr>
          <w:color w:val="505052"/>
        </w:rPr>
        <w:t>From this a</w:t>
      </w:r>
      <w:r>
        <w:rPr>
          <w:color w:val="505052"/>
        </w:rPr>
        <w:t>ctivity, safety requirements (for example functional separation requirements to ensure that combinations of system failures do not compromise continued safe flight and landing) can be generated and submitted into the requirement database with appropriate c</w:t>
      </w:r>
      <w:r>
        <w:rPr>
          <w:color w:val="505052"/>
        </w:rPr>
        <w:t>ompliance owner and affected owners</w:t>
      </w:r>
      <w:r>
        <w:rPr>
          <w:color w:val="757577"/>
        </w:rPr>
        <w:t xml:space="preserve">. </w:t>
      </w:r>
      <w:r>
        <w:rPr>
          <w:color w:val="505052"/>
        </w:rPr>
        <w:t>The team will have the responsibility to track the functional hazard status to closure</w:t>
      </w:r>
      <w:r>
        <w:rPr>
          <w:color w:val="757577"/>
        </w:rPr>
        <w:t xml:space="preserve">. </w:t>
      </w:r>
      <w:r>
        <w:rPr>
          <w:color w:val="505052"/>
        </w:rPr>
        <w:t xml:space="preserve">The Aircraft level FHA </w:t>
      </w:r>
      <w:r>
        <w:rPr>
          <w:color w:val="646467"/>
        </w:rPr>
        <w:t xml:space="preserve">is </w:t>
      </w:r>
      <w:r>
        <w:rPr>
          <w:color w:val="505052"/>
        </w:rPr>
        <w:t>complete when all functional hazards have been identified and</w:t>
      </w:r>
      <w:r>
        <w:rPr>
          <w:color w:val="505052"/>
          <w:spacing w:val="16"/>
        </w:rPr>
        <w:t xml:space="preserve"> </w:t>
      </w:r>
      <w:r>
        <w:rPr>
          <w:color w:val="505052"/>
        </w:rPr>
        <w:t>addressed</w:t>
      </w:r>
      <w:r>
        <w:rPr>
          <w:color w:val="757577"/>
        </w:rPr>
        <w:t>.</w:t>
      </w:r>
    </w:p>
    <w:p w:rsidR="00000000" w:rsidRDefault="00685932">
      <w:pPr>
        <w:pStyle w:val="BodyText"/>
        <w:kinsoku w:val="0"/>
        <w:overflowPunct w:val="0"/>
        <w:ind w:left="120" w:right="108"/>
        <w:jc w:val="both"/>
        <w:rPr>
          <w:color w:val="757577"/>
        </w:rPr>
        <w:sectPr w:rsidR="00000000">
          <w:headerReference w:type="default" r:id="rId91"/>
          <w:footerReference w:type="default" r:id="rId92"/>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rPr>
          <w:color w:val="505052"/>
          <w:w w:val="105"/>
          <w:sz w:val="23"/>
          <w:szCs w:val="23"/>
        </w:rPr>
      </w:pPr>
      <w:r>
        <w:rPr>
          <w:noProof/>
        </w:rPr>
        <w:pict>
          <v:shape id="_x0000_s3295" style="position:absolute;left:0;text-align:left;margin-left:35.85pt;margin-top:15.95pt;width:535.7pt;height:1pt;z-index:-25;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108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pPr>
    </w:p>
    <w:p w:rsidR="00000000" w:rsidRDefault="00685932">
      <w:pPr>
        <w:pStyle w:val="BodyText"/>
        <w:kinsoku w:val="0"/>
        <w:overflowPunct w:val="0"/>
        <w:spacing w:before="2"/>
        <w:rPr>
          <w:sz w:val="24"/>
          <w:szCs w:val="24"/>
        </w:rPr>
      </w:pPr>
    </w:p>
    <w:tbl>
      <w:tblPr>
        <w:tblW w:w="0" w:type="auto"/>
        <w:tblInd w:w="65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64"/>
        </w:trPr>
        <w:tc>
          <w:tcPr>
            <w:tcW w:w="4790" w:type="dxa"/>
            <w:tcBorders>
              <w:top w:val="single" w:sz="4" w:space="0" w:color="4B4B4B"/>
              <w:left w:val="single" w:sz="5" w:space="0" w:color="4B4B4B"/>
              <w:bottom w:val="single" w:sz="9" w:space="0" w:color="4B4B4B"/>
              <w:right w:val="single" w:sz="4" w:space="0" w:color="4B4B4B"/>
            </w:tcBorders>
          </w:tcPr>
          <w:p w:rsidR="00000000" w:rsidRPr="00685932" w:rsidRDefault="00685932">
            <w:pPr>
              <w:pStyle w:val="TableParagraph"/>
              <w:kinsoku w:val="0"/>
              <w:overflowPunct w:val="0"/>
              <w:spacing w:before="2"/>
              <w:ind w:left="112" w:right="36"/>
              <w:rPr>
                <w:rFonts w:ascii="Times New Roman" w:hAnsi="Times New Roman" w:cs="Times New Roman"/>
              </w:rPr>
            </w:pPr>
            <w:r w:rsidRPr="00685932">
              <w:rPr>
                <w:color w:val="505052"/>
                <w:sz w:val="20"/>
                <w:szCs w:val="20"/>
              </w:rPr>
              <w:t>Organization</w:t>
            </w:r>
          </w:p>
        </w:tc>
        <w:tc>
          <w:tcPr>
            <w:tcW w:w="4788" w:type="dxa"/>
            <w:tcBorders>
              <w:top w:val="single" w:sz="4" w:space="0" w:color="4B4B4B"/>
              <w:left w:val="single" w:sz="4" w:space="0" w:color="4B4B4B"/>
              <w:bottom w:val="single" w:sz="9" w:space="0" w:color="4B4B4B"/>
              <w:right w:val="single" w:sz="4" w:space="0" w:color="4B4B4B"/>
            </w:tcBorders>
          </w:tcPr>
          <w:p w:rsidR="00000000" w:rsidRPr="00685932" w:rsidRDefault="00685932">
            <w:pPr>
              <w:pStyle w:val="TableParagraph"/>
              <w:kinsoku w:val="0"/>
              <w:overflowPunct w:val="0"/>
              <w:spacing w:before="2"/>
              <w:ind w:left="115" w:right="3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378"/>
        </w:trPr>
        <w:tc>
          <w:tcPr>
            <w:tcW w:w="4790" w:type="dxa"/>
            <w:tcBorders>
              <w:top w:val="single" w:sz="9"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before="11"/>
              <w:ind w:left="103" w:right="36"/>
              <w:rPr>
                <w:rFonts w:ascii="Times New Roman" w:hAnsi="Times New Roman" w:cs="Times New Roman"/>
              </w:rPr>
            </w:pPr>
            <w:r w:rsidRPr="00685932">
              <w:rPr>
                <w:color w:val="505052"/>
                <w:sz w:val="20"/>
                <w:szCs w:val="20"/>
              </w:rPr>
              <w:t>A</w:t>
            </w:r>
            <w:r w:rsidRPr="00685932">
              <w:rPr>
                <w:color w:val="6B6B6D"/>
                <w:sz w:val="20"/>
                <w:szCs w:val="20"/>
              </w:rPr>
              <w:t>i</w:t>
            </w:r>
            <w:r w:rsidRPr="00685932">
              <w:rPr>
                <w:color w:val="505052"/>
                <w:sz w:val="20"/>
                <w:szCs w:val="20"/>
              </w:rPr>
              <w:t>rcraft Safety Group</w:t>
            </w:r>
          </w:p>
        </w:tc>
        <w:tc>
          <w:tcPr>
            <w:tcW w:w="4788" w:type="dxa"/>
            <w:tcBorders>
              <w:top w:val="single" w:sz="9"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before="11"/>
              <w:ind w:left="115" w:right="36"/>
              <w:rPr>
                <w:rFonts w:ascii="Times New Roman" w:hAnsi="Times New Roman" w:cs="Times New Roman"/>
              </w:rPr>
            </w:pPr>
            <w:r w:rsidRPr="00685932">
              <w:rPr>
                <w:color w:val="505052"/>
                <w:sz w:val="20"/>
                <w:szCs w:val="20"/>
              </w:rPr>
              <w:t>Develop and document A</w:t>
            </w:r>
            <w:r w:rsidRPr="00685932">
              <w:rPr>
                <w:color w:val="6B6B6D"/>
                <w:sz w:val="20"/>
                <w:szCs w:val="20"/>
              </w:rPr>
              <w:t>i</w:t>
            </w:r>
            <w:r w:rsidRPr="00685932">
              <w:rPr>
                <w:color w:val="505052"/>
                <w:sz w:val="20"/>
                <w:szCs w:val="20"/>
              </w:rPr>
              <w:t>rcraft Level FHA</w:t>
            </w:r>
          </w:p>
        </w:tc>
      </w:tr>
      <w:tr w:rsidR="00000000" w:rsidRPr="00685932">
        <w:tblPrEx>
          <w:tblCellMar>
            <w:top w:w="0" w:type="dxa"/>
            <w:left w:w="0" w:type="dxa"/>
            <w:bottom w:w="0" w:type="dxa"/>
            <w:right w:w="0" w:type="dxa"/>
          </w:tblCellMar>
        </w:tblPrEx>
        <w:trPr>
          <w:trHeight w:hRule="exact" w:val="360"/>
        </w:trPr>
        <w:tc>
          <w:tcPr>
            <w:tcW w:w="4790" w:type="dxa"/>
            <w:tcBorders>
              <w:top w:val="single" w:sz="4" w:space="0" w:color="4B4B4B"/>
              <w:left w:val="single" w:sz="5"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117" w:right="36"/>
              <w:rPr>
                <w:rFonts w:ascii="Times New Roman" w:hAnsi="Times New Roman" w:cs="Times New Roman"/>
              </w:rPr>
            </w:pPr>
            <w:r w:rsidRPr="00685932">
              <w:rPr>
                <w:color w:val="505052"/>
                <w:sz w:val="20"/>
                <w:szCs w:val="20"/>
              </w:rPr>
              <w:t>Design</w:t>
            </w:r>
          </w:p>
        </w:tc>
        <w:tc>
          <w:tcPr>
            <w:tcW w:w="4788" w:type="dxa"/>
            <w:tcBorders>
              <w:top w:val="single" w:sz="4" w:space="0" w:color="4B4B4B"/>
              <w:left w:val="single" w:sz="4" w:space="0" w:color="4B4B4B"/>
              <w:bottom w:val="single" w:sz="4" w:space="0" w:color="4B4B4B"/>
              <w:right w:val="single" w:sz="4" w:space="0" w:color="4B4B4B"/>
            </w:tcBorders>
          </w:tcPr>
          <w:p w:rsidR="00000000" w:rsidRPr="00685932" w:rsidRDefault="00685932">
            <w:pPr>
              <w:pStyle w:val="TableParagraph"/>
              <w:kinsoku w:val="0"/>
              <w:overflowPunct w:val="0"/>
              <w:spacing w:line="230" w:lineRule="exact"/>
              <w:ind w:left="115" w:right="36"/>
              <w:rPr>
                <w:rFonts w:ascii="Times New Roman" w:hAnsi="Times New Roman" w:cs="Times New Roman"/>
              </w:rPr>
            </w:pPr>
            <w:r w:rsidRPr="00685932">
              <w:rPr>
                <w:color w:val="505052"/>
                <w:sz w:val="20"/>
                <w:szCs w:val="20"/>
              </w:rPr>
              <w:t>Provide input and review of Aircraft Level FHA</w:t>
            </w:r>
          </w:p>
        </w:tc>
      </w:tr>
    </w:tbl>
    <w:p w:rsidR="00000000" w:rsidRDefault="00685932">
      <w:pPr>
        <w:pStyle w:val="BodyText"/>
        <w:kinsoku w:val="0"/>
        <w:overflowPunct w:val="0"/>
        <w:spacing w:before="4"/>
        <w:rPr>
          <w:sz w:val="14"/>
          <w:szCs w:val="14"/>
        </w:rPr>
      </w:pPr>
    </w:p>
    <w:p w:rsidR="00000000" w:rsidRDefault="00685932">
      <w:pPr>
        <w:pStyle w:val="ListParagraph"/>
        <w:numPr>
          <w:ilvl w:val="2"/>
          <w:numId w:val="5"/>
        </w:numPr>
        <w:tabs>
          <w:tab w:val="left" w:pos="850"/>
        </w:tabs>
        <w:kinsoku w:val="0"/>
        <w:overflowPunct w:val="0"/>
        <w:spacing w:before="74"/>
        <w:jc w:val="left"/>
        <w:rPr>
          <w:color w:val="505052"/>
          <w:sz w:val="20"/>
          <w:szCs w:val="20"/>
        </w:rPr>
      </w:pPr>
      <w:r>
        <w:rPr>
          <w:color w:val="505052"/>
          <w:sz w:val="20"/>
          <w:szCs w:val="20"/>
        </w:rPr>
        <w:t>Continued Safe Flight and Landing Functions</w:t>
      </w:r>
      <w:r>
        <w:rPr>
          <w:color w:val="505052"/>
          <w:spacing w:val="-3"/>
          <w:sz w:val="20"/>
          <w:szCs w:val="20"/>
        </w:rPr>
        <w:t xml:space="preserve"> </w:t>
      </w:r>
      <w:r>
        <w:rPr>
          <w:color w:val="505052"/>
          <w:sz w:val="20"/>
          <w:szCs w:val="20"/>
        </w:rPr>
        <w:t>List:</w:t>
      </w:r>
    </w:p>
    <w:p w:rsidR="00000000" w:rsidRDefault="00685932">
      <w:pPr>
        <w:pStyle w:val="BodyText"/>
        <w:kinsoku w:val="0"/>
        <w:overflowPunct w:val="0"/>
        <w:spacing w:before="10"/>
      </w:pPr>
    </w:p>
    <w:p w:rsidR="00000000" w:rsidRDefault="00685932">
      <w:pPr>
        <w:pStyle w:val="BodyText"/>
        <w:kinsoku w:val="0"/>
        <w:overflowPunct w:val="0"/>
        <w:ind w:left="134" w:hanging="15"/>
        <w:rPr>
          <w:color w:val="6B6B6D"/>
        </w:rPr>
      </w:pPr>
      <w:r>
        <w:rPr>
          <w:color w:val="505052"/>
        </w:rPr>
        <w:t>The Aircraft Safety Group will provide the program with the list of functions that are required for Continued Safe Flight and Landing</w:t>
      </w:r>
      <w:r>
        <w:rPr>
          <w:color w:val="6B6B6D"/>
        </w:rPr>
        <w:t xml:space="preserve">.  </w:t>
      </w:r>
      <w:r>
        <w:rPr>
          <w:color w:val="505052"/>
        </w:rPr>
        <w:t>This list is used to help determine the architectural layout of the aircraft</w:t>
      </w:r>
      <w:r>
        <w:rPr>
          <w:color w:val="6B6B6D"/>
        </w:rPr>
        <w:t>.</w:t>
      </w:r>
    </w:p>
    <w:p w:rsidR="00000000" w:rsidRDefault="00685932">
      <w:pPr>
        <w:pStyle w:val="BodyText"/>
        <w:kinsoku w:val="0"/>
        <w:overflowPunct w:val="0"/>
      </w:pPr>
    </w:p>
    <w:p w:rsidR="00000000" w:rsidRDefault="00685932">
      <w:pPr>
        <w:pStyle w:val="BodyText"/>
        <w:kinsoku w:val="0"/>
        <w:overflowPunct w:val="0"/>
        <w:spacing w:before="11"/>
      </w:pPr>
    </w:p>
    <w:tbl>
      <w:tblPr>
        <w:tblW w:w="0" w:type="auto"/>
        <w:tblInd w:w="65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64"/>
        </w:trPr>
        <w:tc>
          <w:tcPr>
            <w:tcW w:w="4790" w:type="dxa"/>
            <w:tcBorders>
              <w:top w:val="single" w:sz="4" w:space="0" w:color="4B4B4B"/>
              <w:left w:val="single" w:sz="5" w:space="0" w:color="4B4B4B"/>
              <w:bottom w:val="single" w:sz="9" w:space="0" w:color="4B4B4B"/>
              <w:right w:val="single" w:sz="4" w:space="0" w:color="4B4B4B"/>
            </w:tcBorders>
          </w:tcPr>
          <w:p w:rsidR="00000000" w:rsidRPr="00685932" w:rsidRDefault="00685932">
            <w:pPr>
              <w:pStyle w:val="TableParagraph"/>
              <w:kinsoku w:val="0"/>
              <w:overflowPunct w:val="0"/>
              <w:spacing w:before="2"/>
              <w:ind w:left="112" w:right="36"/>
              <w:rPr>
                <w:rFonts w:ascii="Times New Roman" w:hAnsi="Times New Roman" w:cs="Times New Roman"/>
              </w:rPr>
            </w:pPr>
            <w:r w:rsidRPr="00685932">
              <w:rPr>
                <w:color w:val="505052"/>
                <w:sz w:val="20"/>
                <w:szCs w:val="20"/>
              </w:rPr>
              <w:t>Organization</w:t>
            </w:r>
          </w:p>
        </w:tc>
        <w:tc>
          <w:tcPr>
            <w:tcW w:w="4788" w:type="dxa"/>
            <w:tcBorders>
              <w:top w:val="single" w:sz="4" w:space="0" w:color="4B4B4B"/>
              <w:left w:val="single" w:sz="4" w:space="0" w:color="4B4B4B"/>
              <w:bottom w:val="single" w:sz="9" w:space="0" w:color="4B4B4B"/>
              <w:right w:val="single" w:sz="4" w:space="0" w:color="4B4B4B"/>
            </w:tcBorders>
          </w:tcPr>
          <w:p w:rsidR="00000000" w:rsidRPr="00685932" w:rsidRDefault="00685932">
            <w:pPr>
              <w:pStyle w:val="TableParagraph"/>
              <w:kinsoku w:val="0"/>
              <w:overflowPunct w:val="0"/>
              <w:spacing w:before="2"/>
              <w:ind w:left="115" w:right="3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607"/>
        </w:trPr>
        <w:tc>
          <w:tcPr>
            <w:tcW w:w="4790" w:type="dxa"/>
            <w:tcBorders>
              <w:top w:val="single" w:sz="9"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1"/>
              <w:ind w:left="103" w:right="36"/>
              <w:rPr>
                <w:rFonts w:ascii="Times New Roman" w:hAnsi="Times New Roman" w:cs="Times New Roman"/>
              </w:rPr>
            </w:pPr>
            <w:r w:rsidRPr="00685932">
              <w:rPr>
                <w:color w:val="505052"/>
                <w:sz w:val="20"/>
                <w:szCs w:val="20"/>
              </w:rPr>
              <w:t>Aircraft Safety Group</w:t>
            </w:r>
          </w:p>
        </w:tc>
        <w:tc>
          <w:tcPr>
            <w:tcW w:w="4788" w:type="dxa"/>
            <w:tcBorders>
              <w:top w:val="single" w:sz="9"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1"/>
              <w:ind w:left="105" w:right="617" w:firstLine="9"/>
              <w:rPr>
                <w:rFonts w:ascii="Times New Roman" w:hAnsi="Times New Roman" w:cs="Times New Roman"/>
              </w:rPr>
            </w:pPr>
            <w:r w:rsidRPr="00685932">
              <w:rPr>
                <w:color w:val="505052"/>
                <w:sz w:val="20"/>
                <w:szCs w:val="20"/>
              </w:rPr>
              <w:t>Develop Continued Safety Flight and Landing functions list</w:t>
            </w:r>
          </w:p>
        </w:tc>
      </w:tr>
      <w:tr w:rsidR="00000000" w:rsidRPr="00685932">
        <w:tblPrEx>
          <w:tblCellMar>
            <w:top w:w="0" w:type="dxa"/>
            <w:left w:w="0" w:type="dxa"/>
            <w:bottom w:w="0" w:type="dxa"/>
            <w:right w:w="0" w:type="dxa"/>
          </w:tblCellMar>
        </w:tblPrEx>
        <w:trPr>
          <w:trHeight w:hRule="exact" w:val="59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30" w:lineRule="exact"/>
              <w:ind w:left="117" w:right="36"/>
              <w:rPr>
                <w:rFonts w:ascii="Times New Roman" w:hAnsi="Times New Roman" w:cs="Times New Roman"/>
              </w:rPr>
            </w:pPr>
            <w:r w:rsidRPr="00685932">
              <w:rPr>
                <w:color w:val="505052"/>
                <w:sz w:val="20"/>
                <w:szCs w:val="20"/>
              </w:rPr>
              <w:t>Design</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ind w:left="105" w:right="906" w:firstLine="9"/>
              <w:rPr>
                <w:rFonts w:ascii="Times New Roman" w:hAnsi="Times New Roman" w:cs="Times New Roman"/>
              </w:rPr>
            </w:pPr>
            <w:r w:rsidRPr="00685932">
              <w:rPr>
                <w:color w:val="505052"/>
                <w:sz w:val="20"/>
                <w:szCs w:val="20"/>
              </w:rPr>
              <w:t>Review and concur w</w:t>
            </w:r>
            <w:r w:rsidRPr="00685932">
              <w:rPr>
                <w:color w:val="6B6B6D"/>
                <w:sz w:val="20"/>
                <w:szCs w:val="20"/>
              </w:rPr>
              <w:t>i</w:t>
            </w:r>
            <w:r w:rsidRPr="00685932">
              <w:rPr>
                <w:color w:val="505052"/>
                <w:sz w:val="20"/>
                <w:szCs w:val="20"/>
              </w:rPr>
              <w:t>th the list and use to determine architecture and capabilities</w:t>
            </w:r>
          </w:p>
        </w:tc>
      </w:tr>
    </w:tbl>
    <w:p w:rsidR="00000000" w:rsidRDefault="00685932">
      <w:pPr>
        <w:pStyle w:val="BodyText"/>
        <w:kinsoku w:val="0"/>
        <w:overflowPunct w:val="0"/>
        <w:spacing w:before="4"/>
        <w:rPr>
          <w:sz w:val="14"/>
          <w:szCs w:val="14"/>
        </w:rPr>
      </w:pPr>
    </w:p>
    <w:p w:rsidR="00000000" w:rsidRDefault="00685932">
      <w:pPr>
        <w:pStyle w:val="ListParagraph"/>
        <w:numPr>
          <w:ilvl w:val="1"/>
          <w:numId w:val="5"/>
        </w:numPr>
        <w:tabs>
          <w:tab w:val="left" w:pos="850"/>
        </w:tabs>
        <w:kinsoku w:val="0"/>
        <w:overflowPunct w:val="0"/>
        <w:spacing w:before="74"/>
        <w:rPr>
          <w:color w:val="505052"/>
          <w:sz w:val="20"/>
          <w:szCs w:val="20"/>
        </w:rPr>
      </w:pPr>
      <w:r>
        <w:rPr>
          <w:color w:val="505052"/>
          <w:sz w:val="20"/>
          <w:szCs w:val="20"/>
        </w:rPr>
        <w:t>System Level</w:t>
      </w:r>
      <w:r>
        <w:rPr>
          <w:color w:val="505052"/>
          <w:spacing w:val="-9"/>
          <w:sz w:val="20"/>
          <w:szCs w:val="20"/>
        </w:rPr>
        <w:t xml:space="preserve"> </w:t>
      </w:r>
      <w:r>
        <w:rPr>
          <w:color w:val="505052"/>
          <w:sz w:val="20"/>
          <w:szCs w:val="20"/>
        </w:rPr>
        <w:t>FHA:</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0" w:right="115" w:firstLine="9"/>
        <w:jc w:val="both"/>
        <w:rPr>
          <w:color w:val="6B6B6D"/>
        </w:rPr>
      </w:pPr>
      <w:r>
        <w:rPr>
          <w:color w:val="505052"/>
        </w:rPr>
        <w:t>System Level Functional Hazard Assessments (FHA) are conducted at the beg</w:t>
      </w:r>
      <w:r>
        <w:rPr>
          <w:color w:val="6B6B6D"/>
        </w:rPr>
        <w:t>i</w:t>
      </w:r>
      <w:r>
        <w:rPr>
          <w:color w:val="505052"/>
        </w:rPr>
        <w:t>nning of the aircraft development cycle</w:t>
      </w:r>
      <w:r>
        <w:rPr>
          <w:color w:val="6B6B6D"/>
        </w:rPr>
        <w:t xml:space="preserve">. </w:t>
      </w:r>
      <w:r>
        <w:rPr>
          <w:color w:val="505052"/>
        </w:rPr>
        <w:t xml:space="preserve">They should </w:t>
      </w:r>
      <w:r>
        <w:rPr>
          <w:color w:val="505052"/>
          <w:spacing w:val="-3"/>
        </w:rPr>
        <w:t>ident</w:t>
      </w:r>
      <w:r>
        <w:rPr>
          <w:color w:val="6B6B6D"/>
          <w:spacing w:val="-3"/>
        </w:rPr>
        <w:t>i</w:t>
      </w:r>
      <w:r>
        <w:rPr>
          <w:color w:val="505052"/>
          <w:spacing w:val="-3"/>
        </w:rPr>
        <w:t xml:space="preserve">fy  </w:t>
      </w:r>
      <w:r>
        <w:rPr>
          <w:color w:val="505052"/>
        </w:rPr>
        <w:t xml:space="preserve">and </w:t>
      </w:r>
      <w:r>
        <w:rPr>
          <w:color w:val="505052"/>
          <w:spacing w:val="-3"/>
        </w:rPr>
        <w:t>class</w:t>
      </w:r>
      <w:r>
        <w:rPr>
          <w:color w:val="6B6B6D"/>
          <w:spacing w:val="-3"/>
        </w:rPr>
        <w:t>i</w:t>
      </w:r>
      <w:r>
        <w:rPr>
          <w:color w:val="505052"/>
          <w:spacing w:val="-3"/>
        </w:rPr>
        <w:t xml:space="preserve">fy </w:t>
      </w:r>
      <w:r>
        <w:rPr>
          <w:color w:val="505052"/>
        </w:rPr>
        <w:t>the Failure Conditions associated with the a</w:t>
      </w:r>
      <w:r>
        <w:rPr>
          <w:color w:val="6B6B6D"/>
        </w:rPr>
        <w:t>i</w:t>
      </w:r>
      <w:r>
        <w:rPr>
          <w:color w:val="505052"/>
        </w:rPr>
        <w:t>rcraft funct</w:t>
      </w:r>
      <w:r>
        <w:rPr>
          <w:color w:val="6B6B6D"/>
        </w:rPr>
        <w:t>i</w:t>
      </w:r>
      <w:r>
        <w:rPr>
          <w:color w:val="505052"/>
        </w:rPr>
        <w:t>ons, including the rationale for  the classification</w:t>
      </w:r>
      <w:r>
        <w:rPr>
          <w:color w:val="6B6B6D"/>
        </w:rPr>
        <w:t xml:space="preserve">. </w:t>
      </w:r>
      <w:r>
        <w:rPr>
          <w:color w:val="505052"/>
        </w:rPr>
        <w:t>The Aircraft Safety Group will coordinate reviews of system level FHAs to ensure that all hazards have been identified and that the FHAs are con</w:t>
      </w:r>
      <w:r>
        <w:rPr>
          <w:color w:val="505052"/>
        </w:rPr>
        <w:t xml:space="preserve">sistent between design groups. The results of these reviews will produce the safety objectives including the budgeted probabilistic safety requirements for each system/function </w:t>
      </w:r>
      <w:r>
        <w:rPr>
          <w:color w:val="6B6B6D"/>
        </w:rPr>
        <w:t xml:space="preserve">. </w:t>
      </w:r>
      <w:r>
        <w:rPr>
          <w:color w:val="505052"/>
        </w:rPr>
        <w:t xml:space="preserve">The System level FHAs provide the basis for analyzing combinations of system </w:t>
      </w:r>
      <w:r>
        <w:rPr>
          <w:color w:val="505052"/>
        </w:rPr>
        <w:t>failures and assessing Aircraft level</w:t>
      </w:r>
      <w:r>
        <w:rPr>
          <w:color w:val="505052"/>
          <w:spacing w:val="11"/>
        </w:rPr>
        <w:t xml:space="preserve"> </w:t>
      </w:r>
      <w:r>
        <w:rPr>
          <w:color w:val="505052"/>
        </w:rPr>
        <w:t>effects</w:t>
      </w:r>
      <w:r>
        <w:rPr>
          <w:color w:val="6B6B6D"/>
        </w:rPr>
        <w:t>.</w:t>
      </w:r>
    </w:p>
    <w:p w:rsidR="00000000" w:rsidRDefault="00685932">
      <w:pPr>
        <w:pStyle w:val="BodyText"/>
        <w:kinsoku w:val="0"/>
        <w:overflowPunct w:val="0"/>
      </w:pPr>
    </w:p>
    <w:p w:rsidR="00000000" w:rsidRDefault="00685932">
      <w:pPr>
        <w:pStyle w:val="BodyText"/>
        <w:kinsoku w:val="0"/>
        <w:overflowPunct w:val="0"/>
        <w:spacing w:before="4"/>
      </w:pPr>
    </w:p>
    <w:tbl>
      <w:tblPr>
        <w:tblW w:w="0" w:type="auto"/>
        <w:tblInd w:w="656" w:type="dxa"/>
        <w:tblLayout w:type="fixed"/>
        <w:tblCellMar>
          <w:left w:w="0" w:type="dxa"/>
          <w:right w:w="0" w:type="dxa"/>
        </w:tblCellMar>
        <w:tblLook w:val="0000" w:firstRow="0" w:lastRow="0" w:firstColumn="0" w:lastColumn="0" w:noHBand="0" w:noVBand="0"/>
      </w:tblPr>
      <w:tblGrid>
        <w:gridCol w:w="4790"/>
        <w:gridCol w:w="4788"/>
      </w:tblGrid>
      <w:tr w:rsidR="00000000" w:rsidRPr="00685932">
        <w:tblPrEx>
          <w:tblCellMar>
            <w:top w:w="0" w:type="dxa"/>
            <w:left w:w="0" w:type="dxa"/>
            <w:bottom w:w="0" w:type="dxa"/>
            <w:right w:w="0" w:type="dxa"/>
          </w:tblCellMar>
        </w:tblPrEx>
        <w:trPr>
          <w:trHeight w:hRule="exact" w:val="358"/>
        </w:trPr>
        <w:tc>
          <w:tcPr>
            <w:tcW w:w="4790" w:type="dxa"/>
            <w:tcBorders>
              <w:top w:val="single" w:sz="5" w:space="0" w:color="4B4B4B"/>
              <w:left w:val="single" w:sz="5" w:space="0" w:color="4B4B4B"/>
              <w:bottom w:val="single" w:sz="9" w:space="0" w:color="4B4B4B"/>
              <w:right w:val="single" w:sz="4" w:space="0" w:color="4B4B4B"/>
            </w:tcBorders>
          </w:tcPr>
          <w:p w:rsidR="00000000" w:rsidRPr="00685932" w:rsidRDefault="00685932">
            <w:pPr>
              <w:pStyle w:val="TableParagraph"/>
              <w:kinsoku w:val="0"/>
              <w:overflowPunct w:val="0"/>
              <w:spacing w:line="230" w:lineRule="exact"/>
              <w:ind w:left="112" w:right="36"/>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4" w:space="0" w:color="4B4B4B"/>
              <w:bottom w:val="single" w:sz="9" w:space="0" w:color="4B4B4B"/>
              <w:right w:val="single" w:sz="4" w:space="0" w:color="4B4B4B"/>
            </w:tcBorders>
          </w:tcPr>
          <w:p w:rsidR="00000000" w:rsidRPr="00685932" w:rsidRDefault="00685932">
            <w:pPr>
              <w:pStyle w:val="TableParagraph"/>
              <w:kinsoku w:val="0"/>
              <w:overflowPunct w:val="0"/>
              <w:spacing w:line="230" w:lineRule="exact"/>
              <w:ind w:left="115" w:right="36"/>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614"/>
        </w:trPr>
        <w:tc>
          <w:tcPr>
            <w:tcW w:w="4790" w:type="dxa"/>
            <w:tcBorders>
              <w:top w:val="single" w:sz="9"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before="16"/>
              <w:ind w:left="103" w:right="36"/>
              <w:rPr>
                <w:rFonts w:ascii="Times New Roman" w:hAnsi="Times New Roman" w:cs="Times New Roman"/>
              </w:rPr>
            </w:pPr>
            <w:r w:rsidRPr="00685932">
              <w:rPr>
                <w:color w:val="505052"/>
                <w:sz w:val="20"/>
                <w:szCs w:val="20"/>
              </w:rPr>
              <w:t>A</w:t>
            </w:r>
            <w:r w:rsidRPr="00685932">
              <w:rPr>
                <w:color w:val="6B6B6D"/>
                <w:sz w:val="20"/>
                <w:szCs w:val="20"/>
              </w:rPr>
              <w:t>i</w:t>
            </w:r>
            <w:r w:rsidRPr="00685932">
              <w:rPr>
                <w:color w:val="505052"/>
                <w:sz w:val="20"/>
                <w:szCs w:val="20"/>
              </w:rPr>
              <w:t>rcraft Safety Group</w:t>
            </w:r>
          </w:p>
        </w:tc>
        <w:tc>
          <w:tcPr>
            <w:tcW w:w="4788" w:type="dxa"/>
            <w:tcBorders>
              <w:top w:val="single" w:sz="9"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before="16" w:line="244" w:lineRule="auto"/>
              <w:ind w:left="110" w:right="340" w:firstLine="4"/>
              <w:rPr>
                <w:rFonts w:ascii="Times New Roman" w:hAnsi="Times New Roman" w:cs="Times New Roman"/>
              </w:rPr>
            </w:pPr>
            <w:r w:rsidRPr="00685932">
              <w:rPr>
                <w:color w:val="505052"/>
                <w:sz w:val="20"/>
                <w:szCs w:val="20"/>
              </w:rPr>
              <w:t>Ensure the System Level FHAs are performed in accordance with FHA Manual</w:t>
            </w:r>
          </w:p>
        </w:tc>
      </w:tr>
      <w:tr w:rsidR="00000000" w:rsidRPr="00685932">
        <w:tblPrEx>
          <w:tblCellMar>
            <w:top w:w="0" w:type="dxa"/>
            <w:left w:w="0" w:type="dxa"/>
            <w:bottom w:w="0" w:type="dxa"/>
            <w:right w:w="0" w:type="dxa"/>
          </w:tblCellMar>
        </w:tblPrEx>
        <w:trPr>
          <w:trHeight w:hRule="exact" w:val="360"/>
        </w:trPr>
        <w:tc>
          <w:tcPr>
            <w:tcW w:w="4790" w:type="dxa"/>
            <w:tcBorders>
              <w:top w:val="single" w:sz="5" w:space="0" w:color="4B4B4B"/>
              <w:left w:val="single" w:sz="5" w:space="0" w:color="4B4B4B"/>
              <w:bottom w:val="single" w:sz="5" w:space="0" w:color="4B4B4B"/>
              <w:right w:val="single" w:sz="4" w:space="0" w:color="4B4B4B"/>
            </w:tcBorders>
          </w:tcPr>
          <w:p w:rsidR="00000000" w:rsidRPr="00685932" w:rsidRDefault="00685932">
            <w:pPr>
              <w:pStyle w:val="TableParagraph"/>
              <w:kinsoku w:val="0"/>
              <w:overflowPunct w:val="0"/>
              <w:spacing w:line="227" w:lineRule="exact"/>
              <w:ind w:left="117" w:right="36"/>
              <w:rPr>
                <w:rFonts w:ascii="Times New Roman" w:hAnsi="Times New Roman" w:cs="Times New Roman"/>
              </w:rPr>
            </w:pPr>
            <w:r w:rsidRPr="00685932">
              <w:rPr>
                <w:color w:val="505052"/>
                <w:w w:val="105"/>
                <w:sz w:val="20"/>
                <w:szCs w:val="20"/>
              </w:rPr>
              <w:t>Des</w:t>
            </w:r>
            <w:r w:rsidRPr="00685932">
              <w:rPr>
                <w:color w:val="6B6B6D"/>
                <w:w w:val="105"/>
                <w:sz w:val="20"/>
                <w:szCs w:val="20"/>
              </w:rPr>
              <w:t>i</w:t>
            </w:r>
            <w:r w:rsidRPr="00685932">
              <w:rPr>
                <w:color w:val="505052"/>
                <w:w w:val="105"/>
                <w:sz w:val="20"/>
                <w:szCs w:val="20"/>
              </w:rPr>
              <w:t>gn</w:t>
            </w:r>
          </w:p>
        </w:tc>
        <w:tc>
          <w:tcPr>
            <w:tcW w:w="4788" w:type="dxa"/>
            <w:tcBorders>
              <w:top w:val="single" w:sz="5" w:space="0" w:color="4B4B4B"/>
              <w:left w:val="single" w:sz="4" w:space="0" w:color="4B4B4B"/>
              <w:bottom w:val="single" w:sz="5" w:space="0" w:color="4B4B4B"/>
              <w:right w:val="single" w:sz="4" w:space="0" w:color="4B4B4B"/>
            </w:tcBorders>
          </w:tcPr>
          <w:p w:rsidR="00000000" w:rsidRPr="00685932" w:rsidRDefault="00685932">
            <w:pPr>
              <w:pStyle w:val="TableParagraph"/>
              <w:kinsoku w:val="0"/>
              <w:overflowPunct w:val="0"/>
              <w:spacing w:line="227" w:lineRule="exact"/>
              <w:ind w:left="115" w:right="36"/>
              <w:rPr>
                <w:rFonts w:ascii="Times New Roman" w:hAnsi="Times New Roman" w:cs="Times New Roman"/>
              </w:rPr>
            </w:pPr>
            <w:r w:rsidRPr="00685932">
              <w:rPr>
                <w:color w:val="505052"/>
                <w:sz w:val="20"/>
                <w:szCs w:val="20"/>
              </w:rPr>
              <w:t>Prepare the System Level FHAs</w:t>
            </w:r>
          </w:p>
        </w:tc>
      </w:tr>
    </w:tbl>
    <w:p w:rsidR="00000000" w:rsidRDefault="00685932">
      <w:pPr>
        <w:pStyle w:val="BodyText"/>
        <w:kinsoku w:val="0"/>
        <w:overflowPunct w:val="0"/>
        <w:spacing w:before="1"/>
        <w:rPr>
          <w:sz w:val="14"/>
          <w:szCs w:val="14"/>
        </w:rPr>
      </w:pPr>
    </w:p>
    <w:p w:rsidR="00000000" w:rsidRDefault="00685932">
      <w:pPr>
        <w:pStyle w:val="ListParagraph"/>
        <w:numPr>
          <w:ilvl w:val="2"/>
          <w:numId w:val="5"/>
        </w:numPr>
        <w:tabs>
          <w:tab w:val="left" w:pos="855"/>
        </w:tabs>
        <w:kinsoku w:val="0"/>
        <w:overflowPunct w:val="0"/>
        <w:spacing w:before="75"/>
        <w:ind w:left="854" w:hanging="725"/>
        <w:rPr>
          <w:color w:val="505052"/>
          <w:sz w:val="20"/>
          <w:szCs w:val="20"/>
        </w:rPr>
      </w:pPr>
      <w:r>
        <w:rPr>
          <w:color w:val="505052"/>
          <w:sz w:val="20"/>
          <w:szCs w:val="20"/>
        </w:rPr>
        <w:t>FHA</w:t>
      </w:r>
      <w:r>
        <w:rPr>
          <w:color w:val="505052"/>
          <w:spacing w:val="-19"/>
          <w:sz w:val="20"/>
          <w:szCs w:val="20"/>
        </w:rPr>
        <w:t xml:space="preserve"> </w:t>
      </w:r>
      <w:r>
        <w:rPr>
          <w:color w:val="505052"/>
          <w:sz w:val="20"/>
          <w:szCs w:val="20"/>
        </w:rPr>
        <w:t>Manual:</w:t>
      </w:r>
    </w:p>
    <w:p w:rsidR="00000000" w:rsidRDefault="00685932">
      <w:pPr>
        <w:pStyle w:val="BodyText"/>
        <w:kinsoku w:val="0"/>
        <w:overflowPunct w:val="0"/>
        <w:spacing w:before="10"/>
      </w:pPr>
    </w:p>
    <w:p w:rsidR="00000000" w:rsidRDefault="00685932">
      <w:pPr>
        <w:pStyle w:val="BodyText"/>
        <w:kinsoku w:val="0"/>
        <w:overflowPunct w:val="0"/>
        <w:ind w:left="129" w:right="138"/>
        <w:jc w:val="both"/>
        <w:rPr>
          <w:color w:val="505052"/>
        </w:rPr>
      </w:pPr>
      <w:r>
        <w:rPr>
          <w:color w:val="505052"/>
        </w:rPr>
        <w:t>Safety should prepare a Functional Hazard Assessment Manual to aid the designers in accomplishing the task</w:t>
      </w:r>
      <w:r>
        <w:rPr>
          <w:color w:val="6B6B6D"/>
        </w:rPr>
        <w:t xml:space="preserve">. </w:t>
      </w:r>
      <w:r>
        <w:rPr>
          <w:color w:val="505052"/>
        </w:rPr>
        <w:t xml:space="preserve">This will help to ensure consistency </w:t>
      </w:r>
      <w:r>
        <w:rPr>
          <w:color w:val="6B6B6D"/>
        </w:rPr>
        <w:t>i</w:t>
      </w:r>
      <w:r>
        <w:rPr>
          <w:color w:val="505052"/>
        </w:rPr>
        <w:t>n the FHA results</w:t>
      </w:r>
    </w:p>
    <w:p w:rsidR="00000000" w:rsidRDefault="00685932">
      <w:pPr>
        <w:pStyle w:val="BodyText"/>
        <w:kinsoku w:val="0"/>
        <w:overflowPunct w:val="0"/>
        <w:spacing w:before="10"/>
      </w:pPr>
    </w:p>
    <w:p w:rsidR="00000000" w:rsidRDefault="00685932">
      <w:pPr>
        <w:pStyle w:val="ListParagraph"/>
        <w:numPr>
          <w:ilvl w:val="2"/>
          <w:numId w:val="5"/>
        </w:numPr>
        <w:tabs>
          <w:tab w:val="left" w:pos="855"/>
        </w:tabs>
        <w:kinsoku w:val="0"/>
        <w:overflowPunct w:val="0"/>
        <w:ind w:left="854" w:hanging="725"/>
        <w:rPr>
          <w:color w:val="505052"/>
          <w:sz w:val="20"/>
          <w:szCs w:val="20"/>
        </w:rPr>
      </w:pPr>
      <w:r>
        <w:rPr>
          <w:color w:val="505052"/>
          <w:sz w:val="20"/>
          <w:szCs w:val="20"/>
        </w:rPr>
        <w:t>FHA Compliance Verifications and</w:t>
      </w:r>
      <w:r>
        <w:rPr>
          <w:color w:val="505052"/>
          <w:spacing w:val="-3"/>
          <w:sz w:val="20"/>
          <w:szCs w:val="20"/>
        </w:rPr>
        <w:t xml:space="preserve"> </w:t>
      </w:r>
      <w:r>
        <w:rPr>
          <w:color w:val="505052"/>
          <w:sz w:val="20"/>
          <w:szCs w:val="20"/>
        </w:rPr>
        <w:t>Closure</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39" w:firstLine="14"/>
        <w:jc w:val="both"/>
        <w:rPr>
          <w:color w:val="505052"/>
        </w:rPr>
      </w:pPr>
      <w:r>
        <w:rPr>
          <w:color w:val="505052"/>
        </w:rPr>
        <w:t>FHA Requirements Compliance Verification is the p</w:t>
      </w:r>
      <w:r>
        <w:rPr>
          <w:color w:val="505052"/>
        </w:rPr>
        <w:t>rocess of determining and document</w:t>
      </w:r>
      <w:r>
        <w:rPr>
          <w:color w:val="6B6B6D"/>
        </w:rPr>
        <w:t>i</w:t>
      </w:r>
      <w:r>
        <w:rPr>
          <w:color w:val="505052"/>
        </w:rPr>
        <w:t xml:space="preserve">ng whether each FHA </w:t>
      </w:r>
      <w:r>
        <w:rPr>
          <w:color w:val="505052"/>
          <w:spacing w:val="-3"/>
        </w:rPr>
        <w:t>der</w:t>
      </w:r>
      <w:r>
        <w:rPr>
          <w:color w:val="6B6B6D"/>
          <w:spacing w:val="-3"/>
        </w:rPr>
        <w:t>i</w:t>
      </w:r>
      <w:r>
        <w:rPr>
          <w:color w:val="505052"/>
          <w:spacing w:val="-3"/>
        </w:rPr>
        <w:t xml:space="preserve">ved </w:t>
      </w:r>
      <w:r>
        <w:rPr>
          <w:color w:val="505052"/>
        </w:rPr>
        <w:t xml:space="preserve">safety criterion </w:t>
      </w:r>
      <w:r>
        <w:rPr>
          <w:color w:val="6B6B6D"/>
          <w:spacing w:val="-9"/>
        </w:rPr>
        <w:t>i</w:t>
      </w:r>
      <w:r>
        <w:rPr>
          <w:color w:val="505052"/>
          <w:spacing w:val="-9"/>
        </w:rPr>
        <w:t xml:space="preserve">s </w:t>
      </w:r>
      <w:r>
        <w:rPr>
          <w:color w:val="505052"/>
        </w:rPr>
        <w:t xml:space="preserve">complied </w:t>
      </w:r>
      <w:r>
        <w:rPr>
          <w:color w:val="505052"/>
          <w:spacing w:val="3"/>
        </w:rPr>
        <w:t>with</w:t>
      </w:r>
      <w:r>
        <w:rPr>
          <w:color w:val="6B6B6D"/>
          <w:spacing w:val="3"/>
        </w:rPr>
        <w:t xml:space="preserve">.  </w:t>
      </w:r>
      <w:r>
        <w:rPr>
          <w:color w:val="505052"/>
        </w:rPr>
        <w:t xml:space="preserve">The FHA closure status will be presented to program management on a regular </w:t>
      </w:r>
      <w:r>
        <w:rPr>
          <w:color w:val="6B6B6D"/>
          <w:spacing w:val="-3"/>
        </w:rPr>
        <w:t>i</w:t>
      </w:r>
      <w:r>
        <w:rPr>
          <w:color w:val="505052"/>
          <w:spacing w:val="-3"/>
        </w:rPr>
        <w:t xml:space="preserve">nterval  </w:t>
      </w:r>
      <w:r>
        <w:rPr>
          <w:color w:val="505052"/>
        </w:rPr>
        <w:t>to give vis</w:t>
      </w:r>
      <w:r>
        <w:rPr>
          <w:color w:val="6B6B6D"/>
        </w:rPr>
        <w:t>i</w:t>
      </w:r>
      <w:r>
        <w:rPr>
          <w:color w:val="505052"/>
        </w:rPr>
        <w:t xml:space="preserve">bility of the remaining safety </w:t>
      </w:r>
      <w:r>
        <w:rPr>
          <w:color w:val="505052"/>
          <w:spacing w:val="3"/>
        </w:rPr>
        <w:t>tasks</w:t>
      </w:r>
      <w:r>
        <w:rPr>
          <w:color w:val="6B6B6D"/>
          <w:spacing w:val="3"/>
        </w:rPr>
        <w:t xml:space="preserve">. </w:t>
      </w:r>
      <w:r>
        <w:rPr>
          <w:color w:val="505052"/>
        </w:rPr>
        <w:t>Results will be summa</w:t>
      </w:r>
      <w:r>
        <w:rPr>
          <w:color w:val="505052"/>
        </w:rPr>
        <w:t>rized in the A</w:t>
      </w:r>
      <w:r>
        <w:rPr>
          <w:color w:val="6B6B6D"/>
        </w:rPr>
        <w:t>i</w:t>
      </w:r>
      <w:r>
        <w:rPr>
          <w:color w:val="505052"/>
        </w:rPr>
        <w:t>rcraft-level Safety Assessment document.</w:t>
      </w:r>
    </w:p>
    <w:p w:rsidR="00000000" w:rsidRDefault="00685932">
      <w:pPr>
        <w:pStyle w:val="BodyText"/>
        <w:kinsoku w:val="0"/>
        <w:overflowPunct w:val="0"/>
      </w:pPr>
    </w:p>
    <w:p w:rsidR="00000000" w:rsidRDefault="00685932">
      <w:pPr>
        <w:pStyle w:val="BodyText"/>
        <w:kinsoku w:val="0"/>
        <w:overflowPunct w:val="0"/>
        <w:spacing w:before="1" w:after="1"/>
      </w:pPr>
    </w:p>
    <w:tbl>
      <w:tblPr>
        <w:tblW w:w="0" w:type="auto"/>
        <w:tblInd w:w="568" w:type="dxa"/>
        <w:tblLayout w:type="fixed"/>
        <w:tblCellMar>
          <w:left w:w="0" w:type="dxa"/>
          <w:right w:w="0" w:type="dxa"/>
        </w:tblCellMar>
        <w:tblLook w:val="0000" w:firstRow="0" w:lastRow="0" w:firstColumn="0" w:lastColumn="0" w:noHBand="0" w:noVBand="0"/>
      </w:tblPr>
      <w:tblGrid>
        <w:gridCol w:w="4788"/>
        <w:gridCol w:w="4788"/>
      </w:tblGrid>
      <w:tr w:rsidR="00000000" w:rsidRPr="00685932">
        <w:tblPrEx>
          <w:tblCellMar>
            <w:top w:w="0" w:type="dxa"/>
            <w:left w:w="0" w:type="dxa"/>
            <w:bottom w:w="0" w:type="dxa"/>
            <w:right w:w="0" w:type="dxa"/>
          </w:tblCellMar>
        </w:tblPrEx>
        <w:trPr>
          <w:trHeight w:hRule="exact" w:val="360"/>
        </w:trPr>
        <w:tc>
          <w:tcPr>
            <w:tcW w:w="4788" w:type="dxa"/>
            <w:tcBorders>
              <w:top w:val="single" w:sz="5" w:space="0" w:color="4B4B4B"/>
              <w:left w:val="single" w:sz="5" w:space="0" w:color="4B4B4B"/>
              <w:bottom w:val="single" w:sz="9" w:space="0" w:color="4B4B4B"/>
              <w:right w:val="single" w:sz="5" w:space="0" w:color="4B4B4B"/>
            </w:tcBorders>
          </w:tcPr>
          <w:p w:rsidR="00000000" w:rsidRPr="00685932" w:rsidRDefault="00685932">
            <w:pPr>
              <w:pStyle w:val="TableParagraph"/>
              <w:kinsoku w:val="0"/>
              <w:overflowPunct w:val="0"/>
              <w:spacing w:before="2"/>
              <w:ind w:left="110" w:right="439"/>
              <w:rPr>
                <w:rFonts w:ascii="Times New Roman" w:hAnsi="Times New Roman" w:cs="Times New Roman"/>
              </w:rPr>
            </w:pPr>
            <w:r w:rsidRPr="00685932">
              <w:rPr>
                <w:color w:val="505052"/>
                <w:sz w:val="20"/>
                <w:szCs w:val="20"/>
              </w:rPr>
              <w:t>Organization</w:t>
            </w:r>
          </w:p>
        </w:tc>
        <w:tc>
          <w:tcPr>
            <w:tcW w:w="4788" w:type="dxa"/>
            <w:tcBorders>
              <w:top w:val="single" w:sz="5" w:space="0" w:color="4B4B4B"/>
              <w:left w:val="single" w:sz="5" w:space="0" w:color="4B4B4B"/>
              <w:bottom w:val="single" w:sz="9" w:space="0" w:color="4B4B4B"/>
              <w:right w:val="single" w:sz="5" w:space="0" w:color="4B4B4B"/>
            </w:tcBorders>
          </w:tcPr>
          <w:p w:rsidR="00000000" w:rsidRPr="00685932" w:rsidRDefault="00685932">
            <w:pPr>
              <w:pStyle w:val="TableParagraph"/>
              <w:kinsoku w:val="0"/>
              <w:overflowPunct w:val="0"/>
              <w:spacing w:before="2"/>
              <w:ind w:left="117" w:right="439"/>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612"/>
        </w:trPr>
        <w:tc>
          <w:tcPr>
            <w:tcW w:w="4788" w:type="dxa"/>
            <w:tcBorders>
              <w:top w:val="single" w:sz="9"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6"/>
              <w:ind w:left="100" w:right="439"/>
              <w:rPr>
                <w:rFonts w:ascii="Times New Roman" w:hAnsi="Times New Roman" w:cs="Times New Roman"/>
              </w:rPr>
            </w:pPr>
            <w:r w:rsidRPr="00685932">
              <w:rPr>
                <w:color w:val="505052"/>
                <w:sz w:val="20"/>
                <w:szCs w:val="20"/>
              </w:rPr>
              <w:t>Aircraft Safety Group</w:t>
            </w:r>
          </w:p>
        </w:tc>
        <w:tc>
          <w:tcPr>
            <w:tcW w:w="4788" w:type="dxa"/>
            <w:tcBorders>
              <w:top w:val="single" w:sz="9"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6"/>
              <w:ind w:left="108" w:right="98" w:firstLine="9"/>
              <w:rPr>
                <w:rFonts w:ascii="Times New Roman" w:hAnsi="Times New Roman" w:cs="Times New Roman"/>
              </w:rPr>
            </w:pPr>
            <w:r w:rsidRPr="00685932">
              <w:rPr>
                <w:color w:val="505052"/>
                <w:sz w:val="20"/>
                <w:szCs w:val="20"/>
              </w:rPr>
              <w:t>Plan and coordinate FHA requirements verification and closure</w:t>
            </w:r>
            <w:r w:rsidRPr="00685932">
              <w:rPr>
                <w:color w:val="6B6B6D"/>
                <w:sz w:val="20"/>
                <w:szCs w:val="20"/>
              </w:rPr>
              <w:t>.</w:t>
            </w:r>
          </w:p>
        </w:tc>
      </w:tr>
      <w:tr w:rsidR="00000000" w:rsidRPr="00685932">
        <w:tblPrEx>
          <w:tblCellMar>
            <w:top w:w="0" w:type="dxa"/>
            <w:left w:w="0" w:type="dxa"/>
            <w:bottom w:w="0" w:type="dxa"/>
            <w:right w:w="0" w:type="dxa"/>
          </w:tblCellMar>
        </w:tblPrEx>
        <w:trPr>
          <w:trHeight w:hRule="exact" w:val="59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25" w:lineRule="exact"/>
              <w:ind w:left="115" w:right="439"/>
              <w:rPr>
                <w:rFonts w:ascii="Times New Roman" w:hAnsi="Times New Roman" w:cs="Times New Roman"/>
              </w:rPr>
            </w:pPr>
            <w:r w:rsidRPr="00685932">
              <w:rPr>
                <w:color w:val="505052"/>
                <w:sz w:val="20"/>
                <w:szCs w:val="20"/>
              </w:rPr>
              <w:t>Program Engineer</w:t>
            </w:r>
            <w:r w:rsidRPr="00685932">
              <w:rPr>
                <w:color w:val="6B6B6D"/>
                <w:sz w:val="20"/>
                <w:szCs w:val="20"/>
              </w:rPr>
              <w:t>i</w:t>
            </w:r>
            <w:r w:rsidRPr="00685932">
              <w:rPr>
                <w:color w:val="505052"/>
                <w:sz w:val="20"/>
                <w:szCs w:val="20"/>
              </w:rPr>
              <w:t>ng</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ind w:left="103" w:right="439" w:firstLine="9"/>
              <w:rPr>
                <w:rFonts w:ascii="Times New Roman" w:hAnsi="Times New Roman" w:cs="Times New Roman"/>
              </w:rPr>
            </w:pPr>
            <w:r w:rsidRPr="00685932">
              <w:rPr>
                <w:color w:val="505052"/>
                <w:sz w:val="20"/>
                <w:szCs w:val="20"/>
              </w:rPr>
              <w:t>Review and approve the FHA requirements verification and closure</w:t>
            </w:r>
            <w:r w:rsidRPr="00685932">
              <w:rPr>
                <w:color w:val="6B6B6D"/>
                <w:sz w:val="20"/>
                <w:szCs w:val="20"/>
              </w:rPr>
              <w:t>.</w:t>
            </w:r>
          </w:p>
        </w:tc>
      </w:tr>
    </w:tbl>
    <w:p w:rsidR="00000000" w:rsidRDefault="00685932">
      <w:pPr>
        <w:rPr>
          <w:rFonts w:ascii="Times New Roman" w:hAnsi="Times New Roman" w:cs="Times New Roman"/>
        </w:rPr>
        <w:sectPr w:rsidR="00000000">
          <w:headerReference w:type="default" r:id="rId93"/>
          <w:footerReference w:type="default" r:id="rId94"/>
          <w:pgSz w:w="12240" w:h="15840"/>
          <w:pgMar w:top="380" w:right="580" w:bottom="280" w:left="600" w:header="182" w:footer="0" w:gutter="0"/>
          <w:cols w:space="720" w:equalWidth="0">
            <w:col w:w="110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jc w:val="both"/>
        <w:rPr>
          <w:color w:val="505052"/>
          <w:w w:val="105"/>
          <w:sz w:val="23"/>
          <w:szCs w:val="23"/>
        </w:rPr>
      </w:pPr>
      <w:r>
        <w:rPr>
          <w:noProof/>
        </w:rPr>
        <w:pict>
          <v:shape id="_x0000_s3297" style="position:absolute;left:0;text-align:left;margin-left:35.85pt;margin-top:15.95pt;width:535.7pt;height:1pt;z-index:-24;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109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spacing w:before="1"/>
        <w:rPr>
          <w:sz w:val="24"/>
          <w:szCs w:val="24"/>
        </w:rPr>
      </w:pPr>
    </w:p>
    <w:p w:rsidR="00000000" w:rsidRDefault="00685932">
      <w:pPr>
        <w:pStyle w:val="ListParagraph"/>
        <w:numPr>
          <w:ilvl w:val="1"/>
          <w:numId w:val="5"/>
        </w:numPr>
        <w:tabs>
          <w:tab w:val="left" w:pos="855"/>
        </w:tabs>
        <w:kinsoku w:val="0"/>
        <w:overflowPunct w:val="0"/>
        <w:ind w:left="854" w:hanging="725"/>
        <w:rPr>
          <w:color w:val="505052"/>
          <w:sz w:val="20"/>
          <w:szCs w:val="20"/>
        </w:rPr>
      </w:pPr>
      <w:r>
        <w:rPr>
          <w:color w:val="505052"/>
          <w:sz w:val="20"/>
          <w:szCs w:val="20"/>
        </w:rPr>
        <w:t>Preliminary System Safety</w:t>
      </w:r>
      <w:r>
        <w:rPr>
          <w:color w:val="505052"/>
          <w:spacing w:val="-41"/>
          <w:sz w:val="20"/>
          <w:szCs w:val="20"/>
        </w:rPr>
        <w:t xml:space="preserve"> </w:t>
      </w:r>
      <w:r>
        <w:rPr>
          <w:color w:val="505052"/>
          <w:sz w:val="20"/>
          <w:szCs w:val="20"/>
        </w:rPr>
        <w:t>Assessment:</w:t>
      </w:r>
    </w:p>
    <w:p w:rsidR="00000000" w:rsidRDefault="00685932">
      <w:pPr>
        <w:pStyle w:val="BodyText"/>
        <w:kinsoku w:val="0"/>
        <w:overflowPunct w:val="0"/>
        <w:spacing w:before="10"/>
      </w:pPr>
    </w:p>
    <w:p w:rsidR="00000000" w:rsidRDefault="00685932">
      <w:pPr>
        <w:pStyle w:val="BodyText"/>
        <w:kinsoku w:val="0"/>
        <w:overflowPunct w:val="0"/>
        <w:ind w:left="120" w:right="124"/>
        <w:jc w:val="both"/>
        <w:rPr>
          <w:color w:val="505052"/>
        </w:rPr>
      </w:pPr>
      <w:r>
        <w:rPr>
          <w:color w:val="505052"/>
        </w:rPr>
        <w:t>The Preliminary System Safety Assessment (PSSA) is a systematic examination of the proposed system architecture(s)  to determine how failures can cause the functional hazards identified by the FHA The objective of the  PSSA  is to establish the safety requ</w:t>
      </w:r>
      <w:r>
        <w:rPr>
          <w:color w:val="505052"/>
        </w:rPr>
        <w:t>irements of the system and to determine that the proposed architecture can reasonably be expected to meet the safety objectives  identified by the FHA  The PSSA is also an interactive process associated with  the design definition</w:t>
      </w:r>
      <w:r>
        <w:rPr>
          <w:color w:val="757577"/>
        </w:rPr>
        <w:t xml:space="preserve">. </w:t>
      </w:r>
      <w:r>
        <w:rPr>
          <w:color w:val="505052"/>
        </w:rPr>
        <w:t>The PSSA is conducted at</w:t>
      </w:r>
      <w:r>
        <w:rPr>
          <w:color w:val="505052"/>
        </w:rPr>
        <w:t xml:space="preserve"> multiple stages of the system development  including  system,  component, and hardware/software design</w:t>
      </w:r>
      <w:r>
        <w:rPr>
          <w:color w:val="505052"/>
          <w:spacing w:val="-18"/>
        </w:rPr>
        <w:t xml:space="preserve"> </w:t>
      </w:r>
      <w:r>
        <w:rPr>
          <w:color w:val="505052"/>
        </w:rPr>
        <w:t>definitions.</w:t>
      </w:r>
    </w:p>
    <w:p w:rsidR="00000000" w:rsidRDefault="00685932">
      <w:pPr>
        <w:pStyle w:val="BodyText"/>
        <w:kinsoku w:val="0"/>
        <w:overflowPunct w:val="0"/>
      </w:pPr>
    </w:p>
    <w:p w:rsidR="00000000" w:rsidRDefault="00685932">
      <w:pPr>
        <w:pStyle w:val="BodyText"/>
        <w:kinsoku w:val="0"/>
        <w:overflowPunct w:val="0"/>
        <w:spacing w:before="11"/>
      </w:pPr>
    </w:p>
    <w:tbl>
      <w:tblPr>
        <w:tblW w:w="0" w:type="auto"/>
        <w:tblInd w:w="568" w:type="dxa"/>
        <w:tblLayout w:type="fixed"/>
        <w:tblCellMar>
          <w:left w:w="0" w:type="dxa"/>
          <w:right w:w="0" w:type="dxa"/>
        </w:tblCellMar>
        <w:tblLook w:val="0000" w:firstRow="0" w:lastRow="0" w:firstColumn="0" w:lastColumn="0" w:noHBand="0" w:noVBand="0"/>
      </w:tblPr>
      <w:tblGrid>
        <w:gridCol w:w="4788"/>
        <w:gridCol w:w="4788"/>
      </w:tblGrid>
      <w:tr w:rsidR="00000000" w:rsidRPr="00685932">
        <w:tblPrEx>
          <w:tblCellMar>
            <w:top w:w="0" w:type="dxa"/>
            <w:left w:w="0" w:type="dxa"/>
            <w:bottom w:w="0" w:type="dxa"/>
            <w:right w:w="0" w:type="dxa"/>
          </w:tblCellMar>
        </w:tblPrEx>
        <w:trPr>
          <w:trHeight w:hRule="exact" w:val="364"/>
        </w:trPr>
        <w:tc>
          <w:tcPr>
            <w:tcW w:w="4788" w:type="dxa"/>
            <w:tcBorders>
              <w:top w:val="single" w:sz="4" w:space="0" w:color="4B4B4B"/>
              <w:left w:val="single" w:sz="5" w:space="0" w:color="4B4B4B"/>
              <w:bottom w:val="single" w:sz="11" w:space="0" w:color="4B4B4B"/>
              <w:right w:val="single" w:sz="5" w:space="0" w:color="4B4B4B"/>
            </w:tcBorders>
          </w:tcPr>
          <w:p w:rsidR="00000000" w:rsidRPr="00685932" w:rsidRDefault="00685932">
            <w:pPr>
              <w:pStyle w:val="TableParagraph"/>
              <w:kinsoku w:val="0"/>
              <w:overflowPunct w:val="0"/>
              <w:spacing w:before="2"/>
              <w:ind w:left="110" w:right="439"/>
              <w:rPr>
                <w:rFonts w:ascii="Times New Roman" w:hAnsi="Times New Roman" w:cs="Times New Roman"/>
              </w:rPr>
            </w:pPr>
            <w:r w:rsidRPr="00685932">
              <w:rPr>
                <w:color w:val="505052"/>
                <w:sz w:val="20"/>
                <w:szCs w:val="20"/>
              </w:rPr>
              <w:t>Organization</w:t>
            </w:r>
          </w:p>
        </w:tc>
        <w:tc>
          <w:tcPr>
            <w:tcW w:w="4788" w:type="dxa"/>
            <w:tcBorders>
              <w:top w:val="single" w:sz="4" w:space="0" w:color="4B4B4B"/>
              <w:left w:val="single" w:sz="5" w:space="0" w:color="4B4B4B"/>
              <w:bottom w:val="single" w:sz="11" w:space="0" w:color="4B4B4B"/>
              <w:right w:val="single" w:sz="5" w:space="0" w:color="4B4B4B"/>
            </w:tcBorders>
          </w:tcPr>
          <w:p w:rsidR="00000000" w:rsidRPr="00685932" w:rsidRDefault="00685932">
            <w:pPr>
              <w:pStyle w:val="TableParagraph"/>
              <w:kinsoku w:val="0"/>
              <w:overflowPunct w:val="0"/>
              <w:spacing w:before="2"/>
              <w:ind w:left="117" w:right="439"/>
              <w:rPr>
                <w:rFonts w:ascii="Times New Roman" w:hAnsi="Times New Roman" w:cs="Times New Roman"/>
              </w:rPr>
            </w:pPr>
            <w:r w:rsidRPr="00685932">
              <w:rPr>
                <w:color w:val="505052"/>
                <w:sz w:val="20"/>
                <w:szCs w:val="20"/>
              </w:rPr>
              <w:t>Roles and Responsibilities</w:t>
            </w:r>
          </w:p>
        </w:tc>
      </w:tr>
      <w:tr w:rsidR="00000000" w:rsidRPr="00685932">
        <w:tblPrEx>
          <w:tblCellMar>
            <w:top w:w="0" w:type="dxa"/>
            <w:left w:w="0" w:type="dxa"/>
            <w:bottom w:w="0" w:type="dxa"/>
            <w:right w:w="0" w:type="dxa"/>
          </w:tblCellMar>
        </w:tblPrEx>
        <w:trPr>
          <w:trHeight w:hRule="exact" w:val="610"/>
        </w:trPr>
        <w:tc>
          <w:tcPr>
            <w:tcW w:w="4788" w:type="dxa"/>
            <w:tcBorders>
              <w:top w:val="single" w:sz="11"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ind w:left="100" w:right="439"/>
              <w:rPr>
                <w:rFonts w:ascii="Times New Roman" w:hAnsi="Times New Roman" w:cs="Times New Roman"/>
              </w:rPr>
            </w:pPr>
            <w:r w:rsidRPr="00685932">
              <w:rPr>
                <w:color w:val="505052"/>
                <w:sz w:val="20"/>
                <w:szCs w:val="20"/>
              </w:rPr>
              <w:t>Aircraft Safety Group</w:t>
            </w:r>
          </w:p>
        </w:tc>
        <w:tc>
          <w:tcPr>
            <w:tcW w:w="4788" w:type="dxa"/>
            <w:tcBorders>
              <w:top w:val="single" w:sz="11"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line="244" w:lineRule="auto"/>
              <w:ind w:left="112" w:right="98"/>
              <w:rPr>
                <w:rFonts w:ascii="Times New Roman" w:hAnsi="Times New Roman" w:cs="Times New Roman"/>
              </w:rPr>
            </w:pPr>
            <w:r w:rsidRPr="00685932">
              <w:rPr>
                <w:color w:val="505052"/>
                <w:sz w:val="20"/>
                <w:szCs w:val="20"/>
              </w:rPr>
              <w:t>Ensure development of system FHA and provide input to the PSSA process</w:t>
            </w:r>
            <w:r w:rsidRPr="00685932">
              <w:rPr>
                <w:color w:val="757577"/>
                <w:sz w:val="20"/>
                <w:szCs w:val="20"/>
              </w:rPr>
              <w:t>.</w:t>
            </w:r>
          </w:p>
        </w:tc>
      </w:tr>
      <w:tr w:rsidR="00000000" w:rsidRPr="00685932">
        <w:tblPrEx>
          <w:tblCellMar>
            <w:top w:w="0" w:type="dxa"/>
            <w:left w:w="0" w:type="dxa"/>
            <w:bottom w:w="0" w:type="dxa"/>
            <w:right w:w="0" w:type="dxa"/>
          </w:tblCellMar>
        </w:tblPrEx>
        <w:trPr>
          <w:trHeight w:hRule="exact" w:val="36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ind w:left="115" w:right="439"/>
              <w:rPr>
                <w:rFonts w:ascii="Times New Roman" w:hAnsi="Times New Roman" w:cs="Times New Roman"/>
              </w:rPr>
            </w:pPr>
            <w:r w:rsidRPr="00685932">
              <w:rPr>
                <w:color w:val="505052"/>
                <w:sz w:val="20"/>
                <w:szCs w:val="20"/>
              </w:rPr>
              <w:t>Design</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2"/>
              <w:ind w:left="112" w:right="98"/>
              <w:rPr>
                <w:rFonts w:ascii="Times New Roman" w:hAnsi="Times New Roman" w:cs="Times New Roman"/>
              </w:rPr>
            </w:pPr>
            <w:r w:rsidRPr="00685932">
              <w:rPr>
                <w:color w:val="505052"/>
                <w:sz w:val="20"/>
                <w:szCs w:val="20"/>
              </w:rPr>
              <w:t>Perform PSSA and implement changes required</w:t>
            </w:r>
            <w:r w:rsidRPr="00685932">
              <w:rPr>
                <w:color w:val="757577"/>
                <w:sz w:val="20"/>
                <w:szCs w:val="20"/>
              </w:rPr>
              <w:t>.</w:t>
            </w:r>
          </w:p>
        </w:tc>
      </w:tr>
    </w:tbl>
    <w:p w:rsidR="00000000" w:rsidRDefault="00685932">
      <w:pPr>
        <w:pStyle w:val="BodyText"/>
        <w:kinsoku w:val="0"/>
        <w:overflowPunct w:val="0"/>
        <w:spacing w:before="1"/>
        <w:rPr>
          <w:sz w:val="14"/>
          <w:szCs w:val="14"/>
        </w:rPr>
      </w:pPr>
    </w:p>
    <w:p w:rsidR="00000000" w:rsidRDefault="00685932">
      <w:pPr>
        <w:pStyle w:val="ListParagraph"/>
        <w:numPr>
          <w:ilvl w:val="1"/>
          <w:numId w:val="5"/>
        </w:numPr>
        <w:tabs>
          <w:tab w:val="left" w:pos="850"/>
        </w:tabs>
        <w:kinsoku w:val="0"/>
        <w:overflowPunct w:val="0"/>
        <w:spacing w:before="75"/>
        <w:rPr>
          <w:color w:val="505052"/>
          <w:sz w:val="20"/>
          <w:szCs w:val="20"/>
        </w:rPr>
      </w:pPr>
      <w:r>
        <w:rPr>
          <w:color w:val="505052"/>
          <w:sz w:val="20"/>
          <w:szCs w:val="20"/>
        </w:rPr>
        <w:t>System Safety</w:t>
      </w:r>
      <w:r>
        <w:rPr>
          <w:color w:val="505052"/>
          <w:spacing w:val="-24"/>
          <w:sz w:val="20"/>
          <w:szCs w:val="20"/>
        </w:rPr>
        <w:t xml:space="preserve"> </w:t>
      </w:r>
      <w:r>
        <w:rPr>
          <w:color w:val="505052"/>
          <w:sz w:val="20"/>
          <w:szCs w:val="20"/>
        </w:rPr>
        <w:t>Assessment</w:t>
      </w:r>
    </w:p>
    <w:p w:rsidR="00000000" w:rsidRDefault="00685932">
      <w:pPr>
        <w:pStyle w:val="BodyText"/>
        <w:kinsoku w:val="0"/>
        <w:overflowPunct w:val="0"/>
        <w:spacing w:before="10"/>
      </w:pPr>
    </w:p>
    <w:p w:rsidR="00000000" w:rsidRDefault="00685932">
      <w:pPr>
        <w:pStyle w:val="BodyText"/>
        <w:kinsoku w:val="0"/>
        <w:overflowPunct w:val="0"/>
        <w:ind w:left="120" w:right="115"/>
        <w:jc w:val="both"/>
        <w:rPr>
          <w:color w:val="757577"/>
        </w:rPr>
      </w:pPr>
      <w:r>
        <w:rPr>
          <w:color w:val="505052"/>
        </w:rPr>
        <w:t xml:space="preserve">The System Safety Assessment (SSA) is a systematic, comprehensive evaluation of the </w:t>
      </w:r>
      <w:r>
        <w:rPr>
          <w:color w:val="646467"/>
        </w:rPr>
        <w:t xml:space="preserve">implemented </w:t>
      </w:r>
      <w:r>
        <w:rPr>
          <w:color w:val="505052"/>
        </w:rPr>
        <w:t>system to show  that safety objectives from the development documents, principal</w:t>
      </w:r>
      <w:r>
        <w:rPr>
          <w:color w:val="505052"/>
        </w:rPr>
        <w:t xml:space="preserve">ly from the FHA and derived safety requirements from  the PSSA, are met. The SSA is usually based on the PSSA FTA or other approved methods and uses the quantitative values obtained from the Failure Modes and Effects Summary </w:t>
      </w:r>
      <w:r>
        <w:rPr>
          <w:color w:val="505052"/>
          <w:spacing w:val="2"/>
        </w:rPr>
        <w:t>(FMES)</w:t>
      </w:r>
      <w:r>
        <w:rPr>
          <w:color w:val="757577"/>
          <w:spacing w:val="2"/>
        </w:rPr>
        <w:t xml:space="preserve">. </w:t>
      </w:r>
      <w:r>
        <w:rPr>
          <w:color w:val="505052"/>
        </w:rPr>
        <w:t>The SSA also verifies t</w:t>
      </w:r>
      <w:r>
        <w:rPr>
          <w:color w:val="505052"/>
        </w:rPr>
        <w:t>hat qualitative aspects e.g</w:t>
      </w:r>
      <w:r>
        <w:rPr>
          <w:color w:val="757577"/>
        </w:rPr>
        <w:t xml:space="preserve">. </w:t>
      </w:r>
      <w:r>
        <w:rPr>
          <w:color w:val="505052"/>
        </w:rPr>
        <w:t>development assurance levels have been accomplished</w:t>
      </w:r>
      <w:r>
        <w:rPr>
          <w:color w:val="757577"/>
        </w:rPr>
        <w:t xml:space="preserve">. </w:t>
      </w:r>
      <w:r>
        <w:rPr>
          <w:color w:val="505052"/>
        </w:rPr>
        <w:t>The SSA should verify that all significant effects identified in the FMES are considered for inclusion as primary events in the FTA The FMES is a summary of failures identifi</w:t>
      </w:r>
      <w:r>
        <w:rPr>
          <w:color w:val="505052"/>
        </w:rPr>
        <w:t xml:space="preserve">ed by the FMEA(s) which are grouped together on the basis of their failure </w:t>
      </w:r>
      <w:r>
        <w:rPr>
          <w:color w:val="505052"/>
          <w:spacing w:val="2"/>
        </w:rPr>
        <w:t>effects</w:t>
      </w:r>
      <w:r>
        <w:rPr>
          <w:color w:val="757577"/>
          <w:spacing w:val="2"/>
        </w:rPr>
        <w:t xml:space="preserve">. </w:t>
      </w:r>
      <w:r>
        <w:rPr>
          <w:color w:val="505052"/>
        </w:rPr>
        <w:t>The SSA should  also include applicable  common cause analysis</w:t>
      </w:r>
      <w:r>
        <w:rPr>
          <w:color w:val="505052"/>
          <w:spacing w:val="22"/>
        </w:rPr>
        <w:t xml:space="preserve"> </w:t>
      </w:r>
      <w:r>
        <w:rPr>
          <w:color w:val="505052"/>
        </w:rPr>
        <w:t>results</w:t>
      </w:r>
      <w:r>
        <w:rPr>
          <w:color w:val="757577"/>
        </w:rPr>
        <w:t>.</w:t>
      </w:r>
    </w:p>
    <w:p w:rsidR="00000000" w:rsidRDefault="00685932">
      <w:pPr>
        <w:pStyle w:val="BodyText"/>
        <w:kinsoku w:val="0"/>
        <w:overflowPunct w:val="0"/>
      </w:pPr>
    </w:p>
    <w:p w:rsidR="00000000" w:rsidRDefault="00685932">
      <w:pPr>
        <w:pStyle w:val="BodyText"/>
        <w:kinsoku w:val="0"/>
        <w:overflowPunct w:val="0"/>
        <w:spacing w:before="8" w:after="1"/>
      </w:pPr>
    </w:p>
    <w:tbl>
      <w:tblPr>
        <w:tblW w:w="0" w:type="auto"/>
        <w:tblInd w:w="568" w:type="dxa"/>
        <w:tblLayout w:type="fixed"/>
        <w:tblCellMar>
          <w:left w:w="0" w:type="dxa"/>
          <w:right w:w="0" w:type="dxa"/>
        </w:tblCellMar>
        <w:tblLook w:val="0000" w:firstRow="0" w:lastRow="0" w:firstColumn="0" w:lastColumn="0" w:noHBand="0" w:noVBand="0"/>
      </w:tblPr>
      <w:tblGrid>
        <w:gridCol w:w="4788"/>
        <w:gridCol w:w="4788"/>
      </w:tblGrid>
      <w:tr w:rsidR="00000000" w:rsidRPr="00685932">
        <w:tblPrEx>
          <w:tblCellMar>
            <w:top w:w="0" w:type="dxa"/>
            <w:left w:w="0" w:type="dxa"/>
            <w:bottom w:w="0" w:type="dxa"/>
            <w:right w:w="0" w:type="dxa"/>
          </w:tblCellMar>
        </w:tblPrEx>
        <w:trPr>
          <w:trHeight w:hRule="exact" w:val="365"/>
        </w:trPr>
        <w:tc>
          <w:tcPr>
            <w:tcW w:w="4788" w:type="dxa"/>
            <w:tcBorders>
              <w:top w:val="single" w:sz="5" w:space="0" w:color="4B4B4B"/>
              <w:left w:val="single" w:sz="5" w:space="0" w:color="4B4B4B"/>
              <w:bottom w:val="single" w:sz="11" w:space="0" w:color="4B4B4B"/>
              <w:right w:val="single" w:sz="5" w:space="0" w:color="4B4B4B"/>
            </w:tcBorders>
          </w:tcPr>
          <w:p w:rsidR="00000000" w:rsidRPr="00685932" w:rsidRDefault="00685932">
            <w:pPr>
              <w:pStyle w:val="TableParagraph"/>
              <w:kinsoku w:val="0"/>
              <w:overflowPunct w:val="0"/>
              <w:spacing w:line="239" w:lineRule="exact"/>
              <w:ind w:left="110" w:right="439"/>
              <w:rPr>
                <w:rFonts w:ascii="Times New Roman" w:hAnsi="Times New Roman" w:cs="Times New Roman"/>
              </w:rPr>
            </w:pPr>
            <w:r w:rsidRPr="00685932">
              <w:rPr>
                <w:color w:val="505052"/>
                <w:sz w:val="21"/>
                <w:szCs w:val="21"/>
              </w:rPr>
              <w:t>Organization</w:t>
            </w:r>
          </w:p>
        </w:tc>
        <w:tc>
          <w:tcPr>
            <w:tcW w:w="4788" w:type="dxa"/>
            <w:tcBorders>
              <w:top w:val="single" w:sz="5" w:space="0" w:color="4B4B4B"/>
              <w:left w:val="single" w:sz="5" w:space="0" w:color="4B4B4B"/>
              <w:bottom w:val="single" w:sz="11" w:space="0" w:color="4B4B4B"/>
              <w:right w:val="single" w:sz="5" w:space="0" w:color="4B4B4B"/>
            </w:tcBorders>
          </w:tcPr>
          <w:p w:rsidR="00000000" w:rsidRPr="00685932" w:rsidRDefault="00685932">
            <w:pPr>
              <w:pStyle w:val="TableParagraph"/>
              <w:kinsoku w:val="0"/>
              <w:overflowPunct w:val="0"/>
              <w:spacing w:line="239" w:lineRule="exact"/>
              <w:ind w:left="112" w:right="439"/>
              <w:rPr>
                <w:rFonts w:ascii="Times New Roman" w:hAnsi="Times New Roman" w:cs="Times New Roman"/>
              </w:rPr>
            </w:pPr>
            <w:r w:rsidRPr="00685932">
              <w:rPr>
                <w:color w:val="505052"/>
                <w:w w:val="105"/>
                <w:sz w:val="21"/>
                <w:szCs w:val="21"/>
              </w:rPr>
              <w:t>Roles and Responsibilities</w:t>
            </w:r>
          </w:p>
        </w:tc>
      </w:tr>
      <w:tr w:rsidR="00000000" w:rsidRPr="00685932">
        <w:tblPrEx>
          <w:tblCellMar>
            <w:top w:w="0" w:type="dxa"/>
            <w:left w:w="0" w:type="dxa"/>
            <w:bottom w:w="0" w:type="dxa"/>
            <w:right w:w="0" w:type="dxa"/>
          </w:tblCellMar>
        </w:tblPrEx>
        <w:trPr>
          <w:trHeight w:hRule="exact" w:val="382"/>
        </w:trPr>
        <w:tc>
          <w:tcPr>
            <w:tcW w:w="4788" w:type="dxa"/>
            <w:tcBorders>
              <w:top w:val="single" w:sz="11"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ind w:left="115" w:right="439"/>
              <w:rPr>
                <w:rFonts w:ascii="Times New Roman" w:hAnsi="Times New Roman" w:cs="Times New Roman"/>
              </w:rPr>
            </w:pPr>
            <w:r w:rsidRPr="00685932">
              <w:rPr>
                <w:color w:val="505052"/>
                <w:sz w:val="20"/>
                <w:szCs w:val="20"/>
              </w:rPr>
              <w:t>Design</w:t>
            </w:r>
          </w:p>
        </w:tc>
        <w:tc>
          <w:tcPr>
            <w:tcW w:w="4788" w:type="dxa"/>
            <w:tcBorders>
              <w:top w:val="single" w:sz="11"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14"/>
              <w:ind w:left="108" w:right="439"/>
              <w:rPr>
                <w:rFonts w:ascii="Times New Roman" w:hAnsi="Times New Roman" w:cs="Times New Roman"/>
              </w:rPr>
            </w:pPr>
            <w:r w:rsidRPr="00685932">
              <w:rPr>
                <w:color w:val="505052"/>
                <w:sz w:val="20"/>
                <w:szCs w:val="20"/>
              </w:rPr>
              <w:t>Create the SSA</w:t>
            </w:r>
          </w:p>
        </w:tc>
      </w:tr>
      <w:tr w:rsidR="00000000" w:rsidRPr="00685932">
        <w:tblPrEx>
          <w:tblCellMar>
            <w:top w:w="0" w:type="dxa"/>
            <w:left w:w="0" w:type="dxa"/>
            <w:bottom w:w="0" w:type="dxa"/>
            <w:right w:w="0" w:type="dxa"/>
          </w:tblCellMar>
        </w:tblPrEx>
        <w:trPr>
          <w:trHeight w:hRule="exact" w:val="36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25" w:lineRule="exact"/>
              <w:ind w:left="100" w:right="439"/>
              <w:rPr>
                <w:rFonts w:ascii="Times New Roman" w:hAnsi="Times New Roman" w:cs="Times New Roman"/>
              </w:rPr>
            </w:pPr>
            <w:r w:rsidRPr="00685932">
              <w:rPr>
                <w:color w:val="505052"/>
                <w:sz w:val="20"/>
                <w:szCs w:val="20"/>
              </w:rPr>
              <w:t>Aircraft Safety Group</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30" w:lineRule="exact"/>
              <w:ind w:left="112" w:right="439"/>
              <w:rPr>
                <w:rFonts w:ascii="Times New Roman" w:hAnsi="Times New Roman" w:cs="Times New Roman"/>
              </w:rPr>
            </w:pPr>
            <w:r w:rsidRPr="00685932">
              <w:rPr>
                <w:color w:val="505052"/>
                <w:sz w:val="20"/>
                <w:szCs w:val="20"/>
              </w:rPr>
              <w:t>Participates in the SSA</w:t>
            </w:r>
          </w:p>
        </w:tc>
      </w:tr>
      <w:tr w:rsidR="00000000" w:rsidRPr="00685932">
        <w:tblPrEx>
          <w:tblCellMar>
            <w:top w:w="0" w:type="dxa"/>
            <w:left w:w="0" w:type="dxa"/>
            <w:bottom w:w="0" w:type="dxa"/>
            <w:right w:w="0" w:type="dxa"/>
          </w:tblCellMar>
        </w:tblPrEx>
        <w:trPr>
          <w:trHeight w:hRule="exact" w:val="36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25" w:lineRule="exact"/>
              <w:ind w:left="115" w:right="439"/>
              <w:rPr>
                <w:rFonts w:ascii="Times New Roman" w:hAnsi="Times New Roman" w:cs="Times New Roman"/>
              </w:rPr>
            </w:pPr>
            <w:r w:rsidRPr="00685932">
              <w:rPr>
                <w:color w:val="505052"/>
                <w:sz w:val="20"/>
                <w:szCs w:val="20"/>
              </w:rPr>
              <w:t>Program Engineering</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30" w:lineRule="exact"/>
              <w:ind w:left="112" w:right="439"/>
              <w:rPr>
                <w:rFonts w:ascii="Times New Roman" w:hAnsi="Times New Roman" w:cs="Times New Roman"/>
              </w:rPr>
            </w:pPr>
            <w:r w:rsidRPr="00685932">
              <w:rPr>
                <w:color w:val="505052"/>
                <w:sz w:val="20"/>
                <w:szCs w:val="20"/>
              </w:rPr>
              <w:t>Review and approve the SSA</w:t>
            </w:r>
          </w:p>
        </w:tc>
      </w:tr>
    </w:tbl>
    <w:p w:rsidR="00000000" w:rsidRDefault="00685932">
      <w:pPr>
        <w:pStyle w:val="BodyText"/>
        <w:kinsoku w:val="0"/>
        <w:overflowPunct w:val="0"/>
        <w:spacing w:before="10"/>
        <w:rPr>
          <w:sz w:val="13"/>
          <w:szCs w:val="13"/>
        </w:rPr>
      </w:pPr>
    </w:p>
    <w:p w:rsidR="00000000" w:rsidRDefault="00685932">
      <w:pPr>
        <w:pStyle w:val="ListParagraph"/>
        <w:numPr>
          <w:ilvl w:val="1"/>
          <w:numId w:val="5"/>
        </w:numPr>
        <w:tabs>
          <w:tab w:val="left" w:pos="850"/>
        </w:tabs>
        <w:kinsoku w:val="0"/>
        <w:overflowPunct w:val="0"/>
        <w:spacing w:before="75"/>
        <w:rPr>
          <w:color w:val="505052"/>
          <w:sz w:val="20"/>
          <w:szCs w:val="20"/>
        </w:rPr>
      </w:pPr>
      <w:r>
        <w:rPr>
          <w:color w:val="505052"/>
          <w:sz w:val="20"/>
          <w:szCs w:val="20"/>
        </w:rPr>
        <w:t>System FTAs and</w:t>
      </w:r>
      <w:r>
        <w:rPr>
          <w:color w:val="505052"/>
          <w:spacing w:val="-2"/>
          <w:sz w:val="20"/>
          <w:szCs w:val="20"/>
        </w:rPr>
        <w:t xml:space="preserve"> </w:t>
      </w:r>
      <w:r>
        <w:rPr>
          <w:color w:val="505052"/>
          <w:sz w:val="20"/>
          <w:szCs w:val="20"/>
        </w:rPr>
        <w:t>FMEAs</w:t>
      </w:r>
    </w:p>
    <w:p w:rsidR="00000000" w:rsidRDefault="00685932">
      <w:pPr>
        <w:pStyle w:val="BodyText"/>
        <w:kinsoku w:val="0"/>
        <w:overflowPunct w:val="0"/>
        <w:spacing w:before="10"/>
      </w:pPr>
    </w:p>
    <w:p w:rsidR="00000000" w:rsidRDefault="00685932">
      <w:pPr>
        <w:pStyle w:val="BodyText"/>
        <w:kinsoku w:val="0"/>
        <w:overflowPunct w:val="0"/>
        <w:ind w:left="124" w:right="135" w:hanging="5"/>
        <w:jc w:val="both"/>
        <w:rPr>
          <w:color w:val="505052"/>
        </w:rPr>
      </w:pPr>
      <w:r>
        <w:rPr>
          <w:color w:val="505052"/>
        </w:rPr>
        <w:t xml:space="preserve">The system FTAs and FMEAs are performed with Safety Engineering maintaining oversight to ensure that FMEA and  </w:t>
      </w:r>
      <w:r>
        <w:rPr>
          <w:color w:val="505052"/>
          <w:spacing w:val="-6"/>
        </w:rPr>
        <w:t xml:space="preserve">FTA </w:t>
      </w:r>
      <w:r>
        <w:rPr>
          <w:color w:val="505052"/>
        </w:rPr>
        <w:t xml:space="preserve">processes are consistently applied across </w:t>
      </w:r>
      <w:r>
        <w:rPr>
          <w:color w:val="505052"/>
          <w:spacing w:val="2"/>
        </w:rPr>
        <w:t>sy</w:t>
      </w:r>
      <w:r>
        <w:rPr>
          <w:color w:val="505052"/>
          <w:spacing w:val="2"/>
        </w:rPr>
        <w:t>stems</w:t>
      </w:r>
      <w:r>
        <w:rPr>
          <w:color w:val="757577"/>
          <w:spacing w:val="2"/>
        </w:rPr>
        <w:t xml:space="preserve">. </w:t>
      </w:r>
      <w:r>
        <w:rPr>
          <w:color w:val="505052"/>
        </w:rPr>
        <w:t xml:space="preserve">Safety Engineering and the ASA team will also track </w:t>
      </w:r>
      <w:r>
        <w:rPr>
          <w:color w:val="505052"/>
          <w:spacing w:val="-6"/>
        </w:rPr>
        <w:t xml:space="preserve">FTA </w:t>
      </w:r>
      <w:r>
        <w:rPr>
          <w:color w:val="505052"/>
        </w:rPr>
        <w:t xml:space="preserve">and FMEA progress to ensure that FHA Failure Conditions are adequately addressed. This will include all Catastrophic and Hazardous Failure Conditions as well as significant Major conditions for which this level of analysis is deemed  appropriate. Finally, </w:t>
      </w:r>
      <w:r>
        <w:rPr>
          <w:color w:val="505052"/>
        </w:rPr>
        <w:t>Design will collect the system FTAs and FMEAs and use them as required to develop multi-function analyses to be included in the Aircraft-Level Safety Assessment</w:t>
      </w:r>
      <w:r>
        <w:rPr>
          <w:color w:val="505052"/>
          <w:spacing w:val="-9"/>
        </w:rPr>
        <w:t xml:space="preserve"> </w:t>
      </w:r>
      <w:r>
        <w:rPr>
          <w:color w:val="505052"/>
        </w:rPr>
        <w:t>Document.</w:t>
      </w:r>
    </w:p>
    <w:p w:rsidR="00000000" w:rsidRDefault="00685932">
      <w:pPr>
        <w:pStyle w:val="BodyText"/>
        <w:kinsoku w:val="0"/>
        <w:overflowPunct w:val="0"/>
      </w:pPr>
    </w:p>
    <w:p w:rsidR="00000000" w:rsidRDefault="00685932">
      <w:pPr>
        <w:pStyle w:val="BodyText"/>
        <w:kinsoku w:val="0"/>
        <w:overflowPunct w:val="0"/>
        <w:spacing w:before="11"/>
      </w:pPr>
    </w:p>
    <w:tbl>
      <w:tblPr>
        <w:tblW w:w="0" w:type="auto"/>
        <w:tblInd w:w="568" w:type="dxa"/>
        <w:tblLayout w:type="fixed"/>
        <w:tblCellMar>
          <w:left w:w="0" w:type="dxa"/>
          <w:right w:w="0" w:type="dxa"/>
        </w:tblCellMar>
        <w:tblLook w:val="0000" w:firstRow="0" w:lastRow="0" w:firstColumn="0" w:lastColumn="0" w:noHBand="0" w:noVBand="0"/>
      </w:tblPr>
      <w:tblGrid>
        <w:gridCol w:w="4788"/>
        <w:gridCol w:w="4788"/>
      </w:tblGrid>
      <w:tr w:rsidR="00000000" w:rsidRPr="00685932">
        <w:tblPrEx>
          <w:tblCellMar>
            <w:top w:w="0" w:type="dxa"/>
            <w:left w:w="0" w:type="dxa"/>
            <w:bottom w:w="0" w:type="dxa"/>
            <w:right w:w="0" w:type="dxa"/>
          </w:tblCellMar>
        </w:tblPrEx>
        <w:trPr>
          <w:trHeight w:hRule="exact" w:val="367"/>
        </w:trPr>
        <w:tc>
          <w:tcPr>
            <w:tcW w:w="4788" w:type="dxa"/>
            <w:tcBorders>
              <w:top w:val="single" w:sz="5" w:space="0" w:color="4B4B4B"/>
              <w:left w:val="single" w:sz="5" w:space="0" w:color="4B4B4B"/>
              <w:bottom w:val="single" w:sz="11" w:space="0" w:color="4B4B4B"/>
              <w:right w:val="single" w:sz="5" w:space="0" w:color="4B4B4B"/>
            </w:tcBorders>
          </w:tcPr>
          <w:p w:rsidR="00000000" w:rsidRPr="00685932" w:rsidRDefault="00685932">
            <w:pPr>
              <w:pStyle w:val="TableParagraph"/>
              <w:kinsoku w:val="0"/>
              <w:overflowPunct w:val="0"/>
              <w:spacing w:line="232" w:lineRule="exact"/>
              <w:ind w:left="110" w:right="439"/>
              <w:rPr>
                <w:rFonts w:ascii="Times New Roman" w:hAnsi="Times New Roman" w:cs="Times New Roman"/>
              </w:rPr>
            </w:pPr>
            <w:r w:rsidRPr="00685932">
              <w:rPr>
                <w:color w:val="505052"/>
                <w:sz w:val="21"/>
                <w:szCs w:val="21"/>
              </w:rPr>
              <w:t>Organization</w:t>
            </w:r>
          </w:p>
        </w:tc>
        <w:tc>
          <w:tcPr>
            <w:tcW w:w="4788" w:type="dxa"/>
            <w:tcBorders>
              <w:top w:val="single" w:sz="5" w:space="0" w:color="4B4B4B"/>
              <w:left w:val="single" w:sz="5" w:space="0" w:color="4B4B4B"/>
              <w:bottom w:val="single" w:sz="11" w:space="0" w:color="4B4B4B"/>
              <w:right w:val="single" w:sz="5" w:space="0" w:color="4B4B4B"/>
            </w:tcBorders>
          </w:tcPr>
          <w:p w:rsidR="00000000" w:rsidRPr="00685932" w:rsidRDefault="00685932">
            <w:pPr>
              <w:pStyle w:val="TableParagraph"/>
              <w:kinsoku w:val="0"/>
              <w:overflowPunct w:val="0"/>
              <w:spacing w:line="237" w:lineRule="exact"/>
              <w:ind w:left="112" w:right="439"/>
              <w:rPr>
                <w:rFonts w:ascii="Times New Roman" w:hAnsi="Times New Roman" w:cs="Times New Roman"/>
              </w:rPr>
            </w:pPr>
            <w:r w:rsidRPr="00685932">
              <w:rPr>
                <w:color w:val="505052"/>
                <w:w w:val="105"/>
                <w:sz w:val="21"/>
                <w:szCs w:val="21"/>
              </w:rPr>
              <w:t>Roles and Responsibilities</w:t>
            </w:r>
          </w:p>
        </w:tc>
      </w:tr>
      <w:tr w:rsidR="00000000" w:rsidRPr="00685932">
        <w:tblPrEx>
          <w:tblCellMar>
            <w:top w:w="0" w:type="dxa"/>
            <w:left w:w="0" w:type="dxa"/>
            <w:bottom w:w="0" w:type="dxa"/>
            <w:right w:w="0" w:type="dxa"/>
          </w:tblCellMar>
        </w:tblPrEx>
        <w:trPr>
          <w:trHeight w:hRule="exact" w:val="377"/>
        </w:trPr>
        <w:tc>
          <w:tcPr>
            <w:tcW w:w="4788" w:type="dxa"/>
            <w:tcBorders>
              <w:top w:val="single" w:sz="11"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4"/>
              <w:ind w:left="115" w:right="439"/>
              <w:rPr>
                <w:rFonts w:ascii="Times New Roman" w:hAnsi="Times New Roman" w:cs="Times New Roman"/>
              </w:rPr>
            </w:pPr>
            <w:r w:rsidRPr="00685932">
              <w:rPr>
                <w:color w:val="505052"/>
                <w:sz w:val="20"/>
                <w:szCs w:val="20"/>
              </w:rPr>
              <w:t>Design</w:t>
            </w:r>
          </w:p>
        </w:tc>
        <w:tc>
          <w:tcPr>
            <w:tcW w:w="4788" w:type="dxa"/>
            <w:tcBorders>
              <w:top w:val="single" w:sz="11"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before="9"/>
              <w:ind w:left="108" w:right="439"/>
              <w:rPr>
                <w:rFonts w:ascii="Times New Roman" w:hAnsi="Times New Roman" w:cs="Times New Roman"/>
              </w:rPr>
            </w:pPr>
            <w:r w:rsidRPr="00685932">
              <w:rPr>
                <w:color w:val="505052"/>
                <w:sz w:val="20"/>
                <w:szCs w:val="20"/>
              </w:rPr>
              <w:t>Create the FTAs and FMEAs.</w:t>
            </w:r>
          </w:p>
        </w:tc>
      </w:tr>
      <w:tr w:rsidR="00000000" w:rsidRPr="00685932">
        <w:tblPrEx>
          <w:tblCellMar>
            <w:top w:w="0" w:type="dxa"/>
            <w:left w:w="0" w:type="dxa"/>
            <w:bottom w:w="0" w:type="dxa"/>
            <w:right w:w="0" w:type="dxa"/>
          </w:tblCellMar>
        </w:tblPrEx>
        <w:trPr>
          <w:trHeight w:hRule="exact" w:val="36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30" w:lineRule="exact"/>
              <w:ind w:left="100" w:right="439"/>
              <w:rPr>
                <w:rFonts w:ascii="Times New Roman" w:hAnsi="Times New Roman" w:cs="Times New Roman"/>
              </w:rPr>
            </w:pPr>
            <w:r w:rsidRPr="00685932">
              <w:rPr>
                <w:color w:val="505052"/>
                <w:sz w:val="20"/>
                <w:szCs w:val="20"/>
              </w:rPr>
              <w:t>Aircraft Safety Group</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30" w:lineRule="exact"/>
              <w:ind w:left="112" w:right="439"/>
              <w:rPr>
                <w:rFonts w:ascii="Times New Roman" w:hAnsi="Times New Roman" w:cs="Times New Roman"/>
              </w:rPr>
            </w:pPr>
            <w:r w:rsidRPr="00685932">
              <w:rPr>
                <w:color w:val="505052"/>
                <w:sz w:val="20"/>
                <w:szCs w:val="20"/>
              </w:rPr>
              <w:t xml:space="preserve">Participates </w:t>
            </w:r>
            <w:r w:rsidRPr="00685932">
              <w:rPr>
                <w:color w:val="646467"/>
                <w:sz w:val="20"/>
                <w:szCs w:val="20"/>
              </w:rPr>
              <w:t xml:space="preserve">in </w:t>
            </w:r>
            <w:r w:rsidRPr="00685932">
              <w:rPr>
                <w:color w:val="505052"/>
                <w:sz w:val="20"/>
                <w:szCs w:val="20"/>
              </w:rPr>
              <w:t>the FTAs and FMEAs</w:t>
            </w:r>
            <w:r w:rsidRPr="00685932">
              <w:rPr>
                <w:color w:val="757577"/>
                <w:sz w:val="20"/>
                <w:szCs w:val="20"/>
              </w:rPr>
              <w:t>.</w:t>
            </w:r>
          </w:p>
        </w:tc>
      </w:tr>
      <w:tr w:rsidR="00000000" w:rsidRPr="00685932">
        <w:tblPrEx>
          <w:tblCellMar>
            <w:top w:w="0" w:type="dxa"/>
            <w:left w:w="0" w:type="dxa"/>
            <w:bottom w:w="0" w:type="dxa"/>
            <w:right w:w="0" w:type="dxa"/>
          </w:tblCellMar>
        </w:tblPrEx>
        <w:trPr>
          <w:trHeight w:hRule="exact" w:val="360"/>
        </w:trPr>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30" w:lineRule="exact"/>
              <w:ind w:left="115" w:right="439"/>
              <w:rPr>
                <w:rFonts w:ascii="Times New Roman" w:hAnsi="Times New Roman" w:cs="Times New Roman"/>
              </w:rPr>
            </w:pPr>
            <w:r w:rsidRPr="00685932">
              <w:rPr>
                <w:color w:val="505052"/>
                <w:sz w:val="20"/>
                <w:szCs w:val="20"/>
              </w:rPr>
              <w:t>Program Engineering</w:t>
            </w:r>
          </w:p>
        </w:tc>
        <w:tc>
          <w:tcPr>
            <w:tcW w:w="4788" w:type="dxa"/>
            <w:tcBorders>
              <w:top w:val="single" w:sz="5" w:space="0" w:color="4B4B4B"/>
              <w:left w:val="single" w:sz="5" w:space="0" w:color="4B4B4B"/>
              <w:bottom w:val="single" w:sz="5" w:space="0" w:color="4B4B4B"/>
              <w:right w:val="single" w:sz="5" w:space="0" w:color="4B4B4B"/>
            </w:tcBorders>
          </w:tcPr>
          <w:p w:rsidR="00000000" w:rsidRPr="00685932" w:rsidRDefault="00685932">
            <w:pPr>
              <w:pStyle w:val="TableParagraph"/>
              <w:kinsoku w:val="0"/>
              <w:overflowPunct w:val="0"/>
              <w:spacing w:line="230" w:lineRule="exact"/>
              <w:ind w:left="112" w:right="439"/>
              <w:rPr>
                <w:rFonts w:ascii="Times New Roman" w:hAnsi="Times New Roman" w:cs="Times New Roman"/>
              </w:rPr>
            </w:pPr>
            <w:r w:rsidRPr="00685932">
              <w:rPr>
                <w:color w:val="505052"/>
                <w:sz w:val="20"/>
                <w:szCs w:val="20"/>
              </w:rPr>
              <w:t>Review and approve the FTAs and FMEAs</w:t>
            </w:r>
            <w:r w:rsidRPr="00685932">
              <w:rPr>
                <w:color w:val="757577"/>
                <w:sz w:val="20"/>
                <w:szCs w:val="20"/>
              </w:rPr>
              <w:t>.</w:t>
            </w:r>
          </w:p>
        </w:tc>
      </w:tr>
    </w:tbl>
    <w:p w:rsidR="00000000" w:rsidRDefault="00685932">
      <w:pPr>
        <w:rPr>
          <w:rFonts w:ascii="Times New Roman" w:hAnsi="Times New Roman" w:cs="Times New Roman"/>
        </w:rPr>
        <w:sectPr w:rsidR="00000000">
          <w:headerReference w:type="default" r:id="rId95"/>
          <w:footerReference w:type="default" r:id="rId96"/>
          <w:pgSz w:w="12240" w:h="15840"/>
          <w:pgMar w:top="380" w:right="5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jc w:val="both"/>
        <w:rPr>
          <w:color w:val="505052"/>
          <w:w w:val="105"/>
          <w:sz w:val="23"/>
          <w:szCs w:val="23"/>
        </w:rPr>
      </w:pPr>
      <w:r>
        <w:rPr>
          <w:noProof/>
        </w:rPr>
        <w:pict>
          <v:shape id="_x0000_s3299" style="position:absolute;left:0;text-align:left;margin-left:35.85pt;margin-top:15.95pt;width:535.7pt;height:1pt;z-index:-23;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110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spacing w:before="1"/>
        <w:rPr>
          <w:sz w:val="24"/>
          <w:szCs w:val="24"/>
        </w:rPr>
      </w:pPr>
    </w:p>
    <w:p w:rsidR="00000000" w:rsidRDefault="00685932">
      <w:pPr>
        <w:pStyle w:val="BodyText"/>
        <w:kinsoku w:val="0"/>
        <w:overflowPunct w:val="0"/>
        <w:ind w:left="1660" w:right="1669"/>
        <w:jc w:val="center"/>
        <w:rPr>
          <w:color w:val="505052"/>
        </w:rPr>
      </w:pPr>
      <w:r>
        <w:rPr>
          <w:color w:val="505052"/>
        </w:rPr>
        <w:t>APPENDIX C - FDAL/IDAL ASSIGNMENT PROCESS EXAMPLE</w:t>
      </w:r>
    </w:p>
    <w:p w:rsidR="00000000" w:rsidRDefault="00685932">
      <w:pPr>
        <w:pStyle w:val="BodyText"/>
        <w:kinsoku w:val="0"/>
        <w:overflowPunct w:val="0"/>
        <w:spacing w:before="10"/>
      </w:pPr>
    </w:p>
    <w:p w:rsidR="00000000" w:rsidRDefault="00685932">
      <w:pPr>
        <w:pStyle w:val="BodyText"/>
        <w:kinsoku w:val="0"/>
        <w:overflowPunct w:val="0"/>
        <w:ind w:left="124" w:right="99" w:hanging="5"/>
        <w:jc w:val="both"/>
        <w:rPr>
          <w:color w:val="69696B"/>
        </w:rPr>
      </w:pPr>
      <w:r>
        <w:rPr>
          <w:color w:val="505052"/>
        </w:rPr>
        <w:t xml:space="preserve">The process for assigning Development Assurance Levels to Functions (FOAL) and to items (IDAL) with architectural considerations (see section </w:t>
      </w:r>
      <w:r>
        <w:rPr>
          <w:color w:val="505052"/>
          <w:spacing w:val="-5"/>
        </w:rPr>
        <w:t>5</w:t>
      </w:r>
      <w:r>
        <w:rPr>
          <w:color w:val="69696B"/>
          <w:spacing w:val="-5"/>
        </w:rPr>
        <w:t>.</w:t>
      </w:r>
      <w:r>
        <w:rPr>
          <w:color w:val="505052"/>
          <w:spacing w:val="-5"/>
        </w:rPr>
        <w:t>2.3</w:t>
      </w:r>
      <w:r>
        <w:rPr>
          <w:color w:val="69696B"/>
          <w:spacing w:val="-5"/>
        </w:rPr>
        <w:t>.</w:t>
      </w:r>
      <w:r>
        <w:rPr>
          <w:color w:val="505052"/>
          <w:spacing w:val="-5"/>
        </w:rPr>
        <w:t xml:space="preserve">2) </w:t>
      </w:r>
      <w:r>
        <w:rPr>
          <w:color w:val="505052"/>
        </w:rPr>
        <w:t>is shown in the Figures C-1 and C-2</w:t>
      </w:r>
      <w:r>
        <w:rPr>
          <w:color w:val="69696B"/>
        </w:rPr>
        <w:t xml:space="preserve">. </w:t>
      </w:r>
      <w:r>
        <w:rPr>
          <w:color w:val="505052"/>
        </w:rPr>
        <w:t>This process sho</w:t>
      </w:r>
      <w:r>
        <w:rPr>
          <w:color w:val="505052"/>
        </w:rPr>
        <w:t xml:space="preserve">uld be applied each time the aircraft/system architecture is modified, during the </w:t>
      </w:r>
      <w:r>
        <w:rPr>
          <w:color w:val="505052"/>
          <w:spacing w:val="-3"/>
        </w:rPr>
        <w:t xml:space="preserve">PASNPSSA </w:t>
      </w:r>
      <w:r>
        <w:rPr>
          <w:color w:val="505052"/>
        </w:rPr>
        <w:t xml:space="preserve">when all causes of the Failure Conditions need to be identified and reassessed, and each time the Functional Hazard Assessment </w:t>
      </w:r>
      <w:r>
        <w:rPr>
          <w:color w:val="69696B"/>
          <w:spacing w:val="-11"/>
        </w:rPr>
        <w:t>i</w:t>
      </w:r>
      <w:r>
        <w:rPr>
          <w:color w:val="505052"/>
          <w:spacing w:val="-11"/>
        </w:rPr>
        <w:t xml:space="preserve">s </w:t>
      </w:r>
      <w:r>
        <w:rPr>
          <w:color w:val="505052"/>
        </w:rPr>
        <w:t>revised. When consider</w:t>
      </w:r>
      <w:r>
        <w:rPr>
          <w:color w:val="69696B"/>
        </w:rPr>
        <w:t>i</w:t>
      </w:r>
      <w:r>
        <w:rPr>
          <w:color w:val="505052"/>
        </w:rPr>
        <w:t>ng re-use of</w:t>
      </w:r>
      <w:r>
        <w:rPr>
          <w:color w:val="505052"/>
        </w:rPr>
        <w:t xml:space="preserve"> previously</w:t>
      </w:r>
      <w:r>
        <w:rPr>
          <w:color w:val="505052"/>
          <w:spacing w:val="-5"/>
        </w:rPr>
        <w:t xml:space="preserve"> </w:t>
      </w:r>
      <w:r>
        <w:rPr>
          <w:color w:val="505052"/>
        </w:rPr>
        <w:t>developed</w:t>
      </w:r>
      <w:r>
        <w:rPr>
          <w:color w:val="505052"/>
          <w:spacing w:val="-1"/>
        </w:rPr>
        <w:t xml:space="preserve"> </w:t>
      </w:r>
      <w:r>
        <w:rPr>
          <w:color w:val="505052"/>
        </w:rPr>
        <w:t>aircraft/system</w:t>
      </w:r>
      <w:r>
        <w:rPr>
          <w:color w:val="505052"/>
          <w:spacing w:val="-2"/>
        </w:rPr>
        <w:t xml:space="preserve"> </w:t>
      </w:r>
      <w:r>
        <w:rPr>
          <w:color w:val="505052"/>
        </w:rPr>
        <w:t>functions</w:t>
      </w:r>
      <w:r>
        <w:rPr>
          <w:color w:val="505052"/>
          <w:spacing w:val="-2"/>
        </w:rPr>
        <w:t xml:space="preserve"> </w:t>
      </w:r>
      <w:r>
        <w:rPr>
          <w:color w:val="505052"/>
        </w:rPr>
        <w:t>and</w:t>
      </w:r>
      <w:r>
        <w:rPr>
          <w:color w:val="505052"/>
          <w:spacing w:val="-9"/>
        </w:rPr>
        <w:t xml:space="preserve"> </w:t>
      </w:r>
      <w:r>
        <w:rPr>
          <w:color w:val="505052"/>
        </w:rPr>
        <w:t>items</w:t>
      </w:r>
      <w:r>
        <w:rPr>
          <w:color w:val="69696B"/>
        </w:rPr>
        <w:t>,</w:t>
      </w:r>
      <w:r>
        <w:rPr>
          <w:color w:val="69696B"/>
          <w:spacing w:val="-19"/>
        </w:rPr>
        <w:t xml:space="preserve"> </w:t>
      </w:r>
      <w:r>
        <w:rPr>
          <w:color w:val="505052"/>
        </w:rPr>
        <w:t>their</w:t>
      </w:r>
      <w:r>
        <w:rPr>
          <w:color w:val="505052"/>
          <w:spacing w:val="-7"/>
        </w:rPr>
        <w:t xml:space="preserve"> </w:t>
      </w:r>
      <w:r>
        <w:rPr>
          <w:color w:val="505052"/>
        </w:rPr>
        <w:t>associated</w:t>
      </w:r>
      <w:r>
        <w:rPr>
          <w:color w:val="505052"/>
          <w:spacing w:val="-3"/>
        </w:rPr>
        <w:t xml:space="preserve"> </w:t>
      </w:r>
      <w:r>
        <w:rPr>
          <w:color w:val="505052"/>
        </w:rPr>
        <w:t>FFS</w:t>
      </w:r>
      <w:r>
        <w:rPr>
          <w:color w:val="505052"/>
          <w:spacing w:val="-15"/>
        </w:rPr>
        <w:t xml:space="preserve"> </w:t>
      </w:r>
      <w:r>
        <w:rPr>
          <w:color w:val="505052"/>
        </w:rPr>
        <w:t>should</w:t>
      </w:r>
      <w:r>
        <w:rPr>
          <w:color w:val="505052"/>
          <w:spacing w:val="-9"/>
        </w:rPr>
        <w:t xml:space="preserve"> </w:t>
      </w:r>
      <w:r>
        <w:rPr>
          <w:color w:val="505052"/>
        </w:rPr>
        <w:t>satisfy</w:t>
      </w:r>
      <w:r>
        <w:rPr>
          <w:color w:val="505052"/>
          <w:spacing w:val="-5"/>
        </w:rPr>
        <w:t xml:space="preserve"> </w:t>
      </w:r>
      <w:r>
        <w:rPr>
          <w:color w:val="505052"/>
        </w:rPr>
        <w:t>the</w:t>
      </w:r>
      <w:r>
        <w:rPr>
          <w:color w:val="505052"/>
          <w:spacing w:val="-13"/>
        </w:rPr>
        <w:t xml:space="preserve"> </w:t>
      </w:r>
      <w:r>
        <w:rPr>
          <w:color w:val="505052"/>
        </w:rPr>
        <w:t>general</w:t>
      </w:r>
      <w:r>
        <w:rPr>
          <w:color w:val="505052"/>
          <w:spacing w:val="-5"/>
        </w:rPr>
        <w:t xml:space="preserve"> </w:t>
      </w:r>
      <w:r>
        <w:rPr>
          <w:color w:val="505052"/>
        </w:rPr>
        <w:t>principles</w:t>
      </w:r>
      <w:r>
        <w:rPr>
          <w:color w:val="505052"/>
          <w:spacing w:val="-11"/>
        </w:rPr>
        <w:t xml:space="preserve"> </w:t>
      </w:r>
      <w:r>
        <w:rPr>
          <w:color w:val="505052"/>
        </w:rPr>
        <w:t>defined in</w:t>
      </w:r>
      <w:r>
        <w:rPr>
          <w:color w:val="505052"/>
          <w:spacing w:val="-22"/>
        </w:rPr>
        <w:t xml:space="preserve"> </w:t>
      </w:r>
      <w:r>
        <w:rPr>
          <w:color w:val="505052"/>
        </w:rPr>
        <w:t>Section</w:t>
      </w:r>
      <w:r>
        <w:rPr>
          <w:color w:val="505052"/>
          <w:spacing w:val="-2"/>
        </w:rPr>
        <w:t xml:space="preserve"> </w:t>
      </w:r>
      <w:r>
        <w:rPr>
          <w:color w:val="505052"/>
          <w:spacing w:val="-4"/>
        </w:rPr>
        <w:t>5</w:t>
      </w:r>
      <w:r>
        <w:rPr>
          <w:color w:val="69696B"/>
          <w:spacing w:val="-4"/>
        </w:rPr>
        <w:t>.</w:t>
      </w:r>
      <w:r>
        <w:rPr>
          <w:color w:val="505052"/>
          <w:spacing w:val="-4"/>
        </w:rPr>
        <w:t>2</w:t>
      </w:r>
      <w:r>
        <w:rPr>
          <w:color w:val="69696B"/>
          <w:spacing w:val="-4"/>
        </w:rPr>
        <w:t>.</w:t>
      </w:r>
      <w:r>
        <w:rPr>
          <w:color w:val="505052"/>
          <w:spacing w:val="-4"/>
        </w:rPr>
        <w:t>1</w:t>
      </w:r>
      <w:r>
        <w:rPr>
          <w:color w:val="505052"/>
          <w:spacing w:val="-31"/>
        </w:rPr>
        <w:t xml:space="preserve"> </w:t>
      </w:r>
      <w:r>
        <w:rPr>
          <w:color w:val="505052"/>
        </w:rPr>
        <w:t>and</w:t>
      </w:r>
      <w:r>
        <w:rPr>
          <w:color w:val="505052"/>
          <w:spacing w:val="-9"/>
        </w:rPr>
        <w:t xml:space="preserve"> </w:t>
      </w:r>
      <w:r>
        <w:rPr>
          <w:color w:val="505052"/>
        </w:rPr>
        <w:t>may</w:t>
      </w:r>
      <w:r>
        <w:rPr>
          <w:color w:val="505052"/>
          <w:spacing w:val="-7"/>
        </w:rPr>
        <w:t xml:space="preserve"> </w:t>
      </w:r>
      <w:r>
        <w:rPr>
          <w:color w:val="505052"/>
        </w:rPr>
        <w:t>not</w:t>
      </w:r>
      <w:r>
        <w:rPr>
          <w:color w:val="505052"/>
          <w:spacing w:val="-11"/>
        </w:rPr>
        <w:t xml:space="preserve"> </w:t>
      </w:r>
      <w:r>
        <w:rPr>
          <w:color w:val="505052"/>
        </w:rPr>
        <w:t>require</w:t>
      </w:r>
      <w:r>
        <w:rPr>
          <w:color w:val="505052"/>
          <w:spacing w:val="-15"/>
        </w:rPr>
        <w:t xml:space="preserve"> </w:t>
      </w:r>
      <w:r>
        <w:rPr>
          <w:color w:val="505052"/>
        </w:rPr>
        <w:t>full</w:t>
      </w:r>
      <w:r>
        <w:rPr>
          <w:color w:val="505052"/>
          <w:spacing w:val="-9"/>
        </w:rPr>
        <w:t xml:space="preserve"> </w:t>
      </w:r>
      <w:r>
        <w:rPr>
          <w:color w:val="505052"/>
        </w:rPr>
        <w:t>application</w:t>
      </w:r>
      <w:r>
        <w:rPr>
          <w:color w:val="505052"/>
          <w:spacing w:val="-2"/>
        </w:rPr>
        <w:t xml:space="preserve"> </w:t>
      </w:r>
      <w:r>
        <w:rPr>
          <w:color w:val="505052"/>
        </w:rPr>
        <w:t>of</w:t>
      </w:r>
      <w:r>
        <w:rPr>
          <w:color w:val="505052"/>
          <w:spacing w:val="-14"/>
        </w:rPr>
        <w:t xml:space="preserve"> </w:t>
      </w:r>
      <w:r>
        <w:rPr>
          <w:color w:val="505052"/>
        </w:rPr>
        <w:t>each</w:t>
      </w:r>
      <w:r>
        <w:rPr>
          <w:color w:val="505052"/>
          <w:spacing w:val="-7"/>
        </w:rPr>
        <w:t xml:space="preserve"> </w:t>
      </w:r>
      <w:r>
        <w:rPr>
          <w:color w:val="505052"/>
        </w:rPr>
        <w:t>step</w:t>
      </w:r>
      <w:r>
        <w:rPr>
          <w:color w:val="505052"/>
          <w:spacing w:val="-10"/>
        </w:rPr>
        <w:t xml:space="preserve"> </w:t>
      </w:r>
      <w:r>
        <w:rPr>
          <w:color w:val="505052"/>
        </w:rPr>
        <w:t>of</w:t>
      </w:r>
      <w:r>
        <w:rPr>
          <w:color w:val="505052"/>
          <w:spacing w:val="-22"/>
        </w:rPr>
        <w:t xml:space="preserve"> </w:t>
      </w:r>
      <w:r>
        <w:rPr>
          <w:color w:val="505052"/>
        </w:rPr>
        <w:t>the</w:t>
      </w:r>
      <w:r>
        <w:rPr>
          <w:color w:val="505052"/>
          <w:spacing w:val="-6"/>
        </w:rPr>
        <w:t xml:space="preserve"> </w:t>
      </w:r>
      <w:r>
        <w:rPr>
          <w:color w:val="505052"/>
        </w:rPr>
        <w:t>process</w:t>
      </w:r>
      <w:r>
        <w:rPr>
          <w:color w:val="505052"/>
          <w:spacing w:val="-11"/>
        </w:rPr>
        <w:t xml:space="preserve"> </w:t>
      </w:r>
      <w:r>
        <w:rPr>
          <w:color w:val="505052"/>
        </w:rPr>
        <w:t>described</w:t>
      </w:r>
      <w:r>
        <w:rPr>
          <w:color w:val="505052"/>
          <w:spacing w:val="-2"/>
        </w:rPr>
        <w:t xml:space="preserve"> </w:t>
      </w:r>
      <w:r>
        <w:rPr>
          <w:color w:val="505052"/>
        </w:rPr>
        <w:t>in</w:t>
      </w:r>
      <w:r>
        <w:rPr>
          <w:color w:val="505052"/>
          <w:spacing w:val="-25"/>
        </w:rPr>
        <w:t xml:space="preserve"> </w:t>
      </w:r>
      <w:r>
        <w:rPr>
          <w:color w:val="505052"/>
        </w:rPr>
        <w:t>the</w:t>
      </w:r>
      <w:r>
        <w:rPr>
          <w:color w:val="505052"/>
          <w:spacing w:val="-6"/>
        </w:rPr>
        <w:t xml:space="preserve"> </w:t>
      </w:r>
      <w:r>
        <w:rPr>
          <w:color w:val="505052"/>
        </w:rPr>
        <w:t>Figure</w:t>
      </w:r>
      <w:r>
        <w:rPr>
          <w:color w:val="505052"/>
          <w:spacing w:val="-19"/>
        </w:rPr>
        <w:t xml:space="preserve"> </w:t>
      </w:r>
      <w:r>
        <w:rPr>
          <w:color w:val="505052"/>
        </w:rPr>
        <w:t>C-1</w:t>
      </w:r>
      <w:r>
        <w:rPr>
          <w:color w:val="505052"/>
          <w:spacing w:val="-14"/>
        </w:rPr>
        <w:t xml:space="preserve"> </w:t>
      </w:r>
      <w:r>
        <w:rPr>
          <w:color w:val="505052"/>
        </w:rPr>
        <w:t>and</w:t>
      </w:r>
      <w:r>
        <w:rPr>
          <w:color w:val="505052"/>
          <w:spacing w:val="-9"/>
        </w:rPr>
        <w:t xml:space="preserve"> </w:t>
      </w:r>
      <w:r>
        <w:rPr>
          <w:color w:val="505052"/>
        </w:rPr>
        <w:t>C-2</w:t>
      </w:r>
      <w:r>
        <w:rPr>
          <w:color w:val="69696B"/>
        </w:rPr>
        <w:t>.</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0" w:right="99"/>
        <w:jc w:val="both"/>
        <w:rPr>
          <w:color w:val="69696B"/>
        </w:rPr>
      </w:pPr>
      <w:r>
        <w:rPr>
          <w:color w:val="505052"/>
        </w:rPr>
        <w:t xml:space="preserve">The process in the following flowchart is top </w:t>
      </w:r>
      <w:r>
        <w:rPr>
          <w:color w:val="505052"/>
          <w:spacing w:val="3"/>
        </w:rPr>
        <w:t>down</w:t>
      </w:r>
      <w:r>
        <w:rPr>
          <w:color w:val="69696B"/>
          <w:spacing w:val="3"/>
        </w:rPr>
        <w:t xml:space="preserve">, </w:t>
      </w:r>
      <w:r>
        <w:rPr>
          <w:color w:val="505052"/>
        </w:rPr>
        <w:t>starting from a Failure Condition Classification identified in the Aircraft Level FHA and its associated Top-Level FOAL</w:t>
      </w:r>
      <w:r>
        <w:rPr>
          <w:color w:val="69696B"/>
        </w:rPr>
        <w:t xml:space="preserve">; </w:t>
      </w:r>
      <w:r>
        <w:rPr>
          <w:color w:val="505052"/>
        </w:rPr>
        <w:t>then assigning Function FDALs to identified FFSs and its Members</w:t>
      </w:r>
      <w:r>
        <w:rPr>
          <w:color w:val="69696B"/>
        </w:rPr>
        <w:t xml:space="preserve">; </w:t>
      </w:r>
      <w:r>
        <w:rPr>
          <w:color w:val="505052"/>
        </w:rPr>
        <w:t xml:space="preserve">culminating with </w:t>
      </w:r>
      <w:r>
        <w:rPr>
          <w:color w:val="505052"/>
        </w:rPr>
        <w:t xml:space="preserve">assignment of the </w:t>
      </w:r>
      <w:r>
        <w:rPr>
          <w:color w:val="505052"/>
          <w:spacing w:val="-7"/>
        </w:rPr>
        <w:t xml:space="preserve">IDAL </w:t>
      </w:r>
      <w:r>
        <w:rPr>
          <w:color w:val="505052"/>
        </w:rPr>
        <w:t>to items (software/electronic  hardware)</w:t>
      </w:r>
      <w:r>
        <w:rPr>
          <w:color w:val="69696B"/>
        </w:rPr>
        <w:t xml:space="preserve">.  </w:t>
      </w:r>
      <w:r>
        <w:rPr>
          <w:color w:val="505052"/>
        </w:rPr>
        <w:t>Ult</w:t>
      </w:r>
      <w:r>
        <w:rPr>
          <w:color w:val="69696B"/>
        </w:rPr>
        <w:t>i</w:t>
      </w:r>
      <w:r>
        <w:rPr>
          <w:color w:val="505052"/>
        </w:rPr>
        <w:t>mately, the intent is to go through  the process flow described below to satisfy all the Failure Cond</w:t>
      </w:r>
      <w:r>
        <w:rPr>
          <w:color w:val="69696B"/>
        </w:rPr>
        <w:t>i</w:t>
      </w:r>
      <w:r>
        <w:rPr>
          <w:color w:val="505052"/>
        </w:rPr>
        <w:t xml:space="preserve">tions </w:t>
      </w:r>
      <w:r>
        <w:rPr>
          <w:color w:val="505052"/>
          <w:spacing w:val="-3"/>
        </w:rPr>
        <w:t>ident</w:t>
      </w:r>
      <w:r>
        <w:rPr>
          <w:color w:val="69696B"/>
          <w:spacing w:val="-3"/>
        </w:rPr>
        <w:t>i</w:t>
      </w:r>
      <w:r>
        <w:rPr>
          <w:color w:val="505052"/>
          <w:spacing w:val="-3"/>
        </w:rPr>
        <w:t xml:space="preserve">fied </w:t>
      </w:r>
      <w:r>
        <w:rPr>
          <w:color w:val="69696B"/>
          <w:spacing w:val="-9"/>
        </w:rPr>
        <w:t>i</w:t>
      </w:r>
      <w:r>
        <w:rPr>
          <w:color w:val="505052"/>
          <w:spacing w:val="-9"/>
        </w:rPr>
        <w:t xml:space="preserve">n </w:t>
      </w:r>
      <w:r>
        <w:rPr>
          <w:color w:val="505052"/>
        </w:rPr>
        <w:t>the FHA. The process  flow  is represented as a single pass flow</w:t>
      </w:r>
      <w:r>
        <w:rPr>
          <w:color w:val="505052"/>
        </w:rPr>
        <w:t>; however, it should be understood that there is interact</w:t>
      </w:r>
      <w:r>
        <w:rPr>
          <w:color w:val="69696B"/>
        </w:rPr>
        <w:t>i</w:t>
      </w:r>
      <w:r>
        <w:rPr>
          <w:color w:val="505052"/>
        </w:rPr>
        <w:t xml:space="preserve">on between the aircraft/system functional levels and the </w:t>
      </w:r>
      <w:r>
        <w:rPr>
          <w:color w:val="69696B"/>
          <w:spacing w:val="-7"/>
        </w:rPr>
        <w:t>i</w:t>
      </w:r>
      <w:r>
        <w:rPr>
          <w:color w:val="505052"/>
          <w:spacing w:val="-7"/>
        </w:rPr>
        <w:t xml:space="preserve">tem </w:t>
      </w:r>
      <w:r>
        <w:rPr>
          <w:color w:val="505052"/>
        </w:rPr>
        <w:t>development levels thus may require multiple iterat</w:t>
      </w:r>
      <w:r>
        <w:rPr>
          <w:color w:val="69696B"/>
        </w:rPr>
        <w:t>i</w:t>
      </w:r>
      <w:r>
        <w:rPr>
          <w:color w:val="505052"/>
        </w:rPr>
        <w:t xml:space="preserve">ons across the FDAL/IDAL </w:t>
      </w:r>
      <w:r>
        <w:rPr>
          <w:color w:val="505052"/>
          <w:spacing w:val="6"/>
        </w:rPr>
        <w:t xml:space="preserve"> </w:t>
      </w:r>
      <w:r>
        <w:rPr>
          <w:color w:val="505052"/>
        </w:rPr>
        <w:t>boundary</w:t>
      </w:r>
      <w:r>
        <w:rPr>
          <w:color w:val="69696B"/>
        </w:rPr>
        <w:t>.</w:t>
      </w:r>
    </w:p>
    <w:p w:rsidR="00000000" w:rsidRDefault="00685932">
      <w:pPr>
        <w:pStyle w:val="BodyText"/>
        <w:kinsoku w:val="0"/>
        <w:overflowPunct w:val="0"/>
      </w:pPr>
    </w:p>
    <w:p w:rsidR="00000000" w:rsidRDefault="00685932">
      <w:pPr>
        <w:pStyle w:val="BodyText"/>
        <w:kinsoku w:val="0"/>
        <w:overflowPunct w:val="0"/>
        <w:spacing w:before="1"/>
        <w:ind w:left="129"/>
        <w:jc w:val="both"/>
        <w:rPr>
          <w:color w:val="505052"/>
        </w:rPr>
      </w:pPr>
      <w:r>
        <w:rPr>
          <w:color w:val="505052"/>
          <w:u w:val="single" w:color="000000"/>
        </w:rPr>
        <w:t>Step by Step Process Descript</w:t>
      </w:r>
      <w:r>
        <w:rPr>
          <w:color w:val="69696B"/>
          <w:u w:val="single" w:color="000000"/>
        </w:rPr>
        <w:t>i</w:t>
      </w:r>
      <w:r>
        <w:rPr>
          <w:color w:val="505052"/>
          <w:u w:val="single" w:color="000000"/>
        </w:rPr>
        <w:t>on</w:t>
      </w:r>
    </w:p>
    <w:p w:rsidR="00000000" w:rsidRDefault="00685932">
      <w:pPr>
        <w:pStyle w:val="BodyText"/>
        <w:kinsoku w:val="0"/>
        <w:overflowPunct w:val="0"/>
        <w:spacing w:before="10"/>
      </w:pPr>
    </w:p>
    <w:p w:rsidR="00000000" w:rsidRDefault="00685932">
      <w:pPr>
        <w:pStyle w:val="ListParagraph"/>
        <w:numPr>
          <w:ilvl w:val="0"/>
          <w:numId w:val="4"/>
        </w:numPr>
        <w:tabs>
          <w:tab w:val="left" w:pos="485"/>
        </w:tabs>
        <w:kinsoku w:val="0"/>
        <w:overflowPunct w:val="0"/>
        <w:ind w:hanging="5"/>
        <w:rPr>
          <w:color w:val="505052"/>
          <w:w w:val="105"/>
          <w:sz w:val="20"/>
          <w:szCs w:val="20"/>
        </w:rPr>
      </w:pPr>
      <w:r>
        <w:rPr>
          <w:color w:val="505052"/>
          <w:w w:val="105"/>
          <w:sz w:val="20"/>
          <w:szCs w:val="20"/>
        </w:rPr>
        <w:t>Select a FC f</w:t>
      </w:r>
      <w:r>
        <w:rPr>
          <w:color w:val="505052"/>
          <w:w w:val="105"/>
          <w:sz w:val="20"/>
          <w:szCs w:val="20"/>
        </w:rPr>
        <w:t>rom the</w:t>
      </w:r>
      <w:r>
        <w:rPr>
          <w:color w:val="505052"/>
          <w:spacing w:val="-3"/>
          <w:w w:val="105"/>
          <w:sz w:val="20"/>
          <w:szCs w:val="20"/>
        </w:rPr>
        <w:t xml:space="preserve"> </w:t>
      </w:r>
      <w:r>
        <w:rPr>
          <w:color w:val="505052"/>
          <w:w w:val="105"/>
          <w:sz w:val="20"/>
          <w:szCs w:val="20"/>
        </w:rPr>
        <w:t>FHA</w:t>
      </w:r>
    </w:p>
    <w:p w:rsidR="00000000" w:rsidRDefault="00685932">
      <w:pPr>
        <w:pStyle w:val="BodyText"/>
        <w:kinsoku w:val="0"/>
        <w:overflowPunct w:val="0"/>
        <w:spacing w:before="10"/>
      </w:pPr>
    </w:p>
    <w:p w:rsidR="00000000" w:rsidRDefault="00685932">
      <w:pPr>
        <w:pStyle w:val="BodyText"/>
        <w:kinsoku w:val="0"/>
        <w:overflowPunct w:val="0"/>
        <w:ind w:left="129" w:right="116" w:hanging="10"/>
        <w:jc w:val="both"/>
        <w:rPr>
          <w:color w:val="505052"/>
        </w:rPr>
      </w:pPr>
      <w:r>
        <w:rPr>
          <w:color w:val="505052"/>
        </w:rPr>
        <w:t>The list of Failure Conditions (FCs) ident</w:t>
      </w:r>
      <w:r>
        <w:rPr>
          <w:color w:val="69696B"/>
        </w:rPr>
        <w:t>i</w:t>
      </w:r>
      <w:r>
        <w:rPr>
          <w:color w:val="505052"/>
        </w:rPr>
        <w:t>fied in the Aircraft or System Level Functional Hazard Assessment (see Sect</w:t>
      </w:r>
      <w:r>
        <w:rPr>
          <w:color w:val="69696B"/>
        </w:rPr>
        <w:t>i</w:t>
      </w:r>
      <w:r>
        <w:rPr>
          <w:color w:val="505052"/>
        </w:rPr>
        <w:t>on 5</w:t>
      </w:r>
      <w:r>
        <w:rPr>
          <w:color w:val="69696B"/>
        </w:rPr>
        <w:t>.</w:t>
      </w:r>
      <w:r>
        <w:rPr>
          <w:color w:val="505052"/>
        </w:rPr>
        <w:t>1</w:t>
      </w:r>
      <w:r>
        <w:rPr>
          <w:color w:val="69696B"/>
        </w:rPr>
        <w:t>.</w:t>
      </w:r>
      <w:r>
        <w:rPr>
          <w:color w:val="505052"/>
        </w:rPr>
        <w:t>1) is the input to the FOAL and IDAL assignment process</w:t>
      </w:r>
      <w:r>
        <w:rPr>
          <w:color w:val="69696B"/>
        </w:rPr>
        <w:t xml:space="preserve">. </w:t>
      </w:r>
      <w:r>
        <w:rPr>
          <w:color w:val="505052"/>
        </w:rPr>
        <w:t>The Preliminary Aircraft Safety Assessment/Preliminary System Safety Assessments use the Failure Cond</w:t>
      </w:r>
      <w:r>
        <w:rPr>
          <w:color w:val="69696B"/>
        </w:rPr>
        <w:t>i</w:t>
      </w:r>
      <w:r>
        <w:rPr>
          <w:color w:val="505052"/>
        </w:rPr>
        <w:t>t</w:t>
      </w:r>
      <w:r>
        <w:rPr>
          <w:color w:val="69696B"/>
        </w:rPr>
        <w:t>i</w:t>
      </w:r>
      <w:r>
        <w:rPr>
          <w:color w:val="505052"/>
        </w:rPr>
        <w:t>on data  for the purposes of FOAL Assignment.</w:t>
      </w:r>
    </w:p>
    <w:p w:rsidR="00000000" w:rsidRDefault="00685932">
      <w:pPr>
        <w:pStyle w:val="BodyText"/>
        <w:kinsoku w:val="0"/>
        <w:overflowPunct w:val="0"/>
        <w:spacing w:before="3"/>
        <w:rPr>
          <w:sz w:val="21"/>
          <w:szCs w:val="21"/>
        </w:rPr>
      </w:pPr>
    </w:p>
    <w:p w:rsidR="00000000" w:rsidRDefault="00685932">
      <w:pPr>
        <w:pStyle w:val="ListParagraph"/>
        <w:numPr>
          <w:ilvl w:val="0"/>
          <w:numId w:val="4"/>
        </w:numPr>
        <w:tabs>
          <w:tab w:val="left" w:pos="480"/>
        </w:tabs>
        <w:kinsoku w:val="0"/>
        <w:overflowPunct w:val="0"/>
        <w:ind w:left="480" w:hanging="351"/>
        <w:rPr>
          <w:color w:val="505052"/>
          <w:w w:val="110"/>
          <w:sz w:val="20"/>
          <w:szCs w:val="20"/>
        </w:rPr>
      </w:pPr>
      <w:r>
        <w:rPr>
          <w:color w:val="505052"/>
          <w:w w:val="110"/>
          <w:sz w:val="20"/>
          <w:szCs w:val="20"/>
        </w:rPr>
        <w:t>Assign</w:t>
      </w:r>
      <w:r>
        <w:rPr>
          <w:color w:val="505052"/>
          <w:spacing w:val="-24"/>
          <w:w w:val="110"/>
          <w:sz w:val="20"/>
          <w:szCs w:val="20"/>
        </w:rPr>
        <w:t xml:space="preserve"> </w:t>
      </w:r>
      <w:r>
        <w:rPr>
          <w:color w:val="505052"/>
          <w:w w:val="110"/>
          <w:sz w:val="20"/>
          <w:szCs w:val="20"/>
        </w:rPr>
        <w:t>top</w:t>
      </w:r>
      <w:r>
        <w:rPr>
          <w:color w:val="505052"/>
          <w:spacing w:val="-10"/>
          <w:w w:val="110"/>
          <w:sz w:val="20"/>
          <w:szCs w:val="20"/>
        </w:rPr>
        <w:t xml:space="preserve"> </w:t>
      </w:r>
      <w:r>
        <w:rPr>
          <w:color w:val="505052"/>
          <w:w w:val="110"/>
          <w:sz w:val="20"/>
          <w:szCs w:val="20"/>
        </w:rPr>
        <w:t>FOAL</w:t>
      </w:r>
      <w:r>
        <w:rPr>
          <w:color w:val="505052"/>
          <w:spacing w:val="-16"/>
          <w:w w:val="110"/>
          <w:sz w:val="20"/>
          <w:szCs w:val="20"/>
        </w:rPr>
        <w:t xml:space="preserve"> </w:t>
      </w:r>
      <w:r>
        <w:rPr>
          <w:color w:val="505052"/>
          <w:w w:val="110"/>
          <w:sz w:val="20"/>
          <w:szCs w:val="20"/>
        </w:rPr>
        <w:t>per</w:t>
      </w:r>
      <w:r>
        <w:rPr>
          <w:color w:val="505052"/>
          <w:spacing w:val="-24"/>
          <w:w w:val="110"/>
          <w:sz w:val="20"/>
          <w:szCs w:val="20"/>
        </w:rPr>
        <w:t xml:space="preserve"> </w:t>
      </w:r>
      <w:r>
        <w:rPr>
          <w:color w:val="505052"/>
          <w:w w:val="110"/>
          <w:sz w:val="20"/>
          <w:szCs w:val="20"/>
        </w:rPr>
        <w:t>Table</w:t>
      </w:r>
      <w:r>
        <w:rPr>
          <w:color w:val="505052"/>
          <w:spacing w:val="-24"/>
          <w:w w:val="110"/>
          <w:sz w:val="20"/>
          <w:szCs w:val="20"/>
        </w:rPr>
        <w:t xml:space="preserve"> </w:t>
      </w:r>
      <w:r>
        <w:rPr>
          <w:color w:val="505052"/>
          <w:w w:val="110"/>
          <w:sz w:val="20"/>
          <w:szCs w:val="20"/>
        </w:rPr>
        <w:t>2</w:t>
      </w:r>
    </w:p>
    <w:p w:rsidR="00000000" w:rsidRDefault="00685932">
      <w:pPr>
        <w:pStyle w:val="BodyText"/>
        <w:kinsoku w:val="0"/>
        <w:overflowPunct w:val="0"/>
        <w:spacing w:before="10"/>
      </w:pPr>
    </w:p>
    <w:p w:rsidR="00000000" w:rsidRDefault="00685932">
      <w:pPr>
        <w:pStyle w:val="BodyText"/>
        <w:kinsoku w:val="0"/>
        <w:overflowPunct w:val="0"/>
        <w:ind w:left="124" w:right="115" w:hanging="5"/>
        <w:jc w:val="both"/>
        <w:rPr>
          <w:color w:val="505052"/>
        </w:rPr>
      </w:pPr>
      <w:r>
        <w:rPr>
          <w:color w:val="505052"/>
        </w:rPr>
        <w:t>A top FOAL is assigned based on the Failure Condition Classification</w:t>
      </w:r>
      <w:r>
        <w:rPr>
          <w:color w:val="69696B"/>
        </w:rPr>
        <w:t xml:space="preserve">. </w:t>
      </w:r>
      <w:r>
        <w:rPr>
          <w:color w:val="505052"/>
        </w:rPr>
        <w:t>This i</w:t>
      </w:r>
      <w:r>
        <w:rPr>
          <w:color w:val="505052"/>
        </w:rPr>
        <w:t>s performed for each Failure Condition in the aircraft and system FHAs in accordance with Table 2 of Section 5</w:t>
      </w:r>
      <w:r>
        <w:rPr>
          <w:color w:val="69696B"/>
        </w:rPr>
        <w:t>.</w:t>
      </w:r>
      <w:r>
        <w:rPr>
          <w:color w:val="505052"/>
        </w:rPr>
        <w:t>2.3</w:t>
      </w:r>
      <w:r>
        <w:rPr>
          <w:color w:val="69696B"/>
        </w:rPr>
        <w:t xml:space="preserve">. </w:t>
      </w:r>
      <w:r>
        <w:rPr>
          <w:color w:val="505052"/>
        </w:rPr>
        <w:t>For systems that provide protection against an external event, this may also consider external events per Section 5</w:t>
      </w:r>
      <w:r>
        <w:rPr>
          <w:color w:val="69696B"/>
        </w:rPr>
        <w:t>.</w:t>
      </w:r>
      <w:r>
        <w:rPr>
          <w:color w:val="505052"/>
        </w:rPr>
        <w:t>2.4.</w:t>
      </w:r>
    </w:p>
    <w:p w:rsidR="00000000" w:rsidRDefault="00685932">
      <w:pPr>
        <w:pStyle w:val="BodyText"/>
        <w:kinsoku w:val="0"/>
        <w:overflowPunct w:val="0"/>
        <w:spacing w:before="3"/>
        <w:rPr>
          <w:sz w:val="21"/>
          <w:szCs w:val="21"/>
        </w:rPr>
      </w:pPr>
    </w:p>
    <w:p w:rsidR="00000000" w:rsidRDefault="00685932">
      <w:pPr>
        <w:pStyle w:val="ListParagraph"/>
        <w:numPr>
          <w:ilvl w:val="0"/>
          <w:numId w:val="4"/>
        </w:numPr>
        <w:tabs>
          <w:tab w:val="left" w:pos="490"/>
        </w:tabs>
        <w:kinsoku w:val="0"/>
        <w:overflowPunct w:val="0"/>
        <w:ind w:left="489" w:hanging="365"/>
        <w:rPr>
          <w:color w:val="505052"/>
          <w:w w:val="110"/>
          <w:sz w:val="20"/>
          <w:szCs w:val="20"/>
        </w:rPr>
      </w:pPr>
      <w:r>
        <w:rPr>
          <w:color w:val="505052"/>
          <w:spacing w:val="-7"/>
          <w:w w:val="110"/>
          <w:sz w:val="20"/>
          <w:szCs w:val="20"/>
        </w:rPr>
        <w:t xml:space="preserve">Identify </w:t>
      </w:r>
      <w:r>
        <w:rPr>
          <w:color w:val="505052"/>
          <w:w w:val="110"/>
          <w:sz w:val="20"/>
          <w:szCs w:val="20"/>
        </w:rPr>
        <w:t>the Funct</w:t>
      </w:r>
      <w:r>
        <w:rPr>
          <w:color w:val="505052"/>
          <w:w w:val="110"/>
          <w:sz w:val="20"/>
          <w:szCs w:val="20"/>
        </w:rPr>
        <w:t>ional Level</w:t>
      </w:r>
      <w:r>
        <w:rPr>
          <w:color w:val="505052"/>
          <w:spacing w:val="-25"/>
          <w:w w:val="110"/>
          <w:sz w:val="20"/>
          <w:szCs w:val="20"/>
        </w:rPr>
        <w:t xml:space="preserve"> </w:t>
      </w:r>
      <w:r>
        <w:rPr>
          <w:color w:val="505052"/>
          <w:w w:val="110"/>
          <w:sz w:val="20"/>
          <w:szCs w:val="20"/>
        </w:rPr>
        <w:t>FFSs</w:t>
      </w:r>
    </w:p>
    <w:p w:rsidR="00000000" w:rsidRDefault="00685932">
      <w:pPr>
        <w:pStyle w:val="BodyText"/>
        <w:kinsoku w:val="0"/>
        <w:overflowPunct w:val="0"/>
        <w:spacing w:before="10"/>
      </w:pPr>
    </w:p>
    <w:p w:rsidR="00000000" w:rsidRDefault="00685932">
      <w:pPr>
        <w:pStyle w:val="BodyText"/>
        <w:kinsoku w:val="0"/>
        <w:overflowPunct w:val="0"/>
        <w:ind w:left="124" w:right="109" w:hanging="5"/>
        <w:jc w:val="both"/>
        <w:rPr>
          <w:color w:val="69696B"/>
          <w:spacing w:val="2"/>
        </w:rPr>
      </w:pPr>
      <w:r>
        <w:rPr>
          <w:color w:val="505052"/>
        </w:rPr>
        <w:t>At this stage of the development process, the funct</w:t>
      </w:r>
      <w:r>
        <w:rPr>
          <w:color w:val="69696B"/>
        </w:rPr>
        <w:t>i</w:t>
      </w:r>
      <w:r>
        <w:rPr>
          <w:color w:val="505052"/>
        </w:rPr>
        <w:t>onal failure set analys</w:t>
      </w:r>
      <w:r>
        <w:rPr>
          <w:color w:val="69696B"/>
        </w:rPr>
        <w:t>i</w:t>
      </w:r>
      <w:r>
        <w:rPr>
          <w:color w:val="505052"/>
        </w:rPr>
        <w:t xml:space="preserve">s should be performed to </w:t>
      </w:r>
      <w:r>
        <w:rPr>
          <w:color w:val="69696B"/>
          <w:spacing w:val="-3"/>
        </w:rPr>
        <w:t>i</w:t>
      </w:r>
      <w:r>
        <w:rPr>
          <w:color w:val="505052"/>
          <w:spacing w:val="-3"/>
        </w:rPr>
        <w:t xml:space="preserve">dentify </w:t>
      </w:r>
      <w:r>
        <w:rPr>
          <w:color w:val="505052"/>
        </w:rPr>
        <w:t>FFSs and their assoc</w:t>
      </w:r>
      <w:r>
        <w:rPr>
          <w:color w:val="69696B"/>
        </w:rPr>
        <w:t>i</w:t>
      </w:r>
      <w:r>
        <w:rPr>
          <w:color w:val="505052"/>
        </w:rPr>
        <w:t>ated functional  Members</w:t>
      </w:r>
      <w:r>
        <w:rPr>
          <w:color w:val="69696B"/>
        </w:rPr>
        <w:t xml:space="preserve">.  </w:t>
      </w:r>
      <w:r>
        <w:rPr>
          <w:color w:val="505052"/>
        </w:rPr>
        <w:t xml:space="preserve">There may be </w:t>
      </w:r>
      <w:r>
        <w:rPr>
          <w:color w:val="505052"/>
          <w:spacing w:val="-3"/>
        </w:rPr>
        <w:t>s</w:t>
      </w:r>
      <w:r>
        <w:rPr>
          <w:color w:val="69696B"/>
          <w:spacing w:val="-3"/>
        </w:rPr>
        <w:t>i</w:t>
      </w:r>
      <w:r>
        <w:rPr>
          <w:color w:val="505052"/>
          <w:spacing w:val="-3"/>
        </w:rPr>
        <w:t xml:space="preserve">ngle </w:t>
      </w:r>
      <w:r>
        <w:rPr>
          <w:color w:val="505052"/>
        </w:rPr>
        <w:t>member FFS(s) or mult</w:t>
      </w:r>
      <w:r>
        <w:rPr>
          <w:color w:val="69696B"/>
        </w:rPr>
        <w:t>i</w:t>
      </w:r>
      <w:r>
        <w:rPr>
          <w:color w:val="505052"/>
        </w:rPr>
        <w:t>ple member FFSs</w:t>
      </w:r>
      <w:r>
        <w:rPr>
          <w:color w:val="69696B"/>
        </w:rPr>
        <w:t xml:space="preserve">.  </w:t>
      </w:r>
      <w:r>
        <w:rPr>
          <w:color w:val="505052"/>
        </w:rPr>
        <w:t>Conceptually, an FFS</w:t>
      </w:r>
      <w:r>
        <w:rPr>
          <w:color w:val="505052"/>
        </w:rPr>
        <w:t xml:space="preserve">  is equivalent to a Fault Tree minimal cut set (as defined in ARP4761 ), whose members represent the result of potential development errors rather than</w:t>
      </w:r>
      <w:r>
        <w:rPr>
          <w:color w:val="505052"/>
          <w:spacing w:val="3"/>
        </w:rPr>
        <w:t xml:space="preserve"> </w:t>
      </w:r>
      <w:r>
        <w:rPr>
          <w:color w:val="505052"/>
          <w:spacing w:val="2"/>
        </w:rPr>
        <w:t>failures</w:t>
      </w:r>
      <w:r>
        <w:rPr>
          <w:color w:val="69696B"/>
          <w:spacing w:val="2"/>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4"/>
        </w:numPr>
        <w:tabs>
          <w:tab w:val="left" w:pos="485"/>
        </w:tabs>
        <w:kinsoku w:val="0"/>
        <w:overflowPunct w:val="0"/>
        <w:spacing w:line="491" w:lineRule="auto"/>
        <w:ind w:right="6926" w:hanging="5"/>
        <w:jc w:val="left"/>
        <w:rPr>
          <w:color w:val="69696B"/>
          <w:sz w:val="20"/>
          <w:szCs w:val="20"/>
        </w:rPr>
      </w:pPr>
      <w:r>
        <w:rPr>
          <w:color w:val="505052"/>
          <w:sz w:val="20"/>
          <w:szCs w:val="20"/>
        </w:rPr>
        <w:t>Select a Functional Failure Set (FFS) Select a single FFS from the identified</w:t>
      </w:r>
      <w:r>
        <w:rPr>
          <w:color w:val="505052"/>
          <w:spacing w:val="9"/>
          <w:sz w:val="20"/>
          <w:szCs w:val="20"/>
        </w:rPr>
        <w:t xml:space="preserve"> </w:t>
      </w:r>
      <w:r>
        <w:rPr>
          <w:color w:val="505052"/>
          <w:sz w:val="20"/>
          <w:szCs w:val="20"/>
        </w:rPr>
        <w:t>FFSs</w:t>
      </w:r>
      <w:r>
        <w:rPr>
          <w:color w:val="69696B"/>
          <w:sz w:val="20"/>
          <w:szCs w:val="20"/>
        </w:rPr>
        <w:t>.</w:t>
      </w:r>
    </w:p>
    <w:p w:rsidR="00000000" w:rsidRDefault="00685932">
      <w:pPr>
        <w:pStyle w:val="BodyText"/>
        <w:kinsoku w:val="0"/>
        <w:overflowPunct w:val="0"/>
        <w:spacing w:before="6"/>
        <w:ind w:left="129" w:right="108" w:hanging="10"/>
        <w:jc w:val="both"/>
        <w:rPr>
          <w:color w:val="69696B"/>
        </w:rPr>
      </w:pPr>
      <w:r>
        <w:rPr>
          <w:color w:val="505052"/>
        </w:rPr>
        <w:t>The FOAL ass</w:t>
      </w:r>
      <w:r>
        <w:rPr>
          <w:color w:val="69696B"/>
        </w:rPr>
        <w:t>i</w:t>
      </w:r>
      <w:r>
        <w:rPr>
          <w:color w:val="505052"/>
        </w:rPr>
        <w:t>gnment process is appl</w:t>
      </w:r>
      <w:r>
        <w:rPr>
          <w:color w:val="69696B"/>
        </w:rPr>
        <w:t>i</w:t>
      </w:r>
      <w:r>
        <w:rPr>
          <w:color w:val="505052"/>
        </w:rPr>
        <w:t>ed to all identified FFSs, for each Failure Condit</w:t>
      </w:r>
      <w:r>
        <w:rPr>
          <w:color w:val="69696B"/>
        </w:rPr>
        <w:t>i</w:t>
      </w:r>
      <w:r>
        <w:rPr>
          <w:color w:val="505052"/>
        </w:rPr>
        <w:t xml:space="preserve">on in the FA and </w:t>
      </w:r>
      <w:r>
        <w:rPr>
          <w:color w:val="69696B"/>
        </w:rPr>
        <w:t>i</w:t>
      </w:r>
      <w:r>
        <w:rPr>
          <w:color w:val="505052"/>
        </w:rPr>
        <w:t>s applied to all identified FFs</w:t>
      </w:r>
      <w:r>
        <w:rPr>
          <w:color w:val="69696B"/>
        </w:rPr>
        <w:t>.</w:t>
      </w:r>
    </w:p>
    <w:p w:rsidR="00000000" w:rsidRDefault="00685932">
      <w:pPr>
        <w:pStyle w:val="BodyText"/>
        <w:kinsoku w:val="0"/>
        <w:overflowPunct w:val="0"/>
        <w:spacing w:before="10"/>
      </w:pPr>
    </w:p>
    <w:p w:rsidR="00000000" w:rsidRDefault="00685932">
      <w:pPr>
        <w:pStyle w:val="ListParagraph"/>
        <w:numPr>
          <w:ilvl w:val="0"/>
          <w:numId w:val="4"/>
        </w:numPr>
        <w:tabs>
          <w:tab w:val="left" w:pos="490"/>
        </w:tabs>
        <w:kinsoku w:val="0"/>
        <w:overflowPunct w:val="0"/>
        <w:ind w:left="489" w:hanging="365"/>
        <w:rPr>
          <w:color w:val="505052"/>
          <w:w w:val="105"/>
          <w:sz w:val="20"/>
          <w:szCs w:val="20"/>
        </w:rPr>
      </w:pPr>
      <w:r>
        <w:rPr>
          <w:color w:val="505052"/>
          <w:w w:val="105"/>
          <w:sz w:val="20"/>
          <w:szCs w:val="20"/>
        </w:rPr>
        <w:t xml:space="preserve">Does the FFS have </w:t>
      </w:r>
      <w:r>
        <w:rPr>
          <w:color w:val="505052"/>
          <w:spacing w:val="-4"/>
          <w:w w:val="105"/>
          <w:sz w:val="20"/>
          <w:szCs w:val="20"/>
        </w:rPr>
        <w:t>Multiple</w:t>
      </w:r>
      <w:r>
        <w:rPr>
          <w:color w:val="505052"/>
          <w:spacing w:val="26"/>
          <w:w w:val="105"/>
          <w:sz w:val="20"/>
          <w:szCs w:val="20"/>
        </w:rPr>
        <w:t xml:space="preserve"> </w:t>
      </w:r>
      <w:r>
        <w:rPr>
          <w:color w:val="505052"/>
          <w:w w:val="105"/>
          <w:sz w:val="20"/>
          <w:szCs w:val="20"/>
        </w:rPr>
        <w:t>Members?</w:t>
      </w:r>
    </w:p>
    <w:p w:rsidR="00000000" w:rsidRDefault="00685932">
      <w:pPr>
        <w:pStyle w:val="BodyText"/>
        <w:kinsoku w:val="0"/>
        <w:overflowPunct w:val="0"/>
        <w:spacing w:before="10"/>
      </w:pPr>
    </w:p>
    <w:p w:rsidR="00000000" w:rsidRDefault="00685932">
      <w:pPr>
        <w:pStyle w:val="BodyText"/>
        <w:kinsoku w:val="0"/>
        <w:overflowPunct w:val="0"/>
        <w:ind w:left="120"/>
        <w:jc w:val="both"/>
        <w:rPr>
          <w:color w:val="69696B"/>
        </w:rPr>
      </w:pPr>
      <w:r>
        <w:rPr>
          <w:color w:val="505052"/>
        </w:rPr>
        <w:t>At this stage a multiple Member FFS has functionally independent Members</w:t>
      </w:r>
      <w:r>
        <w:rPr>
          <w:color w:val="69696B"/>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4"/>
        </w:numPr>
        <w:tabs>
          <w:tab w:val="left" w:pos="480"/>
        </w:tabs>
        <w:kinsoku w:val="0"/>
        <w:overflowPunct w:val="0"/>
        <w:ind w:left="480"/>
        <w:rPr>
          <w:color w:val="505052"/>
          <w:w w:val="110"/>
          <w:sz w:val="20"/>
          <w:szCs w:val="20"/>
        </w:rPr>
      </w:pPr>
      <w:r>
        <w:rPr>
          <w:color w:val="505052"/>
          <w:w w:val="110"/>
          <w:sz w:val="20"/>
          <w:szCs w:val="20"/>
        </w:rPr>
        <w:t>Are</w:t>
      </w:r>
      <w:r>
        <w:rPr>
          <w:color w:val="505052"/>
          <w:spacing w:val="-11"/>
          <w:w w:val="110"/>
          <w:sz w:val="20"/>
          <w:szCs w:val="20"/>
        </w:rPr>
        <w:t xml:space="preserve"> </w:t>
      </w:r>
      <w:r>
        <w:rPr>
          <w:color w:val="505052"/>
          <w:w w:val="110"/>
          <w:sz w:val="20"/>
          <w:szCs w:val="20"/>
        </w:rPr>
        <w:t>F</w:t>
      </w:r>
      <w:r>
        <w:rPr>
          <w:color w:val="505052"/>
          <w:w w:val="110"/>
          <w:sz w:val="20"/>
          <w:szCs w:val="20"/>
        </w:rPr>
        <w:t>unctional</w:t>
      </w:r>
      <w:r>
        <w:rPr>
          <w:color w:val="505052"/>
          <w:spacing w:val="-17"/>
          <w:w w:val="110"/>
          <w:sz w:val="20"/>
          <w:szCs w:val="20"/>
        </w:rPr>
        <w:t xml:space="preserve"> </w:t>
      </w:r>
      <w:r>
        <w:rPr>
          <w:color w:val="505052"/>
          <w:spacing w:val="-5"/>
          <w:w w:val="110"/>
          <w:sz w:val="20"/>
          <w:szCs w:val="20"/>
        </w:rPr>
        <w:t>Independence</w:t>
      </w:r>
      <w:r>
        <w:rPr>
          <w:color w:val="505052"/>
          <w:spacing w:val="-7"/>
          <w:w w:val="110"/>
          <w:sz w:val="20"/>
          <w:szCs w:val="20"/>
        </w:rPr>
        <w:t xml:space="preserve"> </w:t>
      </w:r>
      <w:r>
        <w:rPr>
          <w:color w:val="505052"/>
          <w:w w:val="110"/>
          <w:sz w:val="20"/>
          <w:szCs w:val="20"/>
        </w:rPr>
        <w:t>Claims</w:t>
      </w:r>
      <w:r>
        <w:rPr>
          <w:color w:val="505052"/>
          <w:spacing w:val="-27"/>
          <w:w w:val="110"/>
          <w:sz w:val="20"/>
          <w:szCs w:val="20"/>
        </w:rPr>
        <w:t xml:space="preserve"> </w:t>
      </w:r>
      <w:r>
        <w:rPr>
          <w:color w:val="505052"/>
          <w:w w:val="110"/>
          <w:sz w:val="20"/>
          <w:szCs w:val="20"/>
        </w:rPr>
        <w:t>Valid?</w:t>
      </w:r>
    </w:p>
    <w:p w:rsidR="00000000" w:rsidRDefault="00685932">
      <w:pPr>
        <w:pStyle w:val="BodyText"/>
        <w:kinsoku w:val="0"/>
        <w:overflowPunct w:val="0"/>
        <w:spacing w:before="10"/>
      </w:pPr>
    </w:p>
    <w:p w:rsidR="00000000" w:rsidRDefault="00685932">
      <w:pPr>
        <w:pStyle w:val="BodyText"/>
        <w:kinsoku w:val="0"/>
        <w:overflowPunct w:val="0"/>
        <w:ind w:left="124" w:right="109" w:firstLine="9"/>
        <w:jc w:val="both"/>
        <w:rPr>
          <w:color w:val="69696B"/>
        </w:rPr>
      </w:pPr>
      <w:r>
        <w:rPr>
          <w:color w:val="505052"/>
        </w:rPr>
        <w:t>For a FFS with multiple Members, Functional Independence can be claimed when the common sources of Error between mult</w:t>
      </w:r>
      <w:r>
        <w:rPr>
          <w:color w:val="69696B"/>
        </w:rPr>
        <w:t>i</w:t>
      </w:r>
      <w:r>
        <w:rPr>
          <w:color w:val="505052"/>
        </w:rPr>
        <w:t>ple requirement sets have been minim</w:t>
      </w:r>
      <w:r>
        <w:rPr>
          <w:color w:val="69696B"/>
        </w:rPr>
        <w:t>i</w:t>
      </w:r>
      <w:r>
        <w:rPr>
          <w:color w:val="505052"/>
        </w:rPr>
        <w:t xml:space="preserve">zed at a level of rigor commensurate with the top FOAL. If the presence of common Error sources </w:t>
      </w:r>
      <w:r>
        <w:rPr>
          <w:color w:val="69696B"/>
        </w:rPr>
        <w:t>i</w:t>
      </w:r>
      <w:r>
        <w:rPr>
          <w:color w:val="505052"/>
        </w:rPr>
        <w:t xml:space="preserve">n the requirements </w:t>
      </w:r>
      <w:r>
        <w:rPr>
          <w:color w:val="69696B"/>
        </w:rPr>
        <w:t>i</w:t>
      </w:r>
      <w:r>
        <w:rPr>
          <w:color w:val="505052"/>
        </w:rPr>
        <w:t xml:space="preserve">s </w:t>
      </w:r>
      <w:r>
        <w:rPr>
          <w:color w:val="69696B"/>
        </w:rPr>
        <w:t>i</w:t>
      </w:r>
      <w:r>
        <w:rPr>
          <w:color w:val="505052"/>
        </w:rPr>
        <w:t>ndeterminate, then Functional Independence claims  are  invalid  (see Section  5</w:t>
      </w:r>
      <w:r>
        <w:rPr>
          <w:color w:val="69696B"/>
        </w:rPr>
        <w:t>.</w:t>
      </w:r>
      <w:r>
        <w:rPr>
          <w:color w:val="505052"/>
        </w:rPr>
        <w:t>2</w:t>
      </w:r>
      <w:r>
        <w:rPr>
          <w:color w:val="69696B"/>
        </w:rPr>
        <w:t>.</w:t>
      </w:r>
      <w:r>
        <w:rPr>
          <w:color w:val="505052"/>
        </w:rPr>
        <w:t>3</w:t>
      </w:r>
      <w:r>
        <w:rPr>
          <w:color w:val="69696B"/>
        </w:rPr>
        <w:t>.</w:t>
      </w:r>
      <w:r>
        <w:rPr>
          <w:color w:val="505052"/>
        </w:rPr>
        <w:t>2</w:t>
      </w:r>
      <w:r>
        <w:rPr>
          <w:color w:val="69696B"/>
        </w:rPr>
        <w:t>.</w:t>
      </w:r>
      <w:r>
        <w:rPr>
          <w:color w:val="505052"/>
        </w:rPr>
        <w:t>1</w:t>
      </w:r>
      <w:r>
        <w:rPr>
          <w:color w:val="69696B"/>
        </w:rPr>
        <w:t>.</w:t>
      </w:r>
      <w:r>
        <w:rPr>
          <w:color w:val="505052"/>
        </w:rPr>
        <w:t>1)</w:t>
      </w:r>
      <w:r>
        <w:rPr>
          <w:color w:val="69696B"/>
        </w:rPr>
        <w:t>.</w:t>
      </w:r>
    </w:p>
    <w:p w:rsidR="00000000" w:rsidRDefault="00685932">
      <w:pPr>
        <w:pStyle w:val="BodyText"/>
        <w:kinsoku w:val="0"/>
        <w:overflowPunct w:val="0"/>
        <w:ind w:left="124" w:right="109" w:firstLine="9"/>
        <w:jc w:val="both"/>
        <w:rPr>
          <w:color w:val="69696B"/>
        </w:rPr>
        <w:sectPr w:rsidR="00000000">
          <w:headerReference w:type="default" r:id="rId97"/>
          <w:footerReference w:type="default" r:id="rId98"/>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rPr>
          <w:color w:val="4F4F50"/>
          <w:w w:val="105"/>
          <w:sz w:val="23"/>
          <w:szCs w:val="23"/>
        </w:rPr>
      </w:pPr>
      <w:r>
        <w:rPr>
          <w:noProof/>
        </w:rPr>
        <w:pict>
          <v:shape id="_x0000_s3301" style="position:absolute;left:0;text-align:left;margin-left:146.5pt;margin-top:40.35pt;width:1pt;height:322.6pt;z-index:315;mso-position-horizontal-relative:page;mso-position-vertical-relative:text" coordsize="20,6452" o:allowincell="f" path="m,6451hhl,e" filled="f" strokecolor="#4b4b4b" strokeweight=".24pt">
            <v:path arrowok="t"/>
            <w10:wrap anchorx="page"/>
          </v:shape>
        </w:pict>
      </w:r>
      <w:r>
        <w:rPr>
          <w:noProof/>
        </w:rPr>
        <w:pict>
          <v:shape id="_x0000_s3302" style="position:absolute;left:0;text-align:left;margin-left:35.85pt;margin-top:15.95pt;width:535.7pt;height:1pt;z-index:-21;mso-position-horizontal-relative:page;mso-position-vertical-relative:text" coordsize="10714,20" o:allowincell="f" path="m,hhl10713,e" filled="f" strokecolor="#4b4b4b" strokeweight="1.08pt">
            <v:path arrowok="t"/>
            <w10:wrap anchorx="page"/>
          </v:shape>
        </w:pict>
      </w:r>
      <w:r>
        <w:rPr>
          <w:color w:val="4F4F50"/>
          <w:w w:val="105"/>
          <w:sz w:val="23"/>
          <w:szCs w:val="23"/>
        </w:rPr>
        <w:t>SAE</w:t>
      </w:r>
      <w:r>
        <w:rPr>
          <w:color w:val="4F4F50"/>
          <w:w w:val="105"/>
          <w:sz w:val="23"/>
          <w:szCs w:val="23"/>
        </w:rPr>
        <w:tab/>
        <w:t>ARP4754A</w:t>
      </w:r>
      <w:r>
        <w:rPr>
          <w:color w:val="4F4F50"/>
          <w:w w:val="105"/>
          <w:sz w:val="23"/>
          <w:szCs w:val="23"/>
        </w:rPr>
        <w:tab/>
      </w:r>
      <w:r>
        <w:rPr>
          <w:color w:val="4F4F50"/>
          <w:w w:val="105"/>
          <w:sz w:val="23"/>
          <w:szCs w:val="23"/>
          <w:u w:val="thick" w:color="000000"/>
        </w:rPr>
        <w:t xml:space="preserve">Page </w:t>
      </w:r>
      <w:r>
        <w:rPr>
          <w:color w:val="4F4F50"/>
          <w:w w:val="105"/>
          <w:sz w:val="23"/>
          <w:szCs w:val="23"/>
        </w:rPr>
        <w:t>111 of</w:t>
      </w:r>
      <w:r>
        <w:rPr>
          <w:color w:val="4F4F50"/>
          <w:spacing w:val="-15"/>
          <w:w w:val="105"/>
          <w:sz w:val="23"/>
          <w:szCs w:val="23"/>
        </w:rPr>
        <w:t xml:space="preserve"> </w:t>
      </w:r>
      <w:r>
        <w:rPr>
          <w:color w:val="4F4F50"/>
          <w:w w:val="105"/>
          <w:sz w:val="23"/>
          <w:szCs w:val="23"/>
        </w:rPr>
        <w:t>115</w:t>
      </w:r>
    </w:p>
    <w:p w:rsidR="00000000" w:rsidRDefault="00685932">
      <w:pPr>
        <w:pStyle w:val="BodyText"/>
        <w:kinsoku w:val="0"/>
        <w:overflowPunct w:val="0"/>
        <w:spacing w:before="9"/>
        <w:rPr>
          <w:sz w:val="22"/>
          <w:szCs w:val="22"/>
        </w:rPr>
      </w:pPr>
      <w:r>
        <w:rPr>
          <w:noProof/>
        </w:rPr>
        <w:pict>
          <v:shape id="_x0000_s3303" style="position:absolute;margin-left:213.2pt;margin-top:15.2pt;width:93.75pt;height:1pt;z-index:317;mso-wrap-distance-left:0;mso-wrap-distance-right:0;mso-position-horizontal-relative:page;mso-position-vertical-relative:text" coordsize="1875,20" o:allowincell="f" path="m,hhl1874,e" filled="f" strokecolor="#4b4b4b" strokeweight=".24pt">
            <v:path arrowok="t"/>
            <w10:wrap type="topAndBottom" anchorx="page"/>
          </v:shape>
        </w:pict>
      </w:r>
    </w:p>
    <w:p w:rsidR="00000000" w:rsidRDefault="00685932">
      <w:pPr>
        <w:pStyle w:val="BodyText"/>
        <w:kinsoku w:val="0"/>
        <w:overflowPunct w:val="0"/>
        <w:spacing w:before="55" w:after="102"/>
        <w:ind w:left="2330"/>
        <w:rPr>
          <w:color w:val="4F4F50"/>
          <w:w w:val="105"/>
          <w:sz w:val="13"/>
          <w:szCs w:val="13"/>
        </w:rPr>
      </w:pPr>
      <w:r>
        <w:rPr>
          <w:rFonts w:ascii="Times New Roman" w:hAnsi="Times New Roman" w:cs="Times New Roman"/>
          <w:color w:val="9E9EA1"/>
          <w:spacing w:val="-442"/>
          <w:w w:val="600"/>
          <w:sz w:val="11"/>
          <w:szCs w:val="11"/>
        </w:rPr>
        <w:t>---</w:t>
      </w:r>
      <w:r>
        <w:rPr>
          <w:rFonts w:ascii="Times New Roman" w:hAnsi="Times New Roman" w:cs="Times New Roman"/>
          <w:color w:val="9E9EA1"/>
          <w:spacing w:val="-253"/>
          <w:w w:val="600"/>
          <w:sz w:val="11"/>
          <w:szCs w:val="11"/>
        </w:rPr>
        <w:t>-</w:t>
      </w:r>
      <w:r>
        <w:rPr>
          <w:rFonts w:ascii="Times New Roman" w:hAnsi="Times New Roman" w:cs="Times New Roman"/>
          <w:color w:val="6E7075"/>
          <w:w w:val="107"/>
          <w:sz w:val="11"/>
          <w:szCs w:val="11"/>
        </w:rPr>
        <w:t>----</w:t>
      </w:r>
      <w:r>
        <w:rPr>
          <w:rFonts w:ascii="Times New Roman" w:hAnsi="Times New Roman" w:cs="Times New Roman"/>
          <w:color w:val="6E7075"/>
          <w:spacing w:val="-17"/>
          <w:w w:val="107"/>
          <w:sz w:val="11"/>
          <w:szCs w:val="11"/>
        </w:rPr>
        <w:t>1</w:t>
      </w:r>
      <w:r>
        <w:rPr>
          <w:rFonts w:ascii="Times New Roman" w:hAnsi="Times New Roman" w:cs="Times New Roman"/>
          <w:color w:val="4F4F50"/>
          <w:w w:val="299"/>
          <w:sz w:val="11"/>
          <w:szCs w:val="11"/>
        </w:rPr>
        <w:t>.i</w:t>
      </w:r>
      <w:r>
        <w:rPr>
          <w:rFonts w:ascii="Times New Roman" w:hAnsi="Times New Roman" w:cs="Times New Roman"/>
          <w:color w:val="4F4F50"/>
          <w:spacing w:val="-5"/>
          <w:sz w:val="11"/>
          <w:szCs w:val="11"/>
        </w:rPr>
        <w:t xml:space="preserve"> </w:t>
      </w:r>
      <w:r>
        <w:rPr>
          <w:color w:val="4F4F50"/>
          <w:spacing w:val="-1"/>
          <w:w w:val="113"/>
          <w:sz w:val="13"/>
          <w:szCs w:val="13"/>
        </w:rPr>
        <w:t>a</w:t>
      </w:r>
      <w:r>
        <w:rPr>
          <w:color w:val="6E7075"/>
          <w:w w:val="145"/>
          <w:sz w:val="13"/>
          <w:szCs w:val="13"/>
        </w:rPr>
        <w:t>.</w:t>
      </w:r>
      <w:r>
        <w:rPr>
          <w:color w:val="6E7075"/>
          <w:spacing w:val="-12"/>
          <w:sz w:val="13"/>
          <w:szCs w:val="13"/>
        </w:rPr>
        <w:t xml:space="preserve"> </w:t>
      </w:r>
      <w:r>
        <w:rPr>
          <w:color w:val="4F4F50"/>
          <w:w w:val="105"/>
          <w:sz w:val="13"/>
          <w:szCs w:val="13"/>
        </w:rPr>
        <w:t>Select</w:t>
      </w:r>
      <w:r>
        <w:rPr>
          <w:color w:val="4F4F50"/>
          <w:spacing w:val="8"/>
          <w:sz w:val="13"/>
          <w:szCs w:val="13"/>
        </w:rPr>
        <w:t xml:space="preserve"> </w:t>
      </w:r>
      <w:r>
        <w:rPr>
          <w:color w:val="4F4F50"/>
          <w:w w:val="105"/>
          <w:sz w:val="13"/>
          <w:szCs w:val="13"/>
        </w:rPr>
        <w:t>a</w:t>
      </w:r>
      <w:r>
        <w:rPr>
          <w:color w:val="4F4F50"/>
          <w:spacing w:val="7"/>
          <w:sz w:val="13"/>
          <w:szCs w:val="13"/>
        </w:rPr>
        <w:t xml:space="preserve"> </w:t>
      </w:r>
      <w:r>
        <w:rPr>
          <w:color w:val="4F4F50"/>
          <w:w w:val="107"/>
          <w:sz w:val="13"/>
          <w:szCs w:val="13"/>
        </w:rPr>
        <w:t>FC</w:t>
      </w:r>
      <w:r>
        <w:rPr>
          <w:color w:val="4F4F50"/>
          <w:spacing w:val="-8"/>
          <w:sz w:val="13"/>
          <w:szCs w:val="13"/>
        </w:rPr>
        <w:t xml:space="preserve"> </w:t>
      </w:r>
      <w:r>
        <w:rPr>
          <w:color w:val="4F4F50"/>
          <w:w w:val="106"/>
          <w:sz w:val="13"/>
          <w:szCs w:val="13"/>
        </w:rPr>
        <w:t>from</w:t>
      </w:r>
      <w:r>
        <w:rPr>
          <w:color w:val="4F4F50"/>
          <w:spacing w:val="7"/>
          <w:sz w:val="13"/>
          <w:szCs w:val="13"/>
        </w:rPr>
        <w:t xml:space="preserve"> </w:t>
      </w:r>
      <w:r>
        <w:rPr>
          <w:color w:val="4F4F50"/>
          <w:w w:val="108"/>
          <w:sz w:val="13"/>
          <w:szCs w:val="13"/>
        </w:rPr>
        <w:t>the</w:t>
      </w:r>
      <w:r>
        <w:rPr>
          <w:color w:val="4F4F50"/>
          <w:spacing w:val="11"/>
          <w:sz w:val="13"/>
          <w:szCs w:val="13"/>
        </w:rPr>
        <w:t xml:space="preserve"> </w:t>
      </w:r>
      <w:r>
        <w:rPr>
          <w:color w:val="4F4F50"/>
          <w:w w:val="105"/>
          <w:sz w:val="13"/>
          <w:szCs w:val="13"/>
        </w:rPr>
        <w:t>FHA</w:t>
      </w:r>
    </w:p>
    <w:p w:rsidR="00000000" w:rsidRDefault="00685932">
      <w:pPr>
        <w:pStyle w:val="BodyText"/>
        <w:kinsoku w:val="0"/>
        <w:overflowPunct w:val="0"/>
        <w:spacing w:line="20" w:lineRule="exact"/>
        <w:ind w:left="3662"/>
        <w:rPr>
          <w:sz w:val="2"/>
          <w:szCs w:val="2"/>
        </w:rPr>
      </w:pPr>
      <w:r>
        <w:rPr>
          <w:noProof/>
        </w:rPr>
      </w:r>
      <w:r>
        <w:rPr>
          <w:sz w:val="2"/>
          <w:szCs w:val="2"/>
        </w:rPr>
        <w:pict>
          <v:group id="_x0000_s3304" style="width:94pt;height:1pt;mso-position-horizontal-relative:char;mso-position-vertical-relative:line" coordsize="1880,20" o:allowincell="f">
            <v:shape id="_x0000_s3305" style="position:absolute;left:2;top:2;width:1875;height:20;mso-position-horizontal-relative:page;mso-position-vertical-relative:page" coordsize="1875,20" o:allowincell="f" path="m,hhl1874,e" filled="f" strokecolor="#4b4b4b" strokeweight=".24pt">
              <v:path arrowok="t"/>
            </v:shape>
            <w10:anchorlock/>
          </v:group>
        </w:pict>
      </w:r>
    </w:p>
    <w:p w:rsidR="00000000" w:rsidRDefault="00685932">
      <w:pPr>
        <w:pStyle w:val="BodyText"/>
        <w:kinsoku w:val="0"/>
        <w:overflowPunct w:val="0"/>
        <w:spacing w:before="11"/>
        <w:rPr>
          <w:sz w:val="16"/>
          <w:szCs w:val="16"/>
        </w:rPr>
      </w:pPr>
      <w:r>
        <w:rPr>
          <w:noProof/>
        </w:rPr>
        <w:pict>
          <v:shape id="_x0000_s3306" style="position:absolute;margin-left:203.35pt;margin-top:11.8pt;width:113.65pt;height:1pt;z-index:318;mso-wrap-distance-left:0;mso-wrap-distance-right:0;mso-position-horizontal-relative:page;mso-position-vertical-relative:text" coordsize="2273,20" o:allowincell="f" path="m,hhl2272,e" filled="f" strokecolor="#4b4b4b" strokeweight=".24pt">
            <v:path arrowok="t"/>
            <w10:wrap type="topAndBottom" anchorx="page"/>
          </v:shape>
        </w:pict>
      </w:r>
    </w:p>
    <w:p w:rsidR="00000000" w:rsidRDefault="00685932">
      <w:pPr>
        <w:pStyle w:val="BodyText"/>
        <w:kinsoku w:val="0"/>
        <w:overflowPunct w:val="0"/>
        <w:spacing w:before="74" w:after="112"/>
        <w:ind w:left="3571"/>
        <w:rPr>
          <w:color w:val="4F4F50"/>
          <w:w w:val="110"/>
          <w:sz w:val="13"/>
          <w:szCs w:val="13"/>
        </w:rPr>
      </w:pPr>
      <w:r>
        <w:rPr>
          <w:color w:val="4F4F50"/>
          <w:w w:val="110"/>
          <w:sz w:val="13"/>
          <w:szCs w:val="13"/>
        </w:rPr>
        <w:t>b</w:t>
      </w:r>
      <w:r>
        <w:rPr>
          <w:color w:val="6E7075"/>
          <w:w w:val="110"/>
          <w:sz w:val="13"/>
          <w:szCs w:val="13"/>
        </w:rPr>
        <w:t xml:space="preserve">. </w:t>
      </w:r>
      <w:r>
        <w:rPr>
          <w:color w:val="4F4F50"/>
          <w:w w:val="110"/>
          <w:sz w:val="13"/>
          <w:szCs w:val="13"/>
        </w:rPr>
        <w:t>Assign top FOAL per Table 5-1</w:t>
      </w:r>
    </w:p>
    <w:p w:rsidR="00000000" w:rsidRDefault="00685932">
      <w:pPr>
        <w:pStyle w:val="BodyText"/>
        <w:kinsoku w:val="0"/>
        <w:overflowPunct w:val="0"/>
        <w:spacing w:line="20" w:lineRule="exact"/>
        <w:ind w:left="3465"/>
        <w:rPr>
          <w:sz w:val="2"/>
          <w:szCs w:val="2"/>
        </w:rPr>
      </w:pPr>
      <w:r>
        <w:rPr>
          <w:noProof/>
        </w:rPr>
      </w:r>
      <w:r>
        <w:rPr>
          <w:sz w:val="2"/>
          <w:szCs w:val="2"/>
        </w:rPr>
        <w:pict>
          <v:group id="_x0000_s3307" style="width:113.9pt;height:1pt;mso-position-horizontal-relative:char;mso-position-vertical-relative:line" coordsize="2278,20" o:allowincell="f">
            <v:shape id="_x0000_s3308" style="position:absolute;left:2;top:2;width:2273;height:20;mso-position-horizontal-relative:page;mso-position-vertical-relative:page" coordsize="2273,20" o:allowincell="f" path="m,hhl2272,e" filled="f" strokecolor="#4b4b4b" strokeweight=".24pt">
              <v:path arrowok="t"/>
            </v:shape>
            <w10:anchorlock/>
          </v:group>
        </w:pict>
      </w:r>
    </w:p>
    <w:p w:rsidR="00000000" w:rsidRDefault="00685932">
      <w:pPr>
        <w:pStyle w:val="BodyText"/>
        <w:kinsoku w:val="0"/>
        <w:overflowPunct w:val="0"/>
        <w:spacing w:before="4"/>
        <w:rPr>
          <w:sz w:val="17"/>
          <w:szCs w:val="17"/>
        </w:rPr>
      </w:pPr>
      <w:r>
        <w:rPr>
          <w:noProof/>
        </w:rPr>
        <w:pict>
          <v:shape id="_x0000_s3309" style="position:absolute;margin-left:222.2pt;margin-top:12.05pt;width:76.7pt;height:1pt;z-index:319;mso-wrap-distance-left:0;mso-wrap-distance-right:0;mso-position-horizontal-relative:page;mso-position-vertical-relative:text" coordsize="1534,20" o:allowincell="f" path="m,hhl1533,e" filled="f" strokecolor="#4b4b4b" strokeweight=".24pt">
            <v:path arrowok="t"/>
            <w10:wrap type="topAndBottom" anchorx="page"/>
          </v:shape>
        </w:pict>
      </w:r>
    </w:p>
    <w:p w:rsidR="00000000" w:rsidRDefault="00685932">
      <w:pPr>
        <w:pStyle w:val="BodyText"/>
        <w:kinsoku w:val="0"/>
        <w:overflowPunct w:val="0"/>
        <w:spacing w:after="30" w:line="252" w:lineRule="auto"/>
        <w:ind w:left="3921" w:right="5314" w:firstLine="278"/>
        <w:rPr>
          <w:color w:val="4F4F50"/>
          <w:w w:val="105"/>
          <w:sz w:val="13"/>
          <w:szCs w:val="13"/>
        </w:rPr>
      </w:pPr>
      <w:r>
        <w:rPr>
          <w:rFonts w:ascii="Times New Roman" w:hAnsi="Times New Roman" w:cs="Times New Roman"/>
          <w:color w:val="4F4F50"/>
          <w:w w:val="105"/>
          <w:sz w:val="17"/>
          <w:szCs w:val="17"/>
        </w:rPr>
        <w:t>c</w:t>
      </w:r>
      <w:r>
        <w:rPr>
          <w:rFonts w:ascii="Times New Roman" w:hAnsi="Times New Roman" w:cs="Times New Roman"/>
          <w:color w:val="6E7075"/>
          <w:w w:val="105"/>
          <w:sz w:val="17"/>
          <w:szCs w:val="17"/>
        </w:rPr>
        <w:t xml:space="preserve">. </w:t>
      </w:r>
      <w:r>
        <w:rPr>
          <w:color w:val="4F4F50"/>
          <w:w w:val="105"/>
          <w:sz w:val="13"/>
          <w:szCs w:val="13"/>
        </w:rPr>
        <w:t>Identify the Functional Level FFSs</w:t>
      </w:r>
    </w:p>
    <w:p w:rsidR="00000000" w:rsidRDefault="00685932">
      <w:pPr>
        <w:pStyle w:val="BodyText"/>
        <w:kinsoku w:val="0"/>
        <w:overflowPunct w:val="0"/>
        <w:spacing w:line="20" w:lineRule="exact"/>
        <w:ind w:left="3842"/>
        <w:rPr>
          <w:sz w:val="2"/>
          <w:szCs w:val="2"/>
        </w:rPr>
      </w:pPr>
      <w:r>
        <w:rPr>
          <w:noProof/>
        </w:rPr>
      </w:r>
      <w:r>
        <w:rPr>
          <w:sz w:val="2"/>
          <w:szCs w:val="2"/>
        </w:rPr>
        <w:pict>
          <v:group id="_x0000_s3310" style="width:76.95pt;height:1pt;mso-position-horizontal-relative:char;mso-position-vertical-relative:line" coordsize="1539,20" o:allowincell="f">
            <v:shape id="_x0000_s3311" style="position:absolute;left:2;top:2;width:1534;height:20;mso-position-horizontal-relative:page;mso-position-vertical-relative:page" coordsize="1534,20" o:allowincell="f" path="m,hhl1533,e" filled="f" strokecolor="#4b4b4b" strokeweight=".24pt">
              <v:path arrowok="t"/>
            </v:shape>
            <w10:anchorlock/>
          </v:group>
        </w:pict>
      </w:r>
    </w:p>
    <w:p w:rsidR="00000000" w:rsidRDefault="00685932">
      <w:pPr>
        <w:pStyle w:val="BodyText"/>
        <w:kinsoku w:val="0"/>
        <w:overflowPunct w:val="0"/>
        <w:spacing w:before="8"/>
        <w:rPr>
          <w:sz w:val="19"/>
          <w:szCs w:val="19"/>
        </w:rPr>
      </w:pPr>
      <w:r>
        <w:rPr>
          <w:noProof/>
        </w:rPr>
        <w:pict>
          <v:shape id="_x0000_s3312" style="position:absolute;margin-left:217.4pt;margin-top:13.4pt;width:86.3pt;height:1pt;z-index:320;mso-wrap-distance-left:0;mso-wrap-distance-right:0;mso-position-horizontal-relative:page;mso-position-vertical-relative:text" coordsize="1726,20" o:allowincell="f" path="m,hhl1725,e" filled="f" strokecolor="#4b4b4b" strokeweight=".24pt">
            <v:path arrowok="t"/>
            <w10:wrap type="topAndBottom" anchorx="page"/>
          </v:shape>
        </w:pict>
      </w:r>
    </w:p>
    <w:p w:rsidR="00000000" w:rsidRDefault="00685932">
      <w:pPr>
        <w:pStyle w:val="ListParagraph"/>
        <w:numPr>
          <w:ilvl w:val="0"/>
          <w:numId w:val="3"/>
        </w:numPr>
        <w:tabs>
          <w:tab w:val="left" w:pos="4292"/>
        </w:tabs>
        <w:kinsoku w:val="0"/>
        <w:overflowPunct w:val="0"/>
        <w:spacing w:before="60" w:after="64"/>
        <w:jc w:val="left"/>
        <w:rPr>
          <w:color w:val="4F4F50"/>
          <w:w w:val="110"/>
          <w:sz w:val="13"/>
          <w:szCs w:val="13"/>
        </w:rPr>
      </w:pPr>
      <w:r>
        <w:rPr>
          <w:color w:val="4F4F50"/>
          <w:w w:val="110"/>
          <w:sz w:val="13"/>
          <w:szCs w:val="13"/>
        </w:rPr>
        <w:t>Select a</w:t>
      </w:r>
      <w:r>
        <w:rPr>
          <w:color w:val="4F4F50"/>
          <w:spacing w:val="-16"/>
          <w:w w:val="110"/>
          <w:sz w:val="13"/>
          <w:szCs w:val="13"/>
        </w:rPr>
        <w:t xml:space="preserve"> </w:t>
      </w:r>
      <w:r>
        <w:rPr>
          <w:color w:val="4F4F50"/>
          <w:w w:val="110"/>
          <w:sz w:val="13"/>
          <w:szCs w:val="13"/>
        </w:rPr>
        <w:t>FFS</w:t>
      </w:r>
    </w:p>
    <w:p w:rsidR="00000000" w:rsidRDefault="00685932">
      <w:pPr>
        <w:pStyle w:val="BodyText"/>
        <w:kinsoku w:val="0"/>
        <w:overflowPunct w:val="0"/>
        <w:ind w:left="4008"/>
      </w:pPr>
      <w:r>
        <w:pict>
          <v:shape id="_x0000_i1050" type="#_x0000_t75" style="width:58.5pt;height:28pt">
            <v:imagedata r:id="rId99" o:title=""/>
          </v:shape>
        </w:pict>
      </w:r>
    </w:p>
    <w:p w:rsidR="00000000" w:rsidRDefault="00685932">
      <w:pPr>
        <w:pStyle w:val="ListParagraph"/>
        <w:numPr>
          <w:ilvl w:val="0"/>
          <w:numId w:val="3"/>
        </w:numPr>
        <w:tabs>
          <w:tab w:val="left" w:pos="4100"/>
        </w:tabs>
        <w:kinsoku w:val="0"/>
        <w:overflowPunct w:val="0"/>
        <w:spacing w:before="30"/>
        <w:ind w:left="4099" w:hanging="163"/>
        <w:jc w:val="left"/>
        <w:rPr>
          <w:color w:val="4F4F50"/>
          <w:w w:val="110"/>
          <w:sz w:val="13"/>
          <w:szCs w:val="13"/>
        </w:rPr>
      </w:pPr>
      <w:r>
        <w:rPr>
          <w:noProof/>
        </w:rPr>
        <w:pict>
          <v:group id="_x0000_s3313" style="position:absolute;left:0;text-align:left;margin-left:200.75pt;margin-top:-35pt;width:264.4pt;height:237.45pt;z-index:-16;mso-position-horizontal-relative:page" coordorigin="4015,-700" coordsize="5288,4749" o:allowincell="f">
            <v:shape id="_x0000_s3314" type="#_x0000_t75" style="position:absolute;left:5203;top:2994;width:2700;height:1060;mso-position-horizontal-relative:page;mso-position-vertical-relative:text" o:allowincell="f">
              <v:imagedata r:id="rId100" o:title=""/>
            </v:shape>
            <v:group id="_x0000_s3315" style="position:absolute;left:4017;top:3571;width:5283;height:4553" coordorigin="4017,3571" coordsize="5283,4553" o:allowincell="f">
              <v:shape id="_x0000_s3316" style="position:absolute;left:4017;top:3571;width:5283;height:4553;mso-position-horizontal-relative:page;mso-position-vertical-relative:text" coordsize="5283,4553" o:allowincell="f" path="m3890,-1269hhl3890,-3384e" filled="f" strokecolor="#4b4b4b" strokeweight=".24pt">
                <v:path arrowok="t"/>
              </v:shape>
              <v:shape id="_x0000_s3317" style="position:absolute;left:4017;top:3571;width:5283;height:4553;mso-position-horizontal-relative:page;mso-position-vertical-relative:text" coordsize="5283,4553" o:allowincell="f" path="m5280,283hhl5280,-4269e" filled="f" strokecolor="#4b4b4b" strokeweight=".24pt">
                <v:path arrowok="t"/>
              </v:shape>
              <v:shape id="_x0000_s3318" style="position:absolute;left:4017;top:3571;width:5283;height:4553;mso-position-horizontal-relative:page;mso-position-vertical-relative:text" coordsize="5283,4553" o:allowincell="f" path="m2052,-4267hhl5282,-4267e" filled="f" strokecolor="#4b4b4b" strokeweight=".24pt">
                <v:path arrowok="t"/>
              </v:shape>
              <v:shape id="_x0000_s3319" style="position:absolute;left:4017;top:3571;width:5283;height:4553;mso-position-horizontal-relative:page;mso-position-vertical-relative:text" coordsize="5283,4553" o:allowincell="f" path="m2140,-3381hhl3892,-3381e" filled="f" strokecolor="#4b4b4b" strokeweight=".24pt">
                <v:path arrowok="t"/>
              </v:shape>
              <v:shape id="_x0000_s3320" style="position:absolute;left:4017;top:3571;width:5283;height:4553;mso-position-horizontal-relative:page;mso-position-vertical-relative:text" coordsize="5283,4553" o:allowincell="f" path="m2784,-1272hhl5001,-1272e" filled="f" strokecolor="#4b4b4b" strokeweight=".24pt">
                <v:path arrowok="t"/>
              </v:shape>
              <v:shape id="_x0000_s3321" style="position:absolute;left:4017;top:3571;width:5283;height:4553;mso-position-horizontal-relative:page;mso-position-vertical-relative:text" coordsize="5283,4553" o:allowincell="f" path="m,-763hhl2390,-763e" filled="f" strokecolor="#4b4b4b" strokeweight=".24pt">
                <v:path arrowok="t"/>
              </v:shape>
              <v:shape id="_x0000_s3322" style="position:absolute;left:4017;top:3571;width:5283;height:4553;mso-position-horizontal-relative:page;mso-position-vertical-relative:text" coordsize="5283,4553" o:allowincell="f" path="m2784,-741hhl5001,-741e" filled="f" strokecolor="#4b4b4b" strokeweight=".24pt">
                <v:path arrowok="t"/>
              </v:shape>
              <v:shape id="_x0000_s3323" style="position:absolute;left:4017;top:3571;width:5283;height:4553;mso-position-horizontal-relative:page;mso-position-vertical-relative:text" coordsize="5283,4553" o:allowincell="f" path="m3864,280hhl5282,280e" filled="f" strokecolor="#4b4b4b" strokeweight=".24pt">
                <v:path arrowok="t"/>
              </v:shape>
              <v:shape id="_x0000_s3324" style="position:absolute;left:4017;top:3571;width:5283;height:4553;mso-position-horizontal-relative:page;mso-position-vertical-relative:text" coordsize="5283,4553" o:allowincell="f" path="m705,280hhl1406,280e" filled="f" strokecolor="#4b4b4b" strokeweight=".24pt">
                <v:path arrowok="t"/>
              </v:shape>
            </v:group>
            <w10:wrap anchorx="page"/>
          </v:group>
        </w:pict>
      </w:r>
      <w:r>
        <w:rPr>
          <w:noProof/>
        </w:rPr>
        <w:pict>
          <v:shape id="_x0000_s3325" style="position:absolute;left:0;text-align:left;margin-left:199.15pt;margin-top:-67.4pt;width:1pt;height:140.15pt;z-index:-15;mso-position-horizontal-relative:page;mso-position-vertical-relative:text" coordsize="20,2803" o:allowincell="f" path="m,2803hhl,e" filled="f" strokecolor="#4b4b4b" strokeweight=".24pt">
            <v:path arrowok="t"/>
            <w10:wrap anchorx="page"/>
          </v:shape>
        </w:pict>
      </w:r>
      <w:r>
        <w:rPr>
          <w:color w:val="4F4F50"/>
          <w:w w:val="110"/>
          <w:sz w:val="13"/>
          <w:szCs w:val="13"/>
        </w:rPr>
        <w:t>Does</w:t>
      </w:r>
      <w:r>
        <w:rPr>
          <w:color w:val="4F4F50"/>
          <w:spacing w:val="-30"/>
          <w:w w:val="110"/>
          <w:sz w:val="13"/>
          <w:szCs w:val="13"/>
        </w:rPr>
        <w:t xml:space="preserve"> </w:t>
      </w:r>
      <w:r>
        <w:rPr>
          <w:color w:val="4F4F50"/>
          <w:w w:val="110"/>
          <w:sz w:val="13"/>
          <w:szCs w:val="13"/>
        </w:rPr>
        <w:t>the FFS have</w:t>
      </w:r>
    </w:p>
    <w:p w:rsidR="00000000" w:rsidRDefault="00685932">
      <w:pPr>
        <w:pStyle w:val="BodyText"/>
        <w:tabs>
          <w:tab w:val="left" w:pos="5716"/>
        </w:tabs>
        <w:kinsoku w:val="0"/>
        <w:overflowPunct w:val="0"/>
        <w:spacing w:before="23"/>
        <w:ind w:left="4032"/>
        <w:rPr>
          <w:color w:val="4F4F50"/>
          <w:w w:val="110"/>
          <w:sz w:val="13"/>
          <w:szCs w:val="13"/>
        </w:rPr>
      </w:pPr>
      <w:r>
        <w:rPr>
          <w:noProof/>
        </w:rPr>
        <w:pict>
          <v:rect id="_x0000_s3326" style="position:absolute;left:0;text-align:left;margin-left:227.5pt;margin-top:9.15pt;width:66pt;height:97pt;z-index:-14;mso-position-horizontal-relative:page;mso-position-vertical-relative:text" o:allowincell="f" filled="f" stroked="f">
            <v:textbox inset="0,0,0,0">
              <w:txbxContent>
                <w:p w:rsidR="00000000" w:rsidRDefault="00685932">
                  <w:pPr>
                    <w:widowControl/>
                    <w:autoSpaceDE/>
                    <w:autoSpaceDN/>
                    <w:adjustRightInd/>
                    <w:spacing w:line="1940" w:lineRule="atLeast"/>
                    <w:rPr>
                      <w:rFonts w:ascii="Times New Roman" w:hAnsi="Times New Roman" w:cs="Times New Roman"/>
                    </w:rPr>
                  </w:pPr>
                  <w:r>
                    <w:rPr>
                      <w:rFonts w:ascii="Times New Roman" w:hAnsi="Times New Roman" w:cs="Times New Roman"/>
                    </w:rPr>
                    <w:pict>
                      <v:shape id="_x0000_i1052" type="#_x0000_t75" style="width:66pt;height:97pt">
                        <v:imagedata r:id="rId101" o:title=""/>
                      </v:shape>
                    </w:pict>
                  </w:r>
                </w:p>
                <w:p w:rsidR="00000000" w:rsidRDefault="00685932">
                  <w:pPr>
                    <w:rPr>
                      <w:rFonts w:ascii="Times New Roman" w:hAnsi="Times New Roman" w:cs="Times New Roman"/>
                    </w:rPr>
                  </w:pPr>
                </w:p>
              </w:txbxContent>
            </v:textbox>
            <w10:wrap anchorx="page"/>
          </v:rect>
        </w:pict>
      </w:r>
      <w:r>
        <w:rPr>
          <w:color w:val="4F4F50"/>
          <w:w w:val="110"/>
          <w:sz w:val="13"/>
          <w:szCs w:val="13"/>
        </w:rPr>
        <w:t>Multiple</w:t>
      </w:r>
      <w:r>
        <w:rPr>
          <w:color w:val="4F4F50"/>
          <w:spacing w:val="-12"/>
          <w:w w:val="110"/>
          <w:sz w:val="13"/>
          <w:szCs w:val="13"/>
        </w:rPr>
        <w:t xml:space="preserve"> </w:t>
      </w:r>
      <w:r>
        <w:rPr>
          <w:color w:val="4F4F50"/>
          <w:w w:val="110"/>
          <w:sz w:val="13"/>
          <w:szCs w:val="13"/>
        </w:rPr>
        <w:t>Members?</w:t>
      </w:r>
      <w:r>
        <w:rPr>
          <w:color w:val="4F4F50"/>
          <w:w w:val="110"/>
          <w:sz w:val="13"/>
          <w:szCs w:val="13"/>
        </w:rPr>
        <w:tab/>
        <w:t>No</w:t>
      </w:r>
    </w:p>
    <w:p w:rsidR="00000000" w:rsidRDefault="00685932">
      <w:pPr>
        <w:pStyle w:val="BodyText"/>
        <w:kinsoku w:val="0"/>
        <w:overflowPunct w:val="0"/>
        <w:rPr>
          <w:sz w:val="12"/>
          <w:szCs w:val="12"/>
        </w:rPr>
      </w:pPr>
    </w:p>
    <w:p w:rsidR="00000000" w:rsidRDefault="00685932">
      <w:pPr>
        <w:pStyle w:val="BodyText"/>
        <w:kinsoku w:val="0"/>
        <w:overflowPunct w:val="0"/>
        <w:rPr>
          <w:sz w:val="12"/>
          <w:szCs w:val="12"/>
        </w:rPr>
      </w:pPr>
    </w:p>
    <w:p w:rsidR="00000000" w:rsidRDefault="00685932">
      <w:pPr>
        <w:pStyle w:val="BodyText"/>
        <w:kinsoku w:val="0"/>
        <w:overflowPunct w:val="0"/>
        <w:rPr>
          <w:sz w:val="12"/>
          <w:szCs w:val="12"/>
        </w:rPr>
      </w:pPr>
    </w:p>
    <w:p w:rsidR="00000000" w:rsidRDefault="00685932">
      <w:pPr>
        <w:pStyle w:val="BodyText"/>
        <w:kinsoku w:val="0"/>
        <w:overflowPunct w:val="0"/>
        <w:rPr>
          <w:sz w:val="12"/>
          <w:szCs w:val="12"/>
        </w:rPr>
      </w:pPr>
    </w:p>
    <w:p w:rsidR="00000000" w:rsidRDefault="00685932">
      <w:pPr>
        <w:pStyle w:val="BodyText"/>
        <w:kinsoku w:val="0"/>
        <w:overflowPunct w:val="0"/>
        <w:rPr>
          <w:sz w:val="12"/>
          <w:szCs w:val="12"/>
        </w:rPr>
      </w:pPr>
    </w:p>
    <w:p w:rsidR="00000000" w:rsidRDefault="00685932">
      <w:pPr>
        <w:pStyle w:val="BodyText"/>
        <w:kinsoku w:val="0"/>
        <w:overflowPunct w:val="0"/>
        <w:rPr>
          <w:sz w:val="12"/>
          <w:szCs w:val="12"/>
        </w:rPr>
      </w:pPr>
    </w:p>
    <w:p w:rsidR="00000000" w:rsidRDefault="00685932">
      <w:pPr>
        <w:pStyle w:val="BodyText"/>
        <w:kinsoku w:val="0"/>
        <w:overflowPunct w:val="0"/>
        <w:rPr>
          <w:sz w:val="12"/>
          <w:szCs w:val="12"/>
        </w:rPr>
      </w:pPr>
    </w:p>
    <w:p w:rsidR="00000000" w:rsidRDefault="00685932">
      <w:pPr>
        <w:pStyle w:val="BodyText"/>
        <w:kinsoku w:val="0"/>
        <w:overflowPunct w:val="0"/>
        <w:spacing w:before="9"/>
        <w:rPr>
          <w:sz w:val="17"/>
          <w:szCs w:val="17"/>
        </w:rPr>
      </w:pPr>
    </w:p>
    <w:p w:rsidR="00000000" w:rsidRDefault="00685932">
      <w:pPr>
        <w:pStyle w:val="BodyText"/>
        <w:kinsoku w:val="0"/>
        <w:overflowPunct w:val="0"/>
        <w:ind w:left="3283"/>
        <w:rPr>
          <w:color w:val="4F4F50"/>
          <w:w w:val="110"/>
          <w:sz w:val="13"/>
          <w:szCs w:val="13"/>
        </w:rPr>
      </w:pPr>
      <w:r>
        <w:rPr>
          <w:color w:val="4F4F50"/>
          <w:w w:val="110"/>
          <w:sz w:val="13"/>
          <w:szCs w:val="13"/>
        </w:rPr>
        <w:t>No</w:t>
      </w:r>
    </w:p>
    <w:p w:rsidR="00000000" w:rsidRDefault="00685932">
      <w:pPr>
        <w:pStyle w:val="BodyText"/>
        <w:kinsoku w:val="0"/>
        <w:overflowPunct w:val="0"/>
      </w:pPr>
    </w:p>
    <w:p w:rsidR="00000000" w:rsidRDefault="00685932">
      <w:pPr>
        <w:pStyle w:val="BodyText"/>
        <w:kinsoku w:val="0"/>
        <w:overflowPunct w:val="0"/>
      </w:pPr>
    </w:p>
    <w:p w:rsidR="00000000" w:rsidRDefault="00685932">
      <w:pPr>
        <w:pStyle w:val="BodyText"/>
        <w:kinsoku w:val="0"/>
        <w:overflowPunct w:val="0"/>
        <w:sectPr w:rsidR="00000000">
          <w:headerReference w:type="default" r:id="rId102"/>
          <w:footerReference w:type="default" r:id="rId103"/>
          <w:pgSz w:w="12240" w:h="15840"/>
          <w:pgMar w:top="380" w:right="680" w:bottom="280" w:left="600" w:header="182" w:footer="0" w:gutter="0"/>
          <w:cols w:space="720" w:equalWidth="0">
            <w:col w:w="10960"/>
          </w:cols>
          <w:noEndnote/>
        </w:sectPr>
      </w:pPr>
    </w:p>
    <w:p w:rsidR="00000000" w:rsidRDefault="00685932">
      <w:pPr>
        <w:pStyle w:val="BodyText"/>
        <w:kinsoku w:val="0"/>
        <w:overflowPunct w:val="0"/>
        <w:rPr>
          <w:sz w:val="14"/>
          <w:szCs w:val="14"/>
        </w:rPr>
      </w:pPr>
    </w:p>
    <w:p w:rsidR="00000000" w:rsidRDefault="00685932">
      <w:pPr>
        <w:pStyle w:val="BodyText"/>
        <w:kinsoku w:val="0"/>
        <w:overflowPunct w:val="0"/>
        <w:spacing w:before="88"/>
        <w:ind w:left="3576" w:right="-16" w:hanging="106"/>
        <w:rPr>
          <w:rFonts w:ascii="Times New Roman" w:hAnsi="Times New Roman" w:cs="Times New Roman"/>
          <w:color w:val="4F4F50"/>
          <w:spacing w:val="-8"/>
          <w:w w:val="110"/>
          <w:sz w:val="15"/>
          <w:szCs w:val="15"/>
        </w:rPr>
      </w:pPr>
      <w:r>
        <w:rPr>
          <w:color w:val="4F4F50"/>
          <w:w w:val="110"/>
          <w:sz w:val="13"/>
          <w:szCs w:val="13"/>
        </w:rPr>
        <w:t>h</w:t>
      </w:r>
      <w:r>
        <w:rPr>
          <w:color w:val="6E7075"/>
          <w:w w:val="110"/>
          <w:sz w:val="13"/>
          <w:szCs w:val="13"/>
        </w:rPr>
        <w:t>.</w:t>
      </w:r>
      <w:r>
        <w:rPr>
          <w:color w:val="4F4F50"/>
          <w:w w:val="110"/>
          <w:sz w:val="13"/>
          <w:szCs w:val="13"/>
        </w:rPr>
        <w:t>Assign FOAL to FFS Members</w:t>
      </w:r>
      <w:r>
        <w:rPr>
          <w:color w:val="4F4F50"/>
          <w:spacing w:val="-19"/>
          <w:w w:val="110"/>
          <w:sz w:val="13"/>
          <w:szCs w:val="13"/>
        </w:rPr>
        <w:t xml:space="preserve"> </w:t>
      </w:r>
      <w:r>
        <w:rPr>
          <w:color w:val="4F4F50"/>
          <w:w w:val="110"/>
          <w:sz w:val="13"/>
          <w:szCs w:val="13"/>
        </w:rPr>
        <w:t xml:space="preserve">per Option </w:t>
      </w:r>
      <w:r>
        <w:rPr>
          <w:rFonts w:ascii="Times New Roman" w:hAnsi="Times New Roman" w:cs="Times New Roman"/>
          <w:color w:val="4F4F50"/>
          <w:w w:val="110"/>
          <w:sz w:val="15"/>
          <w:szCs w:val="15"/>
        </w:rPr>
        <w:t xml:space="preserve">1 </w:t>
      </w:r>
      <w:r>
        <w:rPr>
          <w:color w:val="4F4F50"/>
          <w:w w:val="110"/>
          <w:sz w:val="13"/>
          <w:szCs w:val="13"/>
        </w:rPr>
        <w:t xml:space="preserve">or Option </w:t>
      </w:r>
      <w:r>
        <w:rPr>
          <w:rFonts w:ascii="Times New Roman" w:hAnsi="Times New Roman" w:cs="Times New Roman"/>
          <w:color w:val="4F4F50"/>
          <w:w w:val="110"/>
          <w:sz w:val="15"/>
          <w:szCs w:val="15"/>
        </w:rPr>
        <w:t xml:space="preserve">2 </w:t>
      </w:r>
      <w:r>
        <w:rPr>
          <w:color w:val="4F4F50"/>
          <w:w w:val="110"/>
          <w:sz w:val="13"/>
          <w:szCs w:val="13"/>
        </w:rPr>
        <w:t>of Table</w:t>
      </w:r>
      <w:r>
        <w:rPr>
          <w:color w:val="4F4F50"/>
          <w:spacing w:val="-12"/>
          <w:w w:val="110"/>
          <w:sz w:val="13"/>
          <w:szCs w:val="13"/>
        </w:rPr>
        <w:t xml:space="preserve"> </w:t>
      </w:r>
      <w:r>
        <w:rPr>
          <w:rFonts w:ascii="Times New Roman" w:hAnsi="Times New Roman" w:cs="Times New Roman"/>
          <w:color w:val="4F4F50"/>
          <w:spacing w:val="-8"/>
          <w:w w:val="110"/>
          <w:sz w:val="15"/>
          <w:szCs w:val="15"/>
        </w:rPr>
        <w:t>5</w:t>
      </w:r>
      <w:r>
        <w:rPr>
          <w:rFonts w:ascii="Times New Roman" w:hAnsi="Times New Roman" w:cs="Times New Roman"/>
          <w:color w:val="6E7075"/>
          <w:spacing w:val="-8"/>
          <w:w w:val="110"/>
          <w:sz w:val="15"/>
          <w:szCs w:val="15"/>
        </w:rPr>
        <w:t>-</w:t>
      </w:r>
      <w:r>
        <w:rPr>
          <w:rFonts w:ascii="Times New Roman" w:hAnsi="Times New Roman" w:cs="Times New Roman"/>
          <w:color w:val="4F4F50"/>
          <w:spacing w:val="-8"/>
          <w:w w:val="110"/>
          <w:sz w:val="15"/>
          <w:szCs w:val="15"/>
        </w:rPr>
        <w:t>2</w:t>
      </w:r>
    </w:p>
    <w:p w:rsidR="00000000" w:rsidRDefault="00685932">
      <w:pPr>
        <w:pStyle w:val="BodyText"/>
        <w:kinsoku w:val="0"/>
        <w:overflowPunct w:val="0"/>
        <w:rPr>
          <w:rFonts w:ascii="Times New Roman" w:hAnsi="Times New Roman" w:cs="Times New Roman"/>
          <w:sz w:val="14"/>
          <w:szCs w:val="14"/>
        </w:rPr>
      </w:pPr>
      <w:r>
        <w:rPr>
          <w:rFonts w:ascii="Times New Roman" w:hAnsi="Times New Roman" w:cs="Times New Roman"/>
          <w:sz w:val="24"/>
          <w:szCs w:val="24"/>
        </w:rPr>
        <w:br w:type="column"/>
      </w:r>
    </w:p>
    <w:p w:rsidR="00000000" w:rsidRDefault="00685932">
      <w:pPr>
        <w:pStyle w:val="ListParagraph"/>
        <w:numPr>
          <w:ilvl w:val="1"/>
          <w:numId w:val="21"/>
        </w:numPr>
        <w:tabs>
          <w:tab w:val="left" w:pos="658"/>
        </w:tabs>
        <w:kinsoku w:val="0"/>
        <w:overflowPunct w:val="0"/>
        <w:spacing w:before="108"/>
        <w:ind w:right="2652" w:hanging="183"/>
        <w:jc w:val="left"/>
        <w:rPr>
          <w:rFonts w:ascii="Times New Roman" w:hAnsi="Times New Roman" w:cs="Times New Roman"/>
          <w:color w:val="4F4F50"/>
          <w:w w:val="105"/>
          <w:sz w:val="15"/>
          <w:szCs w:val="15"/>
        </w:rPr>
      </w:pPr>
      <w:r>
        <w:rPr>
          <w:color w:val="4F4F50"/>
          <w:w w:val="105"/>
          <w:sz w:val="13"/>
          <w:szCs w:val="13"/>
        </w:rPr>
        <w:t xml:space="preserve">Assign FOAL to FFS Member per Column </w:t>
      </w:r>
      <w:r>
        <w:rPr>
          <w:rFonts w:ascii="Times New Roman" w:hAnsi="Times New Roman" w:cs="Times New Roman"/>
          <w:color w:val="4F4F50"/>
          <w:w w:val="105"/>
          <w:sz w:val="15"/>
          <w:szCs w:val="15"/>
        </w:rPr>
        <w:t xml:space="preserve">2 </w:t>
      </w:r>
      <w:r>
        <w:rPr>
          <w:color w:val="4F4F50"/>
          <w:w w:val="105"/>
          <w:sz w:val="13"/>
          <w:szCs w:val="13"/>
        </w:rPr>
        <w:t>of Table</w:t>
      </w:r>
      <w:r>
        <w:rPr>
          <w:color w:val="4F4F50"/>
          <w:spacing w:val="18"/>
          <w:w w:val="105"/>
          <w:sz w:val="13"/>
          <w:szCs w:val="13"/>
        </w:rPr>
        <w:t xml:space="preserve"> </w:t>
      </w:r>
      <w:r>
        <w:rPr>
          <w:rFonts w:ascii="Times New Roman" w:hAnsi="Times New Roman" w:cs="Times New Roman"/>
          <w:color w:val="4F4F50"/>
          <w:w w:val="105"/>
          <w:sz w:val="15"/>
          <w:szCs w:val="15"/>
        </w:rPr>
        <w:t>5-2</w:t>
      </w:r>
    </w:p>
    <w:p w:rsidR="00000000" w:rsidRDefault="00685932">
      <w:pPr>
        <w:pStyle w:val="ListParagraph"/>
        <w:numPr>
          <w:ilvl w:val="1"/>
          <w:numId w:val="21"/>
        </w:numPr>
        <w:tabs>
          <w:tab w:val="left" w:pos="658"/>
        </w:tabs>
        <w:kinsoku w:val="0"/>
        <w:overflowPunct w:val="0"/>
        <w:spacing w:before="108"/>
        <w:ind w:right="2652" w:hanging="183"/>
        <w:jc w:val="left"/>
        <w:rPr>
          <w:rFonts w:ascii="Times New Roman" w:hAnsi="Times New Roman" w:cs="Times New Roman"/>
          <w:color w:val="4F4F50"/>
          <w:w w:val="105"/>
          <w:sz w:val="15"/>
          <w:szCs w:val="15"/>
        </w:rPr>
        <w:sectPr w:rsidR="00000000">
          <w:type w:val="continuous"/>
          <w:pgSz w:w="12240" w:h="15840"/>
          <w:pgMar w:top="380" w:right="680" w:bottom="0" w:left="600" w:header="720" w:footer="720" w:gutter="0"/>
          <w:cols w:num="2" w:space="720" w:equalWidth="0">
            <w:col w:w="5768" w:space="40"/>
            <w:col w:w="5152"/>
          </w:cols>
          <w:noEndnote/>
        </w:sect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rPr>
          <w:rFonts w:ascii="Times New Roman" w:hAnsi="Times New Roman" w:cs="Times New Roman"/>
        </w:rPr>
      </w:pPr>
    </w:p>
    <w:p w:rsidR="00000000" w:rsidRDefault="00685932">
      <w:pPr>
        <w:pStyle w:val="BodyText"/>
        <w:kinsoku w:val="0"/>
        <w:overflowPunct w:val="0"/>
        <w:spacing w:before="5"/>
        <w:rPr>
          <w:rFonts w:ascii="Times New Roman" w:hAnsi="Times New Roman" w:cs="Times New Roman"/>
          <w:sz w:val="29"/>
          <w:szCs w:val="29"/>
        </w:rPr>
      </w:pPr>
    </w:p>
    <w:p w:rsidR="00000000" w:rsidRDefault="00685932">
      <w:pPr>
        <w:pStyle w:val="ListParagraph"/>
        <w:numPr>
          <w:ilvl w:val="2"/>
          <w:numId w:val="21"/>
        </w:numPr>
        <w:tabs>
          <w:tab w:val="left" w:pos="3029"/>
        </w:tabs>
        <w:kinsoku w:val="0"/>
        <w:overflowPunct w:val="0"/>
        <w:spacing w:before="84" w:line="278" w:lineRule="auto"/>
        <w:ind w:right="7053" w:firstLine="125"/>
        <w:jc w:val="left"/>
        <w:rPr>
          <w:color w:val="4F4F50"/>
          <w:w w:val="110"/>
          <w:sz w:val="13"/>
          <w:szCs w:val="13"/>
        </w:rPr>
      </w:pPr>
      <w:r>
        <w:rPr>
          <w:color w:val="4F4F50"/>
          <w:w w:val="110"/>
          <w:sz w:val="13"/>
          <w:szCs w:val="13"/>
        </w:rPr>
        <w:t>Have all the FCs</w:t>
      </w:r>
      <w:r>
        <w:rPr>
          <w:color w:val="4F4F50"/>
          <w:spacing w:val="-30"/>
          <w:w w:val="110"/>
          <w:sz w:val="13"/>
          <w:szCs w:val="13"/>
        </w:rPr>
        <w:t xml:space="preserve"> </w:t>
      </w:r>
      <w:r>
        <w:rPr>
          <w:color w:val="4F4F50"/>
          <w:w w:val="110"/>
          <w:sz w:val="13"/>
          <w:szCs w:val="13"/>
        </w:rPr>
        <w:t>from the FHA</w:t>
      </w:r>
    </w:p>
    <w:p w:rsidR="00000000" w:rsidRDefault="00685932">
      <w:pPr>
        <w:pStyle w:val="BodyText"/>
        <w:tabs>
          <w:tab w:val="left" w:pos="758"/>
          <w:tab w:val="left" w:pos="3268"/>
          <w:tab w:val="left" w:pos="4775"/>
        </w:tabs>
        <w:kinsoku w:val="0"/>
        <w:overflowPunct w:val="0"/>
        <w:spacing w:line="140" w:lineRule="exact"/>
        <w:ind w:right="1546"/>
        <w:jc w:val="center"/>
        <w:rPr>
          <w:color w:val="4F4F50"/>
          <w:w w:val="105"/>
          <w:position w:val="2"/>
          <w:sz w:val="13"/>
          <w:szCs w:val="13"/>
        </w:rPr>
      </w:pPr>
      <w:r>
        <w:rPr>
          <w:color w:val="4F4F50"/>
          <w:w w:val="105"/>
          <w:position w:val="2"/>
          <w:sz w:val="13"/>
          <w:szCs w:val="13"/>
        </w:rPr>
        <w:t>No</w:t>
      </w:r>
      <w:r>
        <w:rPr>
          <w:color w:val="4F4F50"/>
          <w:w w:val="105"/>
          <w:position w:val="2"/>
          <w:sz w:val="13"/>
          <w:szCs w:val="13"/>
        </w:rPr>
        <w:tab/>
      </w:r>
      <w:r>
        <w:rPr>
          <w:color w:val="4F4F50"/>
          <w:w w:val="105"/>
          <w:sz w:val="13"/>
          <w:szCs w:val="13"/>
        </w:rPr>
        <w:t>en</w:t>
      </w:r>
      <w:r>
        <w:rPr>
          <w:color w:val="4F4F50"/>
          <w:spacing w:val="5"/>
          <w:w w:val="105"/>
          <w:sz w:val="13"/>
          <w:szCs w:val="13"/>
        </w:rPr>
        <w:t xml:space="preserve"> </w:t>
      </w:r>
      <w:r>
        <w:rPr>
          <w:color w:val="4F4F50"/>
          <w:w w:val="105"/>
          <w:sz w:val="13"/>
          <w:szCs w:val="13"/>
        </w:rPr>
        <w:t>assessed?</w:t>
      </w:r>
      <w:r>
        <w:rPr>
          <w:color w:val="4F4F50"/>
          <w:w w:val="105"/>
          <w:sz w:val="13"/>
          <w:szCs w:val="13"/>
        </w:rPr>
        <w:tab/>
        <w:t>been</w:t>
      </w:r>
      <w:r>
        <w:rPr>
          <w:color w:val="4F4F50"/>
          <w:spacing w:val="5"/>
          <w:w w:val="105"/>
          <w:sz w:val="13"/>
          <w:szCs w:val="13"/>
        </w:rPr>
        <w:t xml:space="preserve"> </w:t>
      </w:r>
      <w:r>
        <w:rPr>
          <w:color w:val="4F4F50"/>
          <w:w w:val="105"/>
          <w:sz w:val="13"/>
          <w:szCs w:val="13"/>
        </w:rPr>
        <w:t>assessed?</w:t>
      </w:r>
      <w:r>
        <w:rPr>
          <w:color w:val="4F4F50"/>
          <w:w w:val="105"/>
          <w:sz w:val="13"/>
          <w:szCs w:val="13"/>
        </w:rPr>
        <w:tab/>
      </w:r>
      <w:r>
        <w:rPr>
          <w:color w:val="4F4F50"/>
          <w:w w:val="105"/>
          <w:position w:val="2"/>
          <w:sz w:val="13"/>
          <w:szCs w:val="13"/>
        </w:rPr>
        <w:t>No</w:t>
      </w:r>
    </w:p>
    <w:p w:rsidR="00000000" w:rsidRDefault="00685932">
      <w:pPr>
        <w:pStyle w:val="BodyText"/>
        <w:kinsoku w:val="0"/>
        <w:overflowPunct w:val="0"/>
        <w:rPr>
          <w:sz w:val="14"/>
          <w:szCs w:val="14"/>
        </w:rPr>
      </w:pPr>
    </w:p>
    <w:p w:rsidR="00000000" w:rsidRDefault="00685932">
      <w:pPr>
        <w:pStyle w:val="BodyText"/>
        <w:kinsoku w:val="0"/>
        <w:overflowPunct w:val="0"/>
        <w:spacing w:before="2"/>
        <w:rPr>
          <w:sz w:val="17"/>
          <w:szCs w:val="17"/>
        </w:rPr>
      </w:pPr>
    </w:p>
    <w:p w:rsidR="00000000" w:rsidRDefault="00685932">
      <w:pPr>
        <w:pStyle w:val="BodyText"/>
        <w:tabs>
          <w:tab w:val="left" w:pos="4690"/>
        </w:tabs>
        <w:kinsoku w:val="0"/>
        <w:overflowPunct w:val="0"/>
        <w:spacing w:before="1"/>
        <w:ind w:left="3333"/>
        <w:rPr>
          <w:color w:val="4F4F50"/>
          <w:w w:val="99"/>
          <w:sz w:val="13"/>
          <w:szCs w:val="13"/>
        </w:rPr>
      </w:pPr>
      <w:r>
        <w:rPr>
          <w:color w:val="4F4F50"/>
          <w:w w:val="99"/>
          <w:sz w:val="13"/>
          <w:szCs w:val="13"/>
          <w:u w:val="single" w:color="4B4B4B"/>
        </w:rPr>
        <w:t xml:space="preserve"> </w:t>
      </w:r>
      <w:r>
        <w:rPr>
          <w:color w:val="4F4F50"/>
          <w:sz w:val="13"/>
          <w:szCs w:val="13"/>
          <w:u w:val="single" w:color="4B4B4B"/>
        </w:rPr>
        <w:t xml:space="preserve"> </w:t>
      </w:r>
      <w:r>
        <w:rPr>
          <w:color w:val="4F4F50"/>
          <w:spacing w:val="11"/>
          <w:sz w:val="13"/>
          <w:szCs w:val="13"/>
          <w:u w:val="single" w:color="4B4B4B"/>
        </w:rPr>
        <w:t xml:space="preserve"> </w:t>
      </w:r>
      <w:r>
        <w:rPr>
          <w:color w:val="4F4F50"/>
          <w:w w:val="110"/>
          <w:sz w:val="13"/>
          <w:szCs w:val="13"/>
          <w:u w:val="single" w:color="4B4B4B"/>
        </w:rPr>
        <w:t>Yes</w:t>
      </w:r>
      <w:r>
        <w:rPr>
          <w:color w:val="4F4F50"/>
          <w:sz w:val="13"/>
          <w:szCs w:val="13"/>
          <w:u w:val="single" w:color="4B4B4B"/>
        </w:rPr>
        <w:tab/>
      </w:r>
    </w:p>
    <w:p w:rsidR="00000000" w:rsidRDefault="00685932">
      <w:pPr>
        <w:pStyle w:val="BodyText"/>
        <w:kinsoku w:val="0"/>
        <w:overflowPunct w:val="0"/>
        <w:spacing w:before="8"/>
        <w:rPr>
          <w:sz w:val="26"/>
          <w:szCs w:val="26"/>
        </w:rPr>
      </w:pPr>
      <w:r>
        <w:rPr>
          <w:noProof/>
        </w:rPr>
        <w:pict>
          <v:shape id="_x0000_s3327" style="position:absolute;margin-left:213.7pt;margin-top:17.45pt;width:93.85pt;height:1pt;z-index:324;mso-wrap-distance-left:0;mso-wrap-distance-right:0;mso-position-horizontal-relative:page;mso-position-vertical-relative:text" coordsize="1877,20" o:allowincell="f" path="m,hhl1876,e" filled="f" strokecolor="#4b4b4b" strokeweight=".24pt">
            <v:path arrowok="t"/>
            <w10:wrap type="topAndBottom" anchorx="page"/>
          </v:shape>
        </w:pict>
      </w:r>
    </w:p>
    <w:p w:rsidR="00000000" w:rsidRDefault="00685932">
      <w:pPr>
        <w:pStyle w:val="ListParagraph"/>
        <w:numPr>
          <w:ilvl w:val="2"/>
          <w:numId w:val="21"/>
        </w:numPr>
        <w:tabs>
          <w:tab w:val="left" w:pos="4157"/>
        </w:tabs>
        <w:kinsoku w:val="0"/>
        <w:overflowPunct w:val="0"/>
        <w:spacing w:before="7" w:line="268" w:lineRule="auto"/>
        <w:ind w:left="3768" w:right="5489" w:firstLine="240"/>
        <w:jc w:val="left"/>
        <w:rPr>
          <w:color w:val="4F4F50"/>
          <w:w w:val="105"/>
          <w:sz w:val="13"/>
          <w:szCs w:val="13"/>
        </w:rPr>
      </w:pPr>
      <w:r>
        <w:rPr>
          <w:color w:val="4F4F50"/>
          <w:w w:val="105"/>
          <w:sz w:val="13"/>
          <w:szCs w:val="13"/>
        </w:rPr>
        <w:t>Ensure the FOAL assignments  satisfy all</w:t>
      </w:r>
      <w:r>
        <w:rPr>
          <w:color w:val="4F4F50"/>
          <w:spacing w:val="9"/>
          <w:w w:val="105"/>
          <w:sz w:val="13"/>
          <w:szCs w:val="13"/>
        </w:rPr>
        <w:t xml:space="preserve"> </w:t>
      </w:r>
      <w:r>
        <w:rPr>
          <w:color w:val="4F4F50"/>
          <w:w w:val="105"/>
          <w:sz w:val="13"/>
          <w:szCs w:val="13"/>
        </w:rPr>
        <w:t>FCs</w:t>
      </w:r>
    </w:p>
    <w:p w:rsidR="00000000" w:rsidRDefault="00685932">
      <w:pPr>
        <w:pStyle w:val="BodyText"/>
        <w:kinsoku w:val="0"/>
        <w:overflowPunct w:val="0"/>
        <w:spacing w:before="1"/>
        <w:ind w:right="1720"/>
        <w:jc w:val="center"/>
        <w:rPr>
          <w:color w:val="4F4F50"/>
          <w:w w:val="110"/>
          <w:sz w:val="13"/>
          <w:szCs w:val="13"/>
        </w:rPr>
      </w:pPr>
      <w:r>
        <w:rPr>
          <w:noProof/>
        </w:rPr>
        <w:pict>
          <v:rect id="_x0000_s3328" style="position:absolute;left:0;text-align:left;margin-left:213.1pt;margin-top:8.3pt;width:95pt;height:35pt;z-index:325;mso-position-horizontal-relative:page;mso-position-vertical-relative:text" o:allowincell="f" filled="f" stroked="f">
            <v:textbox inset="0,0,0,0">
              <w:txbxContent>
                <w:p w:rsidR="00000000" w:rsidRDefault="00685932">
                  <w:pPr>
                    <w:widowControl/>
                    <w:autoSpaceDE/>
                    <w:autoSpaceDN/>
                    <w:adjustRightInd/>
                    <w:spacing w:line="700" w:lineRule="atLeast"/>
                    <w:rPr>
                      <w:rFonts w:ascii="Times New Roman" w:hAnsi="Times New Roman" w:cs="Times New Roman"/>
                    </w:rPr>
                  </w:pPr>
                  <w:r>
                    <w:rPr>
                      <w:rFonts w:ascii="Times New Roman" w:hAnsi="Times New Roman" w:cs="Times New Roman"/>
                    </w:rPr>
                    <w:pict>
                      <v:shape id="_x0000_i1054" type="#_x0000_t75" style="width:95pt;height:34.5pt">
                        <v:imagedata r:id="rId104" o:title=""/>
                      </v:shape>
                    </w:pict>
                  </w:r>
                </w:p>
                <w:p w:rsidR="00000000" w:rsidRDefault="00685932">
                  <w:pPr>
                    <w:rPr>
                      <w:rFonts w:ascii="Times New Roman" w:hAnsi="Times New Roman" w:cs="Times New Roman"/>
                    </w:rPr>
                  </w:pPr>
                </w:p>
              </w:txbxContent>
            </v:textbox>
            <w10:wrap anchorx="page"/>
          </v:rect>
        </w:pict>
      </w:r>
      <w:r>
        <w:rPr>
          <w:color w:val="4F4F50"/>
          <w:w w:val="110"/>
          <w:sz w:val="13"/>
          <w:szCs w:val="13"/>
        </w:rPr>
        <w:t>in the FHA</w:t>
      </w:r>
    </w:p>
    <w:p w:rsidR="00000000" w:rsidRDefault="00685932">
      <w:pPr>
        <w:pStyle w:val="BodyText"/>
        <w:kinsoku w:val="0"/>
        <w:overflowPunct w:val="0"/>
        <w:rPr>
          <w:sz w:val="12"/>
          <w:szCs w:val="12"/>
        </w:rPr>
      </w:pPr>
    </w:p>
    <w:p w:rsidR="00000000" w:rsidRDefault="00685932">
      <w:pPr>
        <w:pStyle w:val="BodyText"/>
        <w:kinsoku w:val="0"/>
        <w:overflowPunct w:val="0"/>
        <w:spacing w:before="3"/>
        <w:rPr>
          <w:sz w:val="17"/>
          <w:szCs w:val="17"/>
        </w:rPr>
      </w:pPr>
    </w:p>
    <w:p w:rsidR="00000000" w:rsidRDefault="00685932">
      <w:pPr>
        <w:pStyle w:val="BodyText"/>
        <w:kinsoku w:val="0"/>
        <w:overflowPunct w:val="0"/>
        <w:ind w:left="7027"/>
        <w:rPr>
          <w:color w:val="5B67AF"/>
          <w:w w:val="105"/>
          <w:sz w:val="19"/>
          <w:szCs w:val="19"/>
        </w:rPr>
      </w:pPr>
      <w:r>
        <w:rPr>
          <w:color w:val="5B67AF"/>
          <w:w w:val="105"/>
          <w:sz w:val="19"/>
          <w:szCs w:val="19"/>
        </w:rPr>
        <w:t>FOAL Assignment</w:t>
      </w:r>
    </w:p>
    <w:p w:rsidR="00000000" w:rsidRDefault="00685932">
      <w:pPr>
        <w:pStyle w:val="BodyText"/>
        <w:kinsoku w:val="0"/>
        <w:overflowPunct w:val="0"/>
      </w:pPr>
    </w:p>
    <w:p w:rsidR="00000000" w:rsidRDefault="00685932">
      <w:pPr>
        <w:pStyle w:val="BodyText"/>
        <w:kinsoku w:val="0"/>
        <w:overflowPunct w:val="0"/>
        <w:spacing w:before="6"/>
        <w:rPr>
          <w:sz w:val="16"/>
          <w:szCs w:val="16"/>
        </w:rPr>
      </w:pPr>
    </w:p>
    <w:p w:rsidR="00000000" w:rsidRDefault="00685932">
      <w:pPr>
        <w:pStyle w:val="BodyText"/>
        <w:kinsoku w:val="0"/>
        <w:overflowPunct w:val="0"/>
        <w:spacing w:line="244" w:lineRule="auto"/>
        <w:ind w:left="4238" w:right="1673" w:hanging="2463"/>
        <w:rPr>
          <w:color w:val="4F4F50"/>
          <w:w w:val="110"/>
        </w:rPr>
      </w:pPr>
      <w:r>
        <w:rPr>
          <w:color w:val="4F4F50"/>
          <w:spacing w:val="-3"/>
          <w:w w:val="110"/>
        </w:rPr>
        <w:t>Figure</w:t>
      </w:r>
      <w:r>
        <w:rPr>
          <w:color w:val="4F4F50"/>
          <w:spacing w:val="-15"/>
          <w:w w:val="110"/>
        </w:rPr>
        <w:t xml:space="preserve"> </w:t>
      </w:r>
      <w:r>
        <w:rPr>
          <w:color w:val="4F4F50"/>
          <w:w w:val="110"/>
        </w:rPr>
        <w:t>C-</w:t>
      </w:r>
      <w:r>
        <w:rPr>
          <w:color w:val="4F4F50"/>
          <w:spacing w:val="-18"/>
          <w:w w:val="110"/>
        </w:rPr>
        <w:t xml:space="preserve"> </w:t>
      </w:r>
      <w:r>
        <w:rPr>
          <w:color w:val="4F4F50"/>
          <w:w w:val="110"/>
        </w:rPr>
        <w:t>1</w:t>
      </w:r>
      <w:r>
        <w:rPr>
          <w:color w:val="4F4F50"/>
          <w:spacing w:val="5"/>
          <w:w w:val="110"/>
        </w:rPr>
        <w:t xml:space="preserve"> </w:t>
      </w:r>
      <w:r>
        <w:rPr>
          <w:color w:val="4F4F50"/>
          <w:w w:val="110"/>
        </w:rPr>
        <w:t>Example</w:t>
      </w:r>
      <w:r>
        <w:rPr>
          <w:color w:val="4F4F50"/>
          <w:spacing w:val="-15"/>
          <w:w w:val="110"/>
        </w:rPr>
        <w:t xml:space="preserve"> </w:t>
      </w:r>
      <w:r>
        <w:rPr>
          <w:color w:val="4F4F50"/>
          <w:w w:val="110"/>
        </w:rPr>
        <w:t>FDAL/IDAL</w:t>
      </w:r>
      <w:r>
        <w:rPr>
          <w:color w:val="4F4F50"/>
          <w:spacing w:val="-27"/>
          <w:w w:val="110"/>
        </w:rPr>
        <w:t xml:space="preserve"> </w:t>
      </w:r>
      <w:r>
        <w:rPr>
          <w:color w:val="4F4F50"/>
          <w:w w:val="110"/>
        </w:rPr>
        <w:t>Assignment</w:t>
      </w:r>
      <w:r>
        <w:rPr>
          <w:color w:val="4F4F50"/>
          <w:spacing w:val="-11"/>
          <w:w w:val="110"/>
        </w:rPr>
        <w:t xml:space="preserve"> </w:t>
      </w:r>
      <w:r>
        <w:rPr>
          <w:color w:val="4F4F50"/>
          <w:w w:val="110"/>
        </w:rPr>
        <w:t>with</w:t>
      </w:r>
      <w:r>
        <w:rPr>
          <w:color w:val="4F4F50"/>
          <w:spacing w:val="-21"/>
          <w:w w:val="110"/>
        </w:rPr>
        <w:t xml:space="preserve"> </w:t>
      </w:r>
      <w:r>
        <w:rPr>
          <w:color w:val="4F4F50"/>
          <w:w w:val="110"/>
        </w:rPr>
        <w:t>Architecture</w:t>
      </w:r>
      <w:r>
        <w:rPr>
          <w:color w:val="4F4F50"/>
          <w:spacing w:val="-6"/>
          <w:w w:val="110"/>
        </w:rPr>
        <w:t xml:space="preserve"> </w:t>
      </w:r>
      <w:r>
        <w:rPr>
          <w:color w:val="4F4F50"/>
          <w:w w:val="110"/>
        </w:rPr>
        <w:t>Considerations Process</w:t>
      </w:r>
      <w:r>
        <w:rPr>
          <w:color w:val="4F4F50"/>
          <w:spacing w:val="-10"/>
          <w:w w:val="110"/>
        </w:rPr>
        <w:t xml:space="preserve"> </w:t>
      </w:r>
      <w:r>
        <w:rPr>
          <w:color w:val="4F4F50"/>
          <w:spacing w:val="-3"/>
          <w:w w:val="110"/>
        </w:rPr>
        <w:t>Flow</w:t>
      </w:r>
      <w:r>
        <w:rPr>
          <w:color w:val="4F4F50"/>
          <w:spacing w:val="-17"/>
          <w:w w:val="110"/>
        </w:rPr>
        <w:t xml:space="preserve"> </w:t>
      </w:r>
      <w:r>
        <w:rPr>
          <w:color w:val="4F4F50"/>
          <w:w w:val="110"/>
        </w:rPr>
        <w:t>Chart</w:t>
      </w:r>
      <w:r>
        <w:rPr>
          <w:color w:val="4F4F50"/>
          <w:spacing w:val="-19"/>
          <w:w w:val="110"/>
        </w:rPr>
        <w:t xml:space="preserve"> </w:t>
      </w:r>
      <w:r>
        <w:rPr>
          <w:color w:val="4F4F50"/>
          <w:w w:val="110"/>
        </w:rPr>
        <w:t>(1</w:t>
      </w:r>
      <w:r>
        <w:rPr>
          <w:color w:val="4F4F50"/>
          <w:spacing w:val="-31"/>
          <w:w w:val="110"/>
        </w:rPr>
        <w:t xml:space="preserve"> </w:t>
      </w:r>
      <w:r>
        <w:rPr>
          <w:color w:val="4F4F50"/>
          <w:w w:val="110"/>
        </w:rPr>
        <w:t>of</w:t>
      </w:r>
      <w:r>
        <w:rPr>
          <w:color w:val="4F4F50"/>
          <w:spacing w:val="-16"/>
          <w:w w:val="110"/>
        </w:rPr>
        <w:t xml:space="preserve"> </w:t>
      </w:r>
      <w:r>
        <w:rPr>
          <w:color w:val="4F4F50"/>
          <w:w w:val="110"/>
        </w:rPr>
        <w:t>2)</w:t>
      </w:r>
    </w:p>
    <w:p w:rsidR="00000000" w:rsidRDefault="00685932">
      <w:pPr>
        <w:pStyle w:val="BodyText"/>
        <w:kinsoku w:val="0"/>
        <w:overflowPunct w:val="0"/>
        <w:spacing w:line="244" w:lineRule="auto"/>
        <w:ind w:left="4238" w:right="1673" w:hanging="2463"/>
        <w:rPr>
          <w:color w:val="4F4F50"/>
          <w:w w:val="110"/>
        </w:rPr>
        <w:sectPr w:rsidR="00000000">
          <w:type w:val="continuous"/>
          <w:pgSz w:w="12240" w:h="15840"/>
          <w:pgMar w:top="380" w:right="680" w:bottom="0" w:left="600" w:header="720" w:footer="720" w:gutter="0"/>
          <w:cols w:space="720" w:equalWidth="0">
            <w:col w:w="1096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810"/>
          <w:tab w:val="left" w:pos="8972"/>
        </w:tabs>
        <w:kinsoku w:val="0"/>
        <w:overflowPunct w:val="0"/>
        <w:spacing w:before="71"/>
        <w:ind w:left="15"/>
        <w:jc w:val="center"/>
        <w:rPr>
          <w:color w:val="4D4F50"/>
          <w:w w:val="105"/>
          <w:sz w:val="23"/>
          <w:szCs w:val="23"/>
        </w:rPr>
      </w:pPr>
      <w:r>
        <w:rPr>
          <w:noProof/>
        </w:rPr>
        <w:pict>
          <v:shape id="_x0000_s3330" style="position:absolute;left:0;text-align:left;margin-left:35.85pt;margin-top:15.95pt;width:535.7pt;height:1pt;z-index:-11;mso-position-horizontal-relative:page;mso-position-vertical-relative:text" coordsize="10714,20" o:allowincell="f" path="m,hhl10713,e" filled="f" strokecolor="#4b4b4b" strokeweight="1.08pt">
            <v:path arrowok="t"/>
            <w10:wrap anchorx="page"/>
          </v:shape>
        </w:pict>
      </w:r>
      <w:r>
        <w:rPr>
          <w:color w:val="4D4F50"/>
          <w:w w:val="105"/>
          <w:sz w:val="23"/>
          <w:szCs w:val="23"/>
        </w:rPr>
        <w:t>SAE</w:t>
      </w:r>
      <w:r>
        <w:rPr>
          <w:color w:val="4D4F50"/>
          <w:w w:val="105"/>
          <w:sz w:val="23"/>
          <w:szCs w:val="23"/>
        </w:rPr>
        <w:tab/>
        <w:t>ARP4754A</w:t>
      </w:r>
      <w:r>
        <w:rPr>
          <w:color w:val="4D4F50"/>
          <w:w w:val="105"/>
          <w:sz w:val="23"/>
          <w:szCs w:val="23"/>
        </w:rPr>
        <w:tab/>
      </w:r>
      <w:r>
        <w:rPr>
          <w:color w:val="4D4F50"/>
          <w:w w:val="105"/>
          <w:sz w:val="23"/>
          <w:szCs w:val="23"/>
          <w:u w:val="thick" w:color="000000"/>
        </w:rPr>
        <w:t xml:space="preserve">Page </w:t>
      </w:r>
      <w:r>
        <w:rPr>
          <w:color w:val="4D4F50"/>
          <w:w w:val="105"/>
          <w:sz w:val="23"/>
          <w:szCs w:val="23"/>
        </w:rPr>
        <w:t>112 of</w:t>
      </w:r>
      <w:r>
        <w:rPr>
          <w:color w:val="4D4F50"/>
          <w:spacing w:val="-15"/>
          <w:w w:val="105"/>
          <w:sz w:val="23"/>
          <w:szCs w:val="23"/>
        </w:rPr>
        <w:t xml:space="preserve"> </w:t>
      </w:r>
      <w:r>
        <w:rPr>
          <w:color w:val="4D4F50"/>
          <w:w w:val="105"/>
          <w:sz w:val="23"/>
          <w:szCs w:val="23"/>
        </w:rPr>
        <w:t>115</w:t>
      </w:r>
    </w:p>
    <w:p w:rsidR="00000000" w:rsidRDefault="00685932">
      <w:pPr>
        <w:pStyle w:val="BodyText"/>
        <w:kinsoku w:val="0"/>
        <w:overflowPunct w:val="0"/>
        <w:spacing w:before="6"/>
        <w:rPr>
          <w:sz w:val="26"/>
          <w:szCs w:val="26"/>
        </w:rPr>
      </w:pPr>
    </w:p>
    <w:p w:rsidR="00000000" w:rsidRDefault="00685932">
      <w:pPr>
        <w:pStyle w:val="BodyText"/>
        <w:kinsoku w:val="0"/>
        <w:overflowPunct w:val="0"/>
        <w:spacing w:before="1"/>
        <w:ind w:right="1938"/>
        <w:jc w:val="right"/>
        <w:rPr>
          <w:color w:val="5D69AF"/>
          <w:w w:val="105"/>
          <w:sz w:val="19"/>
          <w:szCs w:val="19"/>
        </w:rPr>
      </w:pPr>
      <w:r>
        <w:rPr>
          <w:noProof/>
        </w:rPr>
        <w:pict>
          <v:rect id="_x0000_s3331" style="position:absolute;left:0;text-align:left;margin-left:236.15pt;margin-top:1.75pt;width:94pt;height:33pt;z-index:327;mso-position-horizontal-relative:page;mso-position-vertical-relative:text" o:allowincell="f" filled="f" stroked="f">
            <v:textbox inset="0,0,0,0">
              <w:txbxContent>
                <w:p w:rsidR="00000000" w:rsidRDefault="00685932">
                  <w:pPr>
                    <w:widowControl/>
                    <w:autoSpaceDE/>
                    <w:autoSpaceDN/>
                    <w:adjustRightInd/>
                    <w:spacing w:line="660" w:lineRule="atLeast"/>
                    <w:rPr>
                      <w:rFonts w:ascii="Times New Roman" w:hAnsi="Times New Roman" w:cs="Times New Roman"/>
                    </w:rPr>
                  </w:pPr>
                  <w:r>
                    <w:rPr>
                      <w:rFonts w:ascii="Times New Roman" w:hAnsi="Times New Roman" w:cs="Times New Roman"/>
                    </w:rPr>
                    <w:pict>
                      <v:shape id="_x0000_i1056" type="#_x0000_t75" style="width:94pt;height:32.5pt">
                        <v:imagedata r:id="rId105" o:title=""/>
                      </v:shape>
                    </w:pict>
                  </w:r>
                </w:p>
                <w:p w:rsidR="00000000" w:rsidRDefault="00685932">
                  <w:pPr>
                    <w:rPr>
                      <w:rFonts w:ascii="Times New Roman" w:hAnsi="Times New Roman" w:cs="Times New Roman"/>
                    </w:rPr>
                  </w:pPr>
                </w:p>
              </w:txbxContent>
            </v:textbox>
            <w10:wrap anchorx="page"/>
          </v:rect>
        </w:pict>
      </w:r>
      <w:r>
        <w:rPr>
          <w:noProof/>
        </w:rPr>
        <w:pict>
          <v:shape id="_x0000_s3332" style="position:absolute;left:0;text-align:left;margin-left:190.9pt;margin-top:79pt;width:1pt;height:136.8pt;z-index:-9;mso-position-horizontal-relative:page;mso-position-vertical-relative:text" coordsize="20,2736" o:allowincell="f" path="m,2735hhl,e" filled="f" strokecolor="#4b4b4b" strokeweight=".24pt">
            <v:path arrowok="t"/>
            <w10:wrap anchorx="page"/>
          </v:shape>
        </w:pict>
      </w:r>
      <w:r>
        <w:rPr>
          <w:noProof/>
        </w:rPr>
        <w:pict>
          <v:shape id="_x0000_s3333" style="position:absolute;left:0;text-align:left;margin-left:236.35pt;margin-top:49.5pt;width:93.75pt;height:1pt;z-index:-8;mso-position-horizontal-relative:page;mso-position-vertical-relative:text" coordsize="1875,20" o:allowincell="f" path="m,hhl1874,e" filled="f" strokecolor="#4b4b4b" strokeweight=".24pt">
            <v:path arrowok="t"/>
            <w10:wrap anchorx="page"/>
          </v:shape>
        </w:pict>
      </w:r>
      <w:r>
        <w:rPr>
          <w:noProof/>
        </w:rPr>
        <w:pict>
          <v:shape id="_x0000_s3334" style="position:absolute;left:0;text-align:left;margin-left:213.7pt;margin-top:61.6pt;width:139.1pt;height:1pt;z-index:-7;mso-position-horizontal-relative:page;mso-position-vertical-relative:text" coordsize="2782,20" o:allowincell="f" path="m,hhl2781,e" filled="f" strokecolor="#4b4b4b" strokeweight=".24pt">
            <v:path arrowok="t"/>
            <w10:wrap anchorx="page"/>
          </v:shape>
        </w:pict>
      </w:r>
      <w:r>
        <w:rPr>
          <w:noProof/>
        </w:rPr>
        <w:pict>
          <v:shape id="_x0000_s3335" style="position:absolute;left:0;text-align:left;margin-left:213.7pt;margin-top:78.65pt;width:139.1pt;height:1pt;z-index:-6;mso-position-horizontal-relative:page;mso-position-vertical-relative:text" coordsize="2782,20" o:allowincell="f" path="m,hhl2781,e" filled="f" strokecolor="#4b4b4b" strokeweight=".24pt">
            <v:path arrowok="t"/>
            <w10:wrap anchorx="page"/>
          </v:shape>
        </w:pict>
      </w:r>
      <w:r>
        <w:rPr>
          <w:noProof/>
        </w:rPr>
        <w:pict>
          <v:shape id="_x0000_s3336" style="position:absolute;left:0;text-align:left;margin-left:240.2pt;margin-top:89.95pt;width:86.3pt;height:1pt;z-index:-5;mso-position-horizontal-relative:page;mso-position-vertical-relative:text" coordsize="1726,20" o:allowincell="f" path="m,hhl1725,e" filled="f" strokecolor="#4b4b4b" strokeweight=".24pt">
            <v:path arrowok="t"/>
            <w10:wrap anchorx="page"/>
          </v:shape>
        </w:pict>
      </w:r>
      <w:r>
        <w:rPr>
          <w:color w:val="5D69AF"/>
          <w:w w:val="105"/>
          <w:sz w:val="19"/>
          <w:szCs w:val="19"/>
        </w:rPr>
        <w:t>IDAL Assignment</w:t>
      </w:r>
    </w:p>
    <w:p w:rsidR="00000000" w:rsidRDefault="00685932">
      <w:pPr>
        <w:pStyle w:val="BodyText"/>
        <w:kinsoku w:val="0"/>
        <w:overflowPunct w:val="0"/>
      </w:pPr>
    </w:p>
    <w:p w:rsidR="00000000" w:rsidRDefault="00685932">
      <w:pPr>
        <w:pStyle w:val="BodyText"/>
        <w:kinsoku w:val="0"/>
        <w:overflowPunct w:val="0"/>
        <w:spacing w:before="7"/>
        <w:rPr>
          <w:sz w:val="26"/>
          <w:szCs w:val="26"/>
        </w:rPr>
      </w:pPr>
      <w:r>
        <w:rPr>
          <w:noProof/>
        </w:rPr>
        <w:pict>
          <v:group id="_x0000_s3337" style="position:absolute;margin-left:122.75pt;margin-top:17.25pt;width:358pt;height:403.6pt;z-index:333;mso-wrap-distance-left:0;mso-wrap-distance-right:0;mso-position-horizontal-relative:page" coordorigin="2455,345" coordsize="7160,8072" o:allowincell="f">
            <v:shape id="_x0000_s3338" type="#_x0000_t75" style="position:absolute;left:4800;top:1659;width:1740;height:1520;mso-position-horizontal-relative:page;mso-position-vertical-relative:text" o:allowincell="f">
              <v:imagedata r:id="rId106" o:title=""/>
            </v:shape>
            <v:shape id="_x0000_s3339" style="position:absolute;left:8354;top:2369;width:20;height:2996;mso-position-horizontal-relative:page;mso-position-vertical-relative:text" coordsize="20,2996" o:allowincell="f" path="m,2995hhl,e" filled="f" strokecolor="#4b4b4b" strokeweight=".24pt">
              <v:path arrowok="t"/>
            </v:shape>
            <v:shape id="_x0000_s3340" style="position:absolute;left:9609;top:1517;width:20;height:4812;mso-position-horizontal-relative:page;mso-position-vertical-relative:text" coordsize="20,4812" o:allowincell="f" path="m,4812hhl,e" filled="f" strokecolor="#4b4b4b" strokeweight=".24pt">
              <v:path arrowok="t"/>
            </v:shape>
            <v:shape id="_x0000_s3341" style="position:absolute;left:6525;top:1520;width:3087;height:20;mso-position-horizontal-relative:page;mso-position-vertical-relative:text" coordsize="3087,20" o:allowincell="f" path="m,hhl3086,e" filled="f" strokecolor="#4b4b4b" strokeweight=".24pt">
              <v:path arrowok="t"/>
            </v:shape>
            <v:shape id="_x0000_s3342" style="position:absolute;left:6537;top:2372;width:1820;height:20;mso-position-horizontal-relative:page;mso-position-vertical-relative:text" coordsize="1820,20" o:allowincell="f" path="m,hhl1819,e" filled="f" strokecolor="#4b4b4b" strokeweight=".24pt">
              <v:path arrowok="t"/>
            </v:shape>
            <v:shape id="_x0000_s3343" type="#_x0000_t75" style="position:absolute;left:7104;top:4866;width:140;height:1060;mso-position-horizontal-relative:page;mso-position-vertical-relative:text" o:allowincell="f">
              <v:imagedata r:id="rId107" o:title=""/>
            </v:shape>
            <v:shape id="_x0000_s3344" style="position:absolute;left:4223;top:4887;width:2885;height:20;mso-position-horizontal-relative:page;mso-position-vertical-relative:text" coordsize="2885,20" o:allowincell="f" path="m,hhl2884,e" filled="f" strokecolor="#4b4b4b" strokeweight=".24pt">
              <v:path arrowok="t"/>
            </v:shape>
            <v:shape id="_x0000_s3345" type="#_x0000_t75" style="position:absolute;left:5030;top:5423;width:1260;height:3000;mso-position-horizontal-relative:page;mso-position-vertical-relative:text" o:allowincell="f">
              <v:imagedata r:id="rId108" o:title=""/>
            </v:shape>
            <v:shape id="_x0000_s3346" style="position:absolute;left:4223;top:5446;width:2885;height:20;mso-position-horizontal-relative:page;mso-position-vertical-relative:text" coordsize="2885,20" o:allowincell="f" path="m,hhl2884,e" filled="f" strokecolor="#4b4b4b" strokeweight=".24pt">
              <v:path arrowok="t"/>
            </v:shape>
            <v:shape id="_x0000_s3347" style="position:absolute;left:7216;top:5362;width:2273;height:20;mso-position-horizontal-relative:page;mso-position-vertical-relative:text" coordsize="2273,20" o:allowincell="f" path="m,hhl2272,e" filled="f" strokecolor="#4b4b4b" strokeweight=".24pt">
              <v:path arrowok="t"/>
            </v:shape>
            <v:shape id="_x0000_s3348" style="position:absolute;left:7216;top:5890;width:2273;height:20;mso-position-horizontal-relative:page;mso-position-vertical-relative:text" coordsize="2273,20" o:allowincell="f" path="m,hhl2272,e" filled="f" strokecolor="#4b4b4b" strokeweight=".24pt">
              <v:path arrowok="t"/>
            </v:shape>
            <v:shape id="_x0000_s3349" style="position:absolute;left:6619;top:6327;width:2993;height:20;mso-position-horizontal-relative:page;mso-position-vertical-relative:text" coordsize="2993,20" o:allowincell="f" path="m,hhl2992,e" filled="f" strokecolor="#4b4b4b" strokeweight=".24pt">
              <v:path arrowok="t"/>
            </v:shape>
            <v:shape id="_x0000_s3350" style="position:absolute;left:2459;top:401;width:20;height:7198;mso-position-horizontal-relative:page;mso-position-vertical-relative:text" coordsize="20,7198" o:allowincell="f" path="m,7197hhl,e" filled="f" strokecolor="#4b4b4b" strokeweight=".24pt">
              <v:path arrowok="t"/>
            </v:shape>
            <v:shape id="_x0000_s3351" style="position:absolute;left:2457;top:7596;width:2232;height:20;mso-position-horizontal-relative:page;mso-position-vertical-relative:text" coordsize="2232,20" o:allowincell="f" path="m,hhl2232,e" filled="f" strokecolor="#4b4b4b" strokeweight=".24pt">
              <v:path arrowok="t"/>
            </v:shape>
            <v:shape id="_x0000_s3352" style="position:absolute;left:4034;top:8388;width:1025;height:20;mso-position-horizontal-relative:page;mso-position-vertical-relative:text" coordsize="1025,20" o:allowincell="f" path="m,hhl1024,e" filled="f" strokecolor="#4b4b4b" strokeweight=".24pt">
              <v:path arrowok="t"/>
            </v:shape>
            <v:shape id="_x0000_s3353" type="#_x0000_t202" style="position:absolute;left:2659;top:346;width:4288;height:1244;mso-position-horizontal-relative:page;mso-position-vertical-relative:text" o:allowincell="f" filled="f" stroked="f">
              <v:textbox inset="0,0,0,0">
                <w:txbxContent>
                  <w:p w:rsidR="00000000" w:rsidRDefault="00685932">
                    <w:pPr>
                      <w:pStyle w:val="BodyText"/>
                      <w:numPr>
                        <w:ilvl w:val="0"/>
                        <w:numId w:val="2"/>
                      </w:numPr>
                      <w:tabs>
                        <w:tab w:val="left" w:pos="202"/>
                      </w:tabs>
                      <w:kinsoku w:val="0"/>
                      <w:overflowPunct w:val="0"/>
                      <w:spacing w:line="143" w:lineRule="exact"/>
                      <w:ind w:hanging="201"/>
                      <w:rPr>
                        <w:color w:val="4D4F50"/>
                        <w:w w:val="99"/>
                        <w:sz w:val="14"/>
                        <w:szCs w:val="14"/>
                      </w:rPr>
                    </w:pPr>
                    <w:r>
                      <w:rPr>
                        <w:color w:val="4D4F50"/>
                        <w:spacing w:val="-45"/>
                        <w:w w:val="526"/>
                        <w:sz w:val="14"/>
                        <w:szCs w:val="14"/>
                      </w:rPr>
                      <w:t>--------</w:t>
                    </w:r>
                    <w:r>
                      <w:rPr>
                        <w:color w:val="4D4F50"/>
                        <w:w w:val="143"/>
                        <w:sz w:val="14"/>
                        <w:szCs w:val="14"/>
                      </w:rPr>
                      <w:t>----</w:t>
                    </w:r>
                    <w:r>
                      <w:rPr>
                        <w:color w:val="4D4F50"/>
                        <w:sz w:val="14"/>
                        <w:szCs w:val="14"/>
                      </w:rPr>
                      <w:t xml:space="preserve"> </w:t>
                    </w:r>
                    <w:r>
                      <w:rPr>
                        <w:color w:val="4D4F50"/>
                        <w:spacing w:val="-11"/>
                        <w:sz w:val="14"/>
                        <w:szCs w:val="14"/>
                      </w:rPr>
                      <w:t xml:space="preserve"> </w:t>
                    </w:r>
                    <w:r>
                      <w:rPr>
                        <w:color w:val="4D4F50"/>
                        <w:spacing w:val="-22"/>
                        <w:w w:val="141"/>
                        <w:sz w:val="14"/>
                        <w:szCs w:val="14"/>
                      </w:rPr>
                      <w:t>I</w:t>
                    </w:r>
                    <w:r>
                      <w:rPr>
                        <w:color w:val="757B80"/>
                        <w:w w:val="134"/>
                        <w:sz w:val="14"/>
                        <w:szCs w:val="14"/>
                      </w:rPr>
                      <w:t>.</w:t>
                    </w:r>
                    <w:r>
                      <w:rPr>
                        <w:color w:val="757B80"/>
                        <w:spacing w:val="-15"/>
                        <w:sz w:val="14"/>
                        <w:szCs w:val="14"/>
                      </w:rPr>
                      <w:t xml:space="preserve"> </w:t>
                    </w:r>
                    <w:r>
                      <w:rPr>
                        <w:color w:val="4D4F50"/>
                        <w:w w:val="98"/>
                        <w:sz w:val="14"/>
                        <w:szCs w:val="14"/>
                      </w:rPr>
                      <w:t>Select</w:t>
                    </w:r>
                    <w:r>
                      <w:rPr>
                        <w:color w:val="4D4F50"/>
                        <w:spacing w:val="3"/>
                        <w:sz w:val="14"/>
                        <w:szCs w:val="14"/>
                      </w:rPr>
                      <w:t xml:space="preserve"> </w:t>
                    </w:r>
                    <w:r>
                      <w:rPr>
                        <w:color w:val="4D4F50"/>
                        <w:w w:val="105"/>
                        <w:sz w:val="14"/>
                        <w:szCs w:val="14"/>
                      </w:rPr>
                      <w:t>a</w:t>
                    </w:r>
                    <w:r>
                      <w:rPr>
                        <w:color w:val="4D4F50"/>
                        <w:spacing w:val="-2"/>
                        <w:sz w:val="14"/>
                        <w:szCs w:val="14"/>
                      </w:rPr>
                      <w:t xml:space="preserve"> </w:t>
                    </w:r>
                    <w:r>
                      <w:rPr>
                        <w:color w:val="4D4F50"/>
                        <w:w w:val="99"/>
                        <w:sz w:val="14"/>
                        <w:szCs w:val="14"/>
                      </w:rPr>
                      <w:t>FC</w:t>
                    </w:r>
                    <w:r>
                      <w:rPr>
                        <w:color w:val="4D4F50"/>
                        <w:spacing w:val="-10"/>
                        <w:sz w:val="14"/>
                        <w:szCs w:val="14"/>
                      </w:rPr>
                      <w:t xml:space="preserve"> </w:t>
                    </w:r>
                    <w:r>
                      <w:rPr>
                        <w:color w:val="4D4F50"/>
                        <w:w w:val="98"/>
                        <w:sz w:val="14"/>
                        <w:szCs w:val="14"/>
                      </w:rPr>
                      <w:t>from</w:t>
                    </w:r>
                    <w:r>
                      <w:rPr>
                        <w:color w:val="4D4F50"/>
                        <w:spacing w:val="5"/>
                        <w:sz w:val="14"/>
                        <w:szCs w:val="14"/>
                      </w:rPr>
                      <w:t xml:space="preserve"> </w:t>
                    </w:r>
                    <w:r>
                      <w:rPr>
                        <w:color w:val="4D4F50"/>
                        <w:sz w:val="14"/>
                        <w:szCs w:val="14"/>
                      </w:rPr>
                      <w:t>the</w:t>
                    </w:r>
                    <w:r>
                      <w:rPr>
                        <w:color w:val="4D4F50"/>
                        <w:spacing w:val="4"/>
                        <w:sz w:val="14"/>
                        <w:szCs w:val="14"/>
                      </w:rPr>
                      <w:t xml:space="preserve"> </w:t>
                    </w:r>
                    <w:r>
                      <w:rPr>
                        <w:color w:val="4D4F50"/>
                        <w:w w:val="99"/>
                        <w:sz w:val="14"/>
                        <w:szCs w:val="14"/>
                      </w:rPr>
                      <w:t>FHA</w:t>
                    </w:r>
                  </w:p>
                  <w:p w:rsidR="00000000" w:rsidRDefault="00685932">
                    <w:pPr>
                      <w:pStyle w:val="BodyText"/>
                      <w:kinsoku w:val="0"/>
                      <w:overflowPunct w:val="0"/>
                      <w:rPr>
                        <w:sz w:val="14"/>
                        <w:szCs w:val="14"/>
                      </w:rPr>
                    </w:pPr>
                  </w:p>
                  <w:p w:rsidR="00000000" w:rsidRDefault="00685932">
                    <w:pPr>
                      <w:pStyle w:val="BodyText"/>
                      <w:kinsoku w:val="0"/>
                      <w:overflowPunct w:val="0"/>
                      <w:spacing w:before="2"/>
                      <w:rPr>
                        <w:sz w:val="11"/>
                        <w:szCs w:val="11"/>
                      </w:rPr>
                    </w:pPr>
                  </w:p>
                  <w:p w:rsidR="00000000" w:rsidRDefault="00685932">
                    <w:pPr>
                      <w:pStyle w:val="BodyText"/>
                      <w:numPr>
                        <w:ilvl w:val="1"/>
                        <w:numId w:val="2"/>
                      </w:numPr>
                      <w:tabs>
                        <w:tab w:val="left" w:pos="1930"/>
                      </w:tabs>
                      <w:kinsoku w:val="0"/>
                      <w:overflowPunct w:val="0"/>
                      <w:spacing w:line="256" w:lineRule="auto"/>
                      <w:ind w:hanging="327"/>
                      <w:rPr>
                        <w:color w:val="4D4F50"/>
                        <w:sz w:val="14"/>
                        <w:szCs w:val="14"/>
                      </w:rPr>
                    </w:pPr>
                    <w:r>
                      <w:rPr>
                        <w:color w:val="4D4F50"/>
                        <w:sz w:val="14"/>
                        <w:szCs w:val="14"/>
                      </w:rPr>
                      <w:t>Identify FFSs associated with Items</w:t>
                    </w:r>
                    <w:r>
                      <w:rPr>
                        <w:color w:val="4D4F50"/>
                        <w:spacing w:val="-10"/>
                        <w:sz w:val="14"/>
                        <w:szCs w:val="14"/>
                      </w:rPr>
                      <w:t xml:space="preserve"> </w:t>
                    </w:r>
                    <w:r>
                      <w:rPr>
                        <w:color w:val="4D4F50"/>
                        <w:sz w:val="14"/>
                        <w:szCs w:val="14"/>
                      </w:rPr>
                      <w:t>or combined Items and</w:t>
                    </w:r>
                    <w:r>
                      <w:rPr>
                        <w:color w:val="4D4F50"/>
                        <w:spacing w:val="-1"/>
                        <w:sz w:val="14"/>
                        <w:szCs w:val="14"/>
                      </w:rPr>
                      <w:t xml:space="preserve"> </w:t>
                    </w:r>
                    <w:r>
                      <w:rPr>
                        <w:color w:val="4D4F50"/>
                        <w:sz w:val="14"/>
                        <w:szCs w:val="14"/>
                      </w:rPr>
                      <w:t>Functions</w:t>
                    </w:r>
                  </w:p>
                  <w:p w:rsidR="00000000" w:rsidRDefault="00685932">
                    <w:pPr>
                      <w:pStyle w:val="BodyText"/>
                      <w:kinsoku w:val="0"/>
                      <w:overflowPunct w:val="0"/>
                      <w:rPr>
                        <w:sz w:val="14"/>
                        <w:szCs w:val="14"/>
                      </w:rPr>
                    </w:pPr>
                  </w:p>
                  <w:p w:rsidR="00000000" w:rsidRDefault="00685932">
                    <w:pPr>
                      <w:pStyle w:val="BodyText"/>
                      <w:kinsoku w:val="0"/>
                      <w:overflowPunct w:val="0"/>
                      <w:spacing w:before="9"/>
                      <w:rPr>
                        <w:sz w:val="12"/>
                        <w:szCs w:val="12"/>
                      </w:rPr>
                    </w:pPr>
                  </w:p>
                  <w:p w:rsidR="00000000" w:rsidRDefault="00685932">
                    <w:pPr>
                      <w:pStyle w:val="BodyText"/>
                      <w:numPr>
                        <w:ilvl w:val="1"/>
                        <w:numId w:val="2"/>
                      </w:numPr>
                      <w:tabs>
                        <w:tab w:val="left" w:pos="2688"/>
                      </w:tabs>
                      <w:kinsoku w:val="0"/>
                      <w:overflowPunct w:val="0"/>
                      <w:spacing w:line="158" w:lineRule="exact"/>
                      <w:ind w:left="2688" w:hanging="159"/>
                      <w:rPr>
                        <w:color w:val="4D4F50"/>
                        <w:sz w:val="14"/>
                        <w:szCs w:val="14"/>
                      </w:rPr>
                    </w:pPr>
                    <w:r>
                      <w:rPr>
                        <w:color w:val="4D4F50"/>
                        <w:sz w:val="14"/>
                        <w:szCs w:val="14"/>
                      </w:rPr>
                      <w:t>Select a</w:t>
                    </w:r>
                    <w:r>
                      <w:rPr>
                        <w:color w:val="4D4F50"/>
                        <w:spacing w:val="1"/>
                        <w:sz w:val="14"/>
                        <w:szCs w:val="14"/>
                      </w:rPr>
                      <w:t xml:space="preserve"> </w:t>
                    </w:r>
                    <w:r>
                      <w:rPr>
                        <w:color w:val="4D4F50"/>
                        <w:sz w:val="14"/>
                        <w:szCs w:val="14"/>
                      </w:rPr>
                      <w:t>FFS</w:t>
                    </w:r>
                  </w:p>
                </w:txbxContent>
              </v:textbox>
            </v:shape>
            <v:shape id="_x0000_s3354" type="#_x0000_t202" style="position:absolute;left:6696;top:2448;width:181;height:140;mso-position-horizontal-relative:page;mso-position-vertical-relative:text" o:allowincell="f" filled="f" stroked="f">
              <v:textbox inset="0,0,0,0">
                <w:txbxContent>
                  <w:p w:rsidR="00000000" w:rsidRDefault="00685932">
                    <w:pPr>
                      <w:pStyle w:val="BodyText"/>
                      <w:kinsoku w:val="0"/>
                      <w:overflowPunct w:val="0"/>
                      <w:spacing w:line="140" w:lineRule="exact"/>
                      <w:ind w:right="-18"/>
                      <w:rPr>
                        <w:color w:val="4D4F50"/>
                        <w:sz w:val="14"/>
                        <w:szCs w:val="14"/>
                      </w:rPr>
                    </w:pPr>
                    <w:r>
                      <w:rPr>
                        <w:color w:val="4D4F50"/>
                        <w:sz w:val="14"/>
                        <w:szCs w:val="14"/>
                      </w:rPr>
                      <w:t>No</w:t>
                    </w:r>
                  </w:p>
                </w:txbxContent>
              </v:textbox>
            </v:shape>
            <v:shape id="_x0000_s3355" type="#_x0000_t202" style="position:absolute;left:3941;top:3960;width:181;height:140;mso-position-horizontal-relative:page;mso-position-vertical-relative:text" o:allowincell="f" filled="f" stroked="f">
              <v:textbox inset="0,0,0,0">
                <w:txbxContent>
                  <w:p w:rsidR="00000000" w:rsidRDefault="00685932">
                    <w:pPr>
                      <w:pStyle w:val="BodyText"/>
                      <w:kinsoku w:val="0"/>
                      <w:overflowPunct w:val="0"/>
                      <w:spacing w:line="140" w:lineRule="exact"/>
                      <w:ind w:right="-18"/>
                      <w:rPr>
                        <w:color w:val="4D4F50"/>
                        <w:sz w:val="14"/>
                        <w:szCs w:val="14"/>
                      </w:rPr>
                    </w:pPr>
                    <w:r>
                      <w:rPr>
                        <w:color w:val="4D4F50"/>
                        <w:sz w:val="14"/>
                        <w:szCs w:val="14"/>
                      </w:rPr>
                      <w:t>No</w:t>
                    </w:r>
                  </w:p>
                </w:txbxContent>
              </v:textbox>
            </v:shape>
            <v:shape id="_x0000_s3356" type="#_x0000_t202" style="position:absolute;left:4555;top:3461;width:2252;height:812;mso-position-horizontal-relative:page;mso-position-vertical-relative:text" o:allowincell="f" filled="f" stroked="f">
              <v:textbox inset="0,0,0,0">
                <w:txbxContent>
                  <w:p w:rsidR="00000000" w:rsidRDefault="00685932">
                    <w:pPr>
                      <w:pStyle w:val="BodyText"/>
                      <w:kinsoku w:val="0"/>
                      <w:overflowPunct w:val="0"/>
                      <w:spacing w:line="143" w:lineRule="exact"/>
                      <w:ind w:left="672" w:right="-17"/>
                      <w:rPr>
                        <w:color w:val="4D4F50"/>
                        <w:w w:val="105"/>
                        <w:sz w:val="14"/>
                        <w:szCs w:val="14"/>
                      </w:rPr>
                    </w:pPr>
                    <w:r>
                      <w:rPr>
                        <w:color w:val="4D4F50"/>
                        <w:w w:val="105"/>
                        <w:sz w:val="14"/>
                        <w:szCs w:val="14"/>
                      </w:rPr>
                      <w:t>p</w:t>
                    </w:r>
                    <w:r>
                      <w:rPr>
                        <w:color w:val="757B80"/>
                        <w:w w:val="105"/>
                        <w:sz w:val="14"/>
                        <w:szCs w:val="14"/>
                      </w:rPr>
                      <w:t xml:space="preserve">. </w:t>
                    </w:r>
                    <w:r>
                      <w:rPr>
                        <w:color w:val="4D4F50"/>
                        <w:w w:val="105"/>
                        <w:sz w:val="14"/>
                        <w:szCs w:val="14"/>
                      </w:rPr>
                      <w:t>Are the Item</w:t>
                    </w:r>
                  </w:p>
                  <w:p w:rsidR="00000000" w:rsidRDefault="00685932">
                    <w:pPr>
                      <w:pStyle w:val="BodyText"/>
                      <w:kinsoku w:val="0"/>
                      <w:overflowPunct w:val="0"/>
                      <w:spacing w:before="7" w:line="249" w:lineRule="auto"/>
                      <w:ind w:right="-17" w:firstLine="254"/>
                      <w:rPr>
                        <w:color w:val="4D4F50"/>
                        <w:sz w:val="14"/>
                        <w:szCs w:val="14"/>
                      </w:rPr>
                    </w:pPr>
                    <w:r>
                      <w:rPr>
                        <w:color w:val="4D4F50"/>
                        <w:sz w:val="14"/>
                        <w:szCs w:val="14"/>
                      </w:rPr>
                      <w:t xml:space="preserve">Development </w:t>
                    </w:r>
                    <w:r>
                      <w:rPr>
                        <w:color w:val="4D4F50"/>
                        <w:spacing w:val="-3"/>
                        <w:sz w:val="14"/>
                        <w:szCs w:val="14"/>
                      </w:rPr>
                      <w:t xml:space="preserve">Independence </w:t>
                    </w:r>
                    <w:r>
                      <w:rPr>
                        <w:color w:val="4D4F50"/>
                        <w:sz w:val="14"/>
                        <w:szCs w:val="14"/>
                      </w:rPr>
                      <w:t>claims valid and have the</w:t>
                    </w:r>
                    <w:r>
                      <w:rPr>
                        <w:color w:val="4D4F50"/>
                        <w:spacing w:val="-8"/>
                        <w:sz w:val="14"/>
                        <w:szCs w:val="14"/>
                      </w:rPr>
                      <w:t xml:space="preserve"> </w:t>
                    </w:r>
                    <w:r>
                      <w:rPr>
                        <w:color w:val="4D4F50"/>
                        <w:sz w:val="14"/>
                        <w:szCs w:val="14"/>
                      </w:rPr>
                      <w:t>Functional</w:t>
                    </w:r>
                  </w:p>
                  <w:p w:rsidR="00000000" w:rsidRDefault="00685932">
                    <w:pPr>
                      <w:pStyle w:val="BodyText"/>
                      <w:kinsoku w:val="0"/>
                      <w:overflowPunct w:val="0"/>
                      <w:spacing w:line="256" w:lineRule="auto"/>
                      <w:ind w:left="748" w:right="262" w:hanging="452"/>
                      <w:rPr>
                        <w:color w:val="4D4F50"/>
                        <w:sz w:val="14"/>
                        <w:szCs w:val="14"/>
                      </w:rPr>
                    </w:pPr>
                    <w:r>
                      <w:rPr>
                        <w:color w:val="4D4F50"/>
                        <w:sz w:val="14"/>
                        <w:szCs w:val="14"/>
                      </w:rPr>
                      <w:t>Independence claims been maintained?</w:t>
                    </w:r>
                  </w:p>
                </w:txbxContent>
              </v:textbox>
            </v:shape>
            <v:shape id="_x0000_s3357" type="#_x0000_t202" style="position:absolute;left:4310;top:4680;width:5117;height:1103;mso-position-horizontal-relative:page;mso-position-vertical-relative:text" o:allowincell="f" filled="f" stroked="f">
              <v:textbox inset="0,0,0,0">
                <w:txbxContent>
                  <w:p w:rsidR="00000000" w:rsidRDefault="00685932">
                    <w:pPr>
                      <w:pStyle w:val="BodyText"/>
                      <w:kinsoku w:val="0"/>
                      <w:overflowPunct w:val="0"/>
                      <w:spacing w:line="143" w:lineRule="exact"/>
                      <w:ind w:left="1464" w:right="2436"/>
                      <w:rPr>
                        <w:color w:val="4D4F50"/>
                        <w:sz w:val="14"/>
                        <w:szCs w:val="14"/>
                      </w:rPr>
                    </w:pPr>
                    <w:r>
                      <w:rPr>
                        <w:color w:val="4D4F50"/>
                        <w:sz w:val="14"/>
                        <w:szCs w:val="14"/>
                      </w:rPr>
                      <w:t>Yes</w:t>
                    </w:r>
                  </w:p>
                  <w:p w:rsidR="00000000" w:rsidRDefault="00685932">
                    <w:pPr>
                      <w:pStyle w:val="BodyText"/>
                      <w:kinsoku w:val="0"/>
                      <w:overflowPunct w:val="0"/>
                      <w:spacing w:before="88"/>
                      <w:ind w:left="196" w:right="2436" w:hanging="58"/>
                      <w:rPr>
                        <w:color w:val="4D4F50"/>
                        <w:w w:val="105"/>
                        <w:sz w:val="14"/>
                        <w:szCs w:val="14"/>
                      </w:rPr>
                    </w:pPr>
                    <w:r>
                      <w:rPr>
                        <w:color w:val="4D4F50"/>
                        <w:w w:val="105"/>
                        <w:sz w:val="14"/>
                        <w:szCs w:val="14"/>
                      </w:rPr>
                      <w:t>q</w:t>
                    </w:r>
                    <w:r>
                      <w:rPr>
                        <w:color w:val="757B80"/>
                        <w:w w:val="105"/>
                        <w:sz w:val="14"/>
                        <w:szCs w:val="14"/>
                      </w:rPr>
                      <w:t xml:space="preserve">. </w:t>
                    </w:r>
                    <w:r>
                      <w:rPr>
                        <w:color w:val="4D4F50"/>
                        <w:w w:val="105"/>
                        <w:sz w:val="14"/>
                        <w:szCs w:val="14"/>
                      </w:rPr>
                      <w:t xml:space="preserve">Assign </w:t>
                    </w:r>
                    <w:r>
                      <w:rPr>
                        <w:color w:val="4D4F50"/>
                        <w:spacing w:val="-7"/>
                        <w:w w:val="105"/>
                        <w:sz w:val="14"/>
                        <w:szCs w:val="14"/>
                      </w:rPr>
                      <w:t xml:space="preserve">IDAL </w:t>
                    </w:r>
                    <w:r>
                      <w:rPr>
                        <w:color w:val="4D4F50"/>
                        <w:w w:val="105"/>
                        <w:sz w:val="14"/>
                        <w:szCs w:val="14"/>
                      </w:rPr>
                      <w:t xml:space="preserve">to FFS Members as per Option </w:t>
                    </w:r>
                    <w:r>
                      <w:rPr>
                        <w:rFonts w:ascii="Times New Roman" w:hAnsi="Times New Roman" w:cs="Times New Roman"/>
                        <w:color w:val="4D4F50"/>
                        <w:w w:val="105"/>
                        <w:sz w:val="15"/>
                        <w:szCs w:val="15"/>
                      </w:rPr>
                      <w:t xml:space="preserve">1 </w:t>
                    </w:r>
                    <w:r>
                      <w:rPr>
                        <w:color w:val="4D4F50"/>
                        <w:w w:val="105"/>
                        <w:sz w:val="14"/>
                        <w:szCs w:val="14"/>
                      </w:rPr>
                      <w:t xml:space="preserve">or Option </w:t>
                    </w:r>
                    <w:r>
                      <w:rPr>
                        <w:rFonts w:ascii="Times New Roman" w:hAnsi="Times New Roman" w:cs="Times New Roman"/>
                        <w:color w:val="4D4F50"/>
                        <w:w w:val="105"/>
                        <w:sz w:val="15"/>
                        <w:szCs w:val="15"/>
                      </w:rPr>
                      <w:t xml:space="preserve">2 </w:t>
                    </w:r>
                    <w:r>
                      <w:rPr>
                        <w:color w:val="4D4F50"/>
                        <w:w w:val="105"/>
                        <w:sz w:val="14"/>
                        <w:szCs w:val="14"/>
                      </w:rPr>
                      <w:t xml:space="preserve">of Table </w:t>
                    </w:r>
                    <w:r>
                      <w:rPr>
                        <w:rFonts w:ascii="Times New Roman" w:hAnsi="Times New Roman" w:cs="Times New Roman"/>
                        <w:color w:val="4D4F50"/>
                        <w:w w:val="105"/>
                        <w:sz w:val="15"/>
                        <w:szCs w:val="15"/>
                      </w:rPr>
                      <w:t xml:space="preserve">5-2 </w:t>
                    </w:r>
                    <w:r>
                      <w:rPr>
                        <w:color w:val="4D4F50"/>
                        <w:w w:val="105"/>
                        <w:sz w:val="14"/>
                        <w:szCs w:val="14"/>
                      </w:rPr>
                      <w:t>and</w:t>
                    </w:r>
                  </w:p>
                  <w:p w:rsidR="00000000" w:rsidRDefault="00685932">
                    <w:pPr>
                      <w:pStyle w:val="BodyText"/>
                      <w:kinsoku w:val="0"/>
                      <w:overflowPunct w:val="0"/>
                      <w:spacing w:line="168" w:lineRule="exact"/>
                      <w:rPr>
                        <w:rFonts w:ascii="Times New Roman" w:hAnsi="Times New Roman" w:cs="Times New Roman"/>
                        <w:color w:val="4D4F50"/>
                        <w:sz w:val="15"/>
                        <w:szCs w:val="15"/>
                      </w:rPr>
                    </w:pPr>
                    <w:r>
                      <w:rPr>
                        <w:color w:val="4D4F50"/>
                        <w:sz w:val="14"/>
                        <w:szCs w:val="14"/>
                      </w:rPr>
                      <w:t xml:space="preserve">Additional Considerations defined in  </w:t>
                    </w:r>
                    <w:r>
                      <w:rPr>
                        <w:rFonts w:ascii="Times New Roman" w:hAnsi="Times New Roman" w:cs="Times New Roman"/>
                        <w:color w:val="4D4F50"/>
                        <w:sz w:val="15"/>
                        <w:szCs w:val="15"/>
                      </w:rPr>
                      <w:t>5</w:t>
                    </w:r>
                    <w:r>
                      <w:rPr>
                        <w:rFonts w:ascii="Times New Roman" w:hAnsi="Times New Roman" w:cs="Times New Roman"/>
                        <w:color w:val="757B80"/>
                        <w:sz w:val="15"/>
                        <w:szCs w:val="15"/>
                      </w:rPr>
                      <w:t>.</w:t>
                    </w:r>
                    <w:r>
                      <w:rPr>
                        <w:rFonts w:ascii="Times New Roman" w:hAnsi="Times New Roman" w:cs="Times New Roman"/>
                        <w:color w:val="4D4F50"/>
                        <w:sz w:val="15"/>
                        <w:szCs w:val="15"/>
                      </w:rPr>
                      <w:t>2</w:t>
                    </w:r>
                    <w:r>
                      <w:rPr>
                        <w:rFonts w:ascii="Times New Roman" w:hAnsi="Times New Roman" w:cs="Times New Roman"/>
                        <w:color w:val="757B80"/>
                        <w:sz w:val="15"/>
                        <w:szCs w:val="15"/>
                      </w:rPr>
                      <w:t>.</w:t>
                    </w:r>
                    <w:r>
                      <w:rPr>
                        <w:rFonts w:ascii="Times New Roman" w:hAnsi="Times New Roman" w:cs="Times New Roman"/>
                        <w:color w:val="4D4F50"/>
                        <w:sz w:val="15"/>
                        <w:szCs w:val="15"/>
                      </w:rPr>
                      <w:t>3.4</w:t>
                    </w:r>
                  </w:p>
                  <w:p w:rsidR="00000000" w:rsidRDefault="00685932">
                    <w:pPr>
                      <w:pStyle w:val="BodyText"/>
                      <w:kinsoku w:val="0"/>
                      <w:overflowPunct w:val="0"/>
                      <w:spacing w:before="57" w:line="153" w:lineRule="exact"/>
                      <w:ind w:left="1348"/>
                      <w:rPr>
                        <w:color w:val="4D4F50"/>
                        <w:w w:val="99"/>
                        <w:sz w:val="14"/>
                        <w:szCs w:val="14"/>
                      </w:rPr>
                    </w:pPr>
                    <w:r>
                      <w:rPr>
                        <w:color w:val="4D4F50"/>
                        <w:w w:val="276"/>
                        <w:sz w:val="8"/>
                        <w:szCs w:val="8"/>
                      </w:rPr>
                      <w:t>f----</w:t>
                    </w:r>
                    <w:r>
                      <w:rPr>
                        <w:color w:val="4D4F50"/>
                        <w:spacing w:val="7"/>
                        <w:sz w:val="8"/>
                        <w:szCs w:val="8"/>
                      </w:rPr>
                      <w:t xml:space="preserve"> </w:t>
                    </w:r>
                    <w:r>
                      <w:rPr>
                        <w:color w:val="4D4F50"/>
                        <w:spacing w:val="-376"/>
                        <w:w w:val="600"/>
                        <w:sz w:val="8"/>
                        <w:szCs w:val="8"/>
                      </w:rPr>
                      <w:t>---</w:t>
                    </w:r>
                    <w:r>
                      <w:rPr>
                        <w:color w:val="4D4F50"/>
                        <w:spacing w:val="-211"/>
                        <w:w w:val="600"/>
                        <w:sz w:val="8"/>
                        <w:szCs w:val="8"/>
                      </w:rPr>
                      <w:t>-</w:t>
                    </w:r>
                    <w:r>
                      <w:rPr>
                        <w:color w:val="64696D"/>
                        <w:w w:val="151"/>
                        <w:sz w:val="8"/>
                        <w:szCs w:val="8"/>
                      </w:rPr>
                      <w:t>----1</w:t>
                    </w:r>
                    <w:r>
                      <w:rPr>
                        <w:color w:val="64696D"/>
                        <w:sz w:val="8"/>
                        <w:szCs w:val="8"/>
                      </w:rPr>
                      <w:t xml:space="preserve"> </w:t>
                    </w:r>
                    <w:r>
                      <w:rPr>
                        <w:color w:val="64696D"/>
                        <w:spacing w:val="-6"/>
                        <w:sz w:val="8"/>
                        <w:szCs w:val="8"/>
                      </w:rPr>
                      <w:t xml:space="preserve"> </w:t>
                    </w:r>
                    <w:r>
                      <w:rPr>
                        <w:color w:val="4D4F50"/>
                        <w:spacing w:val="-8"/>
                        <w:w w:val="119"/>
                        <w:sz w:val="14"/>
                        <w:szCs w:val="14"/>
                      </w:rPr>
                      <w:t>r</w:t>
                    </w:r>
                    <w:r>
                      <w:rPr>
                        <w:color w:val="757B80"/>
                        <w:w w:val="134"/>
                        <w:sz w:val="14"/>
                        <w:szCs w:val="14"/>
                      </w:rPr>
                      <w:t>.</w:t>
                    </w:r>
                    <w:r>
                      <w:rPr>
                        <w:color w:val="757B80"/>
                        <w:spacing w:val="-25"/>
                        <w:sz w:val="14"/>
                        <w:szCs w:val="14"/>
                      </w:rPr>
                      <w:t xml:space="preserve"> </w:t>
                    </w:r>
                    <w:r>
                      <w:rPr>
                        <w:color w:val="4D4F50"/>
                        <w:w w:val="99"/>
                        <w:sz w:val="14"/>
                        <w:szCs w:val="14"/>
                      </w:rPr>
                      <w:t>Assign</w:t>
                    </w:r>
                    <w:r>
                      <w:rPr>
                        <w:color w:val="4D4F50"/>
                        <w:spacing w:val="11"/>
                        <w:sz w:val="14"/>
                        <w:szCs w:val="14"/>
                      </w:rPr>
                      <w:t xml:space="preserve"> </w:t>
                    </w:r>
                    <w:r>
                      <w:rPr>
                        <w:color w:val="4D4F50"/>
                        <w:sz w:val="14"/>
                        <w:szCs w:val="14"/>
                      </w:rPr>
                      <w:t>IDAL</w:t>
                    </w:r>
                    <w:r>
                      <w:rPr>
                        <w:color w:val="4D4F50"/>
                        <w:spacing w:val="-13"/>
                        <w:sz w:val="14"/>
                        <w:szCs w:val="14"/>
                      </w:rPr>
                      <w:t xml:space="preserve"> </w:t>
                    </w:r>
                    <w:r>
                      <w:rPr>
                        <w:color w:val="4D4F50"/>
                        <w:w w:val="107"/>
                        <w:sz w:val="14"/>
                        <w:szCs w:val="14"/>
                      </w:rPr>
                      <w:t>to</w:t>
                    </w:r>
                    <w:r>
                      <w:rPr>
                        <w:color w:val="4D4F50"/>
                        <w:spacing w:val="-7"/>
                        <w:sz w:val="14"/>
                        <w:szCs w:val="14"/>
                      </w:rPr>
                      <w:t xml:space="preserve"> </w:t>
                    </w:r>
                    <w:r>
                      <w:rPr>
                        <w:color w:val="4D4F50"/>
                        <w:sz w:val="14"/>
                        <w:szCs w:val="14"/>
                      </w:rPr>
                      <w:t>the</w:t>
                    </w:r>
                    <w:r>
                      <w:rPr>
                        <w:color w:val="4D4F50"/>
                        <w:spacing w:val="9"/>
                        <w:sz w:val="14"/>
                        <w:szCs w:val="14"/>
                      </w:rPr>
                      <w:t xml:space="preserve"> </w:t>
                    </w:r>
                    <w:r>
                      <w:rPr>
                        <w:color w:val="4D4F50"/>
                        <w:w w:val="99"/>
                        <w:sz w:val="14"/>
                        <w:szCs w:val="14"/>
                      </w:rPr>
                      <w:t>FFS</w:t>
                    </w:r>
                    <w:r>
                      <w:rPr>
                        <w:color w:val="4D4F50"/>
                        <w:spacing w:val="-6"/>
                        <w:sz w:val="14"/>
                        <w:szCs w:val="14"/>
                      </w:rPr>
                      <w:t xml:space="preserve"> </w:t>
                    </w:r>
                    <w:r>
                      <w:rPr>
                        <w:color w:val="4D4F50"/>
                        <w:w w:val="99"/>
                        <w:sz w:val="14"/>
                        <w:szCs w:val="14"/>
                      </w:rPr>
                      <w:t>Member</w:t>
                    </w:r>
                  </w:p>
                  <w:p w:rsidR="00000000" w:rsidRDefault="00685932">
                    <w:pPr>
                      <w:pStyle w:val="BodyText"/>
                      <w:kinsoku w:val="0"/>
                      <w:overflowPunct w:val="0"/>
                      <w:spacing w:line="161" w:lineRule="exact"/>
                      <w:ind w:left="3235"/>
                      <w:rPr>
                        <w:rFonts w:ascii="Times New Roman" w:hAnsi="Times New Roman" w:cs="Times New Roman"/>
                        <w:color w:val="4D4F50"/>
                        <w:sz w:val="15"/>
                        <w:szCs w:val="15"/>
                      </w:rPr>
                    </w:pPr>
                    <w:r>
                      <w:rPr>
                        <w:color w:val="4D4F50"/>
                        <w:sz w:val="14"/>
                        <w:szCs w:val="14"/>
                      </w:rPr>
                      <w:t xml:space="preserve">per Column </w:t>
                    </w:r>
                    <w:r>
                      <w:rPr>
                        <w:rFonts w:ascii="Times New Roman" w:hAnsi="Times New Roman" w:cs="Times New Roman"/>
                        <w:color w:val="4D4F50"/>
                        <w:sz w:val="15"/>
                        <w:szCs w:val="15"/>
                      </w:rPr>
                      <w:t xml:space="preserve">2 </w:t>
                    </w:r>
                    <w:r>
                      <w:rPr>
                        <w:color w:val="4D4F50"/>
                        <w:sz w:val="14"/>
                        <w:szCs w:val="14"/>
                      </w:rPr>
                      <w:t xml:space="preserve">of Table </w:t>
                    </w:r>
                    <w:r>
                      <w:rPr>
                        <w:rFonts w:ascii="Times New Roman" w:hAnsi="Times New Roman" w:cs="Times New Roman"/>
                        <w:color w:val="4D4F50"/>
                        <w:sz w:val="15"/>
                        <w:szCs w:val="15"/>
                      </w:rPr>
                      <w:t>5-2</w:t>
                    </w:r>
                  </w:p>
                </w:txbxContent>
              </v:textbox>
            </v:shape>
            <v:shape id="_x0000_s3358" type="#_x0000_t202" style="position:absolute;left:6778;top:6404;width:187;height:140;mso-position-horizontal-relative:page;mso-position-vertical-relative:text" o:allowincell="f" filled="f" stroked="f">
              <v:textbox inset="0,0,0,0">
                <w:txbxContent>
                  <w:p w:rsidR="00000000" w:rsidRDefault="00685932">
                    <w:pPr>
                      <w:pStyle w:val="BodyText"/>
                      <w:kinsoku w:val="0"/>
                      <w:overflowPunct w:val="0"/>
                      <w:spacing w:line="140" w:lineRule="exact"/>
                      <w:ind w:right="-12"/>
                      <w:rPr>
                        <w:color w:val="4D4F50"/>
                        <w:sz w:val="14"/>
                        <w:szCs w:val="14"/>
                      </w:rPr>
                    </w:pPr>
                    <w:r>
                      <w:rPr>
                        <w:color w:val="4D4F50"/>
                        <w:sz w:val="14"/>
                        <w:szCs w:val="14"/>
                      </w:rPr>
                      <w:t>No</w:t>
                    </w:r>
                  </w:p>
                </w:txbxContent>
              </v:textbox>
            </v:shape>
            <v:shape id="_x0000_s3359" type="#_x0000_t202" style="position:absolute;left:4526;top:7666;width:181;height:140;mso-position-horizontal-relative:page;mso-position-vertical-relative:text" o:allowincell="f" filled="f" stroked="f">
              <v:textbox inset="0,0,0,0">
                <w:txbxContent>
                  <w:p w:rsidR="00000000" w:rsidRDefault="00685932">
                    <w:pPr>
                      <w:pStyle w:val="BodyText"/>
                      <w:kinsoku w:val="0"/>
                      <w:overflowPunct w:val="0"/>
                      <w:spacing w:line="140" w:lineRule="exact"/>
                      <w:ind w:right="-18"/>
                      <w:rPr>
                        <w:color w:val="4D4F50"/>
                        <w:sz w:val="14"/>
                        <w:szCs w:val="14"/>
                      </w:rPr>
                    </w:pPr>
                    <w:r>
                      <w:rPr>
                        <w:color w:val="4D4F50"/>
                        <w:sz w:val="14"/>
                        <w:szCs w:val="14"/>
                      </w:rPr>
                      <w:t>No</w:t>
                    </w:r>
                  </w:p>
                </w:txbxContent>
              </v:textbox>
            </v:shape>
            <w10:wrap type="topAndBottom" anchorx="page"/>
          </v:group>
        </w:pict>
      </w:r>
    </w:p>
    <w:p w:rsidR="00000000" w:rsidRDefault="00685932">
      <w:pPr>
        <w:pStyle w:val="BodyText"/>
        <w:kinsoku w:val="0"/>
        <w:overflowPunct w:val="0"/>
        <w:spacing w:before="41" w:after="108" w:line="249" w:lineRule="auto"/>
        <w:ind w:left="3360" w:right="4080" w:hanging="72"/>
        <w:rPr>
          <w:color w:val="4D4F50"/>
          <w:sz w:val="14"/>
          <w:szCs w:val="14"/>
        </w:rPr>
      </w:pPr>
      <w:r>
        <w:rPr>
          <w:color w:val="4D4F50"/>
          <w:sz w:val="14"/>
          <w:szCs w:val="14"/>
        </w:rPr>
        <w:t>u</w:t>
      </w:r>
      <w:r>
        <w:rPr>
          <w:color w:val="757B80"/>
          <w:sz w:val="14"/>
          <w:szCs w:val="14"/>
        </w:rPr>
        <w:t xml:space="preserve">. </w:t>
      </w:r>
      <w:r>
        <w:rPr>
          <w:color w:val="4D4F50"/>
          <w:sz w:val="14"/>
          <w:szCs w:val="14"/>
        </w:rPr>
        <w:t>Finish When all FCs have b</w:t>
      </w:r>
      <w:r>
        <w:rPr>
          <w:color w:val="4D4F50"/>
          <w:sz w:val="14"/>
          <w:szCs w:val="14"/>
        </w:rPr>
        <w:t>een addressed, and FDALs and IDALs have been assigned to Members of all FFSs</w:t>
      </w:r>
    </w:p>
    <w:p w:rsidR="00000000" w:rsidRDefault="00685932">
      <w:pPr>
        <w:pStyle w:val="BodyText"/>
        <w:kinsoku w:val="0"/>
        <w:overflowPunct w:val="0"/>
        <w:spacing w:line="20" w:lineRule="exact"/>
        <w:ind w:left="3431"/>
        <w:rPr>
          <w:sz w:val="2"/>
          <w:szCs w:val="2"/>
        </w:rPr>
      </w:pPr>
      <w:r>
        <w:rPr>
          <w:noProof/>
        </w:rPr>
      </w:r>
      <w:r>
        <w:rPr>
          <w:sz w:val="2"/>
          <w:szCs w:val="2"/>
        </w:rPr>
        <w:pict>
          <v:group id="_x0000_s3360" style="width:163.85pt;height:1pt;mso-position-horizontal-relative:char;mso-position-vertical-relative:line" coordsize="3277,20" o:allowincell="f">
            <v:shape id="_x0000_s3361" style="position:absolute;left:2;top:2;width:3272;height:20;mso-position-horizontal-relative:page;mso-position-vertical-relative:page" coordsize="3272,20" o:allowincell="f" path="m,hhl3271,e" filled="f" strokecolor="#4b4b4b" strokeweight=".24pt">
              <v:path arrowok="t"/>
            </v:shape>
            <w10:anchorlock/>
          </v:group>
        </w:pict>
      </w:r>
    </w:p>
    <w:p w:rsidR="00000000" w:rsidRDefault="00685932">
      <w:pPr>
        <w:pStyle w:val="BodyText"/>
        <w:kinsoku w:val="0"/>
        <w:overflowPunct w:val="0"/>
        <w:rPr>
          <w:sz w:val="14"/>
          <w:szCs w:val="14"/>
        </w:rPr>
      </w:pPr>
    </w:p>
    <w:p w:rsidR="00000000" w:rsidRDefault="00685932">
      <w:pPr>
        <w:pStyle w:val="BodyText"/>
        <w:kinsoku w:val="0"/>
        <w:overflowPunct w:val="0"/>
        <w:spacing w:before="92" w:line="244" w:lineRule="auto"/>
        <w:ind w:left="1642" w:right="1546"/>
        <w:jc w:val="center"/>
        <w:rPr>
          <w:color w:val="4D4F50"/>
          <w:w w:val="110"/>
        </w:rPr>
      </w:pPr>
      <w:r>
        <w:rPr>
          <w:color w:val="4D4F50"/>
          <w:w w:val="110"/>
        </w:rPr>
        <w:t>Figure</w:t>
      </w:r>
      <w:r>
        <w:rPr>
          <w:color w:val="4D4F50"/>
          <w:spacing w:val="-23"/>
          <w:w w:val="110"/>
        </w:rPr>
        <w:t xml:space="preserve"> </w:t>
      </w:r>
      <w:r>
        <w:rPr>
          <w:color w:val="4D4F50"/>
          <w:w w:val="110"/>
        </w:rPr>
        <w:t>C-2</w:t>
      </w:r>
      <w:r>
        <w:rPr>
          <w:color w:val="4D4F50"/>
          <w:spacing w:val="17"/>
          <w:w w:val="110"/>
        </w:rPr>
        <w:t xml:space="preserve"> </w:t>
      </w:r>
      <w:r>
        <w:rPr>
          <w:color w:val="4D4F50"/>
          <w:w w:val="110"/>
        </w:rPr>
        <w:t>Example</w:t>
      </w:r>
      <w:r>
        <w:rPr>
          <w:color w:val="4D4F50"/>
          <w:spacing w:val="-26"/>
          <w:w w:val="110"/>
        </w:rPr>
        <w:t xml:space="preserve"> </w:t>
      </w:r>
      <w:r>
        <w:rPr>
          <w:color w:val="4D4F50"/>
          <w:w w:val="110"/>
        </w:rPr>
        <w:t>FDAL/IDAL</w:t>
      </w:r>
      <w:r>
        <w:rPr>
          <w:color w:val="4D4F50"/>
          <w:spacing w:val="-29"/>
          <w:w w:val="110"/>
        </w:rPr>
        <w:t xml:space="preserve"> </w:t>
      </w:r>
      <w:r>
        <w:rPr>
          <w:color w:val="4D4F50"/>
          <w:w w:val="110"/>
        </w:rPr>
        <w:t>Assignment</w:t>
      </w:r>
      <w:r>
        <w:rPr>
          <w:color w:val="4D4F50"/>
          <w:spacing w:val="-18"/>
          <w:w w:val="110"/>
        </w:rPr>
        <w:t xml:space="preserve"> </w:t>
      </w:r>
      <w:r>
        <w:rPr>
          <w:color w:val="4D4F50"/>
          <w:w w:val="110"/>
        </w:rPr>
        <w:t>with</w:t>
      </w:r>
      <w:r>
        <w:rPr>
          <w:color w:val="4D4F50"/>
          <w:spacing w:val="-27"/>
          <w:w w:val="110"/>
        </w:rPr>
        <w:t xml:space="preserve"> </w:t>
      </w:r>
      <w:r>
        <w:rPr>
          <w:color w:val="4D4F50"/>
          <w:w w:val="110"/>
        </w:rPr>
        <w:t>Architecture</w:t>
      </w:r>
      <w:r>
        <w:rPr>
          <w:color w:val="4D4F50"/>
          <w:spacing w:val="-15"/>
          <w:w w:val="110"/>
        </w:rPr>
        <w:t xml:space="preserve"> </w:t>
      </w:r>
      <w:r>
        <w:rPr>
          <w:color w:val="4D4F50"/>
          <w:w w:val="110"/>
        </w:rPr>
        <w:t>Considerations Process</w:t>
      </w:r>
      <w:r>
        <w:rPr>
          <w:color w:val="4D4F50"/>
          <w:spacing w:val="-12"/>
          <w:w w:val="110"/>
        </w:rPr>
        <w:t xml:space="preserve"> </w:t>
      </w:r>
      <w:r>
        <w:rPr>
          <w:color w:val="4D4F50"/>
          <w:spacing w:val="-3"/>
          <w:w w:val="110"/>
        </w:rPr>
        <w:t>Flow</w:t>
      </w:r>
      <w:r>
        <w:rPr>
          <w:color w:val="4D4F50"/>
          <w:spacing w:val="-17"/>
          <w:w w:val="110"/>
        </w:rPr>
        <w:t xml:space="preserve"> </w:t>
      </w:r>
      <w:r>
        <w:rPr>
          <w:color w:val="4D4F50"/>
          <w:w w:val="110"/>
        </w:rPr>
        <w:t>Chart</w:t>
      </w:r>
      <w:r>
        <w:rPr>
          <w:color w:val="4D4F50"/>
          <w:spacing w:val="-19"/>
          <w:w w:val="110"/>
        </w:rPr>
        <w:t xml:space="preserve"> </w:t>
      </w:r>
      <w:r>
        <w:rPr>
          <w:color w:val="4D4F50"/>
          <w:w w:val="110"/>
        </w:rPr>
        <w:t>(2</w:t>
      </w:r>
      <w:r>
        <w:rPr>
          <w:color w:val="4D4F50"/>
          <w:spacing w:val="-23"/>
          <w:w w:val="110"/>
        </w:rPr>
        <w:t xml:space="preserve"> </w:t>
      </w:r>
      <w:r>
        <w:rPr>
          <w:color w:val="4D4F50"/>
          <w:w w:val="110"/>
        </w:rPr>
        <w:t>of</w:t>
      </w:r>
      <w:r>
        <w:rPr>
          <w:color w:val="4D4F50"/>
          <w:spacing w:val="-17"/>
          <w:w w:val="110"/>
        </w:rPr>
        <w:t xml:space="preserve"> </w:t>
      </w:r>
      <w:r>
        <w:rPr>
          <w:color w:val="4D4F50"/>
          <w:w w:val="110"/>
        </w:rPr>
        <w:t>2)</w:t>
      </w:r>
    </w:p>
    <w:p w:rsidR="00000000" w:rsidRDefault="00685932">
      <w:pPr>
        <w:pStyle w:val="BodyText"/>
        <w:kinsoku w:val="0"/>
        <w:overflowPunct w:val="0"/>
        <w:spacing w:before="92" w:line="244" w:lineRule="auto"/>
        <w:ind w:left="1642" w:right="1546"/>
        <w:jc w:val="center"/>
        <w:rPr>
          <w:color w:val="4D4F50"/>
          <w:w w:val="110"/>
        </w:rPr>
        <w:sectPr w:rsidR="00000000">
          <w:headerReference w:type="default" r:id="rId109"/>
          <w:footerReference w:type="default" r:id="rId110"/>
          <w:pgSz w:w="12240" w:h="15840"/>
          <w:pgMar w:top="380" w:right="68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jc w:val="both"/>
        <w:rPr>
          <w:color w:val="505052"/>
          <w:w w:val="105"/>
          <w:sz w:val="23"/>
          <w:szCs w:val="23"/>
        </w:rPr>
      </w:pPr>
      <w:r>
        <w:rPr>
          <w:noProof/>
        </w:rPr>
        <w:pict>
          <v:shape id="_x0000_s3363" style="position:absolute;left:0;text-align:left;margin-left:35.85pt;margin-top:15.95pt;width:535.7pt;height:1pt;z-index:-3;mso-position-horizontal-relative:page;mso-position-vertical-relative:text" coordsize="10714,20" o:allowincell="f" path="m,hhl10713,e" filled="f" strokecolor="#4b4b4b" strokeweight="1.08pt">
            <v:path arrowok="t"/>
            <w10:wrap anchorx="page"/>
          </v:shape>
        </w:pict>
      </w:r>
      <w:r>
        <w:rPr>
          <w:color w:val="505052"/>
          <w:w w:val="105"/>
          <w:sz w:val="23"/>
          <w:szCs w:val="23"/>
        </w:rPr>
        <w:t>SAE</w:t>
      </w:r>
      <w:r>
        <w:rPr>
          <w:color w:val="505052"/>
          <w:w w:val="105"/>
          <w:sz w:val="23"/>
          <w:szCs w:val="23"/>
        </w:rPr>
        <w:tab/>
        <w:t>ARP4754A</w:t>
      </w:r>
      <w:r>
        <w:rPr>
          <w:color w:val="505052"/>
          <w:w w:val="105"/>
          <w:sz w:val="23"/>
          <w:szCs w:val="23"/>
        </w:rPr>
        <w:tab/>
      </w:r>
      <w:r>
        <w:rPr>
          <w:color w:val="505052"/>
          <w:w w:val="105"/>
          <w:sz w:val="23"/>
          <w:szCs w:val="23"/>
          <w:u w:val="thick" w:color="000000"/>
        </w:rPr>
        <w:t xml:space="preserve">Page </w:t>
      </w:r>
      <w:r>
        <w:rPr>
          <w:color w:val="505052"/>
          <w:w w:val="105"/>
          <w:sz w:val="23"/>
          <w:szCs w:val="23"/>
        </w:rPr>
        <w:t>113 of</w:t>
      </w:r>
      <w:r>
        <w:rPr>
          <w:color w:val="505052"/>
          <w:spacing w:val="-15"/>
          <w:w w:val="105"/>
          <w:sz w:val="23"/>
          <w:szCs w:val="23"/>
        </w:rPr>
        <w:t xml:space="preserve"> </w:t>
      </w:r>
      <w:r>
        <w:rPr>
          <w:color w:val="505052"/>
          <w:w w:val="105"/>
          <w:sz w:val="23"/>
          <w:szCs w:val="23"/>
        </w:rPr>
        <w:t>115</w:t>
      </w:r>
    </w:p>
    <w:p w:rsidR="00000000" w:rsidRDefault="00685932">
      <w:pPr>
        <w:pStyle w:val="BodyText"/>
        <w:kinsoku w:val="0"/>
        <w:overflowPunct w:val="0"/>
        <w:rPr>
          <w:sz w:val="22"/>
          <w:szCs w:val="22"/>
        </w:rPr>
      </w:pPr>
    </w:p>
    <w:p w:rsidR="00000000" w:rsidRDefault="00685932">
      <w:pPr>
        <w:pStyle w:val="BodyText"/>
        <w:kinsoku w:val="0"/>
        <w:overflowPunct w:val="0"/>
        <w:spacing w:before="4"/>
        <w:rPr>
          <w:sz w:val="23"/>
          <w:szCs w:val="23"/>
        </w:rPr>
      </w:pPr>
    </w:p>
    <w:p w:rsidR="00000000" w:rsidRDefault="00685932">
      <w:pPr>
        <w:pStyle w:val="ListParagraph"/>
        <w:numPr>
          <w:ilvl w:val="0"/>
          <w:numId w:val="4"/>
        </w:numPr>
        <w:tabs>
          <w:tab w:val="left" w:pos="480"/>
        </w:tabs>
        <w:kinsoku w:val="0"/>
        <w:overflowPunct w:val="0"/>
        <w:ind w:left="480" w:hanging="356"/>
        <w:rPr>
          <w:color w:val="505052"/>
          <w:w w:val="110"/>
          <w:sz w:val="20"/>
          <w:szCs w:val="20"/>
        </w:rPr>
      </w:pPr>
      <w:r>
        <w:rPr>
          <w:color w:val="505052"/>
          <w:w w:val="110"/>
          <w:sz w:val="20"/>
          <w:szCs w:val="20"/>
        </w:rPr>
        <w:t>Assign</w:t>
      </w:r>
      <w:r>
        <w:rPr>
          <w:color w:val="505052"/>
          <w:spacing w:val="-16"/>
          <w:w w:val="110"/>
          <w:sz w:val="20"/>
          <w:szCs w:val="20"/>
        </w:rPr>
        <w:t xml:space="preserve"> </w:t>
      </w:r>
      <w:r>
        <w:rPr>
          <w:color w:val="505052"/>
          <w:w w:val="110"/>
          <w:sz w:val="20"/>
          <w:szCs w:val="20"/>
        </w:rPr>
        <w:t>FOAL</w:t>
      </w:r>
      <w:r>
        <w:rPr>
          <w:color w:val="505052"/>
          <w:spacing w:val="-30"/>
          <w:w w:val="110"/>
          <w:sz w:val="20"/>
          <w:szCs w:val="20"/>
        </w:rPr>
        <w:t xml:space="preserve"> </w:t>
      </w:r>
      <w:r>
        <w:rPr>
          <w:color w:val="505052"/>
          <w:w w:val="110"/>
          <w:sz w:val="20"/>
          <w:szCs w:val="20"/>
        </w:rPr>
        <w:t>to</w:t>
      </w:r>
      <w:r>
        <w:rPr>
          <w:color w:val="505052"/>
          <w:spacing w:val="-16"/>
          <w:w w:val="110"/>
          <w:sz w:val="20"/>
          <w:szCs w:val="20"/>
        </w:rPr>
        <w:t xml:space="preserve"> </w:t>
      </w:r>
      <w:r>
        <w:rPr>
          <w:color w:val="505052"/>
          <w:w w:val="110"/>
          <w:sz w:val="20"/>
          <w:szCs w:val="20"/>
        </w:rPr>
        <w:t>FFS</w:t>
      </w:r>
      <w:r>
        <w:rPr>
          <w:color w:val="505052"/>
          <w:spacing w:val="-25"/>
          <w:w w:val="110"/>
          <w:sz w:val="20"/>
          <w:szCs w:val="20"/>
        </w:rPr>
        <w:t xml:space="preserve"> </w:t>
      </w:r>
      <w:r>
        <w:rPr>
          <w:color w:val="505052"/>
          <w:w w:val="110"/>
          <w:sz w:val="20"/>
          <w:szCs w:val="20"/>
        </w:rPr>
        <w:t>Member</w:t>
      </w:r>
      <w:r>
        <w:rPr>
          <w:color w:val="505052"/>
          <w:spacing w:val="-20"/>
          <w:w w:val="110"/>
          <w:sz w:val="20"/>
          <w:szCs w:val="20"/>
        </w:rPr>
        <w:t xml:space="preserve"> </w:t>
      </w:r>
      <w:r>
        <w:rPr>
          <w:color w:val="505052"/>
          <w:w w:val="110"/>
          <w:sz w:val="20"/>
          <w:szCs w:val="20"/>
        </w:rPr>
        <w:t>per</w:t>
      </w:r>
      <w:r>
        <w:rPr>
          <w:color w:val="505052"/>
          <w:spacing w:val="-24"/>
          <w:w w:val="110"/>
          <w:sz w:val="20"/>
          <w:szCs w:val="20"/>
        </w:rPr>
        <w:t xml:space="preserve"> </w:t>
      </w:r>
      <w:r>
        <w:rPr>
          <w:color w:val="505052"/>
          <w:w w:val="110"/>
          <w:sz w:val="20"/>
          <w:szCs w:val="20"/>
        </w:rPr>
        <w:t>Column</w:t>
      </w:r>
      <w:r>
        <w:rPr>
          <w:color w:val="505052"/>
          <w:spacing w:val="-22"/>
          <w:w w:val="110"/>
          <w:sz w:val="20"/>
          <w:szCs w:val="20"/>
        </w:rPr>
        <w:t xml:space="preserve"> </w:t>
      </w:r>
      <w:r>
        <w:rPr>
          <w:color w:val="505052"/>
          <w:w w:val="110"/>
          <w:sz w:val="20"/>
          <w:szCs w:val="20"/>
        </w:rPr>
        <w:t>2</w:t>
      </w:r>
      <w:r>
        <w:rPr>
          <w:color w:val="505052"/>
          <w:spacing w:val="-24"/>
          <w:w w:val="110"/>
          <w:sz w:val="20"/>
          <w:szCs w:val="20"/>
        </w:rPr>
        <w:t xml:space="preserve"> </w:t>
      </w:r>
      <w:r>
        <w:rPr>
          <w:color w:val="505052"/>
          <w:w w:val="110"/>
          <w:sz w:val="20"/>
          <w:szCs w:val="20"/>
        </w:rPr>
        <w:t>of</w:t>
      </w:r>
      <w:r>
        <w:rPr>
          <w:color w:val="505052"/>
          <w:spacing w:val="-24"/>
          <w:w w:val="110"/>
          <w:sz w:val="20"/>
          <w:szCs w:val="20"/>
        </w:rPr>
        <w:t xml:space="preserve"> </w:t>
      </w:r>
      <w:r>
        <w:rPr>
          <w:color w:val="505052"/>
          <w:w w:val="110"/>
          <w:sz w:val="20"/>
          <w:szCs w:val="20"/>
        </w:rPr>
        <w:t>Table</w:t>
      </w:r>
      <w:r>
        <w:rPr>
          <w:color w:val="505052"/>
          <w:spacing w:val="-24"/>
          <w:w w:val="110"/>
          <w:sz w:val="20"/>
          <w:szCs w:val="20"/>
        </w:rPr>
        <w:t xml:space="preserve"> </w:t>
      </w:r>
      <w:r>
        <w:rPr>
          <w:color w:val="505052"/>
          <w:w w:val="110"/>
          <w:sz w:val="20"/>
          <w:szCs w:val="20"/>
        </w:rPr>
        <w:t>3</w:t>
      </w:r>
    </w:p>
    <w:p w:rsidR="00000000" w:rsidRDefault="00685932">
      <w:pPr>
        <w:pStyle w:val="BodyText"/>
        <w:kinsoku w:val="0"/>
        <w:overflowPunct w:val="0"/>
        <w:spacing w:before="10"/>
      </w:pPr>
    </w:p>
    <w:p w:rsidR="00000000" w:rsidRDefault="00685932">
      <w:pPr>
        <w:pStyle w:val="BodyText"/>
        <w:kinsoku w:val="0"/>
        <w:overflowPunct w:val="0"/>
        <w:ind w:left="129" w:right="108" w:firstLine="4"/>
        <w:jc w:val="both"/>
        <w:rPr>
          <w:color w:val="727275"/>
        </w:rPr>
      </w:pPr>
      <w:r>
        <w:rPr>
          <w:color w:val="505052"/>
        </w:rPr>
        <w:t>If the FFS has a single Member, (i.e</w:t>
      </w:r>
      <w:r>
        <w:rPr>
          <w:color w:val="727275"/>
        </w:rPr>
        <w:t xml:space="preserve">. </w:t>
      </w:r>
      <w:r>
        <w:rPr>
          <w:color w:val="505052"/>
        </w:rPr>
        <w:t xml:space="preserve">an error in the development of that Member can directly result </w:t>
      </w:r>
      <w:r>
        <w:rPr>
          <w:color w:val="646466"/>
        </w:rPr>
        <w:t xml:space="preserve">in </w:t>
      </w:r>
      <w:r>
        <w:rPr>
          <w:color w:val="505052"/>
        </w:rPr>
        <w:t>the  Failure Condition being assessed) then the FOAL should be assigned to that Member as per Column 2 of Table 3 of Section 5</w:t>
      </w:r>
      <w:r>
        <w:rPr>
          <w:color w:val="727275"/>
        </w:rPr>
        <w:t>.</w:t>
      </w:r>
      <w:r>
        <w:rPr>
          <w:color w:val="505052"/>
        </w:rPr>
        <w:t>2</w:t>
      </w:r>
      <w:r>
        <w:rPr>
          <w:color w:val="727275"/>
        </w:rPr>
        <w:t>.</w:t>
      </w:r>
      <w:r>
        <w:rPr>
          <w:color w:val="505052"/>
        </w:rPr>
        <w:t>3</w:t>
      </w:r>
      <w:r>
        <w:rPr>
          <w:color w:val="727275"/>
        </w:rPr>
        <w:t>.</w:t>
      </w:r>
      <w:r>
        <w:rPr>
          <w:color w:val="505052"/>
        </w:rPr>
        <w:t>2</w:t>
      </w:r>
      <w:r>
        <w:rPr>
          <w:color w:val="727275"/>
        </w:rPr>
        <w:t>.</w:t>
      </w:r>
      <w:r>
        <w:rPr>
          <w:color w:val="505052"/>
        </w:rPr>
        <w:t>2</w:t>
      </w:r>
      <w:r>
        <w:rPr>
          <w:color w:val="727275"/>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4"/>
        </w:numPr>
        <w:tabs>
          <w:tab w:val="left" w:pos="480"/>
        </w:tabs>
        <w:kinsoku w:val="0"/>
        <w:overflowPunct w:val="0"/>
        <w:ind w:left="480" w:hanging="351"/>
        <w:rPr>
          <w:color w:val="505052"/>
          <w:w w:val="105"/>
          <w:sz w:val="20"/>
          <w:szCs w:val="20"/>
        </w:rPr>
      </w:pPr>
      <w:r>
        <w:rPr>
          <w:color w:val="505052"/>
          <w:w w:val="105"/>
          <w:sz w:val="20"/>
          <w:szCs w:val="20"/>
        </w:rPr>
        <w:t xml:space="preserve">Assign FOAL to FFS Members per Option </w:t>
      </w:r>
      <w:r>
        <w:rPr>
          <w:color w:val="505052"/>
          <w:spacing w:val="4"/>
          <w:w w:val="105"/>
          <w:sz w:val="20"/>
          <w:szCs w:val="20"/>
        </w:rPr>
        <w:t xml:space="preserve">1or </w:t>
      </w:r>
      <w:r>
        <w:rPr>
          <w:color w:val="505052"/>
          <w:w w:val="105"/>
          <w:sz w:val="20"/>
          <w:szCs w:val="20"/>
        </w:rPr>
        <w:t xml:space="preserve">Option 2 of Table </w:t>
      </w:r>
      <w:r>
        <w:rPr>
          <w:color w:val="505052"/>
          <w:spacing w:val="43"/>
          <w:w w:val="105"/>
          <w:sz w:val="20"/>
          <w:szCs w:val="20"/>
        </w:rPr>
        <w:t xml:space="preserve"> </w:t>
      </w:r>
      <w:r>
        <w:rPr>
          <w:color w:val="505052"/>
          <w:w w:val="105"/>
          <w:sz w:val="20"/>
          <w:szCs w:val="20"/>
        </w:rPr>
        <w:t>3</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24"/>
        <w:jc w:val="both"/>
        <w:rPr>
          <w:color w:val="727275"/>
        </w:rPr>
      </w:pPr>
      <w:r>
        <w:rPr>
          <w:color w:val="505052"/>
        </w:rPr>
        <w:t xml:space="preserve">The choice of whether to apply Option 1 or Option 2 is at the discretion of the applicant but should consider what functional implementation </w:t>
      </w:r>
      <w:r>
        <w:rPr>
          <w:color w:val="646466"/>
        </w:rPr>
        <w:t xml:space="preserve">is </w:t>
      </w:r>
      <w:r>
        <w:rPr>
          <w:color w:val="505052"/>
        </w:rPr>
        <w:t>most appropriate to mitigate the FCs</w:t>
      </w:r>
      <w:r>
        <w:rPr>
          <w:color w:val="727275"/>
        </w:rPr>
        <w:t xml:space="preserve">. </w:t>
      </w:r>
      <w:r>
        <w:rPr>
          <w:color w:val="505052"/>
        </w:rPr>
        <w:t>Considerations may also be warranted for external ev</w:t>
      </w:r>
      <w:r>
        <w:rPr>
          <w:color w:val="505052"/>
        </w:rPr>
        <w:t>ents per Section</w:t>
      </w:r>
      <w:r>
        <w:rPr>
          <w:color w:val="505052"/>
          <w:spacing w:val="16"/>
        </w:rPr>
        <w:t xml:space="preserve"> </w:t>
      </w:r>
      <w:r>
        <w:rPr>
          <w:color w:val="505052"/>
        </w:rPr>
        <w:t>5</w:t>
      </w:r>
      <w:r>
        <w:rPr>
          <w:color w:val="727275"/>
        </w:rPr>
        <w:t>.</w:t>
      </w:r>
      <w:r>
        <w:rPr>
          <w:color w:val="505052"/>
        </w:rPr>
        <w:t>2.4</w:t>
      </w:r>
      <w:r>
        <w:rPr>
          <w:color w:val="727275"/>
        </w:rPr>
        <w:t>.</w:t>
      </w:r>
    </w:p>
    <w:p w:rsidR="00000000" w:rsidRDefault="00685932">
      <w:pPr>
        <w:pStyle w:val="BodyText"/>
        <w:kinsoku w:val="0"/>
        <w:overflowPunct w:val="0"/>
        <w:spacing w:before="8"/>
      </w:pPr>
    </w:p>
    <w:p w:rsidR="00000000" w:rsidRDefault="00685932">
      <w:pPr>
        <w:pStyle w:val="ListParagraph"/>
        <w:numPr>
          <w:ilvl w:val="0"/>
          <w:numId w:val="4"/>
        </w:numPr>
        <w:tabs>
          <w:tab w:val="left" w:pos="490"/>
        </w:tabs>
        <w:kinsoku w:val="0"/>
        <w:overflowPunct w:val="0"/>
        <w:ind w:left="489"/>
        <w:rPr>
          <w:color w:val="505052"/>
          <w:w w:val="105"/>
          <w:sz w:val="20"/>
          <w:szCs w:val="20"/>
        </w:rPr>
      </w:pPr>
      <w:r>
        <w:rPr>
          <w:color w:val="505052"/>
          <w:w w:val="105"/>
          <w:sz w:val="20"/>
          <w:szCs w:val="20"/>
        </w:rPr>
        <w:t>Have all FFSs for the Selected Failure Condition been</w:t>
      </w:r>
      <w:r>
        <w:rPr>
          <w:color w:val="505052"/>
          <w:spacing w:val="51"/>
          <w:w w:val="105"/>
          <w:sz w:val="20"/>
          <w:szCs w:val="20"/>
        </w:rPr>
        <w:t xml:space="preserve"> </w:t>
      </w:r>
      <w:r>
        <w:rPr>
          <w:color w:val="505052"/>
          <w:w w:val="105"/>
          <w:sz w:val="20"/>
          <w:szCs w:val="20"/>
        </w:rPr>
        <w:t>assessed?</w:t>
      </w:r>
    </w:p>
    <w:p w:rsidR="00000000" w:rsidRDefault="00685932">
      <w:pPr>
        <w:pStyle w:val="BodyText"/>
        <w:kinsoku w:val="0"/>
        <w:overflowPunct w:val="0"/>
        <w:spacing w:before="10"/>
      </w:pPr>
    </w:p>
    <w:p w:rsidR="00000000" w:rsidRDefault="00685932">
      <w:pPr>
        <w:pStyle w:val="BodyText"/>
        <w:kinsoku w:val="0"/>
        <w:overflowPunct w:val="0"/>
        <w:ind w:left="120" w:right="122" w:firstLine="9"/>
        <w:jc w:val="both"/>
        <w:rPr>
          <w:color w:val="727275"/>
        </w:rPr>
      </w:pPr>
      <w:r>
        <w:rPr>
          <w:color w:val="505052"/>
        </w:rPr>
        <w:t>Once FDALs have been assigned to the Members in the selected FFS, the FOAL assignment process should be applied to each of the identified FFSs for the selected Failure Condition</w:t>
      </w:r>
      <w:r>
        <w:rPr>
          <w:color w:val="727275"/>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4"/>
        </w:numPr>
        <w:tabs>
          <w:tab w:val="left" w:pos="490"/>
        </w:tabs>
        <w:kinsoku w:val="0"/>
        <w:overflowPunct w:val="0"/>
        <w:ind w:left="489" w:hanging="379"/>
        <w:rPr>
          <w:color w:val="505052"/>
          <w:w w:val="105"/>
          <w:sz w:val="20"/>
          <w:szCs w:val="20"/>
        </w:rPr>
      </w:pPr>
      <w:r>
        <w:rPr>
          <w:color w:val="505052"/>
          <w:w w:val="105"/>
          <w:sz w:val="20"/>
          <w:szCs w:val="20"/>
        </w:rPr>
        <w:t xml:space="preserve">Have all the Failure Conditions from the FHA been </w:t>
      </w:r>
      <w:r>
        <w:rPr>
          <w:color w:val="505052"/>
          <w:spacing w:val="8"/>
          <w:w w:val="105"/>
          <w:sz w:val="20"/>
          <w:szCs w:val="20"/>
        </w:rPr>
        <w:t xml:space="preserve"> </w:t>
      </w:r>
      <w:r>
        <w:rPr>
          <w:color w:val="505052"/>
          <w:w w:val="105"/>
          <w:sz w:val="20"/>
          <w:szCs w:val="20"/>
        </w:rPr>
        <w:t>assessed?</w:t>
      </w:r>
    </w:p>
    <w:p w:rsidR="00000000" w:rsidRDefault="00685932">
      <w:pPr>
        <w:pStyle w:val="BodyText"/>
        <w:kinsoku w:val="0"/>
        <w:overflowPunct w:val="0"/>
      </w:pPr>
    </w:p>
    <w:p w:rsidR="00000000" w:rsidRDefault="00685932">
      <w:pPr>
        <w:pStyle w:val="BodyText"/>
        <w:kinsoku w:val="0"/>
        <w:overflowPunct w:val="0"/>
        <w:spacing w:before="10"/>
      </w:pPr>
    </w:p>
    <w:p w:rsidR="00000000" w:rsidRDefault="00685932">
      <w:pPr>
        <w:pStyle w:val="BodyText"/>
        <w:kinsoku w:val="0"/>
        <w:overflowPunct w:val="0"/>
        <w:spacing w:before="1" w:line="285" w:lineRule="auto"/>
        <w:ind w:left="124" w:right="431" w:firstLine="4"/>
        <w:rPr>
          <w:color w:val="505052"/>
        </w:rPr>
      </w:pPr>
      <w:r>
        <w:rPr>
          <w:color w:val="505052"/>
        </w:rPr>
        <w:t>Once FDALs ha</w:t>
      </w:r>
      <w:r>
        <w:rPr>
          <w:color w:val="505052"/>
        </w:rPr>
        <w:t>ve been assigned to all Members of all FFSs associated with the selected Failure Condition, the FOAL assignment process should be applied to each of the Failure Conditions identified in the FHA.</w:t>
      </w:r>
    </w:p>
    <w:p w:rsidR="00000000" w:rsidRDefault="00685932">
      <w:pPr>
        <w:pStyle w:val="BodyText"/>
        <w:kinsoku w:val="0"/>
        <w:overflowPunct w:val="0"/>
        <w:spacing w:before="4"/>
        <w:rPr>
          <w:sz w:val="21"/>
          <w:szCs w:val="21"/>
        </w:rPr>
      </w:pPr>
    </w:p>
    <w:p w:rsidR="00000000" w:rsidRDefault="00685932">
      <w:pPr>
        <w:pStyle w:val="ListParagraph"/>
        <w:numPr>
          <w:ilvl w:val="0"/>
          <w:numId w:val="4"/>
        </w:numPr>
        <w:tabs>
          <w:tab w:val="left" w:pos="490"/>
        </w:tabs>
        <w:kinsoku w:val="0"/>
        <w:overflowPunct w:val="0"/>
        <w:ind w:left="489"/>
        <w:rPr>
          <w:color w:val="505052"/>
          <w:w w:val="110"/>
          <w:sz w:val="20"/>
          <w:szCs w:val="20"/>
        </w:rPr>
      </w:pPr>
      <w:r>
        <w:rPr>
          <w:color w:val="505052"/>
          <w:w w:val="110"/>
          <w:sz w:val="20"/>
          <w:szCs w:val="20"/>
        </w:rPr>
        <w:t>Ensure</w:t>
      </w:r>
      <w:r>
        <w:rPr>
          <w:color w:val="505052"/>
          <w:spacing w:val="-29"/>
          <w:w w:val="110"/>
          <w:sz w:val="20"/>
          <w:szCs w:val="20"/>
        </w:rPr>
        <w:t xml:space="preserve"> </w:t>
      </w:r>
      <w:r>
        <w:rPr>
          <w:color w:val="505052"/>
          <w:w w:val="110"/>
          <w:sz w:val="20"/>
          <w:szCs w:val="20"/>
        </w:rPr>
        <w:t>the</w:t>
      </w:r>
      <w:r>
        <w:rPr>
          <w:color w:val="505052"/>
          <w:spacing w:val="-15"/>
          <w:w w:val="110"/>
          <w:sz w:val="20"/>
          <w:szCs w:val="20"/>
        </w:rPr>
        <w:t xml:space="preserve"> </w:t>
      </w:r>
      <w:r>
        <w:rPr>
          <w:color w:val="505052"/>
          <w:w w:val="110"/>
          <w:sz w:val="20"/>
          <w:szCs w:val="20"/>
        </w:rPr>
        <w:t>FOAL</w:t>
      </w:r>
      <w:r>
        <w:rPr>
          <w:color w:val="505052"/>
          <w:spacing w:val="-20"/>
          <w:w w:val="110"/>
          <w:sz w:val="20"/>
          <w:szCs w:val="20"/>
        </w:rPr>
        <w:t xml:space="preserve"> </w:t>
      </w:r>
      <w:r>
        <w:rPr>
          <w:color w:val="505052"/>
          <w:w w:val="110"/>
          <w:sz w:val="20"/>
          <w:szCs w:val="20"/>
        </w:rPr>
        <w:t>assignments</w:t>
      </w:r>
      <w:r>
        <w:rPr>
          <w:color w:val="505052"/>
          <w:spacing w:val="-14"/>
          <w:w w:val="110"/>
          <w:sz w:val="20"/>
          <w:szCs w:val="20"/>
        </w:rPr>
        <w:t xml:space="preserve"> </w:t>
      </w:r>
      <w:r>
        <w:rPr>
          <w:color w:val="505052"/>
          <w:w w:val="110"/>
          <w:sz w:val="20"/>
          <w:szCs w:val="20"/>
        </w:rPr>
        <w:t>satisfy</w:t>
      </w:r>
      <w:r>
        <w:rPr>
          <w:color w:val="505052"/>
          <w:spacing w:val="-14"/>
          <w:w w:val="110"/>
          <w:sz w:val="20"/>
          <w:szCs w:val="20"/>
        </w:rPr>
        <w:t xml:space="preserve"> </w:t>
      </w:r>
      <w:r>
        <w:rPr>
          <w:color w:val="505052"/>
          <w:w w:val="110"/>
          <w:sz w:val="20"/>
          <w:szCs w:val="20"/>
        </w:rPr>
        <w:t>all</w:t>
      </w:r>
      <w:r>
        <w:rPr>
          <w:color w:val="505052"/>
          <w:spacing w:val="-17"/>
          <w:w w:val="110"/>
          <w:sz w:val="20"/>
          <w:szCs w:val="20"/>
        </w:rPr>
        <w:t xml:space="preserve"> </w:t>
      </w:r>
      <w:r>
        <w:rPr>
          <w:color w:val="505052"/>
          <w:w w:val="110"/>
          <w:sz w:val="20"/>
          <w:szCs w:val="20"/>
        </w:rPr>
        <w:t>FCs</w:t>
      </w:r>
      <w:r>
        <w:rPr>
          <w:color w:val="505052"/>
          <w:spacing w:val="-18"/>
          <w:w w:val="110"/>
          <w:sz w:val="20"/>
          <w:szCs w:val="20"/>
        </w:rPr>
        <w:t xml:space="preserve"> </w:t>
      </w:r>
      <w:r>
        <w:rPr>
          <w:color w:val="505052"/>
          <w:spacing w:val="-14"/>
          <w:w w:val="125"/>
          <w:sz w:val="20"/>
          <w:szCs w:val="20"/>
        </w:rPr>
        <w:t>in</w:t>
      </w:r>
      <w:r>
        <w:rPr>
          <w:color w:val="505052"/>
          <w:spacing w:val="-41"/>
          <w:w w:val="125"/>
          <w:sz w:val="20"/>
          <w:szCs w:val="20"/>
        </w:rPr>
        <w:t xml:space="preserve"> </w:t>
      </w:r>
      <w:r>
        <w:rPr>
          <w:color w:val="505052"/>
          <w:w w:val="110"/>
          <w:sz w:val="20"/>
          <w:szCs w:val="20"/>
        </w:rPr>
        <w:t>the</w:t>
      </w:r>
      <w:r>
        <w:rPr>
          <w:color w:val="505052"/>
          <w:spacing w:val="-15"/>
          <w:w w:val="110"/>
          <w:sz w:val="20"/>
          <w:szCs w:val="20"/>
        </w:rPr>
        <w:t xml:space="preserve"> </w:t>
      </w:r>
      <w:r>
        <w:rPr>
          <w:color w:val="505052"/>
          <w:w w:val="110"/>
          <w:sz w:val="20"/>
          <w:szCs w:val="20"/>
        </w:rPr>
        <w:t>FHA</w:t>
      </w:r>
    </w:p>
    <w:p w:rsidR="00000000" w:rsidRDefault="00685932">
      <w:pPr>
        <w:pStyle w:val="BodyText"/>
        <w:kinsoku w:val="0"/>
        <w:overflowPunct w:val="0"/>
        <w:spacing w:before="2"/>
        <w:rPr>
          <w:sz w:val="24"/>
          <w:szCs w:val="24"/>
        </w:rPr>
      </w:pPr>
    </w:p>
    <w:p w:rsidR="00000000" w:rsidRDefault="00685932">
      <w:pPr>
        <w:pStyle w:val="BodyText"/>
        <w:kinsoku w:val="0"/>
        <w:overflowPunct w:val="0"/>
        <w:spacing w:before="1"/>
        <w:ind w:left="124"/>
        <w:jc w:val="both"/>
        <w:rPr>
          <w:color w:val="727275"/>
        </w:rPr>
      </w:pPr>
      <w:r>
        <w:rPr>
          <w:color w:val="505052"/>
        </w:rPr>
        <w:t>Compile a list of all functions and select the FOAL assignment(s) that satisfy all applicable FFSs and Failure Conditions</w:t>
      </w:r>
      <w:r>
        <w:rPr>
          <w:color w:val="727275"/>
        </w:rPr>
        <w:t>.</w:t>
      </w:r>
    </w:p>
    <w:p w:rsidR="00000000" w:rsidRDefault="00685932">
      <w:pPr>
        <w:pStyle w:val="BodyText"/>
        <w:kinsoku w:val="0"/>
        <w:overflowPunct w:val="0"/>
        <w:spacing w:before="7"/>
        <w:rPr>
          <w:sz w:val="24"/>
          <w:szCs w:val="24"/>
        </w:rPr>
      </w:pPr>
    </w:p>
    <w:p w:rsidR="00000000" w:rsidRDefault="00685932">
      <w:pPr>
        <w:pStyle w:val="BodyText"/>
        <w:kinsoku w:val="0"/>
        <w:overflowPunct w:val="0"/>
        <w:spacing w:line="242" w:lineRule="auto"/>
        <w:ind w:left="124" w:right="111" w:firstLine="9"/>
        <w:jc w:val="both"/>
        <w:rPr>
          <w:color w:val="727275"/>
        </w:rPr>
      </w:pPr>
      <w:r>
        <w:rPr>
          <w:color w:val="505052"/>
        </w:rPr>
        <w:t>It is recognized that FFSs may share common Members and FCs may relate to common functions; therefore, the FOAL assignment to Member</w:t>
      </w:r>
      <w:r>
        <w:rPr>
          <w:color w:val="505052"/>
        </w:rPr>
        <w:t>s of all the FFSs for all FCs identified from the FHA should be reviewed to ensure that the Top FDAL for each FC in the FHA is satisfied</w:t>
      </w:r>
      <w:r>
        <w:rPr>
          <w:color w:val="727275"/>
        </w:rPr>
        <w:t>.</w:t>
      </w:r>
    </w:p>
    <w:p w:rsidR="00000000" w:rsidRDefault="00685932">
      <w:pPr>
        <w:pStyle w:val="BodyText"/>
        <w:kinsoku w:val="0"/>
        <w:overflowPunct w:val="0"/>
        <w:spacing w:before="3"/>
      </w:pPr>
    </w:p>
    <w:p w:rsidR="00000000" w:rsidRDefault="00685932">
      <w:pPr>
        <w:pStyle w:val="BodyText"/>
        <w:kinsoku w:val="0"/>
        <w:overflowPunct w:val="0"/>
        <w:ind w:left="120" w:right="116" w:firstLine="14"/>
        <w:jc w:val="both"/>
        <w:rPr>
          <w:color w:val="727275"/>
          <w:spacing w:val="-4"/>
        </w:rPr>
      </w:pPr>
      <w:r>
        <w:rPr>
          <w:color w:val="505052"/>
        </w:rPr>
        <w:t>Futhermore, it is recognized that one may need to reassign the a</w:t>
      </w:r>
      <w:r>
        <w:rPr>
          <w:color w:val="505052"/>
        </w:rPr>
        <w:t>ppropriate FOAL and/or reallocate functions to ensure  the FDAL assignments satisfy the general principles defined in Section</w:t>
      </w:r>
      <w:r>
        <w:rPr>
          <w:color w:val="505052"/>
          <w:spacing w:val="50"/>
        </w:rPr>
        <w:t xml:space="preserve"> </w:t>
      </w:r>
      <w:r>
        <w:rPr>
          <w:color w:val="505052"/>
          <w:spacing w:val="-4"/>
        </w:rPr>
        <w:t>5</w:t>
      </w:r>
      <w:r>
        <w:rPr>
          <w:color w:val="727275"/>
          <w:spacing w:val="-4"/>
        </w:rPr>
        <w:t>.</w:t>
      </w:r>
      <w:r>
        <w:rPr>
          <w:color w:val="505052"/>
          <w:spacing w:val="-4"/>
        </w:rPr>
        <w:t>2</w:t>
      </w:r>
      <w:r>
        <w:rPr>
          <w:color w:val="727275"/>
          <w:spacing w:val="-4"/>
        </w:rPr>
        <w:t>.</w:t>
      </w:r>
      <w:r>
        <w:rPr>
          <w:color w:val="505052"/>
          <w:spacing w:val="-4"/>
        </w:rPr>
        <w:t>1</w:t>
      </w:r>
      <w:r>
        <w:rPr>
          <w:color w:val="727275"/>
          <w:spacing w:val="-4"/>
        </w:rPr>
        <w:t>.</w:t>
      </w:r>
    </w:p>
    <w:p w:rsidR="00000000" w:rsidRDefault="00685932">
      <w:pPr>
        <w:pStyle w:val="BodyText"/>
        <w:kinsoku w:val="0"/>
        <w:overflowPunct w:val="0"/>
        <w:spacing w:before="3"/>
        <w:rPr>
          <w:sz w:val="21"/>
          <w:szCs w:val="21"/>
        </w:rPr>
      </w:pPr>
    </w:p>
    <w:p w:rsidR="00000000" w:rsidRDefault="00685932">
      <w:pPr>
        <w:pStyle w:val="ListParagraph"/>
        <w:numPr>
          <w:ilvl w:val="1"/>
          <w:numId w:val="4"/>
        </w:numPr>
        <w:tabs>
          <w:tab w:val="left" w:pos="485"/>
        </w:tabs>
        <w:kinsoku w:val="0"/>
        <w:overflowPunct w:val="0"/>
        <w:ind w:hanging="355"/>
        <w:rPr>
          <w:color w:val="505052"/>
          <w:w w:val="105"/>
          <w:sz w:val="20"/>
          <w:szCs w:val="20"/>
        </w:rPr>
      </w:pPr>
      <w:r>
        <w:rPr>
          <w:color w:val="505052"/>
          <w:w w:val="105"/>
          <w:sz w:val="20"/>
          <w:szCs w:val="20"/>
        </w:rPr>
        <w:t>Select a FC from the</w:t>
      </w:r>
      <w:r>
        <w:rPr>
          <w:color w:val="505052"/>
          <w:spacing w:val="-4"/>
          <w:w w:val="105"/>
          <w:sz w:val="20"/>
          <w:szCs w:val="20"/>
        </w:rPr>
        <w:t xml:space="preserve"> </w:t>
      </w:r>
      <w:r>
        <w:rPr>
          <w:color w:val="505052"/>
          <w:w w:val="105"/>
          <w:sz w:val="20"/>
          <w:szCs w:val="20"/>
        </w:rPr>
        <w:t>FHA</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4" w:right="113" w:hanging="5"/>
        <w:jc w:val="both"/>
        <w:rPr>
          <w:color w:val="505052"/>
        </w:rPr>
      </w:pPr>
      <w:r>
        <w:rPr>
          <w:color w:val="505052"/>
        </w:rPr>
        <w:t xml:space="preserve">The System Safety Assessment needs to apply the </w:t>
      </w:r>
      <w:r>
        <w:rPr>
          <w:color w:val="505052"/>
          <w:spacing w:val="-7"/>
        </w:rPr>
        <w:t xml:space="preserve">IDAL </w:t>
      </w:r>
      <w:r>
        <w:rPr>
          <w:color w:val="505052"/>
        </w:rPr>
        <w:t>assignment process to each Failure Conditio</w:t>
      </w:r>
      <w:r>
        <w:rPr>
          <w:color w:val="505052"/>
        </w:rPr>
        <w:t xml:space="preserve">n  </w:t>
      </w:r>
      <w:r>
        <w:rPr>
          <w:color w:val="646466"/>
        </w:rPr>
        <w:t xml:space="preserve">in </w:t>
      </w:r>
      <w:r>
        <w:rPr>
          <w:color w:val="505052"/>
        </w:rPr>
        <w:t xml:space="preserve">the  FHA.  Once the FHA has been established for the Aircraft or System, the first Failure Condition (FC) from the FHA </w:t>
      </w:r>
      <w:r>
        <w:rPr>
          <w:color w:val="505052"/>
          <w:w w:val="190"/>
        </w:rPr>
        <w:t xml:space="preserve">- </w:t>
      </w:r>
      <w:r>
        <w:rPr>
          <w:color w:val="505052"/>
        </w:rPr>
        <w:t xml:space="preserve">and then each subsequent FC thereafter - should be selected for the purposes of </w:t>
      </w:r>
      <w:r>
        <w:rPr>
          <w:color w:val="505052"/>
          <w:spacing w:val="-7"/>
        </w:rPr>
        <w:t>IDAL</w:t>
      </w:r>
      <w:r>
        <w:rPr>
          <w:color w:val="505052"/>
          <w:spacing w:val="3"/>
        </w:rPr>
        <w:t xml:space="preserve"> </w:t>
      </w:r>
      <w:r>
        <w:rPr>
          <w:color w:val="505052"/>
        </w:rPr>
        <w:t>Assignment.</w:t>
      </w:r>
    </w:p>
    <w:p w:rsidR="00000000" w:rsidRDefault="00685932">
      <w:pPr>
        <w:pStyle w:val="BodyText"/>
        <w:kinsoku w:val="0"/>
        <w:overflowPunct w:val="0"/>
        <w:spacing w:before="8"/>
      </w:pPr>
    </w:p>
    <w:p w:rsidR="00000000" w:rsidRDefault="00685932">
      <w:pPr>
        <w:pStyle w:val="ListParagraph"/>
        <w:numPr>
          <w:ilvl w:val="0"/>
          <w:numId w:val="1"/>
        </w:numPr>
        <w:tabs>
          <w:tab w:val="left" w:pos="490"/>
        </w:tabs>
        <w:kinsoku w:val="0"/>
        <w:overflowPunct w:val="0"/>
        <w:ind w:hanging="365"/>
        <w:rPr>
          <w:color w:val="505052"/>
          <w:w w:val="115"/>
          <w:sz w:val="20"/>
          <w:szCs w:val="20"/>
        </w:rPr>
      </w:pPr>
      <w:r>
        <w:rPr>
          <w:color w:val="505052"/>
          <w:spacing w:val="-7"/>
          <w:w w:val="115"/>
          <w:sz w:val="20"/>
          <w:szCs w:val="20"/>
        </w:rPr>
        <w:t>Identify</w:t>
      </w:r>
      <w:r>
        <w:rPr>
          <w:color w:val="505052"/>
          <w:spacing w:val="-29"/>
          <w:w w:val="115"/>
          <w:sz w:val="20"/>
          <w:szCs w:val="20"/>
        </w:rPr>
        <w:t xml:space="preserve"> </w:t>
      </w:r>
      <w:r>
        <w:rPr>
          <w:color w:val="505052"/>
          <w:w w:val="115"/>
          <w:sz w:val="20"/>
          <w:szCs w:val="20"/>
        </w:rPr>
        <w:t>FFSs</w:t>
      </w:r>
      <w:r>
        <w:rPr>
          <w:color w:val="505052"/>
          <w:spacing w:val="-40"/>
          <w:w w:val="115"/>
          <w:sz w:val="20"/>
          <w:szCs w:val="20"/>
        </w:rPr>
        <w:t xml:space="preserve"> </w:t>
      </w:r>
      <w:r>
        <w:rPr>
          <w:color w:val="505052"/>
          <w:w w:val="115"/>
          <w:sz w:val="20"/>
          <w:szCs w:val="20"/>
        </w:rPr>
        <w:t>Associated</w:t>
      </w:r>
      <w:r>
        <w:rPr>
          <w:color w:val="505052"/>
          <w:spacing w:val="-36"/>
          <w:w w:val="115"/>
          <w:sz w:val="20"/>
          <w:szCs w:val="20"/>
        </w:rPr>
        <w:t xml:space="preserve"> </w:t>
      </w:r>
      <w:r>
        <w:rPr>
          <w:color w:val="505052"/>
          <w:w w:val="115"/>
          <w:sz w:val="20"/>
          <w:szCs w:val="20"/>
        </w:rPr>
        <w:t>with</w:t>
      </w:r>
      <w:r>
        <w:rPr>
          <w:color w:val="505052"/>
          <w:spacing w:val="-40"/>
          <w:w w:val="115"/>
          <w:sz w:val="20"/>
          <w:szCs w:val="20"/>
        </w:rPr>
        <w:t xml:space="preserve"> </w:t>
      </w:r>
      <w:r>
        <w:rPr>
          <w:color w:val="505052"/>
          <w:spacing w:val="-16"/>
          <w:w w:val="115"/>
          <w:sz w:val="20"/>
          <w:szCs w:val="20"/>
        </w:rPr>
        <w:t>Items</w:t>
      </w:r>
      <w:r>
        <w:rPr>
          <w:color w:val="505052"/>
          <w:spacing w:val="-30"/>
          <w:w w:val="115"/>
          <w:sz w:val="20"/>
          <w:szCs w:val="20"/>
        </w:rPr>
        <w:t xml:space="preserve"> </w:t>
      </w:r>
      <w:r>
        <w:rPr>
          <w:color w:val="505052"/>
          <w:w w:val="115"/>
          <w:sz w:val="20"/>
          <w:szCs w:val="20"/>
        </w:rPr>
        <w:t>or</w:t>
      </w:r>
      <w:r>
        <w:rPr>
          <w:color w:val="505052"/>
          <w:spacing w:val="-34"/>
          <w:w w:val="115"/>
          <w:sz w:val="20"/>
          <w:szCs w:val="20"/>
        </w:rPr>
        <w:t xml:space="preserve"> </w:t>
      </w:r>
      <w:r>
        <w:rPr>
          <w:color w:val="505052"/>
          <w:w w:val="115"/>
          <w:sz w:val="20"/>
          <w:szCs w:val="20"/>
        </w:rPr>
        <w:t>Combined</w:t>
      </w:r>
      <w:r>
        <w:rPr>
          <w:color w:val="505052"/>
          <w:spacing w:val="-33"/>
          <w:w w:val="115"/>
          <w:sz w:val="20"/>
          <w:szCs w:val="20"/>
        </w:rPr>
        <w:t xml:space="preserve"> </w:t>
      </w:r>
      <w:r>
        <w:rPr>
          <w:color w:val="505052"/>
          <w:spacing w:val="-11"/>
          <w:w w:val="115"/>
          <w:sz w:val="20"/>
          <w:szCs w:val="20"/>
        </w:rPr>
        <w:t>Items</w:t>
      </w:r>
      <w:r>
        <w:rPr>
          <w:color w:val="505052"/>
          <w:spacing w:val="-30"/>
          <w:w w:val="115"/>
          <w:sz w:val="20"/>
          <w:szCs w:val="20"/>
        </w:rPr>
        <w:t xml:space="preserve"> </w:t>
      </w:r>
      <w:r>
        <w:rPr>
          <w:color w:val="505052"/>
          <w:w w:val="115"/>
          <w:sz w:val="20"/>
          <w:szCs w:val="20"/>
        </w:rPr>
        <w:t>and</w:t>
      </w:r>
      <w:r>
        <w:rPr>
          <w:color w:val="505052"/>
          <w:spacing w:val="-32"/>
          <w:w w:val="115"/>
          <w:sz w:val="20"/>
          <w:szCs w:val="20"/>
        </w:rPr>
        <w:t xml:space="preserve"> </w:t>
      </w:r>
      <w:r>
        <w:rPr>
          <w:color w:val="505052"/>
          <w:w w:val="115"/>
          <w:sz w:val="20"/>
          <w:szCs w:val="20"/>
        </w:rPr>
        <w:t>Functions</w:t>
      </w:r>
    </w:p>
    <w:p w:rsidR="00000000" w:rsidRDefault="00685932">
      <w:pPr>
        <w:pStyle w:val="BodyText"/>
        <w:kinsoku w:val="0"/>
        <w:overflowPunct w:val="0"/>
        <w:spacing w:before="10"/>
      </w:pPr>
    </w:p>
    <w:p w:rsidR="00000000" w:rsidRDefault="00685932">
      <w:pPr>
        <w:pStyle w:val="BodyText"/>
        <w:kinsoku w:val="0"/>
        <w:overflowPunct w:val="0"/>
        <w:ind w:left="124" w:right="104" w:firstLine="9"/>
        <w:jc w:val="both"/>
        <w:rPr>
          <w:color w:val="505052"/>
        </w:rPr>
      </w:pPr>
      <w:r>
        <w:rPr>
          <w:color w:val="505052"/>
        </w:rPr>
        <w:t>Each functional level FFS will have one or more associated item level FFS(s). Furthermore, FFSs may exist that combine aircraft/system functions and items. The item level FFS(s) and any FFSs with combined items and Fu</w:t>
      </w:r>
      <w:r>
        <w:rPr>
          <w:color w:val="505052"/>
        </w:rPr>
        <w:t>nctions should be identified using the techniques shown in Figure 9 of Section 5.2.3</w:t>
      </w:r>
      <w:r>
        <w:rPr>
          <w:color w:val="727275"/>
        </w:rPr>
        <w:t>.</w:t>
      </w:r>
      <w:r>
        <w:rPr>
          <w:color w:val="505052"/>
        </w:rPr>
        <w:t>2.3</w:t>
      </w:r>
      <w:r>
        <w:rPr>
          <w:color w:val="727275"/>
        </w:rPr>
        <w:t>.</w:t>
      </w:r>
      <w:r>
        <w:rPr>
          <w:color w:val="505052"/>
        </w:rPr>
        <w:t>2 and Figure 10 of Section 5.2</w:t>
      </w:r>
      <w:r>
        <w:rPr>
          <w:color w:val="727275"/>
        </w:rPr>
        <w:t>.</w:t>
      </w:r>
      <w:r>
        <w:rPr>
          <w:color w:val="505052"/>
        </w:rPr>
        <w:t>3.2</w:t>
      </w:r>
      <w:r>
        <w:rPr>
          <w:color w:val="727275"/>
        </w:rPr>
        <w:t>.</w:t>
      </w:r>
      <w:r>
        <w:rPr>
          <w:color w:val="505052"/>
        </w:rPr>
        <w:t>3</w:t>
      </w:r>
      <w:r>
        <w:rPr>
          <w:color w:val="727275"/>
        </w:rPr>
        <w:t>.</w:t>
      </w:r>
      <w:r>
        <w:rPr>
          <w:color w:val="505052"/>
        </w:rPr>
        <w:t>3.</w:t>
      </w:r>
    </w:p>
    <w:p w:rsidR="00000000" w:rsidRDefault="00685932">
      <w:pPr>
        <w:pStyle w:val="BodyText"/>
        <w:kinsoku w:val="0"/>
        <w:overflowPunct w:val="0"/>
        <w:spacing w:before="3"/>
        <w:rPr>
          <w:sz w:val="21"/>
          <w:szCs w:val="21"/>
        </w:rPr>
      </w:pPr>
    </w:p>
    <w:p w:rsidR="00000000" w:rsidRDefault="00685932">
      <w:pPr>
        <w:pStyle w:val="ListParagraph"/>
        <w:numPr>
          <w:ilvl w:val="0"/>
          <w:numId w:val="1"/>
        </w:numPr>
        <w:tabs>
          <w:tab w:val="left" w:pos="485"/>
        </w:tabs>
        <w:kinsoku w:val="0"/>
        <w:overflowPunct w:val="0"/>
        <w:ind w:left="484" w:hanging="355"/>
        <w:rPr>
          <w:color w:val="505052"/>
          <w:w w:val="105"/>
          <w:sz w:val="20"/>
          <w:szCs w:val="20"/>
        </w:rPr>
      </w:pPr>
      <w:r>
        <w:rPr>
          <w:color w:val="505052"/>
          <w:w w:val="105"/>
          <w:sz w:val="20"/>
          <w:szCs w:val="20"/>
        </w:rPr>
        <w:t>Select a</w:t>
      </w:r>
      <w:r>
        <w:rPr>
          <w:color w:val="505052"/>
          <w:spacing w:val="-18"/>
          <w:w w:val="105"/>
          <w:sz w:val="20"/>
          <w:szCs w:val="20"/>
        </w:rPr>
        <w:t xml:space="preserve"> </w:t>
      </w:r>
      <w:r>
        <w:rPr>
          <w:color w:val="505052"/>
          <w:w w:val="105"/>
          <w:sz w:val="20"/>
          <w:szCs w:val="20"/>
        </w:rPr>
        <w:t>FFS</w:t>
      </w:r>
    </w:p>
    <w:p w:rsidR="00000000" w:rsidRDefault="00685932">
      <w:pPr>
        <w:pStyle w:val="BodyText"/>
        <w:kinsoku w:val="0"/>
        <w:overflowPunct w:val="0"/>
        <w:spacing w:before="5"/>
      </w:pPr>
    </w:p>
    <w:p w:rsidR="00000000" w:rsidRDefault="00685932">
      <w:pPr>
        <w:pStyle w:val="BodyText"/>
        <w:kinsoku w:val="0"/>
        <w:overflowPunct w:val="0"/>
        <w:ind w:left="129"/>
        <w:jc w:val="both"/>
        <w:rPr>
          <w:color w:val="727275"/>
        </w:rPr>
      </w:pPr>
      <w:r>
        <w:rPr>
          <w:color w:val="505052"/>
        </w:rPr>
        <w:t>Select a single FFS from the identified FFSs</w:t>
      </w:r>
      <w:r>
        <w:rPr>
          <w:color w:val="727275"/>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1"/>
        </w:numPr>
        <w:tabs>
          <w:tab w:val="left" w:pos="490"/>
        </w:tabs>
        <w:kinsoku w:val="0"/>
        <w:overflowPunct w:val="0"/>
        <w:ind w:left="489" w:hanging="365"/>
        <w:rPr>
          <w:color w:val="505052"/>
          <w:w w:val="105"/>
          <w:sz w:val="20"/>
          <w:szCs w:val="20"/>
        </w:rPr>
      </w:pPr>
      <w:r>
        <w:rPr>
          <w:color w:val="505052"/>
          <w:w w:val="105"/>
          <w:sz w:val="20"/>
          <w:szCs w:val="20"/>
        </w:rPr>
        <w:t xml:space="preserve">Does the FFS have </w:t>
      </w:r>
      <w:r>
        <w:rPr>
          <w:color w:val="505052"/>
          <w:spacing w:val="-3"/>
          <w:w w:val="105"/>
          <w:sz w:val="20"/>
          <w:szCs w:val="20"/>
        </w:rPr>
        <w:t>Multiple</w:t>
      </w:r>
      <w:r>
        <w:rPr>
          <w:color w:val="505052"/>
          <w:spacing w:val="23"/>
          <w:w w:val="105"/>
          <w:sz w:val="20"/>
          <w:szCs w:val="20"/>
        </w:rPr>
        <w:t xml:space="preserve"> </w:t>
      </w:r>
      <w:r>
        <w:rPr>
          <w:color w:val="505052"/>
          <w:w w:val="105"/>
          <w:sz w:val="20"/>
          <w:szCs w:val="20"/>
        </w:rPr>
        <w:t>Members?</w:t>
      </w:r>
    </w:p>
    <w:p w:rsidR="00000000" w:rsidRDefault="00685932">
      <w:pPr>
        <w:pStyle w:val="BodyText"/>
        <w:kinsoku w:val="0"/>
        <w:overflowPunct w:val="0"/>
        <w:spacing w:before="10"/>
      </w:pPr>
    </w:p>
    <w:p w:rsidR="00000000" w:rsidRDefault="00685932">
      <w:pPr>
        <w:pStyle w:val="BodyText"/>
        <w:kinsoku w:val="0"/>
        <w:overflowPunct w:val="0"/>
        <w:spacing w:line="242" w:lineRule="auto"/>
        <w:ind w:left="120" w:right="122" w:hanging="5"/>
        <w:jc w:val="both"/>
        <w:rPr>
          <w:color w:val="727275"/>
        </w:rPr>
      </w:pPr>
      <w:r>
        <w:rPr>
          <w:color w:val="505052"/>
        </w:rPr>
        <w:t>At this stage a multiple Member FFS may have Independent Members</w:t>
      </w:r>
      <w:r>
        <w:rPr>
          <w:color w:val="727275"/>
        </w:rPr>
        <w:t xml:space="preserve">. </w:t>
      </w:r>
      <w:r>
        <w:rPr>
          <w:color w:val="505052"/>
        </w:rPr>
        <w:t>When the Members include both aircraft/system functions and items, all Members of the FFS must demonstrate both Functional Independence and Item Development Independence</w:t>
      </w:r>
      <w:r>
        <w:rPr>
          <w:color w:val="727275"/>
        </w:rPr>
        <w:t>.</w:t>
      </w:r>
    </w:p>
    <w:p w:rsidR="00000000" w:rsidRDefault="00685932">
      <w:pPr>
        <w:pStyle w:val="BodyText"/>
        <w:kinsoku w:val="0"/>
        <w:overflowPunct w:val="0"/>
        <w:spacing w:line="242" w:lineRule="auto"/>
        <w:ind w:left="120" w:right="122" w:hanging="5"/>
        <w:jc w:val="both"/>
        <w:rPr>
          <w:color w:val="727275"/>
        </w:rPr>
        <w:sectPr w:rsidR="00000000">
          <w:headerReference w:type="default" r:id="rId111"/>
          <w:footerReference w:type="default" r:id="rId112"/>
          <w:pgSz w:w="12240" w:h="15840"/>
          <w:pgMar w:top="380" w:right="600" w:bottom="280" w:left="600" w:header="182" w:footer="0" w:gutter="0"/>
          <w:cols w:space="720" w:equalWidth="0">
            <w:col w:w="11040"/>
          </w:cols>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924"/>
          <w:tab w:val="left" w:pos="9086"/>
        </w:tabs>
        <w:kinsoku w:val="0"/>
        <w:overflowPunct w:val="0"/>
        <w:spacing w:before="71"/>
        <w:ind w:left="129"/>
        <w:jc w:val="both"/>
        <w:rPr>
          <w:color w:val="4F4F52"/>
          <w:w w:val="105"/>
          <w:sz w:val="23"/>
          <w:szCs w:val="23"/>
        </w:rPr>
      </w:pPr>
      <w:r>
        <w:rPr>
          <w:noProof/>
        </w:rPr>
        <w:pict>
          <v:shape id="_x0000_s3365" style="position:absolute;left:0;text-align:left;margin-left:35.85pt;margin-top:15.95pt;width:535.7pt;height:1pt;z-index:-2;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114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spacing w:before="6"/>
        <w:rPr>
          <w:sz w:val="24"/>
          <w:szCs w:val="24"/>
        </w:rPr>
      </w:pPr>
    </w:p>
    <w:p w:rsidR="00000000" w:rsidRDefault="00685932">
      <w:pPr>
        <w:pStyle w:val="ListParagraph"/>
        <w:numPr>
          <w:ilvl w:val="0"/>
          <w:numId w:val="1"/>
        </w:numPr>
        <w:tabs>
          <w:tab w:val="left" w:pos="480"/>
        </w:tabs>
        <w:kinsoku w:val="0"/>
        <w:overflowPunct w:val="0"/>
        <w:spacing w:line="244" w:lineRule="auto"/>
        <w:ind w:right="405" w:hanging="365"/>
        <w:jc w:val="left"/>
        <w:rPr>
          <w:color w:val="4F4F52"/>
          <w:w w:val="110"/>
          <w:sz w:val="20"/>
          <w:szCs w:val="20"/>
        </w:rPr>
      </w:pPr>
      <w:r>
        <w:rPr>
          <w:color w:val="4F4F52"/>
          <w:w w:val="110"/>
          <w:sz w:val="20"/>
          <w:szCs w:val="20"/>
        </w:rPr>
        <w:t>Are</w:t>
      </w:r>
      <w:r>
        <w:rPr>
          <w:color w:val="4F4F52"/>
          <w:spacing w:val="-19"/>
          <w:w w:val="110"/>
          <w:sz w:val="20"/>
          <w:szCs w:val="20"/>
        </w:rPr>
        <w:t xml:space="preserve"> </w:t>
      </w:r>
      <w:r>
        <w:rPr>
          <w:color w:val="4F4F52"/>
          <w:w w:val="110"/>
          <w:sz w:val="20"/>
          <w:szCs w:val="20"/>
        </w:rPr>
        <w:t>the</w:t>
      </w:r>
      <w:r>
        <w:rPr>
          <w:color w:val="4F4F52"/>
          <w:spacing w:val="-28"/>
          <w:w w:val="110"/>
          <w:sz w:val="20"/>
          <w:szCs w:val="20"/>
        </w:rPr>
        <w:t xml:space="preserve"> </w:t>
      </w:r>
      <w:r>
        <w:rPr>
          <w:color w:val="4F4F52"/>
          <w:spacing w:val="-20"/>
          <w:w w:val="110"/>
          <w:sz w:val="20"/>
          <w:szCs w:val="20"/>
        </w:rPr>
        <w:t>Item</w:t>
      </w:r>
      <w:r>
        <w:rPr>
          <w:color w:val="4F4F52"/>
          <w:spacing w:val="-12"/>
          <w:w w:val="110"/>
          <w:sz w:val="20"/>
          <w:szCs w:val="20"/>
        </w:rPr>
        <w:t xml:space="preserve"> </w:t>
      </w:r>
      <w:r>
        <w:rPr>
          <w:color w:val="4F4F52"/>
          <w:w w:val="110"/>
          <w:sz w:val="20"/>
          <w:szCs w:val="20"/>
        </w:rPr>
        <w:t>Development</w:t>
      </w:r>
      <w:r>
        <w:rPr>
          <w:color w:val="4F4F52"/>
          <w:spacing w:val="-9"/>
          <w:w w:val="110"/>
          <w:sz w:val="20"/>
          <w:szCs w:val="20"/>
        </w:rPr>
        <w:t xml:space="preserve"> </w:t>
      </w:r>
      <w:r>
        <w:rPr>
          <w:color w:val="4F4F52"/>
          <w:spacing w:val="-4"/>
          <w:w w:val="110"/>
          <w:sz w:val="20"/>
          <w:szCs w:val="20"/>
        </w:rPr>
        <w:t>Independence</w:t>
      </w:r>
      <w:r>
        <w:rPr>
          <w:color w:val="4F4F52"/>
          <w:spacing w:val="-8"/>
          <w:w w:val="110"/>
          <w:sz w:val="20"/>
          <w:szCs w:val="20"/>
        </w:rPr>
        <w:t xml:space="preserve"> </w:t>
      </w:r>
      <w:r>
        <w:rPr>
          <w:color w:val="4F4F52"/>
          <w:w w:val="110"/>
          <w:sz w:val="20"/>
          <w:szCs w:val="20"/>
        </w:rPr>
        <w:t>Claims</w:t>
      </w:r>
      <w:r>
        <w:rPr>
          <w:color w:val="4F4F52"/>
          <w:spacing w:val="-28"/>
          <w:w w:val="110"/>
          <w:sz w:val="20"/>
          <w:szCs w:val="20"/>
        </w:rPr>
        <w:t xml:space="preserve"> </w:t>
      </w:r>
      <w:r>
        <w:rPr>
          <w:color w:val="4F4F52"/>
          <w:w w:val="110"/>
          <w:sz w:val="20"/>
          <w:szCs w:val="20"/>
        </w:rPr>
        <w:t>Valid</w:t>
      </w:r>
      <w:r>
        <w:rPr>
          <w:color w:val="4F4F52"/>
          <w:spacing w:val="-11"/>
          <w:w w:val="110"/>
          <w:sz w:val="20"/>
          <w:szCs w:val="20"/>
        </w:rPr>
        <w:t xml:space="preserve"> </w:t>
      </w:r>
      <w:r>
        <w:rPr>
          <w:color w:val="4F4F52"/>
          <w:w w:val="110"/>
          <w:sz w:val="20"/>
          <w:szCs w:val="20"/>
        </w:rPr>
        <w:t>and</w:t>
      </w:r>
      <w:r>
        <w:rPr>
          <w:color w:val="4F4F52"/>
          <w:spacing w:val="-13"/>
          <w:w w:val="110"/>
          <w:sz w:val="20"/>
          <w:szCs w:val="20"/>
        </w:rPr>
        <w:t xml:space="preserve"> </w:t>
      </w:r>
      <w:r>
        <w:rPr>
          <w:color w:val="4F4F52"/>
          <w:w w:val="110"/>
          <w:sz w:val="20"/>
          <w:szCs w:val="20"/>
        </w:rPr>
        <w:t>Have</w:t>
      </w:r>
      <w:r>
        <w:rPr>
          <w:color w:val="4F4F52"/>
          <w:spacing w:val="-30"/>
          <w:w w:val="110"/>
          <w:sz w:val="20"/>
          <w:szCs w:val="20"/>
        </w:rPr>
        <w:t xml:space="preserve"> </w:t>
      </w:r>
      <w:r>
        <w:rPr>
          <w:color w:val="4F4F52"/>
          <w:w w:val="110"/>
          <w:sz w:val="20"/>
          <w:szCs w:val="20"/>
        </w:rPr>
        <w:t>the</w:t>
      </w:r>
      <w:r>
        <w:rPr>
          <w:color w:val="4F4F52"/>
          <w:spacing w:val="-13"/>
          <w:w w:val="110"/>
          <w:sz w:val="20"/>
          <w:szCs w:val="20"/>
        </w:rPr>
        <w:t xml:space="preserve"> </w:t>
      </w:r>
      <w:r>
        <w:rPr>
          <w:color w:val="4F4F52"/>
          <w:w w:val="110"/>
          <w:sz w:val="20"/>
          <w:szCs w:val="20"/>
        </w:rPr>
        <w:t>Functional</w:t>
      </w:r>
      <w:r>
        <w:rPr>
          <w:color w:val="4F4F52"/>
          <w:spacing w:val="-15"/>
          <w:w w:val="110"/>
          <w:sz w:val="20"/>
          <w:szCs w:val="20"/>
        </w:rPr>
        <w:t xml:space="preserve"> </w:t>
      </w:r>
      <w:r>
        <w:rPr>
          <w:color w:val="4F4F52"/>
          <w:spacing w:val="-4"/>
          <w:w w:val="110"/>
          <w:sz w:val="20"/>
          <w:szCs w:val="20"/>
        </w:rPr>
        <w:t>Independence</w:t>
      </w:r>
      <w:r>
        <w:rPr>
          <w:color w:val="4F4F52"/>
          <w:spacing w:val="-11"/>
          <w:w w:val="110"/>
          <w:sz w:val="20"/>
          <w:szCs w:val="20"/>
        </w:rPr>
        <w:t xml:space="preserve"> </w:t>
      </w:r>
      <w:r>
        <w:rPr>
          <w:color w:val="4F4F52"/>
          <w:w w:val="110"/>
          <w:sz w:val="20"/>
          <w:szCs w:val="20"/>
        </w:rPr>
        <w:t>Claims</w:t>
      </w:r>
      <w:r>
        <w:rPr>
          <w:color w:val="4F4F52"/>
          <w:spacing w:val="-16"/>
          <w:w w:val="110"/>
          <w:sz w:val="20"/>
          <w:szCs w:val="20"/>
        </w:rPr>
        <w:t xml:space="preserve"> </w:t>
      </w:r>
      <w:r>
        <w:rPr>
          <w:color w:val="4F4F52"/>
          <w:w w:val="110"/>
          <w:sz w:val="20"/>
          <w:szCs w:val="20"/>
        </w:rPr>
        <w:t>Been Maintained?</w:t>
      </w:r>
    </w:p>
    <w:p w:rsidR="00000000" w:rsidRDefault="00685932">
      <w:pPr>
        <w:pStyle w:val="BodyText"/>
        <w:kinsoku w:val="0"/>
        <w:overflowPunct w:val="0"/>
        <w:spacing w:before="5"/>
      </w:pPr>
    </w:p>
    <w:p w:rsidR="00000000" w:rsidRDefault="00685932">
      <w:pPr>
        <w:pStyle w:val="BodyText"/>
        <w:kinsoku w:val="0"/>
        <w:overflowPunct w:val="0"/>
        <w:spacing w:before="1"/>
        <w:ind w:left="124" w:right="111" w:firstLine="9"/>
        <w:jc w:val="both"/>
        <w:rPr>
          <w:color w:val="757577"/>
        </w:rPr>
      </w:pPr>
      <w:r>
        <w:rPr>
          <w:color w:val="4F4F52"/>
          <w:spacing w:val="-10"/>
        </w:rPr>
        <w:t xml:space="preserve">Item </w:t>
      </w:r>
      <w:r>
        <w:rPr>
          <w:color w:val="4F4F52"/>
        </w:rPr>
        <w:t xml:space="preserve">Development </w:t>
      </w:r>
      <w:r>
        <w:rPr>
          <w:color w:val="4F4F52"/>
          <w:spacing w:val="-3"/>
        </w:rPr>
        <w:t xml:space="preserve">Independence </w:t>
      </w:r>
      <w:r>
        <w:rPr>
          <w:color w:val="646466"/>
        </w:rPr>
        <w:t xml:space="preserve">is </w:t>
      </w:r>
      <w:r>
        <w:rPr>
          <w:color w:val="4F4F52"/>
        </w:rPr>
        <w:t xml:space="preserve">substantiated when the common sources of Error between multiple items have been minimized by applying a level of rigor commensurate with the top FOAL, based on the state of the art and </w:t>
      </w:r>
      <w:r>
        <w:rPr>
          <w:color w:val="646466"/>
        </w:rPr>
        <w:t xml:space="preserve">in-service </w:t>
      </w:r>
      <w:r>
        <w:rPr>
          <w:color w:val="4F4F52"/>
        </w:rPr>
        <w:t>experience</w:t>
      </w:r>
      <w:r>
        <w:rPr>
          <w:color w:val="757577"/>
        </w:rPr>
        <w:t xml:space="preserve">. </w:t>
      </w:r>
      <w:r>
        <w:rPr>
          <w:color w:val="4F4F52"/>
          <w:spacing w:val="-20"/>
        </w:rPr>
        <w:t xml:space="preserve">If </w:t>
      </w:r>
      <w:r>
        <w:rPr>
          <w:color w:val="4F4F52"/>
        </w:rPr>
        <w:t xml:space="preserve">the presence of common Error sources </w:t>
      </w:r>
      <w:r>
        <w:rPr>
          <w:color w:val="646466"/>
        </w:rPr>
        <w:t xml:space="preserve">in </w:t>
      </w:r>
      <w:r>
        <w:rPr>
          <w:color w:val="4F4F52"/>
        </w:rPr>
        <w:t xml:space="preserve">the </w:t>
      </w:r>
      <w:r>
        <w:rPr>
          <w:color w:val="646466"/>
        </w:rPr>
        <w:t xml:space="preserve">items is </w:t>
      </w:r>
      <w:r>
        <w:rPr>
          <w:color w:val="4F4F52"/>
        </w:rPr>
        <w:t xml:space="preserve">indeterminate,  then  Item  Development  </w:t>
      </w:r>
      <w:r>
        <w:rPr>
          <w:color w:val="4F4F52"/>
          <w:spacing w:val="-3"/>
        </w:rPr>
        <w:t xml:space="preserve">Independence </w:t>
      </w:r>
      <w:r>
        <w:rPr>
          <w:color w:val="4F4F52"/>
        </w:rPr>
        <w:t>cannot be claimed (see Section</w:t>
      </w:r>
      <w:r>
        <w:rPr>
          <w:color w:val="4F4F52"/>
          <w:spacing w:val="46"/>
        </w:rPr>
        <w:t xml:space="preserve"> </w:t>
      </w:r>
      <w:r>
        <w:rPr>
          <w:color w:val="4F4F52"/>
        </w:rPr>
        <w:t>5</w:t>
      </w:r>
      <w:r>
        <w:rPr>
          <w:color w:val="757577"/>
        </w:rPr>
        <w:t>.</w:t>
      </w:r>
      <w:r>
        <w:rPr>
          <w:color w:val="4F4F52"/>
        </w:rPr>
        <w:t>2</w:t>
      </w:r>
      <w:r>
        <w:rPr>
          <w:color w:val="757577"/>
        </w:rPr>
        <w:t>.</w:t>
      </w:r>
      <w:r>
        <w:rPr>
          <w:color w:val="4F4F52"/>
        </w:rPr>
        <w:t>3.2)</w:t>
      </w:r>
      <w:r>
        <w:rPr>
          <w:color w:val="757577"/>
        </w:rPr>
        <w:t>.</w:t>
      </w:r>
    </w:p>
    <w:p w:rsidR="00000000" w:rsidRDefault="00685932">
      <w:pPr>
        <w:pStyle w:val="BodyText"/>
        <w:kinsoku w:val="0"/>
        <w:overflowPunct w:val="0"/>
        <w:spacing w:before="10"/>
      </w:pPr>
    </w:p>
    <w:p w:rsidR="00000000" w:rsidRDefault="00685932">
      <w:pPr>
        <w:pStyle w:val="BodyText"/>
        <w:kinsoku w:val="0"/>
        <w:overflowPunct w:val="0"/>
        <w:ind w:left="134"/>
        <w:jc w:val="both"/>
        <w:rPr>
          <w:color w:val="4F4F52"/>
        </w:rPr>
      </w:pPr>
      <w:r>
        <w:rPr>
          <w:color w:val="4F4F52"/>
        </w:rPr>
        <w:t>In addition, functional Independence claims should remain valid as in step f.</w:t>
      </w:r>
    </w:p>
    <w:p w:rsidR="00000000" w:rsidRDefault="00685932">
      <w:pPr>
        <w:pStyle w:val="BodyText"/>
        <w:kinsoku w:val="0"/>
        <w:overflowPunct w:val="0"/>
        <w:spacing w:before="3"/>
        <w:rPr>
          <w:sz w:val="21"/>
          <w:szCs w:val="21"/>
        </w:rPr>
      </w:pPr>
    </w:p>
    <w:p w:rsidR="00000000" w:rsidRDefault="00685932">
      <w:pPr>
        <w:pStyle w:val="ListParagraph"/>
        <w:numPr>
          <w:ilvl w:val="0"/>
          <w:numId w:val="1"/>
        </w:numPr>
        <w:tabs>
          <w:tab w:val="left" w:pos="480"/>
        </w:tabs>
        <w:kinsoku w:val="0"/>
        <w:overflowPunct w:val="0"/>
        <w:spacing w:line="244" w:lineRule="auto"/>
        <w:ind w:left="489" w:right="1101" w:hanging="365"/>
        <w:jc w:val="left"/>
        <w:rPr>
          <w:color w:val="4F4F52"/>
          <w:spacing w:val="-11"/>
          <w:w w:val="110"/>
          <w:sz w:val="20"/>
          <w:szCs w:val="20"/>
        </w:rPr>
      </w:pPr>
      <w:r>
        <w:rPr>
          <w:color w:val="4F4F52"/>
          <w:w w:val="110"/>
          <w:sz w:val="20"/>
          <w:szCs w:val="20"/>
        </w:rPr>
        <w:t>Assign</w:t>
      </w:r>
      <w:r>
        <w:rPr>
          <w:color w:val="4F4F52"/>
          <w:spacing w:val="-4"/>
          <w:w w:val="110"/>
          <w:sz w:val="20"/>
          <w:szCs w:val="20"/>
        </w:rPr>
        <w:t xml:space="preserve"> </w:t>
      </w:r>
      <w:r>
        <w:rPr>
          <w:color w:val="4F4F52"/>
          <w:spacing w:val="-12"/>
          <w:w w:val="110"/>
          <w:sz w:val="20"/>
          <w:szCs w:val="20"/>
        </w:rPr>
        <w:t>IDAL</w:t>
      </w:r>
      <w:r>
        <w:rPr>
          <w:color w:val="4F4F52"/>
          <w:spacing w:val="-25"/>
          <w:w w:val="110"/>
          <w:sz w:val="20"/>
          <w:szCs w:val="20"/>
        </w:rPr>
        <w:t xml:space="preserve"> </w:t>
      </w:r>
      <w:r>
        <w:rPr>
          <w:color w:val="4F4F52"/>
          <w:w w:val="110"/>
          <w:sz w:val="20"/>
          <w:szCs w:val="20"/>
        </w:rPr>
        <w:t>to</w:t>
      </w:r>
      <w:r>
        <w:rPr>
          <w:color w:val="4F4F52"/>
          <w:spacing w:val="-18"/>
          <w:w w:val="110"/>
          <w:sz w:val="20"/>
          <w:szCs w:val="20"/>
        </w:rPr>
        <w:t xml:space="preserve"> </w:t>
      </w:r>
      <w:r>
        <w:rPr>
          <w:color w:val="4F4F52"/>
          <w:w w:val="110"/>
          <w:sz w:val="20"/>
          <w:szCs w:val="20"/>
        </w:rPr>
        <w:t>the</w:t>
      </w:r>
      <w:r>
        <w:rPr>
          <w:color w:val="4F4F52"/>
          <w:spacing w:val="-3"/>
          <w:w w:val="110"/>
          <w:sz w:val="20"/>
          <w:szCs w:val="20"/>
        </w:rPr>
        <w:t xml:space="preserve"> </w:t>
      </w:r>
      <w:r>
        <w:rPr>
          <w:color w:val="4F4F52"/>
          <w:w w:val="110"/>
          <w:sz w:val="20"/>
          <w:szCs w:val="20"/>
        </w:rPr>
        <w:t>FFS</w:t>
      </w:r>
      <w:r>
        <w:rPr>
          <w:color w:val="4F4F52"/>
          <w:spacing w:val="-15"/>
          <w:w w:val="110"/>
          <w:sz w:val="20"/>
          <w:szCs w:val="20"/>
        </w:rPr>
        <w:t xml:space="preserve"> </w:t>
      </w:r>
      <w:r>
        <w:rPr>
          <w:color w:val="4F4F52"/>
          <w:w w:val="110"/>
          <w:sz w:val="20"/>
          <w:szCs w:val="20"/>
        </w:rPr>
        <w:t>Membe</w:t>
      </w:r>
      <w:r>
        <w:rPr>
          <w:color w:val="4F4F52"/>
          <w:w w:val="110"/>
          <w:sz w:val="20"/>
          <w:szCs w:val="20"/>
        </w:rPr>
        <w:t>r</w:t>
      </w:r>
      <w:r>
        <w:rPr>
          <w:color w:val="4F4F52"/>
          <w:spacing w:val="-4"/>
          <w:w w:val="110"/>
          <w:sz w:val="20"/>
          <w:szCs w:val="20"/>
        </w:rPr>
        <w:t xml:space="preserve"> </w:t>
      </w:r>
      <w:r>
        <w:rPr>
          <w:color w:val="4F4F52"/>
          <w:w w:val="110"/>
          <w:sz w:val="20"/>
          <w:szCs w:val="20"/>
        </w:rPr>
        <w:t>per</w:t>
      </w:r>
      <w:r>
        <w:rPr>
          <w:color w:val="4F4F52"/>
          <w:spacing w:val="-10"/>
          <w:w w:val="110"/>
          <w:sz w:val="20"/>
          <w:szCs w:val="20"/>
        </w:rPr>
        <w:t xml:space="preserve"> </w:t>
      </w:r>
      <w:r>
        <w:rPr>
          <w:color w:val="4F4F52"/>
          <w:w w:val="110"/>
          <w:sz w:val="20"/>
          <w:szCs w:val="20"/>
        </w:rPr>
        <w:t>Column</w:t>
      </w:r>
      <w:r>
        <w:rPr>
          <w:color w:val="4F4F52"/>
          <w:spacing w:val="-15"/>
          <w:w w:val="110"/>
          <w:sz w:val="20"/>
          <w:szCs w:val="20"/>
        </w:rPr>
        <w:t xml:space="preserve"> </w:t>
      </w:r>
      <w:r>
        <w:rPr>
          <w:color w:val="4F4F52"/>
          <w:w w:val="110"/>
          <w:sz w:val="20"/>
          <w:szCs w:val="20"/>
        </w:rPr>
        <w:t>2</w:t>
      </w:r>
      <w:r>
        <w:rPr>
          <w:color w:val="4F4F52"/>
          <w:spacing w:val="-14"/>
          <w:w w:val="110"/>
          <w:sz w:val="20"/>
          <w:szCs w:val="20"/>
        </w:rPr>
        <w:t xml:space="preserve"> </w:t>
      </w:r>
      <w:r>
        <w:rPr>
          <w:color w:val="4F4F52"/>
          <w:w w:val="110"/>
          <w:sz w:val="20"/>
          <w:szCs w:val="20"/>
        </w:rPr>
        <w:t>as</w:t>
      </w:r>
      <w:r>
        <w:rPr>
          <w:color w:val="4F4F52"/>
          <w:spacing w:val="-1"/>
          <w:w w:val="110"/>
          <w:sz w:val="20"/>
          <w:szCs w:val="20"/>
        </w:rPr>
        <w:t xml:space="preserve"> </w:t>
      </w:r>
      <w:r>
        <w:rPr>
          <w:color w:val="4F4F52"/>
          <w:w w:val="110"/>
          <w:sz w:val="20"/>
          <w:szCs w:val="20"/>
        </w:rPr>
        <w:t>per</w:t>
      </w:r>
      <w:r>
        <w:rPr>
          <w:color w:val="4F4F52"/>
          <w:spacing w:val="-15"/>
          <w:w w:val="110"/>
          <w:sz w:val="20"/>
          <w:szCs w:val="20"/>
        </w:rPr>
        <w:t xml:space="preserve"> </w:t>
      </w:r>
      <w:r>
        <w:rPr>
          <w:color w:val="4F4F52"/>
          <w:w w:val="110"/>
          <w:sz w:val="20"/>
          <w:szCs w:val="20"/>
        </w:rPr>
        <w:t>Option</w:t>
      </w:r>
      <w:r>
        <w:rPr>
          <w:color w:val="4F4F52"/>
          <w:spacing w:val="-8"/>
          <w:w w:val="110"/>
          <w:sz w:val="20"/>
          <w:szCs w:val="20"/>
        </w:rPr>
        <w:t xml:space="preserve"> </w:t>
      </w:r>
      <w:r>
        <w:rPr>
          <w:color w:val="4F4F52"/>
          <w:spacing w:val="4"/>
          <w:w w:val="110"/>
          <w:sz w:val="20"/>
          <w:szCs w:val="20"/>
        </w:rPr>
        <w:t>1or</w:t>
      </w:r>
      <w:r>
        <w:rPr>
          <w:color w:val="4F4F52"/>
          <w:spacing w:val="-9"/>
          <w:w w:val="110"/>
          <w:sz w:val="20"/>
          <w:szCs w:val="20"/>
        </w:rPr>
        <w:t xml:space="preserve"> </w:t>
      </w:r>
      <w:r>
        <w:rPr>
          <w:color w:val="4F4F52"/>
          <w:w w:val="110"/>
          <w:sz w:val="20"/>
          <w:szCs w:val="20"/>
        </w:rPr>
        <w:t>Option</w:t>
      </w:r>
      <w:r>
        <w:rPr>
          <w:color w:val="4F4F52"/>
          <w:spacing w:val="-13"/>
          <w:w w:val="110"/>
          <w:sz w:val="20"/>
          <w:szCs w:val="20"/>
        </w:rPr>
        <w:t xml:space="preserve"> </w:t>
      </w:r>
      <w:r>
        <w:rPr>
          <w:color w:val="4F4F52"/>
          <w:w w:val="110"/>
          <w:sz w:val="20"/>
          <w:szCs w:val="20"/>
        </w:rPr>
        <w:t>2</w:t>
      </w:r>
      <w:r>
        <w:rPr>
          <w:color w:val="4F4F52"/>
          <w:spacing w:val="-14"/>
          <w:w w:val="110"/>
          <w:sz w:val="20"/>
          <w:szCs w:val="20"/>
        </w:rPr>
        <w:t xml:space="preserve"> </w:t>
      </w:r>
      <w:r>
        <w:rPr>
          <w:color w:val="4F4F52"/>
          <w:w w:val="110"/>
          <w:sz w:val="20"/>
          <w:szCs w:val="20"/>
        </w:rPr>
        <w:t>of</w:t>
      </w:r>
      <w:r>
        <w:rPr>
          <w:color w:val="4F4F52"/>
          <w:spacing w:val="-9"/>
          <w:w w:val="110"/>
          <w:sz w:val="20"/>
          <w:szCs w:val="20"/>
        </w:rPr>
        <w:t xml:space="preserve"> </w:t>
      </w:r>
      <w:r>
        <w:rPr>
          <w:color w:val="4F4F52"/>
          <w:w w:val="110"/>
          <w:sz w:val="20"/>
          <w:szCs w:val="20"/>
        </w:rPr>
        <w:t>Table</w:t>
      </w:r>
      <w:r>
        <w:rPr>
          <w:color w:val="4F4F52"/>
          <w:spacing w:val="-18"/>
          <w:w w:val="110"/>
          <w:sz w:val="20"/>
          <w:szCs w:val="20"/>
        </w:rPr>
        <w:t xml:space="preserve"> </w:t>
      </w:r>
      <w:r>
        <w:rPr>
          <w:color w:val="4F4F52"/>
          <w:w w:val="110"/>
          <w:sz w:val="20"/>
          <w:szCs w:val="20"/>
        </w:rPr>
        <w:t>3</w:t>
      </w:r>
      <w:r>
        <w:rPr>
          <w:color w:val="4F4F52"/>
          <w:spacing w:val="-15"/>
          <w:w w:val="110"/>
          <w:sz w:val="20"/>
          <w:szCs w:val="20"/>
        </w:rPr>
        <w:t xml:space="preserve"> </w:t>
      </w:r>
      <w:r>
        <w:rPr>
          <w:color w:val="4F4F52"/>
          <w:w w:val="110"/>
          <w:sz w:val="20"/>
          <w:szCs w:val="20"/>
        </w:rPr>
        <w:t>and</w:t>
      </w:r>
      <w:r>
        <w:rPr>
          <w:color w:val="4F4F52"/>
          <w:spacing w:val="-16"/>
          <w:w w:val="110"/>
          <w:sz w:val="20"/>
          <w:szCs w:val="20"/>
        </w:rPr>
        <w:t xml:space="preserve"> </w:t>
      </w:r>
      <w:r>
        <w:rPr>
          <w:color w:val="4F4F52"/>
          <w:w w:val="110"/>
          <w:sz w:val="20"/>
          <w:szCs w:val="20"/>
        </w:rPr>
        <w:t xml:space="preserve">Additional Considerations defined </w:t>
      </w:r>
      <w:r>
        <w:rPr>
          <w:color w:val="4F4F52"/>
          <w:spacing w:val="-16"/>
          <w:w w:val="125"/>
          <w:sz w:val="20"/>
          <w:szCs w:val="20"/>
        </w:rPr>
        <w:t xml:space="preserve">in </w:t>
      </w:r>
      <w:r>
        <w:rPr>
          <w:color w:val="4F4F52"/>
          <w:w w:val="110"/>
          <w:sz w:val="20"/>
          <w:szCs w:val="20"/>
        </w:rPr>
        <w:t>Section</w:t>
      </w:r>
      <w:r>
        <w:rPr>
          <w:color w:val="4F4F52"/>
          <w:spacing w:val="-22"/>
          <w:w w:val="110"/>
          <w:sz w:val="20"/>
          <w:szCs w:val="20"/>
        </w:rPr>
        <w:t xml:space="preserve"> </w:t>
      </w:r>
      <w:r>
        <w:rPr>
          <w:color w:val="4F4F52"/>
          <w:spacing w:val="-11"/>
          <w:w w:val="110"/>
          <w:sz w:val="20"/>
          <w:szCs w:val="20"/>
        </w:rPr>
        <w:t>5.2.2</w:t>
      </w:r>
      <w:r>
        <w:rPr>
          <w:color w:val="757577"/>
          <w:spacing w:val="-11"/>
          <w:w w:val="110"/>
          <w:sz w:val="20"/>
          <w:szCs w:val="20"/>
        </w:rPr>
        <w:t>.</w:t>
      </w:r>
      <w:r>
        <w:rPr>
          <w:color w:val="4F4F52"/>
          <w:spacing w:val="-11"/>
          <w:w w:val="110"/>
          <w:sz w:val="20"/>
          <w:szCs w:val="20"/>
        </w:rPr>
        <w:t>3</w:t>
      </w:r>
    </w:p>
    <w:p w:rsidR="00000000" w:rsidRDefault="00685932">
      <w:pPr>
        <w:pStyle w:val="BodyText"/>
        <w:kinsoku w:val="0"/>
        <w:overflowPunct w:val="0"/>
        <w:spacing w:before="5"/>
      </w:pPr>
    </w:p>
    <w:p w:rsidR="00000000" w:rsidRDefault="00685932">
      <w:pPr>
        <w:pStyle w:val="BodyText"/>
        <w:kinsoku w:val="0"/>
        <w:overflowPunct w:val="0"/>
        <w:spacing w:before="1"/>
        <w:ind w:left="134" w:right="103" w:hanging="15"/>
        <w:jc w:val="both"/>
        <w:rPr>
          <w:color w:val="757577"/>
        </w:rPr>
      </w:pPr>
      <w:r>
        <w:rPr>
          <w:color w:val="4F4F52"/>
        </w:rPr>
        <w:t>The choice of whether to apply Option 1 or Option 2 is at the discretion of the applicant but should consider what Item Development implementation is most appropriate to mitigate the FCs</w:t>
      </w:r>
      <w:r>
        <w:rPr>
          <w:color w:val="757577"/>
        </w:rPr>
        <w:t>.</w:t>
      </w:r>
    </w:p>
    <w:p w:rsidR="00000000" w:rsidRDefault="00685932">
      <w:pPr>
        <w:pStyle w:val="BodyText"/>
        <w:kinsoku w:val="0"/>
        <w:overflowPunct w:val="0"/>
        <w:spacing w:before="3"/>
        <w:rPr>
          <w:sz w:val="21"/>
          <w:szCs w:val="21"/>
        </w:rPr>
      </w:pPr>
    </w:p>
    <w:p w:rsidR="00000000" w:rsidRDefault="00685932">
      <w:pPr>
        <w:pStyle w:val="ListParagraph"/>
        <w:numPr>
          <w:ilvl w:val="0"/>
          <w:numId w:val="1"/>
        </w:numPr>
        <w:tabs>
          <w:tab w:val="left" w:pos="480"/>
        </w:tabs>
        <w:kinsoku w:val="0"/>
        <w:overflowPunct w:val="0"/>
        <w:ind w:left="480" w:hanging="351"/>
        <w:rPr>
          <w:color w:val="4F4F52"/>
          <w:w w:val="110"/>
          <w:sz w:val="20"/>
          <w:szCs w:val="20"/>
        </w:rPr>
      </w:pPr>
      <w:r>
        <w:rPr>
          <w:color w:val="4F4F52"/>
          <w:w w:val="110"/>
          <w:sz w:val="20"/>
          <w:szCs w:val="20"/>
        </w:rPr>
        <w:t>Assign</w:t>
      </w:r>
      <w:r>
        <w:rPr>
          <w:color w:val="4F4F52"/>
          <w:spacing w:val="-7"/>
          <w:w w:val="110"/>
          <w:sz w:val="20"/>
          <w:szCs w:val="20"/>
        </w:rPr>
        <w:t xml:space="preserve"> </w:t>
      </w:r>
      <w:r>
        <w:rPr>
          <w:color w:val="4F4F52"/>
          <w:spacing w:val="-12"/>
          <w:w w:val="110"/>
          <w:sz w:val="20"/>
          <w:szCs w:val="20"/>
        </w:rPr>
        <w:t>IDAL</w:t>
      </w:r>
      <w:r>
        <w:rPr>
          <w:color w:val="4F4F52"/>
          <w:spacing w:val="-27"/>
          <w:w w:val="110"/>
          <w:sz w:val="20"/>
          <w:szCs w:val="20"/>
        </w:rPr>
        <w:t xml:space="preserve"> </w:t>
      </w:r>
      <w:r>
        <w:rPr>
          <w:color w:val="4F4F52"/>
          <w:w w:val="110"/>
          <w:sz w:val="20"/>
          <w:szCs w:val="20"/>
        </w:rPr>
        <w:t>to</w:t>
      </w:r>
      <w:r>
        <w:rPr>
          <w:color w:val="4F4F52"/>
          <w:spacing w:val="-20"/>
          <w:w w:val="110"/>
          <w:sz w:val="20"/>
          <w:szCs w:val="20"/>
        </w:rPr>
        <w:t xml:space="preserve"> </w:t>
      </w:r>
      <w:r>
        <w:rPr>
          <w:color w:val="4F4F52"/>
          <w:w w:val="110"/>
          <w:sz w:val="20"/>
          <w:szCs w:val="20"/>
        </w:rPr>
        <w:t>the</w:t>
      </w:r>
      <w:r>
        <w:rPr>
          <w:color w:val="4F4F52"/>
          <w:spacing w:val="-6"/>
          <w:w w:val="110"/>
          <w:sz w:val="20"/>
          <w:szCs w:val="20"/>
        </w:rPr>
        <w:t xml:space="preserve"> </w:t>
      </w:r>
      <w:r>
        <w:rPr>
          <w:color w:val="4F4F52"/>
          <w:w w:val="110"/>
          <w:sz w:val="20"/>
          <w:szCs w:val="20"/>
        </w:rPr>
        <w:t>FFS</w:t>
      </w:r>
      <w:r>
        <w:rPr>
          <w:color w:val="4F4F52"/>
          <w:spacing w:val="-18"/>
          <w:w w:val="110"/>
          <w:sz w:val="20"/>
          <w:szCs w:val="20"/>
        </w:rPr>
        <w:t xml:space="preserve"> </w:t>
      </w:r>
      <w:r>
        <w:rPr>
          <w:color w:val="4F4F52"/>
          <w:w w:val="110"/>
          <w:sz w:val="20"/>
          <w:szCs w:val="20"/>
        </w:rPr>
        <w:t>Member</w:t>
      </w:r>
      <w:r>
        <w:rPr>
          <w:color w:val="4F4F52"/>
          <w:spacing w:val="-7"/>
          <w:w w:val="110"/>
          <w:sz w:val="20"/>
          <w:szCs w:val="20"/>
        </w:rPr>
        <w:t xml:space="preserve"> </w:t>
      </w:r>
      <w:r>
        <w:rPr>
          <w:color w:val="4F4F52"/>
          <w:w w:val="110"/>
          <w:sz w:val="20"/>
          <w:szCs w:val="20"/>
        </w:rPr>
        <w:t>per</w:t>
      </w:r>
      <w:r>
        <w:rPr>
          <w:color w:val="4F4F52"/>
          <w:spacing w:val="-18"/>
          <w:w w:val="110"/>
          <w:sz w:val="20"/>
          <w:szCs w:val="20"/>
        </w:rPr>
        <w:t xml:space="preserve"> </w:t>
      </w:r>
      <w:r>
        <w:rPr>
          <w:color w:val="4F4F52"/>
          <w:w w:val="110"/>
          <w:sz w:val="20"/>
          <w:szCs w:val="20"/>
        </w:rPr>
        <w:t>Column</w:t>
      </w:r>
      <w:r>
        <w:rPr>
          <w:color w:val="4F4F52"/>
          <w:spacing w:val="-14"/>
          <w:w w:val="110"/>
          <w:sz w:val="20"/>
          <w:szCs w:val="20"/>
        </w:rPr>
        <w:t xml:space="preserve"> </w:t>
      </w:r>
      <w:r>
        <w:rPr>
          <w:color w:val="4F4F52"/>
          <w:w w:val="110"/>
          <w:sz w:val="20"/>
          <w:szCs w:val="20"/>
        </w:rPr>
        <w:t>2</w:t>
      </w:r>
      <w:r>
        <w:rPr>
          <w:color w:val="4F4F52"/>
          <w:spacing w:val="-17"/>
          <w:w w:val="110"/>
          <w:sz w:val="20"/>
          <w:szCs w:val="20"/>
        </w:rPr>
        <w:t xml:space="preserve"> </w:t>
      </w:r>
      <w:r>
        <w:rPr>
          <w:color w:val="4F4F52"/>
          <w:w w:val="110"/>
          <w:sz w:val="20"/>
          <w:szCs w:val="20"/>
        </w:rPr>
        <w:t>of</w:t>
      </w:r>
      <w:r>
        <w:rPr>
          <w:color w:val="4F4F52"/>
          <w:spacing w:val="-13"/>
          <w:w w:val="110"/>
          <w:sz w:val="20"/>
          <w:szCs w:val="20"/>
        </w:rPr>
        <w:t xml:space="preserve"> </w:t>
      </w:r>
      <w:r>
        <w:rPr>
          <w:color w:val="4F4F52"/>
          <w:w w:val="110"/>
          <w:sz w:val="20"/>
          <w:szCs w:val="20"/>
        </w:rPr>
        <w:t>Table</w:t>
      </w:r>
      <w:r>
        <w:rPr>
          <w:color w:val="4F4F52"/>
          <w:spacing w:val="-21"/>
          <w:w w:val="110"/>
          <w:sz w:val="20"/>
          <w:szCs w:val="20"/>
        </w:rPr>
        <w:t xml:space="preserve"> </w:t>
      </w:r>
      <w:r>
        <w:rPr>
          <w:color w:val="4F4F52"/>
          <w:w w:val="110"/>
          <w:sz w:val="20"/>
          <w:szCs w:val="20"/>
        </w:rPr>
        <w:t>3</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4" w:right="108" w:firstLine="9"/>
        <w:jc w:val="both"/>
        <w:rPr>
          <w:color w:val="757577"/>
        </w:rPr>
      </w:pPr>
      <w:r>
        <w:rPr>
          <w:color w:val="4F4F52"/>
        </w:rPr>
        <w:t>If the FFS has a single Member, (i.e</w:t>
      </w:r>
      <w:r>
        <w:rPr>
          <w:color w:val="757577"/>
        </w:rPr>
        <w:t xml:space="preserve">. </w:t>
      </w:r>
      <w:r>
        <w:rPr>
          <w:color w:val="4F4F52"/>
        </w:rPr>
        <w:t>an error in the development of that Member can directly result in the  Failure Condition being assessed) then the IDAL should be assigned to that Member as per Column 2 of Table 3 of Section 5</w:t>
      </w:r>
      <w:r>
        <w:rPr>
          <w:color w:val="757577"/>
        </w:rPr>
        <w:t>.</w:t>
      </w:r>
      <w:r>
        <w:rPr>
          <w:color w:val="4F4F52"/>
        </w:rPr>
        <w:t>2</w:t>
      </w:r>
      <w:r>
        <w:rPr>
          <w:color w:val="757577"/>
        </w:rPr>
        <w:t>.</w:t>
      </w:r>
      <w:r>
        <w:rPr>
          <w:color w:val="4F4F52"/>
        </w:rPr>
        <w:t>3</w:t>
      </w:r>
      <w:r>
        <w:rPr>
          <w:color w:val="757577"/>
        </w:rPr>
        <w:t>.</w:t>
      </w:r>
      <w:r>
        <w:rPr>
          <w:color w:val="4F4F52"/>
        </w:rPr>
        <w:t>2</w:t>
      </w:r>
      <w:r>
        <w:rPr>
          <w:color w:val="757577"/>
        </w:rPr>
        <w:t>.</w:t>
      </w:r>
      <w:r>
        <w:rPr>
          <w:color w:val="4F4F52"/>
        </w:rPr>
        <w:t>2</w:t>
      </w:r>
      <w:r>
        <w:rPr>
          <w:color w:val="757577"/>
        </w:rPr>
        <w:t>.</w:t>
      </w:r>
    </w:p>
    <w:p w:rsidR="00000000" w:rsidRDefault="00685932">
      <w:pPr>
        <w:pStyle w:val="BodyText"/>
        <w:kinsoku w:val="0"/>
        <w:overflowPunct w:val="0"/>
        <w:spacing w:before="8"/>
      </w:pPr>
    </w:p>
    <w:p w:rsidR="00000000" w:rsidRDefault="00685932">
      <w:pPr>
        <w:pStyle w:val="ListParagraph"/>
        <w:numPr>
          <w:ilvl w:val="0"/>
          <w:numId w:val="1"/>
        </w:numPr>
        <w:tabs>
          <w:tab w:val="left" w:pos="490"/>
        </w:tabs>
        <w:kinsoku w:val="0"/>
        <w:overflowPunct w:val="0"/>
        <w:ind w:left="489" w:hanging="369"/>
        <w:rPr>
          <w:color w:val="4F4F52"/>
          <w:w w:val="105"/>
          <w:sz w:val="20"/>
          <w:szCs w:val="20"/>
        </w:rPr>
      </w:pPr>
      <w:r>
        <w:rPr>
          <w:color w:val="4F4F52"/>
          <w:w w:val="105"/>
          <w:sz w:val="20"/>
          <w:szCs w:val="20"/>
        </w:rPr>
        <w:t>Have all the FFSs for the Selected FC been</w:t>
      </w:r>
      <w:r>
        <w:rPr>
          <w:color w:val="4F4F52"/>
          <w:spacing w:val="-9"/>
          <w:w w:val="105"/>
          <w:sz w:val="20"/>
          <w:szCs w:val="20"/>
        </w:rPr>
        <w:t xml:space="preserve"> </w:t>
      </w:r>
      <w:r>
        <w:rPr>
          <w:color w:val="4F4F52"/>
          <w:w w:val="105"/>
          <w:sz w:val="20"/>
          <w:szCs w:val="20"/>
        </w:rPr>
        <w:t>assessed?</w:t>
      </w:r>
    </w:p>
    <w:p w:rsidR="00000000" w:rsidRDefault="00685932">
      <w:pPr>
        <w:pStyle w:val="BodyText"/>
        <w:kinsoku w:val="0"/>
        <w:overflowPunct w:val="0"/>
        <w:spacing w:before="3"/>
        <w:rPr>
          <w:sz w:val="21"/>
          <w:szCs w:val="21"/>
        </w:rPr>
      </w:pPr>
    </w:p>
    <w:p w:rsidR="00000000" w:rsidRDefault="00685932">
      <w:pPr>
        <w:pStyle w:val="BodyText"/>
        <w:kinsoku w:val="0"/>
        <w:overflowPunct w:val="0"/>
        <w:ind w:left="124" w:right="114" w:firstLine="4"/>
        <w:jc w:val="both"/>
        <w:rPr>
          <w:color w:val="757577"/>
        </w:rPr>
      </w:pPr>
      <w:r>
        <w:rPr>
          <w:color w:val="4F4F52"/>
        </w:rPr>
        <w:t>Once IDALs have been assigned to the Members in the selected FFS the IDAL assignment process should be applied to each of the other identified FFS for the selected FC</w:t>
      </w:r>
      <w:r>
        <w:rPr>
          <w:color w:val="757577"/>
        </w:rPr>
        <w:t>.</w:t>
      </w:r>
    </w:p>
    <w:p w:rsidR="00000000" w:rsidRDefault="00685932">
      <w:pPr>
        <w:pStyle w:val="BodyText"/>
        <w:kinsoku w:val="0"/>
        <w:overflowPunct w:val="0"/>
        <w:spacing w:before="10"/>
      </w:pPr>
    </w:p>
    <w:p w:rsidR="00000000" w:rsidRDefault="00685932">
      <w:pPr>
        <w:pStyle w:val="ListParagraph"/>
        <w:numPr>
          <w:ilvl w:val="0"/>
          <w:numId w:val="1"/>
        </w:numPr>
        <w:tabs>
          <w:tab w:val="left" w:pos="490"/>
        </w:tabs>
        <w:kinsoku w:val="0"/>
        <w:overflowPunct w:val="0"/>
        <w:ind w:left="489" w:hanging="369"/>
        <w:rPr>
          <w:color w:val="4F4F52"/>
          <w:w w:val="105"/>
          <w:sz w:val="20"/>
          <w:szCs w:val="20"/>
        </w:rPr>
      </w:pPr>
      <w:r>
        <w:rPr>
          <w:color w:val="4F4F52"/>
          <w:w w:val="105"/>
          <w:sz w:val="20"/>
          <w:szCs w:val="20"/>
        </w:rPr>
        <w:t>Have all the FCs from the FHA bee</w:t>
      </w:r>
      <w:r>
        <w:rPr>
          <w:color w:val="4F4F52"/>
          <w:w w:val="105"/>
          <w:sz w:val="20"/>
          <w:szCs w:val="20"/>
        </w:rPr>
        <w:t>n</w:t>
      </w:r>
      <w:r>
        <w:rPr>
          <w:color w:val="4F4F52"/>
          <w:spacing w:val="3"/>
          <w:w w:val="105"/>
          <w:sz w:val="20"/>
          <w:szCs w:val="20"/>
        </w:rPr>
        <w:t xml:space="preserve"> </w:t>
      </w:r>
      <w:r>
        <w:rPr>
          <w:color w:val="4F4F52"/>
          <w:w w:val="105"/>
          <w:sz w:val="20"/>
          <w:szCs w:val="20"/>
        </w:rPr>
        <w:t>assessed?</w:t>
      </w:r>
    </w:p>
    <w:p w:rsidR="00000000" w:rsidRDefault="00685932">
      <w:pPr>
        <w:pStyle w:val="BodyText"/>
        <w:kinsoku w:val="0"/>
        <w:overflowPunct w:val="0"/>
        <w:spacing w:before="10"/>
      </w:pPr>
    </w:p>
    <w:p w:rsidR="00000000" w:rsidRDefault="00685932">
      <w:pPr>
        <w:pStyle w:val="BodyText"/>
        <w:kinsoku w:val="0"/>
        <w:overflowPunct w:val="0"/>
        <w:ind w:left="129" w:right="128"/>
        <w:jc w:val="both"/>
        <w:rPr>
          <w:color w:val="4F4F52"/>
        </w:rPr>
      </w:pPr>
      <w:r>
        <w:rPr>
          <w:color w:val="4F4F52"/>
        </w:rPr>
        <w:t xml:space="preserve">Once </w:t>
      </w:r>
      <w:r>
        <w:rPr>
          <w:color w:val="4F4F52"/>
          <w:spacing w:val="-6"/>
        </w:rPr>
        <w:t xml:space="preserve">IDALs </w:t>
      </w:r>
      <w:r>
        <w:rPr>
          <w:color w:val="4F4F52"/>
        </w:rPr>
        <w:t xml:space="preserve">have been assigned to all Members of all FFSs associated with the selected FC the </w:t>
      </w:r>
      <w:r>
        <w:rPr>
          <w:color w:val="4F4F52"/>
          <w:spacing w:val="-7"/>
        </w:rPr>
        <w:t xml:space="preserve">IDAL </w:t>
      </w:r>
      <w:r>
        <w:rPr>
          <w:color w:val="4F4F52"/>
        </w:rPr>
        <w:t>assignment  process should be applied to each of the other FCs identified in the</w:t>
      </w:r>
      <w:r>
        <w:rPr>
          <w:color w:val="4F4F52"/>
          <w:spacing w:val="-5"/>
        </w:rPr>
        <w:t xml:space="preserve"> </w:t>
      </w:r>
      <w:r>
        <w:rPr>
          <w:color w:val="4F4F52"/>
        </w:rPr>
        <w:t>FHA.</w:t>
      </w:r>
    </w:p>
    <w:p w:rsidR="00000000" w:rsidRDefault="00685932">
      <w:pPr>
        <w:pStyle w:val="BodyText"/>
        <w:kinsoku w:val="0"/>
        <w:overflowPunct w:val="0"/>
        <w:spacing w:before="3"/>
        <w:rPr>
          <w:sz w:val="21"/>
          <w:szCs w:val="21"/>
        </w:rPr>
      </w:pPr>
    </w:p>
    <w:p w:rsidR="00000000" w:rsidRDefault="00685932">
      <w:pPr>
        <w:pStyle w:val="ListParagraph"/>
        <w:numPr>
          <w:ilvl w:val="0"/>
          <w:numId w:val="1"/>
        </w:numPr>
        <w:tabs>
          <w:tab w:val="left" w:pos="490"/>
        </w:tabs>
        <w:kinsoku w:val="0"/>
        <w:overflowPunct w:val="0"/>
        <w:ind w:left="489"/>
        <w:rPr>
          <w:color w:val="4F4F52"/>
          <w:w w:val="110"/>
          <w:sz w:val="20"/>
          <w:szCs w:val="20"/>
        </w:rPr>
      </w:pPr>
      <w:r>
        <w:rPr>
          <w:color w:val="4F4F52"/>
          <w:spacing w:val="-6"/>
          <w:w w:val="110"/>
          <w:sz w:val="20"/>
          <w:szCs w:val="20"/>
        </w:rPr>
        <w:t>Finish</w:t>
      </w:r>
      <w:r>
        <w:rPr>
          <w:color w:val="4F4F52"/>
          <w:spacing w:val="-21"/>
          <w:w w:val="110"/>
          <w:sz w:val="20"/>
          <w:szCs w:val="20"/>
        </w:rPr>
        <w:t xml:space="preserve"> </w:t>
      </w:r>
      <w:r>
        <w:rPr>
          <w:color w:val="4F4F52"/>
          <w:w w:val="110"/>
          <w:sz w:val="20"/>
          <w:szCs w:val="20"/>
        </w:rPr>
        <w:t>when</w:t>
      </w:r>
      <w:r>
        <w:rPr>
          <w:color w:val="4F4F52"/>
          <w:spacing w:val="-14"/>
          <w:w w:val="110"/>
          <w:sz w:val="20"/>
          <w:szCs w:val="20"/>
        </w:rPr>
        <w:t xml:space="preserve"> </w:t>
      </w:r>
      <w:r>
        <w:rPr>
          <w:color w:val="4F4F52"/>
          <w:w w:val="110"/>
          <w:sz w:val="20"/>
          <w:szCs w:val="20"/>
        </w:rPr>
        <w:t>all</w:t>
      </w:r>
      <w:r>
        <w:rPr>
          <w:color w:val="4F4F52"/>
          <w:spacing w:val="-19"/>
          <w:w w:val="110"/>
          <w:sz w:val="20"/>
          <w:szCs w:val="20"/>
        </w:rPr>
        <w:t xml:space="preserve"> </w:t>
      </w:r>
      <w:r>
        <w:rPr>
          <w:color w:val="4F4F52"/>
          <w:w w:val="110"/>
          <w:sz w:val="20"/>
          <w:szCs w:val="20"/>
        </w:rPr>
        <w:t>FCs</w:t>
      </w:r>
      <w:r>
        <w:rPr>
          <w:color w:val="4F4F52"/>
          <w:spacing w:val="-21"/>
          <w:w w:val="110"/>
          <w:sz w:val="20"/>
          <w:szCs w:val="20"/>
        </w:rPr>
        <w:t xml:space="preserve"> </w:t>
      </w:r>
      <w:r>
        <w:rPr>
          <w:color w:val="4F4F52"/>
          <w:w w:val="110"/>
          <w:sz w:val="20"/>
          <w:szCs w:val="20"/>
        </w:rPr>
        <w:t>have</w:t>
      </w:r>
      <w:r>
        <w:rPr>
          <w:color w:val="4F4F52"/>
          <w:spacing w:val="-18"/>
          <w:w w:val="110"/>
          <w:sz w:val="20"/>
          <w:szCs w:val="20"/>
        </w:rPr>
        <w:t xml:space="preserve"> </w:t>
      </w:r>
      <w:r>
        <w:rPr>
          <w:color w:val="4F4F52"/>
          <w:w w:val="110"/>
          <w:sz w:val="20"/>
          <w:szCs w:val="20"/>
        </w:rPr>
        <w:t>been</w:t>
      </w:r>
      <w:r>
        <w:rPr>
          <w:color w:val="4F4F52"/>
          <w:spacing w:val="-20"/>
          <w:w w:val="110"/>
          <w:sz w:val="20"/>
          <w:szCs w:val="20"/>
        </w:rPr>
        <w:t xml:space="preserve"> </w:t>
      </w:r>
      <w:r>
        <w:rPr>
          <w:color w:val="4F4F52"/>
          <w:w w:val="110"/>
          <w:sz w:val="20"/>
          <w:szCs w:val="20"/>
        </w:rPr>
        <w:t>addressed</w:t>
      </w:r>
      <w:r>
        <w:rPr>
          <w:color w:val="4F4F52"/>
          <w:spacing w:val="-6"/>
          <w:w w:val="110"/>
          <w:sz w:val="20"/>
          <w:szCs w:val="20"/>
        </w:rPr>
        <w:t xml:space="preserve"> </w:t>
      </w:r>
      <w:r>
        <w:rPr>
          <w:color w:val="4F4F52"/>
          <w:w w:val="110"/>
          <w:sz w:val="20"/>
          <w:szCs w:val="20"/>
        </w:rPr>
        <w:t>and</w:t>
      </w:r>
      <w:r>
        <w:rPr>
          <w:color w:val="4F4F52"/>
          <w:spacing w:val="-14"/>
          <w:w w:val="110"/>
          <w:sz w:val="20"/>
          <w:szCs w:val="20"/>
        </w:rPr>
        <w:t xml:space="preserve"> </w:t>
      </w:r>
      <w:r>
        <w:rPr>
          <w:color w:val="4F4F52"/>
          <w:w w:val="110"/>
          <w:sz w:val="20"/>
          <w:szCs w:val="20"/>
        </w:rPr>
        <w:t>FDALs</w:t>
      </w:r>
      <w:r>
        <w:rPr>
          <w:color w:val="4F4F52"/>
          <w:spacing w:val="-16"/>
          <w:w w:val="110"/>
          <w:sz w:val="20"/>
          <w:szCs w:val="20"/>
        </w:rPr>
        <w:t xml:space="preserve"> </w:t>
      </w:r>
      <w:r>
        <w:rPr>
          <w:color w:val="4F4F52"/>
          <w:w w:val="110"/>
          <w:sz w:val="20"/>
          <w:szCs w:val="20"/>
        </w:rPr>
        <w:t>and</w:t>
      </w:r>
      <w:r>
        <w:rPr>
          <w:color w:val="4F4F52"/>
          <w:spacing w:val="-18"/>
          <w:w w:val="110"/>
          <w:sz w:val="20"/>
          <w:szCs w:val="20"/>
        </w:rPr>
        <w:t xml:space="preserve"> </w:t>
      </w:r>
      <w:r>
        <w:rPr>
          <w:color w:val="4F4F52"/>
          <w:spacing w:val="-11"/>
          <w:w w:val="110"/>
          <w:sz w:val="20"/>
          <w:szCs w:val="20"/>
        </w:rPr>
        <w:t>IDALs</w:t>
      </w:r>
      <w:r>
        <w:rPr>
          <w:color w:val="4F4F52"/>
          <w:spacing w:val="-18"/>
          <w:w w:val="110"/>
          <w:sz w:val="20"/>
          <w:szCs w:val="20"/>
        </w:rPr>
        <w:t xml:space="preserve"> </w:t>
      </w:r>
      <w:r>
        <w:rPr>
          <w:color w:val="4F4F52"/>
          <w:w w:val="110"/>
          <w:sz w:val="20"/>
          <w:szCs w:val="20"/>
        </w:rPr>
        <w:t>have</w:t>
      </w:r>
      <w:r>
        <w:rPr>
          <w:color w:val="4F4F52"/>
          <w:spacing w:val="-18"/>
          <w:w w:val="110"/>
          <w:sz w:val="20"/>
          <w:szCs w:val="20"/>
        </w:rPr>
        <w:t xml:space="preserve"> </w:t>
      </w:r>
      <w:r>
        <w:rPr>
          <w:color w:val="4F4F52"/>
          <w:w w:val="110"/>
          <w:sz w:val="20"/>
          <w:szCs w:val="20"/>
        </w:rPr>
        <w:t>been</w:t>
      </w:r>
      <w:r>
        <w:rPr>
          <w:color w:val="4F4F52"/>
          <w:spacing w:val="-20"/>
          <w:w w:val="110"/>
          <w:sz w:val="20"/>
          <w:szCs w:val="20"/>
        </w:rPr>
        <w:t xml:space="preserve"> </w:t>
      </w:r>
      <w:r>
        <w:rPr>
          <w:color w:val="4F4F52"/>
          <w:w w:val="110"/>
          <w:sz w:val="20"/>
          <w:szCs w:val="20"/>
        </w:rPr>
        <w:t>assigned</w:t>
      </w:r>
      <w:r>
        <w:rPr>
          <w:color w:val="4F4F52"/>
          <w:spacing w:val="-23"/>
          <w:w w:val="110"/>
          <w:sz w:val="20"/>
          <w:szCs w:val="20"/>
        </w:rPr>
        <w:t xml:space="preserve"> </w:t>
      </w:r>
      <w:r>
        <w:rPr>
          <w:color w:val="4F4F52"/>
          <w:w w:val="110"/>
          <w:sz w:val="20"/>
          <w:szCs w:val="20"/>
        </w:rPr>
        <w:t>to</w:t>
      </w:r>
      <w:r>
        <w:rPr>
          <w:color w:val="4F4F52"/>
          <w:spacing w:val="-15"/>
          <w:w w:val="110"/>
          <w:sz w:val="20"/>
          <w:szCs w:val="20"/>
        </w:rPr>
        <w:t xml:space="preserve"> </w:t>
      </w:r>
      <w:r>
        <w:rPr>
          <w:color w:val="4F4F52"/>
          <w:w w:val="110"/>
          <w:sz w:val="20"/>
          <w:szCs w:val="20"/>
        </w:rPr>
        <w:t>Members</w:t>
      </w:r>
      <w:r>
        <w:rPr>
          <w:color w:val="4F4F52"/>
          <w:spacing w:val="-14"/>
          <w:w w:val="110"/>
          <w:sz w:val="20"/>
          <w:szCs w:val="20"/>
        </w:rPr>
        <w:t xml:space="preserve"> </w:t>
      </w:r>
      <w:r>
        <w:rPr>
          <w:color w:val="4F4F52"/>
          <w:w w:val="110"/>
          <w:sz w:val="20"/>
          <w:szCs w:val="20"/>
        </w:rPr>
        <w:t>of</w:t>
      </w:r>
      <w:r>
        <w:rPr>
          <w:color w:val="4F4F52"/>
          <w:spacing w:val="-19"/>
          <w:w w:val="110"/>
          <w:sz w:val="20"/>
          <w:szCs w:val="20"/>
        </w:rPr>
        <w:t xml:space="preserve"> </w:t>
      </w:r>
      <w:r>
        <w:rPr>
          <w:color w:val="4F4F52"/>
          <w:w w:val="110"/>
          <w:sz w:val="20"/>
          <w:szCs w:val="20"/>
        </w:rPr>
        <w:t>all</w:t>
      </w:r>
      <w:r>
        <w:rPr>
          <w:color w:val="4F4F52"/>
          <w:spacing w:val="-24"/>
          <w:w w:val="110"/>
          <w:sz w:val="20"/>
          <w:szCs w:val="20"/>
        </w:rPr>
        <w:t xml:space="preserve"> </w:t>
      </w:r>
      <w:r>
        <w:rPr>
          <w:color w:val="4F4F52"/>
          <w:w w:val="110"/>
          <w:sz w:val="20"/>
          <w:szCs w:val="20"/>
        </w:rPr>
        <w:t>FFSs</w:t>
      </w:r>
    </w:p>
    <w:p w:rsidR="00000000" w:rsidRDefault="00685932">
      <w:pPr>
        <w:pStyle w:val="BodyText"/>
        <w:kinsoku w:val="0"/>
        <w:overflowPunct w:val="0"/>
        <w:spacing w:before="10"/>
      </w:pPr>
    </w:p>
    <w:p w:rsidR="00000000" w:rsidRDefault="00685932">
      <w:pPr>
        <w:pStyle w:val="BodyText"/>
        <w:kinsoku w:val="0"/>
        <w:overflowPunct w:val="0"/>
        <w:ind w:left="124" w:right="114" w:hanging="5"/>
        <w:jc w:val="both"/>
        <w:rPr>
          <w:color w:val="757577"/>
        </w:rPr>
      </w:pPr>
      <w:r>
        <w:rPr>
          <w:color w:val="4F4F52"/>
        </w:rPr>
        <w:t>The FOAL and IDAL assignment process is complete when all Failure Conditions identified in the FHA have been addressed, and FDALs and IDALs for all Member</w:t>
      </w:r>
      <w:r>
        <w:rPr>
          <w:color w:val="4F4F52"/>
        </w:rPr>
        <w:t>s have been identified to satisfy the general principles defined in Section 5</w:t>
      </w:r>
      <w:r>
        <w:rPr>
          <w:color w:val="757577"/>
        </w:rPr>
        <w:t>.</w:t>
      </w:r>
      <w:r>
        <w:rPr>
          <w:color w:val="4F4F52"/>
        </w:rPr>
        <w:t>2</w:t>
      </w:r>
      <w:r>
        <w:rPr>
          <w:color w:val="757577"/>
        </w:rPr>
        <w:t>.</w:t>
      </w:r>
      <w:r>
        <w:rPr>
          <w:color w:val="4F4F52"/>
        </w:rPr>
        <w:t>1</w:t>
      </w:r>
      <w:r>
        <w:rPr>
          <w:color w:val="757577"/>
        </w:rPr>
        <w:t>.</w:t>
      </w:r>
    </w:p>
    <w:p w:rsidR="00000000" w:rsidRDefault="00685932">
      <w:pPr>
        <w:pStyle w:val="BodyText"/>
        <w:kinsoku w:val="0"/>
        <w:overflowPunct w:val="0"/>
        <w:spacing w:before="5"/>
      </w:pPr>
    </w:p>
    <w:p w:rsidR="00000000" w:rsidRDefault="00685932">
      <w:pPr>
        <w:pStyle w:val="BodyText"/>
        <w:kinsoku w:val="0"/>
        <w:overflowPunct w:val="0"/>
        <w:spacing w:line="242" w:lineRule="auto"/>
        <w:ind w:left="120" w:right="104" w:firstLine="14"/>
        <w:jc w:val="both"/>
        <w:rPr>
          <w:color w:val="757577"/>
          <w:spacing w:val="-5"/>
        </w:rPr>
      </w:pPr>
      <w:r>
        <w:rPr>
          <w:color w:val="4F4F52"/>
        </w:rPr>
        <w:t xml:space="preserve">It is recognized that FFSs may share common Members and FCs may relate to common functions and/or  items;  therefore, the FOAL and </w:t>
      </w:r>
      <w:r>
        <w:rPr>
          <w:color w:val="4F4F52"/>
          <w:spacing w:val="-7"/>
        </w:rPr>
        <w:t xml:space="preserve">IDAL </w:t>
      </w:r>
      <w:r>
        <w:rPr>
          <w:color w:val="4F4F52"/>
        </w:rPr>
        <w:t>assignment to Members of all the FFS</w:t>
      </w:r>
      <w:r>
        <w:rPr>
          <w:color w:val="4F4F52"/>
        </w:rPr>
        <w:t xml:space="preserve">s for all FCs identified from the FHA should be reviewed to ensure that the Top FOAL for each FC in the FHA is satisfied, and FDALs and </w:t>
      </w:r>
      <w:r>
        <w:rPr>
          <w:color w:val="4F4F52"/>
          <w:spacing w:val="-6"/>
        </w:rPr>
        <w:t xml:space="preserve">IDALs </w:t>
      </w:r>
      <w:r>
        <w:rPr>
          <w:color w:val="4F4F52"/>
        </w:rPr>
        <w:t xml:space="preserve">for all Members have been identified to satisfy the general principles defined </w:t>
      </w:r>
      <w:r>
        <w:rPr>
          <w:color w:val="646466"/>
        </w:rPr>
        <w:t xml:space="preserve">in </w:t>
      </w:r>
      <w:r>
        <w:rPr>
          <w:color w:val="4F4F52"/>
        </w:rPr>
        <w:t>Section</w:t>
      </w:r>
      <w:r>
        <w:rPr>
          <w:color w:val="4F4F52"/>
          <w:spacing w:val="43"/>
        </w:rPr>
        <w:t xml:space="preserve"> </w:t>
      </w:r>
      <w:r>
        <w:rPr>
          <w:color w:val="4F4F52"/>
          <w:spacing w:val="-5"/>
        </w:rPr>
        <w:t>5</w:t>
      </w:r>
      <w:r>
        <w:rPr>
          <w:color w:val="757577"/>
          <w:spacing w:val="-5"/>
        </w:rPr>
        <w:t>.</w:t>
      </w:r>
      <w:r>
        <w:rPr>
          <w:color w:val="4F4F52"/>
          <w:spacing w:val="-5"/>
        </w:rPr>
        <w:t>2</w:t>
      </w:r>
      <w:r>
        <w:rPr>
          <w:color w:val="757577"/>
          <w:spacing w:val="-5"/>
        </w:rPr>
        <w:t>.</w:t>
      </w:r>
      <w:r>
        <w:rPr>
          <w:color w:val="4F4F52"/>
          <w:spacing w:val="-5"/>
        </w:rPr>
        <w:t>1</w:t>
      </w:r>
      <w:r>
        <w:rPr>
          <w:color w:val="757577"/>
          <w:spacing w:val="-5"/>
        </w:rPr>
        <w:t>.</w:t>
      </w:r>
    </w:p>
    <w:p w:rsidR="00000000" w:rsidRDefault="00685932">
      <w:pPr>
        <w:pStyle w:val="BodyText"/>
        <w:kinsoku w:val="0"/>
        <w:overflowPunct w:val="0"/>
        <w:spacing w:before="8"/>
      </w:pPr>
    </w:p>
    <w:p w:rsidR="00000000" w:rsidRDefault="00685932">
      <w:pPr>
        <w:pStyle w:val="BodyText"/>
        <w:kinsoku w:val="0"/>
        <w:overflowPunct w:val="0"/>
        <w:ind w:left="129" w:right="104" w:hanging="10"/>
        <w:jc w:val="both"/>
        <w:rPr>
          <w:color w:val="757577"/>
        </w:rPr>
      </w:pPr>
      <w:r>
        <w:rPr>
          <w:color w:val="4F4F52"/>
        </w:rPr>
        <w:t xml:space="preserve">At the end of the assignment process, an </w:t>
      </w:r>
      <w:r>
        <w:rPr>
          <w:color w:val="4F4F52"/>
          <w:spacing w:val="-7"/>
        </w:rPr>
        <w:t xml:space="preserve">IDAL </w:t>
      </w:r>
      <w:r>
        <w:rPr>
          <w:color w:val="4F4F52"/>
        </w:rPr>
        <w:t>required assignment higher than the corresponding FOAL may be  indication that the Functional Independence at the FOAL assignment has been invalidated</w:t>
      </w:r>
      <w:r>
        <w:rPr>
          <w:color w:val="757577"/>
        </w:rPr>
        <w:t xml:space="preserve">. </w:t>
      </w:r>
      <w:r>
        <w:rPr>
          <w:color w:val="4F4F52"/>
        </w:rPr>
        <w:t>Therefore, the applicant may have to justify the architect</w:t>
      </w:r>
      <w:r>
        <w:rPr>
          <w:color w:val="4F4F52"/>
        </w:rPr>
        <w:t>ure supporting the top level</w:t>
      </w:r>
      <w:r>
        <w:rPr>
          <w:color w:val="4F4F52"/>
          <w:spacing w:val="13"/>
        </w:rPr>
        <w:t xml:space="preserve"> </w:t>
      </w:r>
      <w:r>
        <w:rPr>
          <w:color w:val="4F4F52"/>
        </w:rPr>
        <w:t>FC</w:t>
      </w:r>
      <w:r>
        <w:rPr>
          <w:color w:val="757577"/>
        </w:rPr>
        <w:t>.</w:t>
      </w:r>
    </w:p>
    <w:p w:rsidR="00000000" w:rsidRDefault="00685932">
      <w:pPr>
        <w:pStyle w:val="BodyText"/>
        <w:kinsoku w:val="0"/>
        <w:overflowPunct w:val="0"/>
        <w:ind w:left="129" w:right="104" w:hanging="10"/>
        <w:jc w:val="both"/>
        <w:rPr>
          <w:color w:val="757577"/>
        </w:rPr>
        <w:sectPr w:rsidR="00000000">
          <w:headerReference w:type="default" r:id="rId113"/>
          <w:footerReference w:type="default" r:id="rId114"/>
          <w:pgSz w:w="12240" w:h="15840"/>
          <w:pgMar w:top="380" w:right="600" w:bottom="280" w:left="600" w:header="182" w:footer="0" w:gutter="0"/>
          <w:cols w:space="720"/>
          <w:noEndnote/>
        </w:sectPr>
      </w:pPr>
    </w:p>
    <w:p w:rsidR="00000000" w:rsidRDefault="00685932">
      <w:pPr>
        <w:pStyle w:val="BodyText"/>
        <w:kinsoku w:val="0"/>
        <w:overflowPunct w:val="0"/>
      </w:pPr>
    </w:p>
    <w:p w:rsidR="00000000" w:rsidRDefault="00685932">
      <w:pPr>
        <w:pStyle w:val="BodyText"/>
        <w:kinsoku w:val="0"/>
        <w:overflowPunct w:val="0"/>
        <w:spacing w:before="7"/>
        <w:rPr>
          <w:sz w:val="16"/>
          <w:szCs w:val="16"/>
        </w:rPr>
      </w:pPr>
    </w:p>
    <w:p w:rsidR="00000000" w:rsidRDefault="00685932">
      <w:pPr>
        <w:pStyle w:val="BodyText"/>
        <w:tabs>
          <w:tab w:val="left" w:pos="4810"/>
          <w:tab w:val="left" w:pos="8972"/>
        </w:tabs>
        <w:kinsoku w:val="0"/>
        <w:overflowPunct w:val="0"/>
        <w:spacing w:before="71"/>
        <w:ind w:left="15"/>
        <w:jc w:val="center"/>
        <w:rPr>
          <w:color w:val="4F4F52"/>
          <w:w w:val="105"/>
          <w:sz w:val="23"/>
          <w:szCs w:val="23"/>
        </w:rPr>
      </w:pPr>
      <w:r>
        <w:rPr>
          <w:noProof/>
        </w:rPr>
        <w:pict>
          <v:shape id="_x0000_s3367" style="position:absolute;left:0;text-align:left;margin-left:35.85pt;margin-top:15.95pt;width:535.7pt;height:1pt;z-index:-1;mso-position-horizontal-relative:page;mso-position-vertical-relative:text" coordsize="10714,20" o:allowincell="f" path="m,hhl10713,e" filled="f" strokecolor="#4b4b4b" strokeweight="1.08pt">
            <v:path arrowok="t"/>
            <w10:wrap anchorx="page"/>
          </v:shape>
        </w:pict>
      </w:r>
      <w:r>
        <w:rPr>
          <w:color w:val="4F4F52"/>
          <w:w w:val="105"/>
          <w:sz w:val="23"/>
          <w:szCs w:val="23"/>
        </w:rPr>
        <w:t>SAE</w:t>
      </w:r>
      <w:r>
        <w:rPr>
          <w:color w:val="4F4F52"/>
          <w:w w:val="105"/>
          <w:sz w:val="23"/>
          <w:szCs w:val="23"/>
        </w:rPr>
        <w:tab/>
        <w:t>ARP4754A</w:t>
      </w:r>
      <w:r>
        <w:rPr>
          <w:color w:val="4F4F52"/>
          <w:w w:val="105"/>
          <w:sz w:val="23"/>
          <w:szCs w:val="23"/>
        </w:rPr>
        <w:tab/>
      </w:r>
      <w:r>
        <w:rPr>
          <w:color w:val="4F4F52"/>
          <w:w w:val="105"/>
          <w:sz w:val="23"/>
          <w:szCs w:val="23"/>
          <w:u w:val="thick" w:color="000000"/>
        </w:rPr>
        <w:t xml:space="preserve">Page </w:t>
      </w:r>
      <w:r>
        <w:rPr>
          <w:color w:val="4F4F52"/>
          <w:w w:val="105"/>
          <w:sz w:val="23"/>
          <w:szCs w:val="23"/>
        </w:rPr>
        <w:t>115 of</w:t>
      </w:r>
      <w:r>
        <w:rPr>
          <w:color w:val="4F4F52"/>
          <w:spacing w:val="-15"/>
          <w:w w:val="105"/>
          <w:sz w:val="23"/>
          <w:szCs w:val="23"/>
        </w:rPr>
        <w:t xml:space="preserve"> </w:t>
      </w:r>
      <w:r>
        <w:rPr>
          <w:color w:val="4F4F52"/>
          <w:w w:val="105"/>
          <w:sz w:val="23"/>
          <w:szCs w:val="23"/>
        </w:rPr>
        <w:t>115</w:t>
      </w:r>
    </w:p>
    <w:p w:rsidR="00000000" w:rsidRDefault="00685932">
      <w:pPr>
        <w:pStyle w:val="BodyText"/>
        <w:kinsoku w:val="0"/>
        <w:overflowPunct w:val="0"/>
        <w:spacing w:before="10"/>
        <w:rPr>
          <w:sz w:val="24"/>
          <w:szCs w:val="24"/>
        </w:rPr>
      </w:pPr>
    </w:p>
    <w:p w:rsidR="00000000" w:rsidRDefault="00685932">
      <w:pPr>
        <w:pStyle w:val="BodyText"/>
        <w:kinsoku w:val="0"/>
        <w:overflowPunct w:val="0"/>
        <w:ind w:left="1804" w:right="1717"/>
        <w:jc w:val="center"/>
        <w:rPr>
          <w:color w:val="4F4F52"/>
          <w:w w:val="105"/>
          <w:sz w:val="19"/>
          <w:szCs w:val="19"/>
        </w:rPr>
      </w:pPr>
      <w:r>
        <w:rPr>
          <w:color w:val="4F4F52"/>
          <w:w w:val="105"/>
          <w:sz w:val="19"/>
          <w:szCs w:val="19"/>
        </w:rPr>
        <w:t>APPENDIX D - DELETED</w:t>
      </w:r>
    </w:p>
    <w:p w:rsidR="00000000" w:rsidRDefault="00685932">
      <w:pPr>
        <w:pStyle w:val="BodyText"/>
        <w:kinsoku w:val="0"/>
        <w:overflowPunct w:val="0"/>
        <w:spacing w:before="10"/>
        <w:rPr>
          <w:sz w:val="21"/>
          <w:szCs w:val="21"/>
        </w:rPr>
      </w:pPr>
    </w:p>
    <w:p w:rsidR="00685932" w:rsidRDefault="00685932">
      <w:pPr>
        <w:pStyle w:val="BodyText"/>
        <w:kinsoku w:val="0"/>
        <w:overflowPunct w:val="0"/>
        <w:ind w:left="134"/>
        <w:rPr>
          <w:color w:val="6D6D6E"/>
          <w:w w:val="105"/>
          <w:sz w:val="19"/>
          <w:szCs w:val="19"/>
        </w:rPr>
      </w:pPr>
      <w:r>
        <w:rPr>
          <w:color w:val="4F4F52"/>
          <w:w w:val="105"/>
          <w:sz w:val="19"/>
          <w:szCs w:val="19"/>
        </w:rPr>
        <w:t>Previous guidelines in this</w:t>
      </w:r>
      <w:r>
        <w:rPr>
          <w:color w:val="4F4F52"/>
          <w:w w:val="105"/>
          <w:sz w:val="19"/>
          <w:szCs w:val="19"/>
        </w:rPr>
        <w:t xml:space="preserve"> appendix have been superseded by the material found in section 5</w:t>
      </w:r>
      <w:r>
        <w:rPr>
          <w:color w:val="6D6D6E"/>
          <w:w w:val="105"/>
          <w:sz w:val="19"/>
          <w:szCs w:val="19"/>
        </w:rPr>
        <w:t>.</w:t>
      </w:r>
      <w:r>
        <w:rPr>
          <w:color w:val="4F4F52"/>
          <w:w w:val="105"/>
          <w:sz w:val="19"/>
          <w:szCs w:val="19"/>
        </w:rPr>
        <w:t>2  herein</w:t>
      </w:r>
      <w:r>
        <w:rPr>
          <w:color w:val="6D6D6E"/>
          <w:w w:val="105"/>
          <w:sz w:val="19"/>
          <w:szCs w:val="19"/>
        </w:rPr>
        <w:t>.</w:t>
      </w:r>
    </w:p>
    <w:sectPr w:rsidR="00685932">
      <w:headerReference w:type="default" r:id="rId115"/>
      <w:footerReference w:type="default" r:id="rId116"/>
      <w:pgSz w:w="12240" w:h="15840"/>
      <w:pgMar w:top="380" w:right="680" w:bottom="280" w:left="600" w:header="182" w:footer="0" w:gutter="0"/>
      <w:cols w:space="720" w:equalWidth="0">
        <w:col w:w="109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932" w:rsidRDefault="00685932">
      <w:r>
        <w:separator/>
      </w:r>
    </w:p>
  </w:endnote>
  <w:endnote w:type="continuationSeparator" w:id="0">
    <w:p w:rsidR="00685932" w:rsidRDefault="00685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54" type="#_x0000_t202" style="position:absolute;margin-left:736.75pt;margin-top:552pt;width:11.75pt;height:21.3pt;z-index:-31;mso-position-horizontal-relative:page;mso-position-vertical-relative:page" o:allowincell="f" filled="f" stroked="f">
          <v:textbox inset="0,0,0,0">
            <w:txbxContent>
              <w:p w:rsidR="00000000" w:rsidRDefault="00685932">
                <w:pPr>
                  <w:pStyle w:val="BodyText"/>
                  <w:kinsoku w:val="0"/>
                  <w:overflowPunct w:val="0"/>
                  <w:spacing w:line="240" w:lineRule="exact"/>
                  <w:ind w:left="20" w:right="-5"/>
                  <w:rPr>
                    <w:color w:val="4D4D4F"/>
                    <w:w w:val="50"/>
                    <w:sz w:val="23"/>
                    <w:szCs w:val="23"/>
                  </w:rPr>
                </w:pPr>
                <w:r>
                  <w:rPr>
                    <w:color w:val="4D4D4F"/>
                    <w:w w:val="50"/>
                    <w:sz w:val="23"/>
                    <w:szCs w:val="23"/>
                  </w:rPr>
                  <w:t>......</w:t>
                </w:r>
              </w:p>
              <w:p w:rsidR="00000000" w:rsidRDefault="00685932">
                <w:pPr>
                  <w:pStyle w:val="BodyText"/>
                  <w:kinsoku w:val="0"/>
                  <w:overflowPunct w:val="0"/>
                  <w:spacing w:line="169" w:lineRule="exact"/>
                  <w:ind w:left="20" w:right="-5"/>
                  <w:rPr>
                    <w:rFonts w:ascii="Times New Roman" w:hAnsi="Times New Roman" w:cs="Times New Roman"/>
                    <w:color w:val="4D4D4F"/>
                    <w:w w:val="80"/>
                    <w:sz w:val="16"/>
                    <w:szCs w:val="16"/>
                  </w:rPr>
                </w:pPr>
                <w:r>
                  <w:rPr>
                    <w:rFonts w:ascii="Times New Roman" w:hAnsi="Times New Roman" w:cs="Times New Roman"/>
                    <w:color w:val="4D4D4F"/>
                    <w:w w:val="80"/>
                    <w:sz w:val="16"/>
                    <w:szCs w:val="16"/>
                  </w:rPr>
                  <w:t>CJ1</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55" type="#_x0000_t202" style="position:absolute;margin-left:737.7pt;margin-top:560.9pt;width:12.65pt;height:11.5pt;z-index:-30;mso-position-horizontal-relative:page;mso-position-vertical-relative:page" o:allowincell="f" filled="f" stroked="f">
          <v:textbox inset="0,0,0,0">
            <w:txbxContent>
              <w:p w:rsidR="00000000" w:rsidRDefault="00685932">
                <w:pPr>
                  <w:pStyle w:val="BodyText"/>
                  <w:kinsoku w:val="0"/>
                  <w:overflowPunct w:val="0"/>
                  <w:spacing w:line="214" w:lineRule="exact"/>
                  <w:ind w:left="20" w:right="-1"/>
                  <w:rPr>
                    <w:rFonts w:ascii="Times New Roman" w:hAnsi="Times New Roman" w:cs="Times New Roman"/>
                    <w:i/>
                    <w:iCs/>
                    <w:color w:val="4D4D4F"/>
                    <w:w w:val="150"/>
                    <w:sz w:val="19"/>
                    <w:szCs w:val="19"/>
                  </w:rPr>
                </w:pPr>
                <w:r>
                  <w:rPr>
                    <w:rFonts w:ascii="Times New Roman" w:hAnsi="Times New Roman" w:cs="Times New Roman"/>
                    <w:i/>
                    <w:iCs/>
                    <w:color w:val="4D4D4F"/>
                    <w:w w:val="150"/>
                    <w:sz w:val="19"/>
                    <w:szCs w:val="19"/>
                  </w:rPr>
                  <w:t>u,</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56" type="#_x0000_t202" style="position:absolute;margin-left:737.7pt;margin-top:545.95pt;width:11.55pt;height:13pt;z-index:-29;mso-position-horizontal-relative:page;mso-position-vertical-relative:page" o:allowincell="f" filled="f" stroked="f">
          <v:textbox inset="0,0,0,0">
            <w:txbxContent>
              <w:p w:rsidR="00000000" w:rsidRDefault="00685932">
                <w:pPr>
                  <w:pStyle w:val="BodyText"/>
                  <w:kinsoku w:val="0"/>
                  <w:overflowPunct w:val="0"/>
                  <w:spacing w:line="245" w:lineRule="exact"/>
                  <w:ind w:left="20" w:right="-11"/>
                  <w:rPr>
                    <w:color w:val="4D4D4F"/>
                    <w:w w:val="55"/>
                    <w:sz w:val="22"/>
                    <w:szCs w:val="22"/>
                  </w:rPr>
                </w:pPr>
                <w:r>
                  <w:rPr>
                    <w:color w:val="4D4D4F"/>
                    <w:w w:val="55"/>
                    <w:sz w:val="22"/>
                    <w:szCs w:val="22"/>
                  </w:rPr>
                  <w:t>......</w:t>
                </w:r>
              </w:p>
            </w:txbxContent>
          </v:textbox>
          <w10:wrap anchorx="page" anchory="page"/>
        </v:shape>
      </w:pict>
    </w:r>
    <w:r>
      <w:rPr>
        <w:noProof/>
      </w:rPr>
      <w:pict>
        <v:shape id="_x0000_s2057" type="#_x0000_t202" style="position:absolute;margin-left:737.7pt;margin-top:552pt;width:12.65pt;height:20.4pt;z-index:-28;mso-position-horizontal-relative:page;mso-position-vertical-relative:page" o:allowincell="f" filled="f" stroked="f">
          <v:textbox inset="0,0,0,0">
            <w:txbxContent>
              <w:p w:rsidR="00000000" w:rsidRDefault="00685932">
                <w:pPr>
                  <w:pStyle w:val="BodyText"/>
                  <w:kinsoku w:val="0"/>
                  <w:overflowPunct w:val="0"/>
                  <w:spacing w:line="214" w:lineRule="exact"/>
                  <w:ind w:left="20" w:right="-1"/>
                  <w:rPr>
                    <w:color w:val="4D4D4F"/>
                    <w:w w:val="55"/>
                    <w:sz w:val="23"/>
                    <w:szCs w:val="23"/>
                  </w:rPr>
                </w:pPr>
                <w:r>
                  <w:rPr>
                    <w:color w:val="4D4D4F"/>
                    <w:w w:val="55"/>
                    <w:sz w:val="23"/>
                    <w:szCs w:val="23"/>
                  </w:rPr>
                  <w:t>......</w:t>
                </w:r>
              </w:p>
              <w:p w:rsidR="00000000" w:rsidRDefault="00685932">
                <w:pPr>
                  <w:pStyle w:val="BodyText"/>
                  <w:kinsoku w:val="0"/>
                  <w:overflowPunct w:val="0"/>
                  <w:spacing w:line="177" w:lineRule="exact"/>
                  <w:ind w:left="20" w:right="-1"/>
                  <w:rPr>
                    <w:rFonts w:ascii="Times New Roman" w:hAnsi="Times New Roman" w:cs="Times New Roman"/>
                    <w:i/>
                    <w:iCs/>
                    <w:color w:val="4D4D4F"/>
                    <w:w w:val="150"/>
                    <w:sz w:val="19"/>
                    <w:szCs w:val="19"/>
                  </w:rPr>
                </w:pPr>
                <w:r>
                  <w:rPr>
                    <w:rFonts w:ascii="Times New Roman" w:hAnsi="Times New Roman" w:cs="Times New Roman"/>
                    <w:i/>
                    <w:iCs/>
                    <w:color w:val="4D4D4F"/>
                    <w:w w:val="150"/>
                    <w:sz w:val="19"/>
                    <w:szCs w:val="19"/>
                  </w:rPr>
                  <w:t>u,</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58" type="#_x0000_t202" style="position:absolute;margin-left:737.7pt;margin-top:532.8pt;width:12.15pt;height:20pt;z-index:-27;mso-position-horizontal-relative:page;mso-position-vertical-relative:page" o:allowincell="f" filled="f" stroked="f">
          <v:textbox inset="0,0,0,0">
            <w:txbxContent>
              <w:p w:rsidR="00000000" w:rsidRDefault="00685932">
                <w:pPr>
                  <w:pStyle w:val="BodyText"/>
                  <w:kinsoku w:val="0"/>
                  <w:overflowPunct w:val="0"/>
                  <w:spacing w:line="388" w:lineRule="exact"/>
                  <w:ind w:left="20"/>
                  <w:rPr>
                    <w:color w:val="4D4D4F"/>
                    <w:sz w:val="36"/>
                    <w:szCs w:val="36"/>
                  </w:rPr>
                </w:pPr>
                <w:r>
                  <w:rPr>
                    <w:color w:val="4D4D4F"/>
                    <w:sz w:val="36"/>
                    <w:szCs w:val="36"/>
                  </w:rPr>
                  <w:t>a</w:t>
                </w:r>
              </w:p>
            </w:txbxContent>
          </v:textbox>
          <w10:wrap anchorx="page" anchory="page"/>
        </v:shape>
      </w:pict>
    </w:r>
    <w:r>
      <w:rPr>
        <w:noProof/>
      </w:rPr>
      <w:pict>
        <v:shape id="_x0000_s2059" type="#_x0000_t202" style="position:absolute;margin-left:737.7pt;margin-top:545.95pt;width:11.55pt;height:13pt;z-index:-26;mso-position-horizontal-relative:page;mso-position-vertical-relative:page" o:allowincell="f" filled="f" stroked="f">
          <v:textbox inset="0,0,0,0">
            <w:txbxContent>
              <w:p w:rsidR="00000000" w:rsidRDefault="00685932">
                <w:pPr>
                  <w:pStyle w:val="BodyText"/>
                  <w:kinsoku w:val="0"/>
                  <w:overflowPunct w:val="0"/>
                  <w:spacing w:line="245" w:lineRule="exact"/>
                  <w:ind w:left="20" w:right="-11"/>
                  <w:rPr>
                    <w:color w:val="4D4D4F"/>
                    <w:w w:val="55"/>
                    <w:sz w:val="22"/>
                    <w:szCs w:val="22"/>
                  </w:rPr>
                </w:pPr>
                <w:r>
                  <w:rPr>
                    <w:color w:val="4D4D4F"/>
                    <w:w w:val="55"/>
                    <w:sz w:val="22"/>
                    <w:szCs w:val="22"/>
                  </w:rPr>
                  <w:t>......</w:t>
                </w:r>
              </w:p>
            </w:txbxContent>
          </v:textbox>
          <w10:wrap anchorx="page" anchory="page"/>
        </v:shape>
      </w:pict>
    </w:r>
    <w:r>
      <w:rPr>
        <w:noProof/>
      </w:rPr>
      <w:pict>
        <v:shape id="_x0000_s2060" type="#_x0000_t202" style="position:absolute;margin-left:737.7pt;margin-top:552pt;width:12.65pt;height:20.4pt;z-index:-25;mso-position-horizontal-relative:page;mso-position-vertical-relative:page" o:allowincell="f" filled="f" stroked="f">
          <v:textbox inset="0,0,0,0">
            <w:txbxContent>
              <w:p w:rsidR="00000000" w:rsidRDefault="00685932">
                <w:pPr>
                  <w:pStyle w:val="BodyText"/>
                  <w:kinsoku w:val="0"/>
                  <w:overflowPunct w:val="0"/>
                  <w:spacing w:line="214" w:lineRule="exact"/>
                  <w:ind w:left="20" w:right="-1"/>
                  <w:rPr>
                    <w:color w:val="4D4D4F"/>
                    <w:w w:val="55"/>
                    <w:sz w:val="23"/>
                    <w:szCs w:val="23"/>
                  </w:rPr>
                </w:pPr>
                <w:r>
                  <w:rPr>
                    <w:color w:val="4D4D4F"/>
                    <w:w w:val="55"/>
                    <w:sz w:val="23"/>
                    <w:szCs w:val="23"/>
                  </w:rPr>
                  <w:t>......</w:t>
                </w:r>
              </w:p>
              <w:p w:rsidR="00000000" w:rsidRDefault="00685932">
                <w:pPr>
                  <w:pStyle w:val="BodyText"/>
                  <w:kinsoku w:val="0"/>
                  <w:overflowPunct w:val="0"/>
                  <w:spacing w:line="177" w:lineRule="exact"/>
                  <w:ind w:left="20" w:right="-1"/>
                  <w:rPr>
                    <w:rFonts w:ascii="Times New Roman" w:hAnsi="Times New Roman" w:cs="Times New Roman"/>
                    <w:i/>
                    <w:iCs/>
                    <w:color w:val="4D4D4F"/>
                    <w:w w:val="150"/>
                    <w:sz w:val="19"/>
                    <w:szCs w:val="19"/>
                  </w:rPr>
                </w:pPr>
                <w:r>
                  <w:rPr>
                    <w:rFonts w:ascii="Times New Roman" w:hAnsi="Times New Roman" w:cs="Times New Roman"/>
                    <w:i/>
                    <w:iCs/>
                    <w:color w:val="4D4D4F"/>
                    <w:w w:val="150"/>
                    <w:sz w:val="19"/>
                    <w:szCs w:val="19"/>
                  </w:rPr>
                  <w:t>u,</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61" type="#_x0000_t202" style="position:absolute;margin-left:737.7pt;margin-top:532.8pt;width:12.15pt;height:20pt;z-index:-24;mso-position-horizontal-relative:page;mso-position-vertical-relative:page" o:allowincell="f" filled="f" stroked="f">
          <v:textbox inset="0,0,0,0">
            <w:txbxContent>
              <w:p w:rsidR="00000000" w:rsidRDefault="00685932">
                <w:pPr>
                  <w:pStyle w:val="BodyText"/>
                  <w:kinsoku w:val="0"/>
                  <w:overflowPunct w:val="0"/>
                  <w:spacing w:line="388" w:lineRule="exact"/>
                  <w:ind w:left="20"/>
                  <w:rPr>
                    <w:color w:val="4D4D4F"/>
                    <w:sz w:val="36"/>
                    <w:szCs w:val="36"/>
                  </w:rPr>
                </w:pPr>
                <w:r>
                  <w:rPr>
                    <w:color w:val="4D4D4F"/>
                    <w:sz w:val="36"/>
                    <w:szCs w:val="36"/>
                  </w:rPr>
                  <w:t>a</w:t>
                </w:r>
              </w:p>
            </w:txbxContent>
          </v:textbox>
          <w10:wrap anchorx="page" anchory="page"/>
        </v:shape>
      </w:pict>
    </w:r>
    <w:r>
      <w:rPr>
        <w:noProof/>
      </w:rPr>
      <w:pict>
        <v:shape id="_x0000_s2062" type="#_x0000_t202" style="position:absolute;margin-left:737.7pt;margin-top:545.95pt;width:11.55pt;height:13pt;z-index:-23;mso-position-horizontal-relative:page;mso-position-vertical-relative:page" o:allowincell="f" filled="f" stroked="f">
          <v:textbox inset="0,0,0,0">
            <w:txbxContent>
              <w:p w:rsidR="00000000" w:rsidRDefault="00685932">
                <w:pPr>
                  <w:pStyle w:val="BodyText"/>
                  <w:kinsoku w:val="0"/>
                  <w:overflowPunct w:val="0"/>
                  <w:spacing w:line="245" w:lineRule="exact"/>
                  <w:ind w:left="20" w:right="-11"/>
                  <w:rPr>
                    <w:color w:val="4D4D4F"/>
                    <w:w w:val="55"/>
                    <w:sz w:val="22"/>
                    <w:szCs w:val="22"/>
                  </w:rPr>
                </w:pPr>
                <w:r>
                  <w:rPr>
                    <w:color w:val="4D4D4F"/>
                    <w:w w:val="55"/>
                    <w:sz w:val="22"/>
                    <w:szCs w:val="22"/>
                  </w:rPr>
                  <w:t>......</w:t>
                </w:r>
              </w:p>
            </w:txbxContent>
          </v:textbox>
          <w10:wrap anchorx="page" anchory="page"/>
        </v:shape>
      </w:pict>
    </w:r>
    <w:r>
      <w:rPr>
        <w:noProof/>
      </w:rPr>
      <w:pict>
        <v:shape id="_x0000_s2063" type="#_x0000_t202" style="position:absolute;margin-left:737.7pt;margin-top:552pt;width:11.6pt;height:13.5pt;z-index:-22;mso-position-horizontal-relative:page;mso-position-vertical-relative:page" o:allowincell="f" filled="f" stroked="f">
          <v:textbox inset="0,0,0,0">
            <w:txbxContent>
              <w:p w:rsidR="00000000" w:rsidRDefault="00685932">
                <w:pPr>
                  <w:pStyle w:val="BodyText"/>
                  <w:kinsoku w:val="0"/>
                  <w:overflowPunct w:val="0"/>
                  <w:spacing w:line="255" w:lineRule="exact"/>
                  <w:ind w:left="20"/>
                  <w:rPr>
                    <w:color w:val="4D4D4F"/>
                    <w:w w:val="50"/>
                    <w:sz w:val="23"/>
                    <w:szCs w:val="23"/>
                  </w:rPr>
                </w:pPr>
                <w:r>
                  <w:rPr>
                    <w:color w:val="4D4D4F"/>
                    <w:w w:val="50"/>
                    <w:sz w:val="23"/>
                    <w:szCs w:val="23"/>
                  </w:rPr>
                  <w:t>......</w:t>
                </w:r>
              </w:p>
            </w:txbxContent>
          </v:textbox>
          <w10:wrap anchorx="page" anchory="page"/>
        </v:shape>
      </w:pict>
    </w:r>
    <w:r>
      <w:rPr>
        <w:noProof/>
      </w:rPr>
      <w:pict>
        <v:shape id="_x0000_s2064" type="#_x0000_t202" style="position:absolute;margin-left:737.7pt;margin-top:560.45pt;width:12.6pt;height:12pt;z-index:-21;mso-position-horizontal-relative:page;mso-position-vertical-relative:page" o:allowincell="f" filled="f" stroked="f">
          <v:textbox inset="0,0,0,0">
            <w:txbxContent>
              <w:p w:rsidR="00000000" w:rsidRDefault="00685932">
                <w:pPr>
                  <w:pStyle w:val="BodyText"/>
                  <w:kinsoku w:val="0"/>
                  <w:overflowPunct w:val="0"/>
                  <w:spacing w:line="224" w:lineRule="exact"/>
                  <w:ind w:left="20"/>
                  <w:rPr>
                    <w:rFonts w:ascii="Times New Roman" w:hAnsi="Times New Roman" w:cs="Times New Roman"/>
                    <w:i/>
                    <w:iCs/>
                    <w:color w:val="4D4D4F"/>
                    <w:w w:val="140"/>
                  </w:rPr>
                </w:pPr>
                <w:r>
                  <w:rPr>
                    <w:rFonts w:ascii="Times New Roman" w:hAnsi="Times New Roman" w:cs="Times New Roman"/>
                    <w:i/>
                    <w:iCs/>
                    <w:color w:val="4D4D4F"/>
                    <w:w w:val="140"/>
                  </w:rPr>
                  <w:t>u,</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932" w:rsidRDefault="00685932">
      <w:r>
        <w:separator/>
      </w:r>
    </w:p>
  </w:footnote>
  <w:footnote w:type="continuationSeparator" w:id="0">
    <w:p w:rsidR="00685932" w:rsidRDefault="00685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49" type="#_x0000_t202" style="position:absolute;margin-left:159.3pt;margin-top:10.1pt;width:293.8pt;height:10pt;z-index:-36;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A1A1A3"/>
                    <w:w w:val="110"/>
                    <w:sz w:val="16"/>
                    <w:szCs w:val="16"/>
                  </w:rPr>
                </w:pPr>
                <w:r>
                  <w:rPr>
                    <w:rFonts w:ascii="Times New Roman" w:hAnsi="Times New Roman" w:cs="Times New Roman"/>
                    <w:color w:val="A1A1A3"/>
                    <w:w w:val="110"/>
                    <w:sz w:val="16"/>
                    <w:szCs w:val="16"/>
                  </w:rPr>
                  <w:t>Downloaded</w:t>
                </w:r>
                <w:r>
                  <w:rPr>
                    <w:rFonts w:ascii="Times New Roman" w:hAnsi="Times New Roman" w:cs="Times New Roman"/>
                    <w:color w:val="A1A1A3"/>
                    <w:spacing w:val="-8"/>
                    <w:w w:val="110"/>
                    <w:sz w:val="16"/>
                    <w:szCs w:val="16"/>
                  </w:rPr>
                  <w:t xml:space="preserve"> </w:t>
                </w:r>
                <w:r>
                  <w:rPr>
                    <w:rFonts w:ascii="Times New Roman" w:hAnsi="Times New Roman" w:cs="Times New Roman"/>
                    <w:color w:val="A1A1A3"/>
                    <w:w w:val="110"/>
                    <w:sz w:val="16"/>
                    <w:szCs w:val="16"/>
                  </w:rPr>
                  <w:t>from</w:t>
                </w:r>
                <w:r>
                  <w:rPr>
                    <w:rFonts w:ascii="Times New Roman" w:hAnsi="Times New Roman" w:cs="Times New Roman"/>
                    <w:color w:val="A1A1A3"/>
                    <w:spacing w:val="-18"/>
                    <w:w w:val="110"/>
                    <w:sz w:val="16"/>
                    <w:szCs w:val="16"/>
                  </w:rPr>
                  <w:t xml:space="preserve"> </w:t>
                </w:r>
                <w:r>
                  <w:rPr>
                    <w:rFonts w:ascii="Times New Roman" w:hAnsi="Times New Roman" w:cs="Times New Roman"/>
                    <w:color w:val="A1A1A3"/>
                    <w:w w:val="110"/>
                    <w:sz w:val="16"/>
                    <w:szCs w:val="16"/>
                  </w:rPr>
                  <w:t>SAE</w:t>
                </w:r>
                <w:r>
                  <w:rPr>
                    <w:rFonts w:ascii="Times New Roman" w:hAnsi="Times New Roman" w:cs="Times New Roman"/>
                    <w:color w:val="A1A1A3"/>
                    <w:spacing w:val="-24"/>
                    <w:w w:val="110"/>
                    <w:sz w:val="16"/>
                    <w:szCs w:val="16"/>
                  </w:rPr>
                  <w:t xml:space="preserve"> </w:t>
                </w:r>
                <w:r>
                  <w:rPr>
                    <w:rFonts w:ascii="Times New Roman" w:hAnsi="Times New Roman" w:cs="Times New Roman"/>
                    <w:color w:val="A1A1A3"/>
                    <w:w w:val="110"/>
                    <w:sz w:val="16"/>
                    <w:szCs w:val="16"/>
                  </w:rPr>
                  <w:t>International</w:t>
                </w:r>
                <w:r>
                  <w:rPr>
                    <w:rFonts w:ascii="Times New Roman" w:hAnsi="Times New Roman" w:cs="Times New Roman"/>
                    <w:color w:val="A1A1A3"/>
                    <w:spacing w:val="-10"/>
                    <w:w w:val="110"/>
                    <w:sz w:val="16"/>
                    <w:szCs w:val="16"/>
                  </w:rPr>
                  <w:t xml:space="preserve"> </w:t>
                </w:r>
                <w:r>
                  <w:rPr>
                    <w:rFonts w:ascii="Times New Roman" w:hAnsi="Times New Roman" w:cs="Times New Roman"/>
                    <w:color w:val="A1A1A3"/>
                    <w:w w:val="110"/>
                    <w:sz w:val="16"/>
                    <w:szCs w:val="16"/>
                  </w:rPr>
                  <w:t>by</w:t>
                </w:r>
                <w:r>
                  <w:rPr>
                    <w:rFonts w:ascii="Times New Roman" w:hAnsi="Times New Roman" w:cs="Times New Roman"/>
                    <w:color w:val="A1A1A3"/>
                    <w:spacing w:val="-18"/>
                    <w:w w:val="110"/>
                    <w:sz w:val="16"/>
                    <w:szCs w:val="16"/>
                  </w:rPr>
                  <w:t xml:space="preserve"> </w:t>
                </w:r>
                <w:r>
                  <w:rPr>
                    <w:rFonts w:ascii="Times New Roman" w:hAnsi="Times New Roman" w:cs="Times New Roman"/>
                    <w:color w:val="A1A1A3"/>
                    <w:w w:val="110"/>
                    <w:sz w:val="16"/>
                    <w:szCs w:val="16"/>
                  </w:rPr>
                  <w:t>David</w:t>
                </w:r>
                <w:r>
                  <w:rPr>
                    <w:rFonts w:ascii="Times New Roman" w:hAnsi="Times New Roman" w:cs="Times New Roman"/>
                    <w:color w:val="A1A1A3"/>
                    <w:spacing w:val="-18"/>
                    <w:w w:val="110"/>
                    <w:sz w:val="16"/>
                    <w:szCs w:val="16"/>
                  </w:rPr>
                  <w:t xml:space="preserve"> </w:t>
                </w:r>
                <w:r>
                  <w:rPr>
                    <w:rFonts w:ascii="Times New Roman" w:hAnsi="Times New Roman" w:cs="Times New Roman"/>
                    <w:color w:val="A1A1A3"/>
                    <w:w w:val="110"/>
                    <w:sz w:val="16"/>
                    <w:szCs w:val="16"/>
                  </w:rPr>
                  <w:t>Merrill,</w:t>
                </w:r>
                <w:r>
                  <w:rPr>
                    <w:rFonts w:ascii="Times New Roman" w:hAnsi="Times New Roman" w:cs="Times New Roman"/>
                    <w:color w:val="A1A1A3"/>
                    <w:spacing w:val="-20"/>
                    <w:w w:val="110"/>
                    <w:sz w:val="16"/>
                    <w:szCs w:val="16"/>
                  </w:rPr>
                  <w:t xml:space="preserve"> </w:t>
                </w:r>
                <w:r>
                  <w:rPr>
                    <w:rFonts w:ascii="Times New Roman" w:hAnsi="Times New Roman" w:cs="Times New Roman"/>
                    <w:color w:val="A1A1A3"/>
                    <w:w w:val="110"/>
                    <w:sz w:val="16"/>
                    <w:szCs w:val="16"/>
                  </w:rPr>
                  <w:t>Saturday,</w:t>
                </w:r>
                <w:r>
                  <w:rPr>
                    <w:rFonts w:ascii="Times New Roman" w:hAnsi="Times New Roman" w:cs="Times New Roman"/>
                    <w:color w:val="A1A1A3"/>
                    <w:spacing w:val="-25"/>
                    <w:w w:val="110"/>
                    <w:sz w:val="16"/>
                    <w:szCs w:val="16"/>
                  </w:rPr>
                  <w:t xml:space="preserve"> </w:t>
                </w:r>
                <w:r>
                  <w:rPr>
                    <w:rFonts w:ascii="Times New Roman" w:hAnsi="Times New Roman" w:cs="Times New Roman"/>
                    <w:color w:val="A1A1A3"/>
                    <w:w w:val="110"/>
                    <w:sz w:val="16"/>
                    <w:szCs w:val="16"/>
                  </w:rPr>
                  <w:t>November</w:t>
                </w:r>
                <w:r>
                  <w:rPr>
                    <w:rFonts w:ascii="Times New Roman" w:hAnsi="Times New Roman" w:cs="Times New Roman"/>
                    <w:color w:val="A1A1A3"/>
                    <w:spacing w:val="-9"/>
                    <w:w w:val="110"/>
                    <w:sz w:val="16"/>
                    <w:szCs w:val="16"/>
                  </w:rPr>
                  <w:t xml:space="preserve"> </w:t>
                </w:r>
                <w:r>
                  <w:rPr>
                    <w:rFonts w:ascii="Times New Roman" w:hAnsi="Times New Roman" w:cs="Times New Roman"/>
                    <w:color w:val="A1A1A3"/>
                    <w:spacing w:val="-16"/>
                    <w:w w:val="110"/>
                    <w:sz w:val="16"/>
                    <w:szCs w:val="16"/>
                  </w:rPr>
                  <w:t>12,</w:t>
                </w:r>
                <w:r>
                  <w:rPr>
                    <w:rFonts w:ascii="Times New Roman" w:hAnsi="Times New Roman" w:cs="Times New Roman"/>
                    <w:color w:val="A1A1A3"/>
                    <w:spacing w:val="-23"/>
                    <w:w w:val="110"/>
                    <w:sz w:val="16"/>
                    <w:szCs w:val="16"/>
                  </w:rPr>
                  <w:t xml:space="preserve"> </w:t>
                </w:r>
                <w:r>
                  <w:rPr>
                    <w:rFonts w:ascii="Times New Roman" w:hAnsi="Times New Roman" w:cs="Times New Roman"/>
                    <w:color w:val="A1A1A3"/>
                    <w:w w:val="110"/>
                    <w:sz w:val="16"/>
                    <w:szCs w:val="16"/>
                  </w:rPr>
                  <w:t>2016</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50" type="#_x0000_t202" style="position:absolute;margin-left:159.3pt;margin-top:10.1pt;width:293.8pt;height:10pt;z-index:-35;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51" type="#_x0000_t202" style="position:absolute;margin-left:159.3pt;margin-top:10.1pt;width:293.8pt;height:10pt;z-index:-34;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52" type="#_x0000_t202" style="position:absolute;margin-left:159.3pt;margin-top:10.1pt;width:293.8pt;height:10pt;z-index:-33;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sz w:val="17"/>
        <w:szCs w:val="17"/>
      </w:rPr>
    </w:pPr>
    <w:r>
      <w:rPr>
        <w:noProof/>
      </w:rPr>
      <w:pict>
        <v:shapetype id="_x0000_t202" coordsize="21600,21600" o:spt="202" path="m,l,21600r21600,l21600,xe">
          <v:stroke joinstyle="miter"/>
          <v:path gradientshapeok="t" o:connecttype="rect"/>
        </v:shapetype>
        <v:shape id="_x0000_s2053" type="#_x0000_t202" style="position:absolute;margin-left:737.7pt;margin-top:47.9pt;width:12.15pt;height:14.5pt;z-index:-32;mso-position-horizontal-relative:page;mso-position-vertical-relative:page" o:allowincell="f" filled="f" stroked="f">
          <v:textbox inset="0,0,0,0">
            <w:txbxContent>
              <w:p w:rsidR="00000000" w:rsidRDefault="00685932">
                <w:pPr>
                  <w:pStyle w:val="BodyText"/>
                  <w:kinsoku w:val="0"/>
                  <w:overflowPunct w:val="0"/>
                  <w:spacing w:line="276" w:lineRule="exact"/>
                  <w:ind w:left="20"/>
                  <w:rPr>
                    <w:b/>
                    <w:bCs/>
                    <w:color w:val="4D4D4F"/>
                    <w:w w:val="90"/>
                    <w:sz w:val="25"/>
                    <w:szCs w:val="25"/>
                  </w:rPr>
                </w:pPr>
                <w:r>
                  <w:rPr>
                    <w:b/>
                    <w:bCs/>
                    <w:color w:val="4D4D4F"/>
                    <w:w w:val="90"/>
                    <w:sz w:val="25"/>
                    <w:szCs w:val="25"/>
                  </w:rPr>
                  <w:t>m</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65" type="#_x0000_t202" style="position:absolute;margin-left:736.75pt;margin-top:47.75pt;width:10.85pt;height:16pt;z-index:-20;mso-position-horizontal-relative:page;mso-position-vertical-relative:page" o:allowincell="f" filled="f" stroked="f">
          <v:textbox inset="0,0,0,0">
            <w:txbxContent>
              <w:p w:rsidR="00000000" w:rsidRDefault="00685932">
                <w:pPr>
                  <w:pStyle w:val="BodyText"/>
                  <w:kinsoku w:val="0"/>
                  <w:overflowPunct w:val="0"/>
                  <w:spacing w:line="306" w:lineRule="exact"/>
                  <w:ind w:left="20"/>
                  <w:rPr>
                    <w:rFonts w:ascii="Times New Roman" w:hAnsi="Times New Roman" w:cs="Times New Roman"/>
                    <w:color w:val="4D4D4F"/>
                    <w:w w:val="80"/>
                    <w:sz w:val="28"/>
                    <w:szCs w:val="28"/>
                  </w:rPr>
                </w:pPr>
                <w:r>
                  <w:rPr>
                    <w:rFonts w:ascii="Times New Roman" w:hAnsi="Times New Roman" w:cs="Times New Roman"/>
                    <w:color w:val="4D4D4F"/>
                    <w:w w:val="80"/>
                    <w:sz w:val="28"/>
                    <w:szCs w:val="28"/>
                  </w:rPr>
                  <w:t>m</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66" type="#_x0000_t202" style="position:absolute;margin-left:159.3pt;margin-top:10.1pt;width:293.8pt;height:10pt;z-index:-19;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67" type="#_x0000_t202" style="position:absolute;margin-left:159.3pt;margin-top:10.1pt;width:293.8pt;height:10pt;z-index:-18;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68" type="#_x0000_t202" style="position:absolute;margin-left:159.3pt;margin-top:10.1pt;width:293.8pt;height:10pt;z-index:-17;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69" type="#_x0000_t202" style="position:absolute;margin-left:159.3pt;margin-top:10.1pt;width:293.8pt;height:10pt;z-index:-16;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70" type="#_x0000_t202" style="position:absolute;margin-left:159.3pt;margin-top:10.1pt;width:293.8pt;height:10pt;z-index:-15;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71" type="#_x0000_t202" style="position:absolute;margin-left:159.3pt;margin-top:10.1pt;width:293.8pt;height:10pt;z-index:-14;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72" type="#_x0000_t202" style="position:absolute;margin-left:159.3pt;margin-top:10.1pt;width:293.8pt;height:10pt;z-index:-13;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73" type="#_x0000_t202" style="position:absolute;margin-left:159.3pt;margin-top:10.1pt;width:293.8pt;height:10pt;z-index:-12;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74" type="#_x0000_t202" style="position:absolute;margin-left:159.3pt;margin-top:10.1pt;width:293.8pt;height:10pt;z-index:-11;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75" type="#_x0000_t202" style="position:absolute;margin-left:159.3pt;margin-top:10.1pt;width:293.8pt;height:10pt;z-index:-10;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76" type="#_x0000_t202" style="position:absolute;margin-left:159.3pt;margin-top:10.1pt;width:293.8pt;height:10pt;z-index:-9;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77" type="#_x0000_t202" style="position:absolute;margin-left:159.3pt;margin-top:10.1pt;width:293.8pt;height:10pt;z-index:-8;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78" type="#_x0000_t202" style="position:absolute;margin-left:159.3pt;margin-top:10.1pt;width:293.8pt;height:10pt;z-index:-7;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79" type="#_x0000_t202" style="position:absolute;margin-left:159.3pt;margin-top:10.1pt;width:293.8pt;height:10pt;z-index:-6;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80" type="#_x0000_t202" style="position:absolute;margin-left:159.3pt;margin-top:10.1pt;width:293.8pt;height:10pt;z-index:-5;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EA1"/>
                    <w:w w:val="110"/>
                    <w:sz w:val="16"/>
                    <w:szCs w:val="16"/>
                  </w:rPr>
                </w:pPr>
                <w:r>
                  <w:rPr>
                    <w:rFonts w:ascii="Times New Roman" w:hAnsi="Times New Roman" w:cs="Times New Roman"/>
                    <w:color w:val="9E9EA1"/>
                    <w:w w:val="110"/>
                    <w:sz w:val="16"/>
                    <w:szCs w:val="16"/>
                  </w:rPr>
                  <w:t>Downloaded</w:t>
                </w:r>
                <w:r>
                  <w:rPr>
                    <w:rFonts w:ascii="Times New Roman" w:hAnsi="Times New Roman" w:cs="Times New Roman"/>
                    <w:color w:val="9E9EA1"/>
                    <w:spacing w:val="-8"/>
                    <w:w w:val="110"/>
                    <w:sz w:val="16"/>
                    <w:szCs w:val="16"/>
                  </w:rPr>
                  <w:t xml:space="preserve"> </w:t>
                </w:r>
                <w:r>
                  <w:rPr>
                    <w:rFonts w:ascii="Times New Roman" w:hAnsi="Times New Roman" w:cs="Times New Roman"/>
                    <w:color w:val="9E9EA1"/>
                    <w:w w:val="110"/>
                    <w:sz w:val="16"/>
                    <w:szCs w:val="16"/>
                  </w:rPr>
                  <w:t>from</w:t>
                </w:r>
                <w:r>
                  <w:rPr>
                    <w:rFonts w:ascii="Times New Roman" w:hAnsi="Times New Roman" w:cs="Times New Roman"/>
                    <w:color w:val="9E9EA1"/>
                    <w:spacing w:val="-18"/>
                    <w:w w:val="110"/>
                    <w:sz w:val="16"/>
                    <w:szCs w:val="16"/>
                  </w:rPr>
                  <w:t xml:space="preserve"> </w:t>
                </w:r>
                <w:r>
                  <w:rPr>
                    <w:rFonts w:ascii="Times New Roman" w:hAnsi="Times New Roman" w:cs="Times New Roman"/>
                    <w:color w:val="9E9EA1"/>
                    <w:w w:val="110"/>
                    <w:sz w:val="16"/>
                    <w:szCs w:val="16"/>
                  </w:rPr>
                  <w:t>SA</w:t>
                </w:r>
                <w:r>
                  <w:rPr>
                    <w:rFonts w:ascii="Times New Roman" w:hAnsi="Times New Roman" w:cs="Times New Roman"/>
                    <w:color w:val="9E9EA1"/>
                    <w:w w:val="110"/>
                    <w:sz w:val="16"/>
                    <w:szCs w:val="16"/>
                  </w:rPr>
                  <w:t>E</w:t>
                </w:r>
                <w:r>
                  <w:rPr>
                    <w:rFonts w:ascii="Times New Roman" w:hAnsi="Times New Roman" w:cs="Times New Roman"/>
                    <w:color w:val="9E9EA1"/>
                    <w:spacing w:val="-24"/>
                    <w:w w:val="110"/>
                    <w:sz w:val="16"/>
                    <w:szCs w:val="16"/>
                  </w:rPr>
                  <w:t xml:space="preserve"> </w:t>
                </w:r>
                <w:r>
                  <w:rPr>
                    <w:rFonts w:ascii="Times New Roman" w:hAnsi="Times New Roman" w:cs="Times New Roman"/>
                    <w:color w:val="9E9EA1"/>
                    <w:w w:val="110"/>
                    <w:sz w:val="16"/>
                    <w:szCs w:val="16"/>
                  </w:rPr>
                  <w:t>International</w:t>
                </w:r>
                <w:r>
                  <w:rPr>
                    <w:rFonts w:ascii="Times New Roman" w:hAnsi="Times New Roman" w:cs="Times New Roman"/>
                    <w:color w:val="9E9EA1"/>
                    <w:spacing w:val="-10"/>
                    <w:w w:val="110"/>
                    <w:sz w:val="16"/>
                    <w:szCs w:val="16"/>
                  </w:rPr>
                  <w:t xml:space="preserve"> </w:t>
                </w:r>
                <w:r>
                  <w:rPr>
                    <w:rFonts w:ascii="Times New Roman" w:hAnsi="Times New Roman" w:cs="Times New Roman"/>
                    <w:color w:val="9E9EA1"/>
                    <w:w w:val="110"/>
                    <w:sz w:val="16"/>
                    <w:szCs w:val="16"/>
                  </w:rPr>
                  <w:t>by</w:t>
                </w:r>
                <w:r>
                  <w:rPr>
                    <w:rFonts w:ascii="Times New Roman" w:hAnsi="Times New Roman" w:cs="Times New Roman"/>
                    <w:color w:val="9E9EA1"/>
                    <w:spacing w:val="-18"/>
                    <w:w w:val="110"/>
                    <w:sz w:val="16"/>
                    <w:szCs w:val="16"/>
                  </w:rPr>
                  <w:t xml:space="preserve"> </w:t>
                </w:r>
                <w:r>
                  <w:rPr>
                    <w:rFonts w:ascii="Times New Roman" w:hAnsi="Times New Roman" w:cs="Times New Roman"/>
                    <w:color w:val="9E9EA1"/>
                    <w:w w:val="110"/>
                    <w:sz w:val="16"/>
                    <w:szCs w:val="16"/>
                  </w:rPr>
                  <w:t>David</w:t>
                </w:r>
                <w:r>
                  <w:rPr>
                    <w:rFonts w:ascii="Times New Roman" w:hAnsi="Times New Roman" w:cs="Times New Roman"/>
                    <w:color w:val="9E9EA1"/>
                    <w:spacing w:val="-18"/>
                    <w:w w:val="110"/>
                    <w:sz w:val="16"/>
                    <w:szCs w:val="16"/>
                  </w:rPr>
                  <w:t xml:space="preserve"> </w:t>
                </w:r>
                <w:r>
                  <w:rPr>
                    <w:rFonts w:ascii="Times New Roman" w:hAnsi="Times New Roman" w:cs="Times New Roman"/>
                    <w:color w:val="9E9EA1"/>
                    <w:w w:val="110"/>
                    <w:sz w:val="16"/>
                    <w:szCs w:val="16"/>
                  </w:rPr>
                  <w:t>Merrill,</w:t>
                </w:r>
                <w:r>
                  <w:rPr>
                    <w:rFonts w:ascii="Times New Roman" w:hAnsi="Times New Roman" w:cs="Times New Roman"/>
                    <w:color w:val="9E9EA1"/>
                    <w:spacing w:val="-20"/>
                    <w:w w:val="110"/>
                    <w:sz w:val="16"/>
                    <w:szCs w:val="16"/>
                  </w:rPr>
                  <w:t xml:space="preserve"> </w:t>
                </w:r>
                <w:r>
                  <w:rPr>
                    <w:rFonts w:ascii="Times New Roman" w:hAnsi="Times New Roman" w:cs="Times New Roman"/>
                    <w:color w:val="9E9EA1"/>
                    <w:w w:val="110"/>
                    <w:sz w:val="16"/>
                    <w:szCs w:val="16"/>
                  </w:rPr>
                  <w:t>Saturday,</w:t>
                </w:r>
                <w:r>
                  <w:rPr>
                    <w:rFonts w:ascii="Times New Roman" w:hAnsi="Times New Roman" w:cs="Times New Roman"/>
                    <w:color w:val="9E9EA1"/>
                    <w:spacing w:val="-25"/>
                    <w:w w:val="110"/>
                    <w:sz w:val="16"/>
                    <w:szCs w:val="16"/>
                  </w:rPr>
                  <w:t xml:space="preserve"> </w:t>
                </w:r>
                <w:r>
                  <w:rPr>
                    <w:rFonts w:ascii="Times New Roman" w:hAnsi="Times New Roman" w:cs="Times New Roman"/>
                    <w:color w:val="9E9EA1"/>
                    <w:w w:val="110"/>
                    <w:sz w:val="16"/>
                    <w:szCs w:val="16"/>
                  </w:rPr>
                  <w:t>November</w:t>
                </w:r>
                <w:r>
                  <w:rPr>
                    <w:rFonts w:ascii="Times New Roman" w:hAnsi="Times New Roman" w:cs="Times New Roman"/>
                    <w:color w:val="9E9EA1"/>
                    <w:spacing w:val="-9"/>
                    <w:w w:val="110"/>
                    <w:sz w:val="16"/>
                    <w:szCs w:val="16"/>
                  </w:rPr>
                  <w:t xml:space="preserve"> </w:t>
                </w:r>
                <w:r>
                  <w:rPr>
                    <w:rFonts w:ascii="Times New Roman" w:hAnsi="Times New Roman" w:cs="Times New Roman"/>
                    <w:color w:val="9E9EA1"/>
                    <w:spacing w:val="-16"/>
                    <w:w w:val="110"/>
                    <w:sz w:val="16"/>
                    <w:szCs w:val="16"/>
                  </w:rPr>
                  <w:t>12,</w:t>
                </w:r>
                <w:r>
                  <w:rPr>
                    <w:rFonts w:ascii="Times New Roman" w:hAnsi="Times New Roman" w:cs="Times New Roman"/>
                    <w:color w:val="9E9EA1"/>
                    <w:spacing w:val="-23"/>
                    <w:w w:val="110"/>
                    <w:sz w:val="16"/>
                    <w:szCs w:val="16"/>
                  </w:rPr>
                  <w:t xml:space="preserve"> </w:t>
                </w:r>
                <w:r>
                  <w:rPr>
                    <w:rFonts w:ascii="Times New Roman" w:hAnsi="Times New Roman" w:cs="Times New Roman"/>
                    <w:color w:val="9E9EA1"/>
                    <w:w w:val="110"/>
                    <w:sz w:val="16"/>
                    <w:szCs w:val="16"/>
                  </w:rPr>
                  <w:t>2016</w:t>
                </w:r>
              </w:p>
            </w:txbxContent>
          </v:textbox>
          <w10:wrap anchorx="page" anchory="pag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81" type="#_x0000_t202" style="position:absolute;margin-left:159.3pt;margin-top:10.1pt;width:293.8pt;height:10pt;z-index:-4;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82" type="#_x0000_t202" style="position:absolute;margin-left:159.3pt;margin-top:10.1pt;width:293.8pt;height:10pt;z-index:-3;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83" type="#_x0000_t202" style="position:absolute;margin-left:159.3pt;margin-top:10.1pt;width:293.8pt;height:10pt;z-index:-2;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85932">
    <w:pPr>
      <w:pStyle w:val="BodyText"/>
      <w:kinsoku w:val="0"/>
      <w:overflowPunct w:val="0"/>
      <w:spacing w:line="14" w:lineRule="auto"/>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2084" type="#_x0000_t202" style="position:absolute;margin-left:159.3pt;margin-top:10.1pt;width:293.8pt;height:10pt;z-index:-1;mso-position-horizontal-relative:page;mso-position-vertical-relative:page" o:allowincell="f" filled="f" stroked="f">
          <v:textbox inset="0,0,0,0">
            <w:txbxContent>
              <w:p w:rsidR="00000000" w:rsidRDefault="00685932">
                <w:pPr>
                  <w:pStyle w:val="BodyText"/>
                  <w:kinsoku w:val="0"/>
                  <w:overflowPunct w:val="0"/>
                  <w:spacing w:line="183" w:lineRule="exact"/>
                  <w:ind w:left="20"/>
                  <w:rPr>
                    <w:rFonts w:ascii="Times New Roman" w:hAnsi="Times New Roman" w:cs="Times New Roman"/>
                    <w:color w:val="9E9CA0"/>
                    <w:w w:val="110"/>
                    <w:sz w:val="16"/>
                    <w:szCs w:val="16"/>
                  </w:rPr>
                </w:pPr>
                <w:r>
                  <w:rPr>
                    <w:rFonts w:ascii="Times New Roman" w:hAnsi="Times New Roman" w:cs="Times New Roman"/>
                    <w:color w:val="9E9CA0"/>
                    <w:w w:val="110"/>
                    <w:sz w:val="16"/>
                    <w:szCs w:val="16"/>
                  </w:rPr>
                  <w:t>Downloaded</w:t>
                </w:r>
                <w:r>
                  <w:rPr>
                    <w:rFonts w:ascii="Times New Roman" w:hAnsi="Times New Roman" w:cs="Times New Roman"/>
                    <w:color w:val="9E9CA0"/>
                    <w:spacing w:val="-8"/>
                    <w:w w:val="110"/>
                    <w:sz w:val="16"/>
                    <w:szCs w:val="16"/>
                  </w:rPr>
                  <w:t xml:space="preserve"> </w:t>
                </w:r>
                <w:r>
                  <w:rPr>
                    <w:rFonts w:ascii="Times New Roman" w:hAnsi="Times New Roman" w:cs="Times New Roman"/>
                    <w:color w:val="9E9CA0"/>
                    <w:w w:val="110"/>
                    <w:sz w:val="16"/>
                    <w:szCs w:val="16"/>
                  </w:rPr>
                  <w:t>from</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SAE</w:t>
                </w:r>
                <w:r>
                  <w:rPr>
                    <w:rFonts w:ascii="Times New Roman" w:hAnsi="Times New Roman" w:cs="Times New Roman"/>
                    <w:color w:val="9E9CA0"/>
                    <w:spacing w:val="-24"/>
                    <w:w w:val="110"/>
                    <w:sz w:val="16"/>
                    <w:szCs w:val="16"/>
                  </w:rPr>
                  <w:t xml:space="preserve"> </w:t>
                </w:r>
                <w:r>
                  <w:rPr>
                    <w:rFonts w:ascii="Times New Roman" w:hAnsi="Times New Roman" w:cs="Times New Roman"/>
                    <w:color w:val="9E9CA0"/>
                    <w:w w:val="110"/>
                    <w:sz w:val="16"/>
                    <w:szCs w:val="16"/>
                  </w:rPr>
                  <w:t>International</w:t>
                </w:r>
                <w:r>
                  <w:rPr>
                    <w:rFonts w:ascii="Times New Roman" w:hAnsi="Times New Roman" w:cs="Times New Roman"/>
                    <w:color w:val="9E9CA0"/>
                    <w:spacing w:val="-10"/>
                    <w:w w:val="110"/>
                    <w:sz w:val="16"/>
                    <w:szCs w:val="16"/>
                  </w:rPr>
                  <w:t xml:space="preserve"> </w:t>
                </w:r>
                <w:r>
                  <w:rPr>
                    <w:rFonts w:ascii="Times New Roman" w:hAnsi="Times New Roman" w:cs="Times New Roman"/>
                    <w:color w:val="9E9CA0"/>
                    <w:w w:val="110"/>
                    <w:sz w:val="16"/>
                    <w:szCs w:val="16"/>
                  </w:rPr>
                  <w:t>by</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David</w:t>
                </w:r>
                <w:r>
                  <w:rPr>
                    <w:rFonts w:ascii="Times New Roman" w:hAnsi="Times New Roman" w:cs="Times New Roman"/>
                    <w:color w:val="9E9CA0"/>
                    <w:spacing w:val="-18"/>
                    <w:w w:val="110"/>
                    <w:sz w:val="16"/>
                    <w:szCs w:val="16"/>
                  </w:rPr>
                  <w:t xml:space="preserve"> </w:t>
                </w:r>
                <w:r>
                  <w:rPr>
                    <w:rFonts w:ascii="Times New Roman" w:hAnsi="Times New Roman" w:cs="Times New Roman"/>
                    <w:color w:val="9E9CA0"/>
                    <w:w w:val="110"/>
                    <w:sz w:val="16"/>
                    <w:szCs w:val="16"/>
                  </w:rPr>
                  <w:t>Merrill,</w:t>
                </w:r>
                <w:r>
                  <w:rPr>
                    <w:rFonts w:ascii="Times New Roman" w:hAnsi="Times New Roman" w:cs="Times New Roman"/>
                    <w:color w:val="9E9CA0"/>
                    <w:spacing w:val="-20"/>
                    <w:w w:val="110"/>
                    <w:sz w:val="16"/>
                    <w:szCs w:val="16"/>
                  </w:rPr>
                  <w:t xml:space="preserve"> </w:t>
                </w:r>
                <w:r>
                  <w:rPr>
                    <w:rFonts w:ascii="Times New Roman" w:hAnsi="Times New Roman" w:cs="Times New Roman"/>
                    <w:color w:val="9E9CA0"/>
                    <w:w w:val="110"/>
                    <w:sz w:val="16"/>
                    <w:szCs w:val="16"/>
                  </w:rPr>
                  <w:t>Saturday,</w:t>
                </w:r>
                <w:r>
                  <w:rPr>
                    <w:rFonts w:ascii="Times New Roman" w:hAnsi="Times New Roman" w:cs="Times New Roman"/>
                    <w:color w:val="9E9CA0"/>
                    <w:spacing w:val="-25"/>
                    <w:w w:val="110"/>
                    <w:sz w:val="16"/>
                    <w:szCs w:val="16"/>
                  </w:rPr>
                  <w:t xml:space="preserve"> </w:t>
                </w:r>
                <w:r>
                  <w:rPr>
                    <w:rFonts w:ascii="Times New Roman" w:hAnsi="Times New Roman" w:cs="Times New Roman"/>
                    <w:color w:val="9E9CA0"/>
                    <w:w w:val="110"/>
                    <w:sz w:val="16"/>
                    <w:szCs w:val="16"/>
                  </w:rPr>
                  <w:t>November</w:t>
                </w:r>
                <w:r>
                  <w:rPr>
                    <w:rFonts w:ascii="Times New Roman" w:hAnsi="Times New Roman" w:cs="Times New Roman"/>
                    <w:color w:val="9E9CA0"/>
                    <w:spacing w:val="-9"/>
                    <w:w w:val="110"/>
                    <w:sz w:val="16"/>
                    <w:szCs w:val="16"/>
                  </w:rPr>
                  <w:t xml:space="preserve"> </w:t>
                </w:r>
                <w:r>
                  <w:rPr>
                    <w:rFonts w:ascii="Times New Roman" w:hAnsi="Times New Roman" w:cs="Times New Roman"/>
                    <w:color w:val="9E9CA0"/>
                    <w:spacing w:val="-16"/>
                    <w:w w:val="110"/>
                    <w:sz w:val="16"/>
                    <w:szCs w:val="16"/>
                  </w:rPr>
                  <w:t>12,</w:t>
                </w:r>
                <w:r>
                  <w:rPr>
                    <w:rFonts w:ascii="Times New Roman" w:hAnsi="Times New Roman" w:cs="Times New Roman"/>
                    <w:color w:val="9E9CA0"/>
                    <w:spacing w:val="-23"/>
                    <w:w w:val="110"/>
                    <w:sz w:val="16"/>
                    <w:szCs w:val="16"/>
                  </w:rPr>
                  <w:t xml:space="preserve"> </w:t>
                </w:r>
                <w:r>
                  <w:rPr>
                    <w:rFonts w:ascii="Times New Roman" w:hAnsi="Times New Roman" w:cs="Times New Roman"/>
                    <w:color w:val="9E9CA0"/>
                    <w:w w:val="110"/>
                    <w:sz w:val="16"/>
                    <w:szCs w:val="16"/>
                  </w:rPr>
                  <w:t>2016</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4"/>
      <w:numFmt w:val="decimal"/>
      <w:lvlText w:val="%1"/>
      <w:lvlJc w:val="left"/>
      <w:pPr>
        <w:ind w:left="1574" w:hanging="1455"/>
      </w:pPr>
    </w:lvl>
    <w:lvl w:ilvl="1">
      <w:start w:val="6"/>
      <w:numFmt w:val="decimal"/>
      <w:lvlText w:val="%1.%2"/>
      <w:lvlJc w:val="left"/>
      <w:pPr>
        <w:ind w:left="1574" w:hanging="1455"/>
      </w:pPr>
    </w:lvl>
    <w:lvl w:ilvl="2">
      <w:start w:val="3"/>
      <w:numFmt w:val="decimal"/>
      <w:lvlText w:val="%1.%2.%3"/>
      <w:lvlJc w:val="left"/>
      <w:pPr>
        <w:ind w:left="1574" w:hanging="1455"/>
      </w:pPr>
      <w:rPr>
        <w:rFonts w:ascii="Arial" w:hAnsi="Arial" w:cs="Arial"/>
        <w:b w:val="0"/>
        <w:bCs w:val="0"/>
        <w:color w:val="505052"/>
        <w:spacing w:val="-23"/>
        <w:w w:val="99"/>
        <w:sz w:val="20"/>
        <w:szCs w:val="20"/>
      </w:rPr>
    </w:lvl>
    <w:lvl w:ilvl="3">
      <w:numFmt w:val="bullet"/>
      <w:lvlText w:val="•"/>
      <w:lvlJc w:val="left"/>
      <w:pPr>
        <w:ind w:left="4418" w:hanging="1455"/>
      </w:pPr>
    </w:lvl>
    <w:lvl w:ilvl="4">
      <w:numFmt w:val="bullet"/>
      <w:lvlText w:val="•"/>
      <w:lvlJc w:val="left"/>
      <w:pPr>
        <w:ind w:left="5364" w:hanging="1455"/>
      </w:pPr>
    </w:lvl>
    <w:lvl w:ilvl="5">
      <w:numFmt w:val="bullet"/>
      <w:lvlText w:val="•"/>
      <w:lvlJc w:val="left"/>
      <w:pPr>
        <w:ind w:left="6310" w:hanging="1455"/>
      </w:pPr>
    </w:lvl>
    <w:lvl w:ilvl="6">
      <w:numFmt w:val="bullet"/>
      <w:lvlText w:val="•"/>
      <w:lvlJc w:val="left"/>
      <w:pPr>
        <w:ind w:left="7256" w:hanging="1455"/>
      </w:pPr>
    </w:lvl>
    <w:lvl w:ilvl="7">
      <w:numFmt w:val="bullet"/>
      <w:lvlText w:val="•"/>
      <w:lvlJc w:val="left"/>
      <w:pPr>
        <w:ind w:left="8202" w:hanging="1455"/>
      </w:pPr>
    </w:lvl>
    <w:lvl w:ilvl="8">
      <w:numFmt w:val="bullet"/>
      <w:lvlText w:val="•"/>
      <w:lvlJc w:val="left"/>
      <w:pPr>
        <w:ind w:left="9148" w:hanging="1455"/>
      </w:pPr>
    </w:lvl>
  </w:abstractNum>
  <w:abstractNum w:abstractNumId="1" w15:restartNumberingAfterBreak="0">
    <w:nsid w:val="00000403"/>
    <w:multiLevelType w:val="multilevel"/>
    <w:tmpl w:val="00000886"/>
    <w:lvl w:ilvl="0">
      <w:start w:val="5"/>
      <w:numFmt w:val="decimal"/>
      <w:lvlText w:val="%1."/>
      <w:lvlJc w:val="left"/>
      <w:pPr>
        <w:ind w:left="1574" w:hanging="1445"/>
      </w:pPr>
      <w:rPr>
        <w:rFonts w:ascii="Arial" w:hAnsi="Arial" w:cs="Arial"/>
        <w:b w:val="0"/>
        <w:bCs w:val="0"/>
        <w:color w:val="505052"/>
        <w:spacing w:val="0"/>
        <w:w w:val="98"/>
        <w:sz w:val="20"/>
        <w:szCs w:val="20"/>
      </w:rPr>
    </w:lvl>
    <w:lvl w:ilvl="1">
      <w:start w:val="1"/>
      <w:numFmt w:val="decimal"/>
      <w:lvlText w:val="%1.%2"/>
      <w:lvlJc w:val="left"/>
      <w:pPr>
        <w:ind w:left="1569" w:hanging="1440"/>
      </w:pPr>
      <w:rPr>
        <w:rFonts w:ascii="Arial" w:hAnsi="Arial" w:cs="Arial"/>
        <w:b w:val="0"/>
        <w:bCs w:val="0"/>
        <w:color w:val="505052"/>
        <w:spacing w:val="-8"/>
        <w:w w:val="98"/>
        <w:sz w:val="20"/>
        <w:szCs w:val="20"/>
      </w:rPr>
    </w:lvl>
    <w:lvl w:ilvl="2">
      <w:start w:val="1"/>
      <w:numFmt w:val="decimal"/>
      <w:lvlText w:val="%1.%2.%3"/>
      <w:lvlJc w:val="left"/>
      <w:pPr>
        <w:ind w:left="1574" w:hanging="1445"/>
      </w:pPr>
      <w:rPr>
        <w:rFonts w:ascii="Arial" w:hAnsi="Arial" w:cs="Arial"/>
        <w:b w:val="0"/>
        <w:bCs w:val="0"/>
        <w:color w:val="505052"/>
        <w:spacing w:val="-14"/>
        <w:w w:val="98"/>
        <w:sz w:val="20"/>
        <w:szCs w:val="20"/>
      </w:rPr>
    </w:lvl>
    <w:lvl w:ilvl="3">
      <w:numFmt w:val="bullet"/>
      <w:lvlText w:val="•"/>
      <w:lvlJc w:val="left"/>
      <w:pPr>
        <w:ind w:left="3682" w:hanging="1445"/>
      </w:pPr>
    </w:lvl>
    <w:lvl w:ilvl="4">
      <w:numFmt w:val="bullet"/>
      <w:lvlText w:val="•"/>
      <w:lvlJc w:val="left"/>
      <w:pPr>
        <w:ind w:left="4733" w:hanging="1445"/>
      </w:pPr>
    </w:lvl>
    <w:lvl w:ilvl="5">
      <w:numFmt w:val="bullet"/>
      <w:lvlText w:val="•"/>
      <w:lvlJc w:val="left"/>
      <w:pPr>
        <w:ind w:left="5784" w:hanging="1445"/>
      </w:pPr>
    </w:lvl>
    <w:lvl w:ilvl="6">
      <w:numFmt w:val="bullet"/>
      <w:lvlText w:val="•"/>
      <w:lvlJc w:val="left"/>
      <w:pPr>
        <w:ind w:left="6835" w:hanging="1445"/>
      </w:pPr>
    </w:lvl>
    <w:lvl w:ilvl="7">
      <w:numFmt w:val="bullet"/>
      <w:lvlText w:val="•"/>
      <w:lvlJc w:val="left"/>
      <w:pPr>
        <w:ind w:left="7886" w:hanging="1445"/>
      </w:pPr>
    </w:lvl>
    <w:lvl w:ilvl="8">
      <w:numFmt w:val="bullet"/>
      <w:lvlText w:val="•"/>
      <w:lvlJc w:val="left"/>
      <w:pPr>
        <w:ind w:left="8937" w:hanging="1445"/>
      </w:pPr>
    </w:lvl>
  </w:abstractNum>
  <w:abstractNum w:abstractNumId="2" w15:restartNumberingAfterBreak="0">
    <w:nsid w:val="00000404"/>
    <w:multiLevelType w:val="multilevel"/>
    <w:tmpl w:val="00000887"/>
    <w:lvl w:ilvl="0">
      <w:start w:val="1"/>
      <w:numFmt w:val="decimal"/>
      <w:lvlText w:val="%1."/>
      <w:lvlJc w:val="left"/>
      <w:pPr>
        <w:ind w:left="489" w:hanging="351"/>
      </w:pPr>
      <w:rPr>
        <w:rFonts w:ascii="Arial" w:hAnsi="Arial" w:cs="Arial"/>
        <w:b w:val="0"/>
        <w:bCs w:val="0"/>
        <w:w w:val="98"/>
      </w:rPr>
    </w:lvl>
    <w:lvl w:ilvl="1">
      <w:start w:val="1"/>
      <w:numFmt w:val="decimal"/>
      <w:lvlText w:val="%1.%2"/>
      <w:lvlJc w:val="left"/>
      <w:pPr>
        <w:ind w:left="681" w:hanging="543"/>
      </w:pPr>
      <w:rPr>
        <w:rFonts w:ascii="Arial" w:hAnsi="Arial" w:cs="Arial"/>
        <w:b w:val="0"/>
        <w:bCs w:val="0"/>
        <w:w w:val="100"/>
      </w:rPr>
    </w:lvl>
    <w:lvl w:ilvl="2">
      <w:start w:val="1"/>
      <w:numFmt w:val="decimal"/>
      <w:lvlText w:val="%1.%2.%3"/>
      <w:lvlJc w:val="left"/>
      <w:pPr>
        <w:ind w:left="849" w:hanging="725"/>
      </w:pPr>
      <w:rPr>
        <w:rFonts w:ascii="Arial" w:hAnsi="Arial" w:cs="Arial"/>
        <w:b w:val="0"/>
        <w:bCs w:val="0"/>
        <w:spacing w:val="-14"/>
        <w:w w:val="98"/>
      </w:rPr>
    </w:lvl>
    <w:lvl w:ilvl="3">
      <w:numFmt w:val="bullet"/>
      <w:lvlText w:val="•"/>
      <w:lvlJc w:val="left"/>
      <w:pPr>
        <w:ind w:left="840" w:hanging="725"/>
      </w:pPr>
    </w:lvl>
    <w:lvl w:ilvl="4">
      <w:numFmt w:val="bullet"/>
      <w:lvlText w:val="•"/>
      <w:lvlJc w:val="left"/>
      <w:pPr>
        <w:ind w:left="860" w:hanging="725"/>
      </w:pPr>
    </w:lvl>
    <w:lvl w:ilvl="5">
      <w:numFmt w:val="bullet"/>
      <w:lvlText w:val="•"/>
      <w:lvlJc w:val="left"/>
      <w:pPr>
        <w:ind w:left="2556" w:hanging="725"/>
      </w:pPr>
    </w:lvl>
    <w:lvl w:ilvl="6">
      <w:numFmt w:val="bullet"/>
      <w:lvlText w:val="•"/>
      <w:lvlJc w:val="left"/>
      <w:pPr>
        <w:ind w:left="4253" w:hanging="725"/>
      </w:pPr>
    </w:lvl>
    <w:lvl w:ilvl="7">
      <w:numFmt w:val="bullet"/>
      <w:lvlText w:val="•"/>
      <w:lvlJc w:val="left"/>
      <w:pPr>
        <w:ind w:left="5950" w:hanging="725"/>
      </w:pPr>
    </w:lvl>
    <w:lvl w:ilvl="8">
      <w:numFmt w:val="bullet"/>
      <w:lvlText w:val="•"/>
      <w:lvlJc w:val="left"/>
      <w:pPr>
        <w:ind w:left="7646" w:hanging="725"/>
      </w:pPr>
    </w:lvl>
  </w:abstractNum>
  <w:abstractNum w:abstractNumId="3" w15:restartNumberingAfterBreak="0">
    <w:nsid w:val="00000405"/>
    <w:multiLevelType w:val="multilevel"/>
    <w:tmpl w:val="00000888"/>
    <w:lvl w:ilvl="0">
      <w:start w:val="2"/>
      <w:numFmt w:val="decimal"/>
      <w:lvlText w:val="%1"/>
      <w:lvlJc w:val="left"/>
      <w:pPr>
        <w:ind w:left="681" w:hanging="557"/>
      </w:pPr>
    </w:lvl>
    <w:lvl w:ilvl="1">
      <w:start w:val="2"/>
      <w:numFmt w:val="decimal"/>
      <w:lvlText w:val="%1.%2"/>
      <w:lvlJc w:val="left"/>
      <w:pPr>
        <w:ind w:left="681" w:hanging="557"/>
      </w:pPr>
      <w:rPr>
        <w:rFonts w:ascii="Arial" w:hAnsi="Arial" w:cs="Arial"/>
        <w:b w:val="0"/>
        <w:bCs w:val="0"/>
        <w:w w:val="98"/>
      </w:rPr>
    </w:lvl>
    <w:lvl w:ilvl="2">
      <w:numFmt w:val="bullet"/>
      <w:lvlText w:val="•"/>
      <w:lvlJc w:val="left"/>
      <w:pPr>
        <w:ind w:left="2756" w:hanging="557"/>
      </w:pPr>
    </w:lvl>
    <w:lvl w:ilvl="3">
      <w:numFmt w:val="bullet"/>
      <w:lvlText w:val="•"/>
      <w:lvlJc w:val="left"/>
      <w:pPr>
        <w:ind w:left="3794" w:hanging="557"/>
      </w:pPr>
    </w:lvl>
    <w:lvl w:ilvl="4">
      <w:numFmt w:val="bullet"/>
      <w:lvlText w:val="•"/>
      <w:lvlJc w:val="left"/>
      <w:pPr>
        <w:ind w:left="4832" w:hanging="557"/>
      </w:pPr>
    </w:lvl>
    <w:lvl w:ilvl="5">
      <w:numFmt w:val="bullet"/>
      <w:lvlText w:val="•"/>
      <w:lvlJc w:val="left"/>
      <w:pPr>
        <w:ind w:left="5870" w:hanging="557"/>
      </w:pPr>
    </w:lvl>
    <w:lvl w:ilvl="6">
      <w:numFmt w:val="bullet"/>
      <w:lvlText w:val="•"/>
      <w:lvlJc w:val="left"/>
      <w:pPr>
        <w:ind w:left="6908" w:hanging="557"/>
      </w:pPr>
    </w:lvl>
    <w:lvl w:ilvl="7">
      <w:numFmt w:val="bullet"/>
      <w:lvlText w:val="•"/>
      <w:lvlJc w:val="left"/>
      <w:pPr>
        <w:ind w:left="7946" w:hanging="557"/>
      </w:pPr>
    </w:lvl>
    <w:lvl w:ilvl="8">
      <w:numFmt w:val="bullet"/>
      <w:lvlText w:val="•"/>
      <w:lvlJc w:val="left"/>
      <w:pPr>
        <w:ind w:left="8984" w:hanging="557"/>
      </w:pPr>
    </w:lvl>
  </w:abstractNum>
  <w:abstractNum w:abstractNumId="4" w15:restartNumberingAfterBreak="0">
    <w:nsid w:val="00000406"/>
    <w:multiLevelType w:val="multilevel"/>
    <w:tmpl w:val="00000889"/>
    <w:lvl w:ilvl="0">
      <w:numFmt w:val="bullet"/>
      <w:lvlText w:val="•"/>
      <w:lvlJc w:val="left"/>
      <w:pPr>
        <w:ind w:left="484" w:hanging="351"/>
      </w:pPr>
      <w:rPr>
        <w:rFonts w:ascii="Arial" w:hAnsi="Arial" w:cs="Arial"/>
        <w:b w:val="0"/>
        <w:bCs w:val="0"/>
        <w:w w:val="142"/>
      </w:rPr>
    </w:lvl>
    <w:lvl w:ilvl="1">
      <w:numFmt w:val="bullet"/>
      <w:lvlText w:val="•"/>
      <w:lvlJc w:val="left"/>
      <w:pPr>
        <w:ind w:left="662" w:hanging="183"/>
      </w:pPr>
      <w:rPr>
        <w:rFonts w:ascii="Arial" w:hAnsi="Arial" w:cs="Arial"/>
        <w:b w:val="0"/>
        <w:bCs w:val="0"/>
        <w:color w:val="505052"/>
        <w:w w:val="152"/>
        <w:sz w:val="20"/>
        <w:szCs w:val="20"/>
      </w:rPr>
    </w:lvl>
    <w:lvl w:ilvl="2">
      <w:numFmt w:val="bullet"/>
      <w:lvlText w:val="•"/>
      <w:lvlJc w:val="left"/>
      <w:pPr>
        <w:ind w:left="1813" w:hanging="183"/>
      </w:pPr>
    </w:lvl>
    <w:lvl w:ilvl="3">
      <w:numFmt w:val="bullet"/>
      <w:lvlText w:val="•"/>
      <w:lvlJc w:val="left"/>
      <w:pPr>
        <w:ind w:left="2966" w:hanging="183"/>
      </w:pPr>
    </w:lvl>
    <w:lvl w:ilvl="4">
      <w:numFmt w:val="bullet"/>
      <w:lvlText w:val="•"/>
      <w:lvlJc w:val="left"/>
      <w:pPr>
        <w:ind w:left="4120" w:hanging="183"/>
      </w:pPr>
    </w:lvl>
    <w:lvl w:ilvl="5">
      <w:numFmt w:val="bullet"/>
      <w:lvlText w:val="•"/>
      <w:lvlJc w:val="left"/>
      <w:pPr>
        <w:ind w:left="5273" w:hanging="183"/>
      </w:pPr>
    </w:lvl>
    <w:lvl w:ilvl="6">
      <w:numFmt w:val="bullet"/>
      <w:lvlText w:val="•"/>
      <w:lvlJc w:val="left"/>
      <w:pPr>
        <w:ind w:left="6426" w:hanging="183"/>
      </w:pPr>
    </w:lvl>
    <w:lvl w:ilvl="7">
      <w:numFmt w:val="bullet"/>
      <w:lvlText w:val="•"/>
      <w:lvlJc w:val="left"/>
      <w:pPr>
        <w:ind w:left="7580" w:hanging="183"/>
      </w:pPr>
    </w:lvl>
    <w:lvl w:ilvl="8">
      <w:numFmt w:val="bullet"/>
      <w:lvlText w:val="•"/>
      <w:lvlJc w:val="left"/>
      <w:pPr>
        <w:ind w:left="8733" w:hanging="183"/>
      </w:pPr>
    </w:lvl>
  </w:abstractNum>
  <w:abstractNum w:abstractNumId="5" w15:restartNumberingAfterBreak="0">
    <w:nsid w:val="00000407"/>
    <w:multiLevelType w:val="multilevel"/>
    <w:tmpl w:val="0000088A"/>
    <w:lvl w:ilvl="0">
      <w:start w:val="4"/>
      <w:numFmt w:val="decimal"/>
      <w:lvlText w:val="%1"/>
      <w:lvlJc w:val="left"/>
      <w:pPr>
        <w:ind w:left="676" w:hanging="557"/>
      </w:pPr>
    </w:lvl>
    <w:lvl w:ilvl="1">
      <w:start w:val="1"/>
      <w:numFmt w:val="decimal"/>
      <w:lvlText w:val="%1.%2"/>
      <w:lvlJc w:val="left"/>
      <w:pPr>
        <w:ind w:left="676" w:hanging="557"/>
      </w:pPr>
      <w:rPr>
        <w:rFonts w:ascii="Arial" w:hAnsi="Arial" w:cs="Arial"/>
        <w:b w:val="0"/>
        <w:bCs w:val="0"/>
        <w:color w:val="4F4F52"/>
        <w:w w:val="100"/>
        <w:sz w:val="20"/>
        <w:szCs w:val="20"/>
      </w:rPr>
    </w:lvl>
    <w:lvl w:ilvl="2">
      <w:start w:val="1"/>
      <w:numFmt w:val="decimal"/>
      <w:lvlText w:val="%1.%2.%3"/>
      <w:lvlJc w:val="left"/>
      <w:pPr>
        <w:ind w:left="854" w:hanging="735"/>
      </w:pPr>
      <w:rPr>
        <w:rFonts w:ascii="Arial" w:hAnsi="Arial" w:cs="Arial"/>
        <w:b w:val="0"/>
        <w:bCs w:val="0"/>
        <w:spacing w:val="-8"/>
        <w:w w:val="100"/>
      </w:rPr>
    </w:lvl>
    <w:lvl w:ilvl="3">
      <w:numFmt w:val="bullet"/>
      <w:lvlText w:val="•"/>
      <w:lvlJc w:val="left"/>
      <w:pPr>
        <w:ind w:left="3122" w:hanging="735"/>
      </w:pPr>
    </w:lvl>
    <w:lvl w:ilvl="4">
      <w:numFmt w:val="bullet"/>
      <w:lvlText w:val="•"/>
      <w:lvlJc w:val="left"/>
      <w:pPr>
        <w:ind w:left="4253" w:hanging="735"/>
      </w:pPr>
    </w:lvl>
    <w:lvl w:ilvl="5">
      <w:numFmt w:val="bullet"/>
      <w:lvlText w:val="•"/>
      <w:lvlJc w:val="left"/>
      <w:pPr>
        <w:ind w:left="5384" w:hanging="735"/>
      </w:pPr>
    </w:lvl>
    <w:lvl w:ilvl="6">
      <w:numFmt w:val="bullet"/>
      <w:lvlText w:val="•"/>
      <w:lvlJc w:val="left"/>
      <w:pPr>
        <w:ind w:left="6515" w:hanging="735"/>
      </w:pPr>
    </w:lvl>
    <w:lvl w:ilvl="7">
      <w:numFmt w:val="bullet"/>
      <w:lvlText w:val="•"/>
      <w:lvlJc w:val="left"/>
      <w:pPr>
        <w:ind w:left="7646" w:hanging="735"/>
      </w:pPr>
    </w:lvl>
    <w:lvl w:ilvl="8">
      <w:numFmt w:val="bullet"/>
      <w:lvlText w:val="•"/>
      <w:lvlJc w:val="left"/>
      <w:pPr>
        <w:ind w:left="8777" w:hanging="735"/>
      </w:pPr>
    </w:lvl>
  </w:abstractNum>
  <w:abstractNum w:abstractNumId="6" w15:restartNumberingAfterBreak="0">
    <w:nsid w:val="00000408"/>
    <w:multiLevelType w:val="multilevel"/>
    <w:tmpl w:val="0000088B"/>
    <w:lvl w:ilvl="0">
      <w:numFmt w:val="bullet"/>
      <w:lvlText w:val="-"/>
      <w:lvlJc w:val="left"/>
      <w:pPr>
        <w:ind w:left="165" w:hanging="111"/>
      </w:pPr>
      <w:rPr>
        <w:rFonts w:ascii="Arial" w:hAnsi="Arial" w:cs="Arial"/>
        <w:b w:val="0"/>
        <w:bCs w:val="0"/>
        <w:w w:val="129"/>
      </w:rPr>
    </w:lvl>
    <w:lvl w:ilvl="1">
      <w:numFmt w:val="bullet"/>
      <w:lvlText w:val="•"/>
      <w:lvlJc w:val="left"/>
      <w:pPr>
        <w:ind w:left="706" w:hanging="111"/>
      </w:pPr>
    </w:lvl>
    <w:lvl w:ilvl="2">
      <w:numFmt w:val="bullet"/>
      <w:lvlText w:val="•"/>
      <w:lvlJc w:val="left"/>
      <w:pPr>
        <w:ind w:left="1252" w:hanging="111"/>
      </w:pPr>
    </w:lvl>
    <w:lvl w:ilvl="3">
      <w:numFmt w:val="bullet"/>
      <w:lvlText w:val="•"/>
      <w:lvlJc w:val="left"/>
      <w:pPr>
        <w:ind w:left="1798" w:hanging="111"/>
      </w:pPr>
    </w:lvl>
    <w:lvl w:ilvl="4">
      <w:numFmt w:val="bullet"/>
      <w:lvlText w:val="•"/>
      <w:lvlJc w:val="left"/>
      <w:pPr>
        <w:ind w:left="2345" w:hanging="111"/>
      </w:pPr>
    </w:lvl>
    <w:lvl w:ilvl="5">
      <w:numFmt w:val="bullet"/>
      <w:lvlText w:val="•"/>
      <w:lvlJc w:val="left"/>
      <w:pPr>
        <w:ind w:left="2891" w:hanging="111"/>
      </w:pPr>
    </w:lvl>
    <w:lvl w:ilvl="6">
      <w:numFmt w:val="bullet"/>
      <w:lvlText w:val="•"/>
      <w:lvlJc w:val="left"/>
      <w:pPr>
        <w:ind w:left="3437" w:hanging="111"/>
      </w:pPr>
    </w:lvl>
    <w:lvl w:ilvl="7">
      <w:numFmt w:val="bullet"/>
      <w:lvlText w:val="•"/>
      <w:lvlJc w:val="left"/>
      <w:pPr>
        <w:ind w:left="3984" w:hanging="111"/>
      </w:pPr>
    </w:lvl>
    <w:lvl w:ilvl="8">
      <w:numFmt w:val="bullet"/>
      <w:lvlText w:val="•"/>
      <w:lvlJc w:val="left"/>
      <w:pPr>
        <w:ind w:left="4530" w:hanging="111"/>
      </w:pPr>
    </w:lvl>
  </w:abstractNum>
  <w:abstractNum w:abstractNumId="7" w15:restartNumberingAfterBreak="0">
    <w:nsid w:val="00000409"/>
    <w:multiLevelType w:val="multilevel"/>
    <w:tmpl w:val="0000088C"/>
    <w:lvl w:ilvl="0">
      <w:start w:val="1"/>
      <w:numFmt w:val="lowerLetter"/>
      <w:lvlText w:val="%1."/>
      <w:lvlJc w:val="left"/>
      <w:pPr>
        <w:ind w:left="480" w:hanging="408"/>
      </w:pPr>
      <w:rPr>
        <w:rFonts w:ascii="Arial" w:hAnsi="Arial" w:cs="Arial"/>
        <w:b w:val="0"/>
        <w:bCs w:val="0"/>
        <w:color w:val="4F4F52"/>
        <w:w w:val="98"/>
        <w:sz w:val="20"/>
        <w:szCs w:val="20"/>
      </w:rPr>
    </w:lvl>
    <w:lvl w:ilvl="1">
      <w:numFmt w:val="bullet"/>
      <w:lvlText w:val="•"/>
      <w:lvlJc w:val="left"/>
      <w:pPr>
        <w:ind w:left="1536" w:hanging="408"/>
      </w:pPr>
    </w:lvl>
    <w:lvl w:ilvl="2">
      <w:numFmt w:val="bullet"/>
      <w:lvlText w:val="•"/>
      <w:lvlJc w:val="left"/>
      <w:pPr>
        <w:ind w:left="2592" w:hanging="408"/>
      </w:pPr>
    </w:lvl>
    <w:lvl w:ilvl="3">
      <w:numFmt w:val="bullet"/>
      <w:lvlText w:val="•"/>
      <w:lvlJc w:val="left"/>
      <w:pPr>
        <w:ind w:left="3648" w:hanging="408"/>
      </w:pPr>
    </w:lvl>
    <w:lvl w:ilvl="4">
      <w:numFmt w:val="bullet"/>
      <w:lvlText w:val="•"/>
      <w:lvlJc w:val="left"/>
      <w:pPr>
        <w:ind w:left="4704" w:hanging="408"/>
      </w:pPr>
    </w:lvl>
    <w:lvl w:ilvl="5">
      <w:numFmt w:val="bullet"/>
      <w:lvlText w:val="•"/>
      <w:lvlJc w:val="left"/>
      <w:pPr>
        <w:ind w:left="5760" w:hanging="408"/>
      </w:pPr>
    </w:lvl>
    <w:lvl w:ilvl="6">
      <w:numFmt w:val="bullet"/>
      <w:lvlText w:val="•"/>
      <w:lvlJc w:val="left"/>
      <w:pPr>
        <w:ind w:left="6816" w:hanging="408"/>
      </w:pPr>
    </w:lvl>
    <w:lvl w:ilvl="7">
      <w:numFmt w:val="bullet"/>
      <w:lvlText w:val="•"/>
      <w:lvlJc w:val="left"/>
      <w:pPr>
        <w:ind w:left="7872" w:hanging="408"/>
      </w:pPr>
    </w:lvl>
    <w:lvl w:ilvl="8">
      <w:numFmt w:val="bullet"/>
      <w:lvlText w:val="•"/>
      <w:lvlJc w:val="left"/>
      <w:pPr>
        <w:ind w:left="8928" w:hanging="408"/>
      </w:pPr>
    </w:lvl>
  </w:abstractNum>
  <w:abstractNum w:abstractNumId="8" w15:restartNumberingAfterBreak="0">
    <w:nsid w:val="0000040A"/>
    <w:multiLevelType w:val="multilevel"/>
    <w:tmpl w:val="0000088D"/>
    <w:lvl w:ilvl="0">
      <w:start w:val="4"/>
      <w:numFmt w:val="decimal"/>
      <w:lvlText w:val="%1"/>
      <w:lvlJc w:val="left"/>
      <w:pPr>
        <w:ind w:left="667" w:hanging="548"/>
      </w:pPr>
    </w:lvl>
    <w:lvl w:ilvl="1">
      <w:start w:val="2"/>
      <w:numFmt w:val="decimal"/>
      <w:lvlText w:val="%1.%2"/>
      <w:lvlJc w:val="left"/>
      <w:pPr>
        <w:ind w:left="667" w:hanging="548"/>
      </w:pPr>
      <w:rPr>
        <w:rFonts w:ascii="Arial" w:hAnsi="Arial" w:cs="Arial"/>
        <w:b w:val="0"/>
        <w:bCs w:val="0"/>
        <w:spacing w:val="-18"/>
        <w:w w:val="98"/>
      </w:rPr>
    </w:lvl>
    <w:lvl w:ilvl="2">
      <w:numFmt w:val="bullet"/>
      <w:lvlText w:val="•"/>
      <w:lvlJc w:val="left"/>
      <w:pPr>
        <w:ind w:left="2740" w:hanging="548"/>
      </w:pPr>
    </w:lvl>
    <w:lvl w:ilvl="3">
      <w:numFmt w:val="bullet"/>
      <w:lvlText w:val="•"/>
      <w:lvlJc w:val="left"/>
      <w:pPr>
        <w:ind w:left="3780" w:hanging="548"/>
      </w:pPr>
    </w:lvl>
    <w:lvl w:ilvl="4">
      <w:numFmt w:val="bullet"/>
      <w:lvlText w:val="•"/>
      <w:lvlJc w:val="left"/>
      <w:pPr>
        <w:ind w:left="4820" w:hanging="548"/>
      </w:pPr>
    </w:lvl>
    <w:lvl w:ilvl="5">
      <w:numFmt w:val="bullet"/>
      <w:lvlText w:val="•"/>
      <w:lvlJc w:val="left"/>
      <w:pPr>
        <w:ind w:left="5860" w:hanging="548"/>
      </w:pPr>
    </w:lvl>
    <w:lvl w:ilvl="6">
      <w:numFmt w:val="bullet"/>
      <w:lvlText w:val="•"/>
      <w:lvlJc w:val="left"/>
      <w:pPr>
        <w:ind w:left="6900" w:hanging="548"/>
      </w:pPr>
    </w:lvl>
    <w:lvl w:ilvl="7">
      <w:numFmt w:val="bullet"/>
      <w:lvlText w:val="•"/>
      <w:lvlJc w:val="left"/>
      <w:pPr>
        <w:ind w:left="7940" w:hanging="548"/>
      </w:pPr>
    </w:lvl>
    <w:lvl w:ilvl="8">
      <w:numFmt w:val="bullet"/>
      <w:lvlText w:val="•"/>
      <w:lvlJc w:val="left"/>
      <w:pPr>
        <w:ind w:left="8980" w:hanging="548"/>
      </w:pPr>
    </w:lvl>
  </w:abstractNum>
  <w:abstractNum w:abstractNumId="9" w15:restartNumberingAfterBreak="0">
    <w:nsid w:val="0000040B"/>
    <w:multiLevelType w:val="multilevel"/>
    <w:tmpl w:val="0000088E"/>
    <w:lvl w:ilvl="0">
      <w:start w:val="1"/>
      <w:numFmt w:val="lowerLetter"/>
      <w:lvlText w:val="%1."/>
      <w:lvlJc w:val="left"/>
      <w:pPr>
        <w:ind w:left="494" w:hanging="370"/>
      </w:pPr>
      <w:rPr>
        <w:rFonts w:ascii="Arial" w:hAnsi="Arial" w:cs="Arial"/>
        <w:b w:val="0"/>
        <w:bCs w:val="0"/>
        <w:color w:val="505052"/>
        <w:spacing w:val="0"/>
        <w:w w:val="108"/>
        <w:sz w:val="19"/>
        <w:szCs w:val="19"/>
      </w:rPr>
    </w:lvl>
    <w:lvl w:ilvl="1">
      <w:numFmt w:val="bullet"/>
      <w:lvlText w:val="•"/>
      <w:lvlJc w:val="left"/>
      <w:pPr>
        <w:ind w:left="1556" w:hanging="370"/>
      </w:pPr>
    </w:lvl>
    <w:lvl w:ilvl="2">
      <w:numFmt w:val="bullet"/>
      <w:lvlText w:val="•"/>
      <w:lvlJc w:val="left"/>
      <w:pPr>
        <w:ind w:left="2612" w:hanging="370"/>
      </w:pPr>
    </w:lvl>
    <w:lvl w:ilvl="3">
      <w:numFmt w:val="bullet"/>
      <w:lvlText w:val="•"/>
      <w:lvlJc w:val="left"/>
      <w:pPr>
        <w:ind w:left="3668" w:hanging="370"/>
      </w:pPr>
    </w:lvl>
    <w:lvl w:ilvl="4">
      <w:numFmt w:val="bullet"/>
      <w:lvlText w:val="•"/>
      <w:lvlJc w:val="left"/>
      <w:pPr>
        <w:ind w:left="4724" w:hanging="370"/>
      </w:pPr>
    </w:lvl>
    <w:lvl w:ilvl="5">
      <w:numFmt w:val="bullet"/>
      <w:lvlText w:val="•"/>
      <w:lvlJc w:val="left"/>
      <w:pPr>
        <w:ind w:left="5780" w:hanging="370"/>
      </w:pPr>
    </w:lvl>
    <w:lvl w:ilvl="6">
      <w:numFmt w:val="bullet"/>
      <w:lvlText w:val="•"/>
      <w:lvlJc w:val="left"/>
      <w:pPr>
        <w:ind w:left="6836" w:hanging="370"/>
      </w:pPr>
    </w:lvl>
    <w:lvl w:ilvl="7">
      <w:numFmt w:val="bullet"/>
      <w:lvlText w:val="•"/>
      <w:lvlJc w:val="left"/>
      <w:pPr>
        <w:ind w:left="7892" w:hanging="370"/>
      </w:pPr>
    </w:lvl>
    <w:lvl w:ilvl="8">
      <w:numFmt w:val="bullet"/>
      <w:lvlText w:val="•"/>
      <w:lvlJc w:val="left"/>
      <w:pPr>
        <w:ind w:left="8948" w:hanging="370"/>
      </w:pPr>
    </w:lvl>
  </w:abstractNum>
  <w:abstractNum w:abstractNumId="10" w15:restartNumberingAfterBreak="0">
    <w:nsid w:val="0000040C"/>
    <w:multiLevelType w:val="multilevel"/>
    <w:tmpl w:val="0000088F"/>
    <w:lvl w:ilvl="0">
      <w:start w:val="4"/>
      <w:numFmt w:val="lowerLetter"/>
      <w:lvlText w:val="%1."/>
      <w:lvlJc w:val="left"/>
      <w:pPr>
        <w:ind w:left="110" w:hanging="356"/>
      </w:pPr>
      <w:rPr>
        <w:rFonts w:ascii="Arial" w:hAnsi="Arial" w:cs="Arial"/>
        <w:b w:val="0"/>
        <w:bCs w:val="0"/>
        <w:color w:val="505052"/>
        <w:spacing w:val="0"/>
        <w:w w:val="109"/>
        <w:sz w:val="19"/>
        <w:szCs w:val="19"/>
      </w:rPr>
    </w:lvl>
    <w:lvl w:ilvl="1">
      <w:numFmt w:val="bullet"/>
      <w:lvlText w:val="•"/>
      <w:lvlJc w:val="left"/>
      <w:pPr>
        <w:ind w:left="1214" w:hanging="356"/>
      </w:pPr>
    </w:lvl>
    <w:lvl w:ilvl="2">
      <w:numFmt w:val="bullet"/>
      <w:lvlText w:val="•"/>
      <w:lvlJc w:val="left"/>
      <w:pPr>
        <w:ind w:left="2308" w:hanging="356"/>
      </w:pPr>
    </w:lvl>
    <w:lvl w:ilvl="3">
      <w:numFmt w:val="bullet"/>
      <w:lvlText w:val="•"/>
      <w:lvlJc w:val="left"/>
      <w:pPr>
        <w:ind w:left="3402" w:hanging="356"/>
      </w:pPr>
    </w:lvl>
    <w:lvl w:ilvl="4">
      <w:numFmt w:val="bullet"/>
      <w:lvlText w:val="•"/>
      <w:lvlJc w:val="left"/>
      <w:pPr>
        <w:ind w:left="4496" w:hanging="356"/>
      </w:pPr>
    </w:lvl>
    <w:lvl w:ilvl="5">
      <w:numFmt w:val="bullet"/>
      <w:lvlText w:val="•"/>
      <w:lvlJc w:val="left"/>
      <w:pPr>
        <w:ind w:left="5590" w:hanging="356"/>
      </w:pPr>
    </w:lvl>
    <w:lvl w:ilvl="6">
      <w:numFmt w:val="bullet"/>
      <w:lvlText w:val="•"/>
      <w:lvlJc w:val="left"/>
      <w:pPr>
        <w:ind w:left="6684" w:hanging="356"/>
      </w:pPr>
    </w:lvl>
    <w:lvl w:ilvl="7">
      <w:numFmt w:val="bullet"/>
      <w:lvlText w:val="•"/>
      <w:lvlJc w:val="left"/>
      <w:pPr>
        <w:ind w:left="7778" w:hanging="356"/>
      </w:pPr>
    </w:lvl>
    <w:lvl w:ilvl="8">
      <w:numFmt w:val="bullet"/>
      <w:lvlText w:val="•"/>
      <w:lvlJc w:val="left"/>
      <w:pPr>
        <w:ind w:left="8872" w:hanging="356"/>
      </w:pPr>
    </w:lvl>
  </w:abstractNum>
  <w:abstractNum w:abstractNumId="11" w15:restartNumberingAfterBreak="0">
    <w:nsid w:val="0000040D"/>
    <w:multiLevelType w:val="multilevel"/>
    <w:tmpl w:val="00000890"/>
    <w:lvl w:ilvl="0">
      <w:start w:val="11"/>
      <w:numFmt w:val="lowerLetter"/>
      <w:lvlText w:val="%1."/>
      <w:lvlJc w:val="left"/>
      <w:pPr>
        <w:ind w:left="489" w:hanging="360"/>
      </w:pPr>
      <w:rPr>
        <w:rFonts w:ascii="Arial" w:hAnsi="Arial" w:cs="Arial"/>
        <w:b w:val="0"/>
        <w:bCs w:val="0"/>
        <w:color w:val="505052"/>
        <w:spacing w:val="-4"/>
        <w:w w:val="110"/>
        <w:sz w:val="19"/>
        <w:szCs w:val="19"/>
      </w:rPr>
    </w:lvl>
    <w:lvl w:ilvl="1">
      <w:start w:val="1"/>
      <w:numFmt w:val="upperRoman"/>
      <w:lvlText w:val="%2."/>
      <w:lvlJc w:val="left"/>
      <w:pPr>
        <w:ind w:left="489" w:hanging="360"/>
      </w:pPr>
      <w:rPr>
        <w:rFonts w:ascii="Arial" w:hAnsi="Arial" w:cs="Arial"/>
        <w:b w:val="0"/>
        <w:bCs w:val="0"/>
        <w:color w:val="505052"/>
        <w:w w:val="93"/>
        <w:sz w:val="20"/>
        <w:szCs w:val="20"/>
      </w:rPr>
    </w:lvl>
    <w:lvl w:ilvl="2">
      <w:numFmt w:val="bullet"/>
      <w:lvlText w:val="•"/>
      <w:lvlJc w:val="left"/>
      <w:pPr>
        <w:ind w:left="2596" w:hanging="360"/>
      </w:pPr>
    </w:lvl>
    <w:lvl w:ilvl="3">
      <w:numFmt w:val="bullet"/>
      <w:lvlText w:val="•"/>
      <w:lvlJc w:val="left"/>
      <w:pPr>
        <w:ind w:left="3654" w:hanging="360"/>
      </w:pPr>
    </w:lvl>
    <w:lvl w:ilvl="4">
      <w:numFmt w:val="bullet"/>
      <w:lvlText w:val="•"/>
      <w:lvlJc w:val="left"/>
      <w:pPr>
        <w:ind w:left="4712" w:hanging="360"/>
      </w:pPr>
    </w:lvl>
    <w:lvl w:ilvl="5">
      <w:numFmt w:val="bullet"/>
      <w:lvlText w:val="•"/>
      <w:lvlJc w:val="left"/>
      <w:pPr>
        <w:ind w:left="5770" w:hanging="360"/>
      </w:pPr>
    </w:lvl>
    <w:lvl w:ilvl="6">
      <w:numFmt w:val="bullet"/>
      <w:lvlText w:val="•"/>
      <w:lvlJc w:val="left"/>
      <w:pPr>
        <w:ind w:left="6828" w:hanging="360"/>
      </w:pPr>
    </w:lvl>
    <w:lvl w:ilvl="7">
      <w:numFmt w:val="bullet"/>
      <w:lvlText w:val="•"/>
      <w:lvlJc w:val="left"/>
      <w:pPr>
        <w:ind w:left="7886" w:hanging="360"/>
      </w:pPr>
    </w:lvl>
    <w:lvl w:ilvl="8">
      <w:numFmt w:val="bullet"/>
      <w:lvlText w:val="•"/>
      <w:lvlJc w:val="left"/>
      <w:pPr>
        <w:ind w:left="8944" w:hanging="360"/>
      </w:pPr>
    </w:lvl>
  </w:abstractNum>
  <w:abstractNum w:abstractNumId="12" w15:restartNumberingAfterBreak="0">
    <w:nsid w:val="0000040E"/>
    <w:multiLevelType w:val="multilevel"/>
    <w:tmpl w:val="00000891"/>
    <w:lvl w:ilvl="0">
      <w:start w:val="13"/>
      <w:numFmt w:val="lowerLetter"/>
      <w:lvlText w:val="%1."/>
      <w:lvlJc w:val="left"/>
      <w:pPr>
        <w:ind w:left="494" w:hanging="365"/>
      </w:pPr>
      <w:rPr>
        <w:rFonts w:ascii="Arial" w:hAnsi="Arial" w:cs="Arial"/>
        <w:b w:val="0"/>
        <w:bCs w:val="0"/>
        <w:color w:val="505052"/>
        <w:spacing w:val="-5"/>
        <w:w w:val="108"/>
        <w:sz w:val="19"/>
        <w:szCs w:val="19"/>
      </w:rPr>
    </w:lvl>
    <w:lvl w:ilvl="1">
      <w:numFmt w:val="bullet"/>
      <w:lvlText w:val="•"/>
      <w:lvlJc w:val="left"/>
      <w:pPr>
        <w:ind w:left="1556" w:hanging="365"/>
      </w:pPr>
    </w:lvl>
    <w:lvl w:ilvl="2">
      <w:numFmt w:val="bullet"/>
      <w:lvlText w:val="•"/>
      <w:lvlJc w:val="left"/>
      <w:pPr>
        <w:ind w:left="2612" w:hanging="365"/>
      </w:pPr>
    </w:lvl>
    <w:lvl w:ilvl="3">
      <w:numFmt w:val="bullet"/>
      <w:lvlText w:val="•"/>
      <w:lvlJc w:val="left"/>
      <w:pPr>
        <w:ind w:left="3668" w:hanging="365"/>
      </w:pPr>
    </w:lvl>
    <w:lvl w:ilvl="4">
      <w:numFmt w:val="bullet"/>
      <w:lvlText w:val="•"/>
      <w:lvlJc w:val="left"/>
      <w:pPr>
        <w:ind w:left="4724" w:hanging="365"/>
      </w:pPr>
    </w:lvl>
    <w:lvl w:ilvl="5">
      <w:numFmt w:val="bullet"/>
      <w:lvlText w:val="•"/>
      <w:lvlJc w:val="left"/>
      <w:pPr>
        <w:ind w:left="5780" w:hanging="365"/>
      </w:pPr>
    </w:lvl>
    <w:lvl w:ilvl="6">
      <w:numFmt w:val="bullet"/>
      <w:lvlText w:val="•"/>
      <w:lvlJc w:val="left"/>
      <w:pPr>
        <w:ind w:left="6836" w:hanging="365"/>
      </w:pPr>
    </w:lvl>
    <w:lvl w:ilvl="7">
      <w:numFmt w:val="bullet"/>
      <w:lvlText w:val="•"/>
      <w:lvlJc w:val="left"/>
      <w:pPr>
        <w:ind w:left="7892" w:hanging="365"/>
      </w:pPr>
    </w:lvl>
    <w:lvl w:ilvl="8">
      <w:numFmt w:val="bullet"/>
      <w:lvlText w:val="•"/>
      <w:lvlJc w:val="left"/>
      <w:pPr>
        <w:ind w:left="8948" w:hanging="365"/>
      </w:pPr>
    </w:lvl>
  </w:abstractNum>
  <w:abstractNum w:abstractNumId="13" w15:restartNumberingAfterBreak="0">
    <w:nsid w:val="0000040F"/>
    <w:multiLevelType w:val="multilevel"/>
    <w:tmpl w:val="00000892"/>
    <w:lvl w:ilvl="0">
      <w:start w:val="1"/>
      <w:numFmt w:val="lowerLetter"/>
      <w:lvlText w:val="%1."/>
      <w:lvlJc w:val="left"/>
      <w:pPr>
        <w:ind w:left="489" w:hanging="365"/>
      </w:pPr>
      <w:rPr>
        <w:rFonts w:ascii="Arial" w:hAnsi="Arial" w:cs="Arial"/>
        <w:b w:val="0"/>
        <w:bCs w:val="0"/>
        <w:color w:val="505052"/>
        <w:spacing w:val="0"/>
        <w:w w:val="108"/>
        <w:sz w:val="19"/>
        <w:szCs w:val="19"/>
      </w:rPr>
    </w:lvl>
    <w:lvl w:ilvl="1">
      <w:numFmt w:val="bullet"/>
      <w:lvlText w:val="•"/>
      <w:lvlJc w:val="left"/>
      <w:pPr>
        <w:ind w:left="1538" w:hanging="365"/>
      </w:pPr>
    </w:lvl>
    <w:lvl w:ilvl="2">
      <w:numFmt w:val="bullet"/>
      <w:lvlText w:val="•"/>
      <w:lvlJc w:val="left"/>
      <w:pPr>
        <w:ind w:left="2596" w:hanging="365"/>
      </w:pPr>
    </w:lvl>
    <w:lvl w:ilvl="3">
      <w:numFmt w:val="bullet"/>
      <w:lvlText w:val="•"/>
      <w:lvlJc w:val="left"/>
      <w:pPr>
        <w:ind w:left="3654" w:hanging="365"/>
      </w:pPr>
    </w:lvl>
    <w:lvl w:ilvl="4">
      <w:numFmt w:val="bullet"/>
      <w:lvlText w:val="•"/>
      <w:lvlJc w:val="left"/>
      <w:pPr>
        <w:ind w:left="4712" w:hanging="365"/>
      </w:pPr>
    </w:lvl>
    <w:lvl w:ilvl="5">
      <w:numFmt w:val="bullet"/>
      <w:lvlText w:val="•"/>
      <w:lvlJc w:val="left"/>
      <w:pPr>
        <w:ind w:left="5770" w:hanging="365"/>
      </w:pPr>
    </w:lvl>
    <w:lvl w:ilvl="6">
      <w:numFmt w:val="bullet"/>
      <w:lvlText w:val="•"/>
      <w:lvlJc w:val="left"/>
      <w:pPr>
        <w:ind w:left="6828" w:hanging="365"/>
      </w:pPr>
    </w:lvl>
    <w:lvl w:ilvl="7">
      <w:numFmt w:val="bullet"/>
      <w:lvlText w:val="•"/>
      <w:lvlJc w:val="left"/>
      <w:pPr>
        <w:ind w:left="7886" w:hanging="365"/>
      </w:pPr>
    </w:lvl>
    <w:lvl w:ilvl="8">
      <w:numFmt w:val="bullet"/>
      <w:lvlText w:val="•"/>
      <w:lvlJc w:val="left"/>
      <w:pPr>
        <w:ind w:left="8944" w:hanging="365"/>
      </w:pPr>
    </w:lvl>
  </w:abstractNum>
  <w:abstractNum w:abstractNumId="14" w15:restartNumberingAfterBreak="0">
    <w:nsid w:val="00000410"/>
    <w:multiLevelType w:val="multilevel"/>
    <w:tmpl w:val="00000893"/>
    <w:lvl w:ilvl="0">
      <w:start w:val="1"/>
      <w:numFmt w:val="lowerLetter"/>
      <w:lvlText w:val="%1."/>
      <w:lvlJc w:val="left"/>
      <w:pPr>
        <w:ind w:left="489" w:hanging="365"/>
      </w:pPr>
      <w:rPr>
        <w:rFonts w:ascii="Arial" w:hAnsi="Arial" w:cs="Arial"/>
        <w:b w:val="0"/>
        <w:bCs w:val="0"/>
        <w:color w:val="505052"/>
        <w:w w:val="104"/>
        <w:sz w:val="19"/>
        <w:szCs w:val="19"/>
      </w:rPr>
    </w:lvl>
    <w:lvl w:ilvl="1">
      <w:numFmt w:val="bullet"/>
      <w:lvlText w:val="•"/>
      <w:lvlJc w:val="left"/>
      <w:pPr>
        <w:ind w:left="1520" w:hanging="365"/>
      </w:pPr>
    </w:lvl>
    <w:lvl w:ilvl="2">
      <w:numFmt w:val="bullet"/>
      <w:lvlText w:val="•"/>
      <w:lvlJc w:val="left"/>
      <w:pPr>
        <w:ind w:left="2720" w:hanging="365"/>
      </w:pPr>
    </w:lvl>
    <w:lvl w:ilvl="3">
      <w:numFmt w:val="bullet"/>
      <w:lvlText w:val="•"/>
      <w:lvlJc w:val="left"/>
      <w:pPr>
        <w:ind w:left="3000" w:hanging="365"/>
      </w:pPr>
    </w:lvl>
    <w:lvl w:ilvl="4">
      <w:numFmt w:val="bullet"/>
      <w:lvlText w:val="•"/>
      <w:lvlJc w:val="left"/>
      <w:pPr>
        <w:ind w:left="3820" w:hanging="365"/>
      </w:pPr>
    </w:lvl>
    <w:lvl w:ilvl="5">
      <w:numFmt w:val="bullet"/>
      <w:lvlText w:val="•"/>
      <w:lvlJc w:val="left"/>
      <w:pPr>
        <w:ind w:left="5013" w:hanging="365"/>
      </w:pPr>
    </w:lvl>
    <w:lvl w:ilvl="6">
      <w:numFmt w:val="bullet"/>
      <w:lvlText w:val="•"/>
      <w:lvlJc w:val="left"/>
      <w:pPr>
        <w:ind w:left="6206" w:hanging="365"/>
      </w:pPr>
    </w:lvl>
    <w:lvl w:ilvl="7">
      <w:numFmt w:val="bullet"/>
      <w:lvlText w:val="•"/>
      <w:lvlJc w:val="left"/>
      <w:pPr>
        <w:ind w:left="7400" w:hanging="365"/>
      </w:pPr>
    </w:lvl>
    <w:lvl w:ilvl="8">
      <w:numFmt w:val="bullet"/>
      <w:lvlText w:val="•"/>
      <w:lvlJc w:val="left"/>
      <w:pPr>
        <w:ind w:left="8593" w:hanging="365"/>
      </w:pPr>
    </w:lvl>
  </w:abstractNum>
  <w:abstractNum w:abstractNumId="15" w15:restartNumberingAfterBreak="0">
    <w:nsid w:val="00000411"/>
    <w:multiLevelType w:val="multilevel"/>
    <w:tmpl w:val="00000894"/>
    <w:lvl w:ilvl="0">
      <w:start w:val="1"/>
      <w:numFmt w:val="lowerLetter"/>
      <w:lvlText w:val="%1."/>
      <w:lvlJc w:val="left"/>
      <w:pPr>
        <w:ind w:left="494" w:hanging="370"/>
      </w:pPr>
      <w:rPr>
        <w:rFonts w:ascii="Arial" w:hAnsi="Arial" w:cs="Arial"/>
        <w:b w:val="0"/>
        <w:bCs w:val="0"/>
        <w:color w:val="505052"/>
        <w:w w:val="104"/>
        <w:sz w:val="19"/>
        <w:szCs w:val="19"/>
      </w:rPr>
    </w:lvl>
    <w:lvl w:ilvl="1">
      <w:numFmt w:val="bullet"/>
      <w:lvlText w:val="•"/>
      <w:lvlJc w:val="left"/>
      <w:pPr>
        <w:ind w:left="1556" w:hanging="370"/>
      </w:pPr>
    </w:lvl>
    <w:lvl w:ilvl="2">
      <w:numFmt w:val="bullet"/>
      <w:lvlText w:val="•"/>
      <w:lvlJc w:val="left"/>
      <w:pPr>
        <w:ind w:left="2612" w:hanging="370"/>
      </w:pPr>
    </w:lvl>
    <w:lvl w:ilvl="3">
      <w:numFmt w:val="bullet"/>
      <w:lvlText w:val="•"/>
      <w:lvlJc w:val="left"/>
      <w:pPr>
        <w:ind w:left="3668" w:hanging="370"/>
      </w:pPr>
    </w:lvl>
    <w:lvl w:ilvl="4">
      <w:numFmt w:val="bullet"/>
      <w:lvlText w:val="•"/>
      <w:lvlJc w:val="left"/>
      <w:pPr>
        <w:ind w:left="4724" w:hanging="370"/>
      </w:pPr>
    </w:lvl>
    <w:lvl w:ilvl="5">
      <w:numFmt w:val="bullet"/>
      <w:lvlText w:val="•"/>
      <w:lvlJc w:val="left"/>
      <w:pPr>
        <w:ind w:left="5780" w:hanging="370"/>
      </w:pPr>
    </w:lvl>
    <w:lvl w:ilvl="6">
      <w:numFmt w:val="bullet"/>
      <w:lvlText w:val="•"/>
      <w:lvlJc w:val="left"/>
      <w:pPr>
        <w:ind w:left="6836" w:hanging="370"/>
      </w:pPr>
    </w:lvl>
    <w:lvl w:ilvl="7">
      <w:numFmt w:val="bullet"/>
      <w:lvlText w:val="•"/>
      <w:lvlJc w:val="left"/>
      <w:pPr>
        <w:ind w:left="7892" w:hanging="370"/>
      </w:pPr>
    </w:lvl>
    <w:lvl w:ilvl="8">
      <w:numFmt w:val="bullet"/>
      <w:lvlText w:val="•"/>
      <w:lvlJc w:val="left"/>
      <w:pPr>
        <w:ind w:left="8948" w:hanging="370"/>
      </w:pPr>
    </w:lvl>
  </w:abstractNum>
  <w:abstractNum w:abstractNumId="16" w15:restartNumberingAfterBreak="0">
    <w:nsid w:val="00000412"/>
    <w:multiLevelType w:val="multilevel"/>
    <w:tmpl w:val="00000895"/>
    <w:lvl w:ilvl="0">
      <w:start w:val="4"/>
      <w:numFmt w:val="decimal"/>
      <w:lvlText w:val="%1"/>
      <w:lvlJc w:val="left"/>
      <w:pPr>
        <w:ind w:left="854" w:hanging="735"/>
      </w:pPr>
    </w:lvl>
    <w:lvl w:ilvl="1">
      <w:start w:val="6"/>
      <w:numFmt w:val="decimal"/>
      <w:lvlText w:val="%1.%2"/>
      <w:lvlJc w:val="left"/>
      <w:pPr>
        <w:ind w:left="854" w:hanging="735"/>
      </w:pPr>
    </w:lvl>
    <w:lvl w:ilvl="2">
      <w:start w:val="1"/>
      <w:numFmt w:val="decimal"/>
      <w:lvlText w:val="%1.%2.%3"/>
      <w:lvlJc w:val="left"/>
      <w:pPr>
        <w:ind w:left="854" w:hanging="735"/>
      </w:pPr>
      <w:rPr>
        <w:rFonts w:ascii="Arial" w:hAnsi="Arial" w:cs="Arial"/>
        <w:b w:val="0"/>
        <w:bCs w:val="0"/>
        <w:color w:val="505052"/>
        <w:spacing w:val="-18"/>
        <w:w w:val="109"/>
        <w:sz w:val="19"/>
        <w:szCs w:val="19"/>
      </w:rPr>
    </w:lvl>
    <w:lvl w:ilvl="3">
      <w:start w:val="1"/>
      <w:numFmt w:val="decimal"/>
      <w:lvlText w:val="%1.%2.%3.%4"/>
      <w:lvlJc w:val="left"/>
      <w:pPr>
        <w:ind w:left="1041" w:hanging="922"/>
      </w:pPr>
      <w:rPr>
        <w:rFonts w:ascii="Arial" w:hAnsi="Arial" w:cs="Arial"/>
        <w:b w:val="0"/>
        <w:bCs w:val="0"/>
        <w:spacing w:val="-23"/>
        <w:w w:val="109"/>
      </w:rPr>
    </w:lvl>
    <w:lvl w:ilvl="4">
      <w:numFmt w:val="bullet"/>
      <w:lvlText w:val="•"/>
      <w:lvlJc w:val="left"/>
      <w:pPr>
        <w:ind w:left="4380" w:hanging="922"/>
      </w:pPr>
    </w:lvl>
    <w:lvl w:ilvl="5">
      <w:numFmt w:val="bullet"/>
      <w:lvlText w:val="•"/>
      <w:lvlJc w:val="left"/>
      <w:pPr>
        <w:ind w:left="5493" w:hanging="922"/>
      </w:pPr>
    </w:lvl>
    <w:lvl w:ilvl="6">
      <w:numFmt w:val="bullet"/>
      <w:lvlText w:val="•"/>
      <w:lvlJc w:val="left"/>
      <w:pPr>
        <w:ind w:left="6606" w:hanging="922"/>
      </w:pPr>
    </w:lvl>
    <w:lvl w:ilvl="7">
      <w:numFmt w:val="bullet"/>
      <w:lvlText w:val="•"/>
      <w:lvlJc w:val="left"/>
      <w:pPr>
        <w:ind w:left="7720" w:hanging="922"/>
      </w:pPr>
    </w:lvl>
    <w:lvl w:ilvl="8">
      <w:numFmt w:val="bullet"/>
      <w:lvlText w:val="•"/>
      <w:lvlJc w:val="left"/>
      <w:pPr>
        <w:ind w:left="8833" w:hanging="922"/>
      </w:pPr>
    </w:lvl>
  </w:abstractNum>
  <w:abstractNum w:abstractNumId="17" w15:restartNumberingAfterBreak="0">
    <w:nsid w:val="00000413"/>
    <w:multiLevelType w:val="multilevel"/>
    <w:tmpl w:val="00000896"/>
    <w:lvl w:ilvl="0">
      <w:start w:val="1"/>
      <w:numFmt w:val="lowerLetter"/>
      <w:lvlText w:val="%1."/>
      <w:lvlJc w:val="left"/>
      <w:pPr>
        <w:ind w:left="489" w:hanging="370"/>
      </w:pPr>
      <w:rPr>
        <w:rFonts w:ascii="Arial" w:hAnsi="Arial" w:cs="Arial"/>
        <w:b w:val="0"/>
        <w:bCs w:val="0"/>
        <w:color w:val="505052"/>
        <w:spacing w:val="0"/>
        <w:w w:val="108"/>
        <w:sz w:val="19"/>
        <w:szCs w:val="19"/>
      </w:rPr>
    </w:lvl>
    <w:lvl w:ilvl="1">
      <w:numFmt w:val="bullet"/>
      <w:lvlText w:val="•"/>
      <w:lvlJc w:val="left"/>
      <w:pPr>
        <w:ind w:left="1538" w:hanging="370"/>
      </w:pPr>
    </w:lvl>
    <w:lvl w:ilvl="2">
      <w:numFmt w:val="bullet"/>
      <w:lvlText w:val="•"/>
      <w:lvlJc w:val="left"/>
      <w:pPr>
        <w:ind w:left="2596" w:hanging="370"/>
      </w:pPr>
    </w:lvl>
    <w:lvl w:ilvl="3">
      <w:numFmt w:val="bullet"/>
      <w:lvlText w:val="•"/>
      <w:lvlJc w:val="left"/>
      <w:pPr>
        <w:ind w:left="3654" w:hanging="370"/>
      </w:pPr>
    </w:lvl>
    <w:lvl w:ilvl="4">
      <w:numFmt w:val="bullet"/>
      <w:lvlText w:val="•"/>
      <w:lvlJc w:val="left"/>
      <w:pPr>
        <w:ind w:left="4712" w:hanging="370"/>
      </w:pPr>
    </w:lvl>
    <w:lvl w:ilvl="5">
      <w:numFmt w:val="bullet"/>
      <w:lvlText w:val="•"/>
      <w:lvlJc w:val="left"/>
      <w:pPr>
        <w:ind w:left="5770" w:hanging="370"/>
      </w:pPr>
    </w:lvl>
    <w:lvl w:ilvl="6">
      <w:numFmt w:val="bullet"/>
      <w:lvlText w:val="•"/>
      <w:lvlJc w:val="left"/>
      <w:pPr>
        <w:ind w:left="6828" w:hanging="370"/>
      </w:pPr>
    </w:lvl>
    <w:lvl w:ilvl="7">
      <w:numFmt w:val="bullet"/>
      <w:lvlText w:val="•"/>
      <w:lvlJc w:val="left"/>
      <w:pPr>
        <w:ind w:left="7886" w:hanging="370"/>
      </w:pPr>
    </w:lvl>
    <w:lvl w:ilvl="8">
      <w:numFmt w:val="bullet"/>
      <w:lvlText w:val="•"/>
      <w:lvlJc w:val="left"/>
      <w:pPr>
        <w:ind w:left="8944" w:hanging="370"/>
      </w:pPr>
    </w:lvl>
  </w:abstractNum>
  <w:abstractNum w:abstractNumId="18" w15:restartNumberingAfterBreak="0">
    <w:nsid w:val="00000414"/>
    <w:multiLevelType w:val="multilevel"/>
    <w:tmpl w:val="00000897"/>
    <w:lvl w:ilvl="0">
      <w:start w:val="1"/>
      <w:numFmt w:val="lowerLetter"/>
      <w:lvlText w:val="%1."/>
      <w:lvlJc w:val="left"/>
      <w:pPr>
        <w:ind w:left="484" w:hanging="370"/>
      </w:pPr>
      <w:rPr>
        <w:rFonts w:ascii="Arial" w:hAnsi="Arial" w:cs="Arial"/>
        <w:b w:val="0"/>
        <w:bCs w:val="0"/>
        <w:color w:val="505052"/>
        <w:w w:val="98"/>
        <w:sz w:val="20"/>
        <w:szCs w:val="20"/>
      </w:rPr>
    </w:lvl>
    <w:lvl w:ilvl="1">
      <w:numFmt w:val="bullet"/>
      <w:lvlText w:val="•"/>
      <w:lvlJc w:val="left"/>
      <w:pPr>
        <w:ind w:left="1536" w:hanging="370"/>
      </w:pPr>
    </w:lvl>
    <w:lvl w:ilvl="2">
      <w:numFmt w:val="bullet"/>
      <w:lvlText w:val="•"/>
      <w:lvlJc w:val="left"/>
      <w:pPr>
        <w:ind w:left="2592" w:hanging="370"/>
      </w:pPr>
    </w:lvl>
    <w:lvl w:ilvl="3">
      <w:numFmt w:val="bullet"/>
      <w:lvlText w:val="•"/>
      <w:lvlJc w:val="left"/>
      <w:pPr>
        <w:ind w:left="3648" w:hanging="370"/>
      </w:pPr>
    </w:lvl>
    <w:lvl w:ilvl="4">
      <w:numFmt w:val="bullet"/>
      <w:lvlText w:val="•"/>
      <w:lvlJc w:val="left"/>
      <w:pPr>
        <w:ind w:left="4704" w:hanging="370"/>
      </w:pPr>
    </w:lvl>
    <w:lvl w:ilvl="5">
      <w:numFmt w:val="bullet"/>
      <w:lvlText w:val="•"/>
      <w:lvlJc w:val="left"/>
      <w:pPr>
        <w:ind w:left="5760" w:hanging="370"/>
      </w:pPr>
    </w:lvl>
    <w:lvl w:ilvl="6">
      <w:numFmt w:val="bullet"/>
      <w:lvlText w:val="•"/>
      <w:lvlJc w:val="left"/>
      <w:pPr>
        <w:ind w:left="6816" w:hanging="370"/>
      </w:pPr>
    </w:lvl>
    <w:lvl w:ilvl="7">
      <w:numFmt w:val="bullet"/>
      <w:lvlText w:val="•"/>
      <w:lvlJc w:val="left"/>
      <w:pPr>
        <w:ind w:left="7872" w:hanging="370"/>
      </w:pPr>
    </w:lvl>
    <w:lvl w:ilvl="8">
      <w:numFmt w:val="bullet"/>
      <w:lvlText w:val="•"/>
      <w:lvlJc w:val="left"/>
      <w:pPr>
        <w:ind w:left="8928" w:hanging="370"/>
      </w:pPr>
    </w:lvl>
  </w:abstractNum>
  <w:abstractNum w:abstractNumId="19" w15:restartNumberingAfterBreak="0">
    <w:nsid w:val="00000415"/>
    <w:multiLevelType w:val="multilevel"/>
    <w:tmpl w:val="00000898"/>
    <w:lvl w:ilvl="0">
      <w:start w:val="1"/>
      <w:numFmt w:val="lowerLetter"/>
      <w:lvlText w:val="%1."/>
      <w:lvlJc w:val="left"/>
      <w:pPr>
        <w:ind w:left="484" w:hanging="370"/>
      </w:pPr>
      <w:rPr>
        <w:rFonts w:ascii="Arial" w:hAnsi="Arial" w:cs="Arial"/>
        <w:b w:val="0"/>
        <w:bCs w:val="0"/>
        <w:color w:val="505052"/>
        <w:spacing w:val="0"/>
        <w:w w:val="102"/>
        <w:sz w:val="20"/>
        <w:szCs w:val="20"/>
      </w:rPr>
    </w:lvl>
    <w:lvl w:ilvl="1">
      <w:numFmt w:val="bullet"/>
      <w:lvlText w:val="•"/>
      <w:lvlJc w:val="left"/>
      <w:pPr>
        <w:ind w:left="1536" w:hanging="370"/>
      </w:pPr>
    </w:lvl>
    <w:lvl w:ilvl="2">
      <w:numFmt w:val="bullet"/>
      <w:lvlText w:val="•"/>
      <w:lvlJc w:val="left"/>
      <w:pPr>
        <w:ind w:left="2592" w:hanging="370"/>
      </w:pPr>
    </w:lvl>
    <w:lvl w:ilvl="3">
      <w:numFmt w:val="bullet"/>
      <w:lvlText w:val="•"/>
      <w:lvlJc w:val="left"/>
      <w:pPr>
        <w:ind w:left="3648" w:hanging="370"/>
      </w:pPr>
    </w:lvl>
    <w:lvl w:ilvl="4">
      <w:numFmt w:val="bullet"/>
      <w:lvlText w:val="•"/>
      <w:lvlJc w:val="left"/>
      <w:pPr>
        <w:ind w:left="4704" w:hanging="370"/>
      </w:pPr>
    </w:lvl>
    <w:lvl w:ilvl="5">
      <w:numFmt w:val="bullet"/>
      <w:lvlText w:val="•"/>
      <w:lvlJc w:val="left"/>
      <w:pPr>
        <w:ind w:left="5760" w:hanging="370"/>
      </w:pPr>
    </w:lvl>
    <w:lvl w:ilvl="6">
      <w:numFmt w:val="bullet"/>
      <w:lvlText w:val="•"/>
      <w:lvlJc w:val="left"/>
      <w:pPr>
        <w:ind w:left="6816" w:hanging="370"/>
      </w:pPr>
    </w:lvl>
    <w:lvl w:ilvl="7">
      <w:numFmt w:val="bullet"/>
      <w:lvlText w:val="•"/>
      <w:lvlJc w:val="left"/>
      <w:pPr>
        <w:ind w:left="7872" w:hanging="370"/>
      </w:pPr>
    </w:lvl>
    <w:lvl w:ilvl="8">
      <w:numFmt w:val="bullet"/>
      <w:lvlText w:val="•"/>
      <w:lvlJc w:val="left"/>
      <w:pPr>
        <w:ind w:left="8928" w:hanging="370"/>
      </w:pPr>
    </w:lvl>
  </w:abstractNum>
  <w:abstractNum w:abstractNumId="20" w15:restartNumberingAfterBreak="0">
    <w:nsid w:val="00000416"/>
    <w:multiLevelType w:val="multilevel"/>
    <w:tmpl w:val="00000899"/>
    <w:lvl w:ilvl="0">
      <w:start w:val="4"/>
      <w:numFmt w:val="decimal"/>
      <w:lvlText w:val="%1"/>
      <w:lvlJc w:val="left"/>
      <w:pPr>
        <w:ind w:left="854" w:hanging="735"/>
      </w:pPr>
    </w:lvl>
    <w:lvl w:ilvl="1">
      <w:start w:val="6"/>
      <w:numFmt w:val="decimal"/>
      <w:lvlText w:val="%1.%2"/>
      <w:lvlJc w:val="left"/>
      <w:pPr>
        <w:ind w:left="854" w:hanging="735"/>
      </w:pPr>
    </w:lvl>
    <w:lvl w:ilvl="2">
      <w:start w:val="3"/>
      <w:numFmt w:val="decimal"/>
      <w:lvlText w:val="%1.%2.%3"/>
      <w:lvlJc w:val="left"/>
      <w:pPr>
        <w:ind w:left="854" w:hanging="735"/>
      </w:pPr>
      <w:rPr>
        <w:rFonts w:ascii="Arial" w:hAnsi="Arial" w:cs="Arial"/>
        <w:b w:val="0"/>
        <w:bCs w:val="0"/>
        <w:color w:val="4F4F52"/>
        <w:spacing w:val="-13"/>
        <w:w w:val="99"/>
        <w:sz w:val="20"/>
        <w:szCs w:val="20"/>
      </w:rPr>
    </w:lvl>
    <w:lvl w:ilvl="3">
      <w:numFmt w:val="bullet"/>
      <w:lvlText w:val="•"/>
      <w:lvlJc w:val="left"/>
      <w:pPr>
        <w:ind w:left="3920" w:hanging="735"/>
      </w:pPr>
    </w:lvl>
    <w:lvl w:ilvl="4">
      <w:numFmt w:val="bullet"/>
      <w:lvlText w:val="•"/>
      <w:lvlJc w:val="left"/>
      <w:pPr>
        <w:ind w:left="4940" w:hanging="735"/>
      </w:pPr>
    </w:lvl>
    <w:lvl w:ilvl="5">
      <w:numFmt w:val="bullet"/>
      <w:lvlText w:val="•"/>
      <w:lvlJc w:val="left"/>
      <w:pPr>
        <w:ind w:left="5960" w:hanging="735"/>
      </w:pPr>
    </w:lvl>
    <w:lvl w:ilvl="6">
      <w:numFmt w:val="bullet"/>
      <w:lvlText w:val="•"/>
      <w:lvlJc w:val="left"/>
      <w:pPr>
        <w:ind w:left="6980" w:hanging="735"/>
      </w:pPr>
    </w:lvl>
    <w:lvl w:ilvl="7">
      <w:numFmt w:val="bullet"/>
      <w:lvlText w:val="•"/>
      <w:lvlJc w:val="left"/>
      <w:pPr>
        <w:ind w:left="8000" w:hanging="735"/>
      </w:pPr>
    </w:lvl>
    <w:lvl w:ilvl="8">
      <w:numFmt w:val="bullet"/>
      <w:lvlText w:val="•"/>
      <w:lvlJc w:val="left"/>
      <w:pPr>
        <w:ind w:left="9020" w:hanging="735"/>
      </w:pPr>
    </w:lvl>
  </w:abstractNum>
  <w:abstractNum w:abstractNumId="21" w15:restartNumberingAfterBreak="0">
    <w:nsid w:val="00000417"/>
    <w:multiLevelType w:val="multilevel"/>
    <w:tmpl w:val="0000089A"/>
    <w:lvl w:ilvl="0">
      <w:start w:val="1"/>
      <w:numFmt w:val="lowerLetter"/>
      <w:lvlText w:val="%1."/>
      <w:lvlJc w:val="left"/>
      <w:pPr>
        <w:ind w:left="480" w:hanging="370"/>
      </w:pPr>
      <w:rPr>
        <w:rFonts w:ascii="Arial" w:hAnsi="Arial" w:cs="Arial"/>
        <w:b w:val="0"/>
        <w:bCs w:val="0"/>
        <w:color w:val="4F4F52"/>
        <w:spacing w:val="0"/>
        <w:w w:val="102"/>
        <w:sz w:val="20"/>
        <w:szCs w:val="20"/>
      </w:rPr>
    </w:lvl>
    <w:lvl w:ilvl="1">
      <w:numFmt w:val="bullet"/>
      <w:lvlText w:val="•"/>
      <w:lvlJc w:val="left"/>
      <w:pPr>
        <w:ind w:left="1560" w:hanging="370"/>
      </w:pPr>
    </w:lvl>
    <w:lvl w:ilvl="2">
      <w:numFmt w:val="bullet"/>
      <w:lvlText w:val="•"/>
      <w:lvlJc w:val="left"/>
      <w:pPr>
        <w:ind w:left="2480" w:hanging="370"/>
      </w:pPr>
    </w:lvl>
    <w:lvl w:ilvl="3">
      <w:numFmt w:val="bullet"/>
      <w:lvlText w:val="•"/>
      <w:lvlJc w:val="left"/>
      <w:pPr>
        <w:ind w:left="2810" w:hanging="370"/>
      </w:pPr>
    </w:lvl>
    <w:lvl w:ilvl="4">
      <w:numFmt w:val="bullet"/>
      <w:lvlText w:val="•"/>
      <w:lvlJc w:val="left"/>
      <w:pPr>
        <w:ind w:left="3140" w:hanging="370"/>
      </w:pPr>
    </w:lvl>
    <w:lvl w:ilvl="5">
      <w:numFmt w:val="bullet"/>
      <w:lvlText w:val="•"/>
      <w:lvlJc w:val="left"/>
      <w:pPr>
        <w:ind w:left="3470" w:hanging="370"/>
      </w:pPr>
    </w:lvl>
    <w:lvl w:ilvl="6">
      <w:numFmt w:val="bullet"/>
      <w:lvlText w:val="•"/>
      <w:lvlJc w:val="left"/>
      <w:pPr>
        <w:ind w:left="3800" w:hanging="370"/>
      </w:pPr>
    </w:lvl>
    <w:lvl w:ilvl="7">
      <w:numFmt w:val="bullet"/>
      <w:lvlText w:val="•"/>
      <w:lvlJc w:val="left"/>
      <w:pPr>
        <w:ind w:left="4130" w:hanging="370"/>
      </w:pPr>
    </w:lvl>
    <w:lvl w:ilvl="8">
      <w:numFmt w:val="bullet"/>
      <w:lvlText w:val="•"/>
      <w:lvlJc w:val="left"/>
      <w:pPr>
        <w:ind w:left="4460" w:hanging="370"/>
      </w:pPr>
    </w:lvl>
  </w:abstractNum>
  <w:abstractNum w:abstractNumId="22" w15:restartNumberingAfterBreak="0">
    <w:nsid w:val="00000418"/>
    <w:multiLevelType w:val="multilevel"/>
    <w:tmpl w:val="0000089B"/>
    <w:lvl w:ilvl="0">
      <w:start w:val="5"/>
      <w:numFmt w:val="decimal"/>
      <w:lvlText w:val="%1"/>
      <w:lvlJc w:val="left"/>
      <w:pPr>
        <w:ind w:left="854" w:hanging="725"/>
      </w:pPr>
    </w:lvl>
    <w:lvl w:ilvl="1">
      <w:start w:val="1"/>
      <w:numFmt w:val="decimal"/>
      <w:lvlText w:val="%1.%2"/>
      <w:lvlJc w:val="left"/>
      <w:pPr>
        <w:ind w:left="854" w:hanging="725"/>
      </w:pPr>
    </w:lvl>
    <w:lvl w:ilvl="2">
      <w:start w:val="1"/>
      <w:numFmt w:val="decimal"/>
      <w:lvlText w:val="%1.%2.%3"/>
      <w:lvlJc w:val="left"/>
      <w:pPr>
        <w:ind w:left="854" w:hanging="725"/>
      </w:pPr>
      <w:rPr>
        <w:rFonts w:ascii="Arial" w:hAnsi="Arial" w:cs="Arial"/>
        <w:b w:val="0"/>
        <w:bCs w:val="0"/>
        <w:spacing w:val="-8"/>
        <w:w w:val="98"/>
      </w:rPr>
    </w:lvl>
    <w:lvl w:ilvl="3">
      <w:numFmt w:val="bullet"/>
      <w:lvlText w:val="•"/>
      <w:lvlJc w:val="left"/>
      <w:pPr>
        <w:ind w:left="3914" w:hanging="725"/>
      </w:pPr>
    </w:lvl>
    <w:lvl w:ilvl="4">
      <w:numFmt w:val="bullet"/>
      <w:lvlText w:val="•"/>
      <w:lvlJc w:val="left"/>
      <w:pPr>
        <w:ind w:left="4932" w:hanging="725"/>
      </w:pPr>
    </w:lvl>
    <w:lvl w:ilvl="5">
      <w:numFmt w:val="bullet"/>
      <w:lvlText w:val="•"/>
      <w:lvlJc w:val="left"/>
      <w:pPr>
        <w:ind w:left="5950" w:hanging="725"/>
      </w:pPr>
    </w:lvl>
    <w:lvl w:ilvl="6">
      <w:numFmt w:val="bullet"/>
      <w:lvlText w:val="•"/>
      <w:lvlJc w:val="left"/>
      <w:pPr>
        <w:ind w:left="6968" w:hanging="725"/>
      </w:pPr>
    </w:lvl>
    <w:lvl w:ilvl="7">
      <w:numFmt w:val="bullet"/>
      <w:lvlText w:val="•"/>
      <w:lvlJc w:val="left"/>
      <w:pPr>
        <w:ind w:left="7986" w:hanging="725"/>
      </w:pPr>
    </w:lvl>
    <w:lvl w:ilvl="8">
      <w:numFmt w:val="bullet"/>
      <w:lvlText w:val="•"/>
      <w:lvlJc w:val="left"/>
      <w:pPr>
        <w:ind w:left="9004" w:hanging="725"/>
      </w:pPr>
    </w:lvl>
  </w:abstractNum>
  <w:abstractNum w:abstractNumId="23" w15:restartNumberingAfterBreak="0">
    <w:nsid w:val="00000419"/>
    <w:multiLevelType w:val="multilevel"/>
    <w:tmpl w:val="0000089C"/>
    <w:lvl w:ilvl="0">
      <w:start w:val="1"/>
      <w:numFmt w:val="lowerLetter"/>
      <w:lvlText w:val="%1."/>
      <w:lvlJc w:val="left"/>
      <w:pPr>
        <w:ind w:left="489" w:hanging="370"/>
      </w:pPr>
      <w:rPr>
        <w:rFonts w:ascii="Arial" w:hAnsi="Arial" w:cs="Arial"/>
        <w:b w:val="0"/>
        <w:bCs w:val="0"/>
        <w:color w:val="4F4F52"/>
        <w:w w:val="98"/>
        <w:sz w:val="20"/>
        <w:szCs w:val="20"/>
      </w:rPr>
    </w:lvl>
    <w:lvl w:ilvl="1">
      <w:numFmt w:val="bullet"/>
      <w:lvlText w:val="•"/>
      <w:lvlJc w:val="left"/>
      <w:pPr>
        <w:ind w:left="1536" w:hanging="370"/>
      </w:pPr>
    </w:lvl>
    <w:lvl w:ilvl="2">
      <w:numFmt w:val="bullet"/>
      <w:lvlText w:val="•"/>
      <w:lvlJc w:val="left"/>
      <w:pPr>
        <w:ind w:left="2592" w:hanging="370"/>
      </w:pPr>
    </w:lvl>
    <w:lvl w:ilvl="3">
      <w:numFmt w:val="bullet"/>
      <w:lvlText w:val="•"/>
      <w:lvlJc w:val="left"/>
      <w:pPr>
        <w:ind w:left="3648" w:hanging="370"/>
      </w:pPr>
    </w:lvl>
    <w:lvl w:ilvl="4">
      <w:numFmt w:val="bullet"/>
      <w:lvlText w:val="•"/>
      <w:lvlJc w:val="left"/>
      <w:pPr>
        <w:ind w:left="4704" w:hanging="370"/>
      </w:pPr>
    </w:lvl>
    <w:lvl w:ilvl="5">
      <w:numFmt w:val="bullet"/>
      <w:lvlText w:val="•"/>
      <w:lvlJc w:val="left"/>
      <w:pPr>
        <w:ind w:left="5760" w:hanging="370"/>
      </w:pPr>
    </w:lvl>
    <w:lvl w:ilvl="6">
      <w:numFmt w:val="bullet"/>
      <w:lvlText w:val="•"/>
      <w:lvlJc w:val="left"/>
      <w:pPr>
        <w:ind w:left="6816" w:hanging="370"/>
      </w:pPr>
    </w:lvl>
    <w:lvl w:ilvl="7">
      <w:numFmt w:val="bullet"/>
      <w:lvlText w:val="•"/>
      <w:lvlJc w:val="left"/>
      <w:pPr>
        <w:ind w:left="7872" w:hanging="370"/>
      </w:pPr>
    </w:lvl>
    <w:lvl w:ilvl="8">
      <w:numFmt w:val="bullet"/>
      <w:lvlText w:val="•"/>
      <w:lvlJc w:val="left"/>
      <w:pPr>
        <w:ind w:left="8928" w:hanging="370"/>
      </w:pPr>
    </w:lvl>
  </w:abstractNum>
  <w:abstractNum w:abstractNumId="24" w15:restartNumberingAfterBreak="0">
    <w:nsid w:val="0000041A"/>
    <w:multiLevelType w:val="multilevel"/>
    <w:tmpl w:val="0000089D"/>
    <w:lvl w:ilvl="0">
      <w:start w:val="1"/>
      <w:numFmt w:val="lowerLetter"/>
      <w:lvlText w:val="%1."/>
      <w:lvlJc w:val="left"/>
      <w:pPr>
        <w:ind w:left="110" w:hanging="370"/>
      </w:pPr>
      <w:rPr>
        <w:rFonts w:ascii="Arial" w:hAnsi="Arial" w:cs="Arial"/>
        <w:b w:val="0"/>
        <w:bCs w:val="0"/>
        <w:w w:val="98"/>
      </w:rPr>
    </w:lvl>
    <w:lvl w:ilvl="1">
      <w:numFmt w:val="bullet"/>
      <w:lvlText w:val="•"/>
      <w:lvlJc w:val="left"/>
      <w:pPr>
        <w:ind w:left="1214" w:hanging="370"/>
      </w:pPr>
    </w:lvl>
    <w:lvl w:ilvl="2">
      <w:numFmt w:val="bullet"/>
      <w:lvlText w:val="•"/>
      <w:lvlJc w:val="left"/>
      <w:pPr>
        <w:ind w:left="2308" w:hanging="370"/>
      </w:pPr>
    </w:lvl>
    <w:lvl w:ilvl="3">
      <w:numFmt w:val="bullet"/>
      <w:lvlText w:val="•"/>
      <w:lvlJc w:val="left"/>
      <w:pPr>
        <w:ind w:left="3402" w:hanging="370"/>
      </w:pPr>
    </w:lvl>
    <w:lvl w:ilvl="4">
      <w:numFmt w:val="bullet"/>
      <w:lvlText w:val="•"/>
      <w:lvlJc w:val="left"/>
      <w:pPr>
        <w:ind w:left="4496" w:hanging="370"/>
      </w:pPr>
    </w:lvl>
    <w:lvl w:ilvl="5">
      <w:numFmt w:val="bullet"/>
      <w:lvlText w:val="•"/>
      <w:lvlJc w:val="left"/>
      <w:pPr>
        <w:ind w:left="5590" w:hanging="370"/>
      </w:pPr>
    </w:lvl>
    <w:lvl w:ilvl="6">
      <w:numFmt w:val="bullet"/>
      <w:lvlText w:val="•"/>
      <w:lvlJc w:val="left"/>
      <w:pPr>
        <w:ind w:left="6684" w:hanging="370"/>
      </w:pPr>
    </w:lvl>
    <w:lvl w:ilvl="7">
      <w:numFmt w:val="bullet"/>
      <w:lvlText w:val="•"/>
      <w:lvlJc w:val="left"/>
      <w:pPr>
        <w:ind w:left="7778" w:hanging="370"/>
      </w:pPr>
    </w:lvl>
    <w:lvl w:ilvl="8">
      <w:numFmt w:val="bullet"/>
      <w:lvlText w:val="•"/>
      <w:lvlJc w:val="left"/>
      <w:pPr>
        <w:ind w:left="8872" w:hanging="370"/>
      </w:pPr>
    </w:lvl>
  </w:abstractNum>
  <w:abstractNum w:abstractNumId="25" w15:restartNumberingAfterBreak="0">
    <w:nsid w:val="0000041B"/>
    <w:multiLevelType w:val="multilevel"/>
    <w:tmpl w:val="0000089E"/>
    <w:lvl w:ilvl="0">
      <w:start w:val="11"/>
      <w:numFmt w:val="lowerLetter"/>
      <w:lvlText w:val="%1."/>
      <w:lvlJc w:val="left"/>
      <w:pPr>
        <w:ind w:left="480" w:hanging="351"/>
      </w:pPr>
      <w:rPr>
        <w:rFonts w:ascii="Arial" w:hAnsi="Arial" w:cs="Arial"/>
        <w:b w:val="0"/>
        <w:bCs w:val="0"/>
        <w:color w:val="505052"/>
        <w:w w:val="97"/>
        <w:sz w:val="20"/>
        <w:szCs w:val="20"/>
      </w:rPr>
    </w:lvl>
    <w:lvl w:ilvl="1">
      <w:start w:val="1"/>
      <w:numFmt w:val="upperRoman"/>
      <w:lvlText w:val="%2."/>
      <w:lvlJc w:val="left"/>
      <w:pPr>
        <w:ind w:left="480" w:hanging="351"/>
      </w:pPr>
      <w:rPr>
        <w:rFonts w:ascii="Arial" w:hAnsi="Arial" w:cs="Arial"/>
        <w:b w:val="0"/>
        <w:bCs w:val="0"/>
        <w:color w:val="505052"/>
        <w:w w:val="93"/>
        <w:sz w:val="20"/>
        <w:szCs w:val="20"/>
      </w:rPr>
    </w:lvl>
    <w:lvl w:ilvl="2">
      <w:numFmt w:val="bullet"/>
      <w:lvlText w:val="•"/>
      <w:lvlJc w:val="left"/>
      <w:pPr>
        <w:ind w:left="2596" w:hanging="351"/>
      </w:pPr>
    </w:lvl>
    <w:lvl w:ilvl="3">
      <w:numFmt w:val="bullet"/>
      <w:lvlText w:val="•"/>
      <w:lvlJc w:val="left"/>
      <w:pPr>
        <w:ind w:left="3654" w:hanging="351"/>
      </w:pPr>
    </w:lvl>
    <w:lvl w:ilvl="4">
      <w:numFmt w:val="bullet"/>
      <w:lvlText w:val="•"/>
      <w:lvlJc w:val="left"/>
      <w:pPr>
        <w:ind w:left="4712" w:hanging="351"/>
      </w:pPr>
    </w:lvl>
    <w:lvl w:ilvl="5">
      <w:numFmt w:val="bullet"/>
      <w:lvlText w:val="•"/>
      <w:lvlJc w:val="left"/>
      <w:pPr>
        <w:ind w:left="5770" w:hanging="351"/>
      </w:pPr>
    </w:lvl>
    <w:lvl w:ilvl="6">
      <w:numFmt w:val="bullet"/>
      <w:lvlText w:val="•"/>
      <w:lvlJc w:val="left"/>
      <w:pPr>
        <w:ind w:left="6828" w:hanging="351"/>
      </w:pPr>
    </w:lvl>
    <w:lvl w:ilvl="7">
      <w:numFmt w:val="bullet"/>
      <w:lvlText w:val="•"/>
      <w:lvlJc w:val="left"/>
      <w:pPr>
        <w:ind w:left="7886" w:hanging="351"/>
      </w:pPr>
    </w:lvl>
    <w:lvl w:ilvl="8">
      <w:numFmt w:val="bullet"/>
      <w:lvlText w:val="•"/>
      <w:lvlJc w:val="left"/>
      <w:pPr>
        <w:ind w:left="8944" w:hanging="351"/>
      </w:pPr>
    </w:lvl>
  </w:abstractNum>
  <w:abstractNum w:abstractNumId="26" w15:restartNumberingAfterBreak="0">
    <w:nsid w:val="0000041C"/>
    <w:multiLevelType w:val="multilevel"/>
    <w:tmpl w:val="0000089F"/>
    <w:lvl w:ilvl="0">
      <w:start w:val="1"/>
      <w:numFmt w:val="lowerLetter"/>
      <w:lvlText w:val="%1."/>
      <w:lvlJc w:val="left"/>
      <w:pPr>
        <w:ind w:left="494" w:hanging="370"/>
      </w:pPr>
      <w:rPr>
        <w:rFonts w:ascii="Arial" w:hAnsi="Arial" w:cs="Arial"/>
        <w:b w:val="0"/>
        <w:bCs w:val="0"/>
        <w:color w:val="505052"/>
        <w:w w:val="98"/>
        <w:sz w:val="20"/>
        <w:szCs w:val="20"/>
      </w:rPr>
    </w:lvl>
    <w:lvl w:ilvl="1">
      <w:numFmt w:val="bullet"/>
      <w:lvlText w:val="•"/>
      <w:lvlJc w:val="left"/>
      <w:pPr>
        <w:ind w:left="1556" w:hanging="370"/>
      </w:pPr>
    </w:lvl>
    <w:lvl w:ilvl="2">
      <w:numFmt w:val="bullet"/>
      <w:lvlText w:val="•"/>
      <w:lvlJc w:val="left"/>
      <w:pPr>
        <w:ind w:left="2612" w:hanging="370"/>
      </w:pPr>
    </w:lvl>
    <w:lvl w:ilvl="3">
      <w:numFmt w:val="bullet"/>
      <w:lvlText w:val="•"/>
      <w:lvlJc w:val="left"/>
      <w:pPr>
        <w:ind w:left="3668" w:hanging="370"/>
      </w:pPr>
    </w:lvl>
    <w:lvl w:ilvl="4">
      <w:numFmt w:val="bullet"/>
      <w:lvlText w:val="•"/>
      <w:lvlJc w:val="left"/>
      <w:pPr>
        <w:ind w:left="4724" w:hanging="370"/>
      </w:pPr>
    </w:lvl>
    <w:lvl w:ilvl="5">
      <w:numFmt w:val="bullet"/>
      <w:lvlText w:val="•"/>
      <w:lvlJc w:val="left"/>
      <w:pPr>
        <w:ind w:left="5780" w:hanging="370"/>
      </w:pPr>
    </w:lvl>
    <w:lvl w:ilvl="6">
      <w:numFmt w:val="bullet"/>
      <w:lvlText w:val="•"/>
      <w:lvlJc w:val="left"/>
      <w:pPr>
        <w:ind w:left="6836" w:hanging="370"/>
      </w:pPr>
    </w:lvl>
    <w:lvl w:ilvl="7">
      <w:numFmt w:val="bullet"/>
      <w:lvlText w:val="•"/>
      <w:lvlJc w:val="left"/>
      <w:pPr>
        <w:ind w:left="7892" w:hanging="370"/>
      </w:pPr>
    </w:lvl>
    <w:lvl w:ilvl="8">
      <w:numFmt w:val="bullet"/>
      <w:lvlText w:val="•"/>
      <w:lvlJc w:val="left"/>
      <w:pPr>
        <w:ind w:left="8948" w:hanging="370"/>
      </w:pPr>
    </w:lvl>
  </w:abstractNum>
  <w:abstractNum w:abstractNumId="27" w15:restartNumberingAfterBreak="0">
    <w:nsid w:val="0000041D"/>
    <w:multiLevelType w:val="multilevel"/>
    <w:tmpl w:val="000008A0"/>
    <w:lvl w:ilvl="0">
      <w:start w:val="1"/>
      <w:numFmt w:val="lowerLetter"/>
      <w:lvlText w:val="%1."/>
      <w:lvlJc w:val="left"/>
      <w:pPr>
        <w:ind w:left="489" w:hanging="365"/>
      </w:pPr>
      <w:rPr>
        <w:rFonts w:ascii="Arial" w:hAnsi="Arial" w:cs="Arial"/>
        <w:b w:val="0"/>
        <w:bCs w:val="0"/>
        <w:color w:val="505052"/>
        <w:spacing w:val="0"/>
        <w:w w:val="102"/>
        <w:sz w:val="20"/>
        <w:szCs w:val="20"/>
      </w:rPr>
    </w:lvl>
    <w:lvl w:ilvl="1">
      <w:numFmt w:val="bullet"/>
      <w:lvlText w:val="•"/>
      <w:lvlJc w:val="left"/>
      <w:pPr>
        <w:ind w:left="1536" w:hanging="365"/>
      </w:pPr>
    </w:lvl>
    <w:lvl w:ilvl="2">
      <w:numFmt w:val="bullet"/>
      <w:lvlText w:val="•"/>
      <w:lvlJc w:val="left"/>
      <w:pPr>
        <w:ind w:left="2592" w:hanging="365"/>
      </w:pPr>
    </w:lvl>
    <w:lvl w:ilvl="3">
      <w:numFmt w:val="bullet"/>
      <w:lvlText w:val="•"/>
      <w:lvlJc w:val="left"/>
      <w:pPr>
        <w:ind w:left="3648" w:hanging="365"/>
      </w:pPr>
    </w:lvl>
    <w:lvl w:ilvl="4">
      <w:numFmt w:val="bullet"/>
      <w:lvlText w:val="•"/>
      <w:lvlJc w:val="left"/>
      <w:pPr>
        <w:ind w:left="4704" w:hanging="365"/>
      </w:pPr>
    </w:lvl>
    <w:lvl w:ilvl="5">
      <w:numFmt w:val="bullet"/>
      <w:lvlText w:val="•"/>
      <w:lvlJc w:val="left"/>
      <w:pPr>
        <w:ind w:left="5760" w:hanging="365"/>
      </w:pPr>
    </w:lvl>
    <w:lvl w:ilvl="6">
      <w:numFmt w:val="bullet"/>
      <w:lvlText w:val="•"/>
      <w:lvlJc w:val="left"/>
      <w:pPr>
        <w:ind w:left="6816" w:hanging="365"/>
      </w:pPr>
    </w:lvl>
    <w:lvl w:ilvl="7">
      <w:numFmt w:val="bullet"/>
      <w:lvlText w:val="•"/>
      <w:lvlJc w:val="left"/>
      <w:pPr>
        <w:ind w:left="7872" w:hanging="365"/>
      </w:pPr>
    </w:lvl>
    <w:lvl w:ilvl="8">
      <w:numFmt w:val="bullet"/>
      <w:lvlText w:val="•"/>
      <w:lvlJc w:val="left"/>
      <w:pPr>
        <w:ind w:left="8928" w:hanging="365"/>
      </w:pPr>
    </w:lvl>
  </w:abstractNum>
  <w:abstractNum w:abstractNumId="28" w15:restartNumberingAfterBreak="0">
    <w:nsid w:val="0000041E"/>
    <w:multiLevelType w:val="multilevel"/>
    <w:tmpl w:val="000008A1"/>
    <w:lvl w:ilvl="0">
      <w:start w:val="5"/>
      <w:numFmt w:val="decimal"/>
      <w:lvlText w:val="%1"/>
      <w:lvlJc w:val="left"/>
      <w:pPr>
        <w:ind w:left="844" w:hanging="716"/>
      </w:pPr>
    </w:lvl>
    <w:lvl w:ilvl="1">
      <w:start w:val="2"/>
      <w:numFmt w:val="decimal"/>
      <w:lvlText w:val="%1.%2"/>
      <w:lvlJc w:val="left"/>
      <w:pPr>
        <w:ind w:left="844" w:hanging="716"/>
      </w:pPr>
    </w:lvl>
    <w:lvl w:ilvl="2">
      <w:start w:val="1"/>
      <w:numFmt w:val="decimal"/>
      <w:lvlText w:val="%1.%2.%3"/>
      <w:lvlJc w:val="left"/>
      <w:pPr>
        <w:ind w:left="844" w:hanging="716"/>
      </w:pPr>
      <w:rPr>
        <w:rFonts w:ascii="Arial" w:hAnsi="Arial" w:cs="Arial"/>
        <w:b w:val="0"/>
        <w:bCs w:val="0"/>
        <w:spacing w:val="-8"/>
        <w:w w:val="97"/>
      </w:rPr>
    </w:lvl>
    <w:lvl w:ilvl="3">
      <w:start w:val="1"/>
      <w:numFmt w:val="decimal"/>
      <w:lvlText w:val="%1.%2.%3.%4"/>
      <w:lvlJc w:val="left"/>
      <w:pPr>
        <w:ind w:left="1041" w:hanging="912"/>
      </w:pPr>
      <w:rPr>
        <w:rFonts w:ascii="Arial" w:hAnsi="Arial" w:cs="Arial"/>
        <w:b w:val="0"/>
        <w:bCs w:val="0"/>
        <w:color w:val="525254"/>
        <w:w w:val="97"/>
        <w:sz w:val="20"/>
        <w:szCs w:val="20"/>
      </w:rPr>
    </w:lvl>
    <w:lvl w:ilvl="4">
      <w:start w:val="1"/>
      <w:numFmt w:val="decimal"/>
      <w:lvlText w:val="%1.%2.%3.%4.%5"/>
      <w:lvlJc w:val="left"/>
      <w:pPr>
        <w:ind w:left="1214" w:hanging="1085"/>
      </w:pPr>
      <w:rPr>
        <w:rFonts w:ascii="Arial" w:hAnsi="Arial" w:cs="Arial"/>
        <w:b w:val="0"/>
        <w:bCs w:val="0"/>
        <w:color w:val="505052"/>
        <w:spacing w:val="-18"/>
        <w:w w:val="97"/>
        <w:sz w:val="20"/>
        <w:szCs w:val="20"/>
      </w:rPr>
    </w:lvl>
    <w:lvl w:ilvl="5">
      <w:start w:val="1"/>
      <w:numFmt w:val="decimal"/>
      <w:lvlText w:val="%1.%2.%3.%4.%5.%1"/>
      <w:lvlJc w:val="left"/>
      <w:pPr>
        <w:ind w:left="1401" w:hanging="1272"/>
      </w:pPr>
      <w:rPr>
        <w:rFonts w:ascii="Arial" w:hAnsi="Arial" w:cs="Arial"/>
        <w:b w:val="0"/>
        <w:bCs w:val="0"/>
        <w:spacing w:val="-18"/>
        <w:w w:val="98"/>
      </w:rPr>
    </w:lvl>
    <w:lvl w:ilvl="6">
      <w:numFmt w:val="bullet"/>
      <w:lvlText w:val="•"/>
      <w:lvlJc w:val="left"/>
      <w:pPr>
        <w:ind w:left="3927" w:hanging="1272"/>
      </w:pPr>
    </w:lvl>
    <w:lvl w:ilvl="7">
      <w:numFmt w:val="bullet"/>
      <w:lvlText w:val="•"/>
      <w:lvlJc w:val="left"/>
      <w:pPr>
        <w:ind w:left="5190" w:hanging="1272"/>
      </w:pPr>
    </w:lvl>
    <w:lvl w:ilvl="8">
      <w:numFmt w:val="bullet"/>
      <w:lvlText w:val="•"/>
      <w:lvlJc w:val="left"/>
      <w:pPr>
        <w:ind w:left="6454" w:hanging="1272"/>
      </w:pPr>
    </w:lvl>
  </w:abstractNum>
  <w:abstractNum w:abstractNumId="29" w15:restartNumberingAfterBreak="0">
    <w:nsid w:val="0000041F"/>
    <w:multiLevelType w:val="multilevel"/>
    <w:tmpl w:val="000008A2"/>
    <w:lvl w:ilvl="0">
      <w:start w:val="5"/>
      <w:numFmt w:val="decimal"/>
      <w:lvlText w:val="%1"/>
      <w:lvlJc w:val="left"/>
      <w:pPr>
        <w:ind w:left="1214" w:hanging="1085"/>
      </w:pPr>
    </w:lvl>
    <w:lvl w:ilvl="1">
      <w:start w:val="2"/>
      <w:numFmt w:val="decimal"/>
      <w:lvlText w:val="%1.%2"/>
      <w:lvlJc w:val="left"/>
      <w:pPr>
        <w:ind w:left="1214" w:hanging="1085"/>
      </w:pPr>
    </w:lvl>
    <w:lvl w:ilvl="2">
      <w:start w:val="3"/>
      <w:numFmt w:val="decimal"/>
      <w:lvlText w:val="%1.%2.%3"/>
      <w:lvlJc w:val="left"/>
      <w:pPr>
        <w:ind w:left="1214" w:hanging="1085"/>
      </w:pPr>
    </w:lvl>
    <w:lvl w:ilvl="3">
      <w:start w:val="2"/>
      <w:numFmt w:val="decimal"/>
      <w:lvlText w:val="%1.%2.%3.%4"/>
      <w:lvlJc w:val="left"/>
      <w:pPr>
        <w:ind w:left="1214" w:hanging="1085"/>
      </w:pPr>
    </w:lvl>
    <w:lvl w:ilvl="4">
      <w:start w:val="3"/>
      <w:numFmt w:val="decimal"/>
      <w:lvlText w:val="%1.%2.%3.%4.%5"/>
      <w:lvlJc w:val="left"/>
      <w:pPr>
        <w:ind w:left="1214" w:hanging="1085"/>
      </w:pPr>
      <w:rPr>
        <w:rFonts w:ascii="Arial" w:hAnsi="Arial" w:cs="Arial"/>
        <w:b w:val="0"/>
        <w:bCs w:val="0"/>
        <w:color w:val="4F4F52"/>
        <w:w w:val="97"/>
        <w:sz w:val="20"/>
        <w:szCs w:val="20"/>
      </w:rPr>
    </w:lvl>
    <w:lvl w:ilvl="5">
      <w:start w:val="1"/>
      <w:numFmt w:val="decimal"/>
      <w:lvlText w:val="%1.%2.%3.%4.%5.%1"/>
      <w:lvlJc w:val="left"/>
      <w:pPr>
        <w:ind w:left="1392" w:hanging="1263"/>
      </w:pPr>
      <w:rPr>
        <w:rFonts w:ascii="Arial" w:hAnsi="Arial" w:cs="Arial"/>
        <w:b w:val="0"/>
        <w:bCs w:val="0"/>
        <w:color w:val="4F4F52"/>
        <w:w w:val="97"/>
        <w:sz w:val="20"/>
        <w:szCs w:val="20"/>
      </w:rPr>
    </w:lvl>
    <w:lvl w:ilvl="6">
      <w:numFmt w:val="bullet"/>
      <w:lvlText w:val="•"/>
      <w:lvlJc w:val="left"/>
      <w:pPr>
        <w:ind w:left="6755" w:hanging="1263"/>
      </w:pPr>
    </w:lvl>
    <w:lvl w:ilvl="7">
      <w:numFmt w:val="bullet"/>
      <w:lvlText w:val="•"/>
      <w:lvlJc w:val="left"/>
      <w:pPr>
        <w:ind w:left="7826" w:hanging="1263"/>
      </w:pPr>
    </w:lvl>
    <w:lvl w:ilvl="8">
      <w:numFmt w:val="bullet"/>
      <w:lvlText w:val="•"/>
      <w:lvlJc w:val="left"/>
      <w:pPr>
        <w:ind w:left="8897" w:hanging="1263"/>
      </w:pPr>
    </w:lvl>
  </w:abstractNum>
  <w:abstractNum w:abstractNumId="30" w15:restartNumberingAfterBreak="0">
    <w:nsid w:val="00000420"/>
    <w:multiLevelType w:val="multilevel"/>
    <w:tmpl w:val="000008A3"/>
    <w:lvl w:ilvl="0">
      <w:start w:val="5"/>
      <w:numFmt w:val="decimal"/>
      <w:lvlText w:val="%1"/>
      <w:lvlJc w:val="left"/>
      <w:pPr>
        <w:ind w:left="681" w:hanging="552"/>
      </w:pPr>
    </w:lvl>
    <w:lvl w:ilvl="1">
      <w:start w:val="3"/>
      <w:numFmt w:val="decimal"/>
      <w:lvlText w:val="%1.%2"/>
      <w:lvlJc w:val="left"/>
      <w:pPr>
        <w:ind w:left="681" w:hanging="552"/>
      </w:pPr>
      <w:rPr>
        <w:rFonts w:ascii="Arial" w:hAnsi="Arial" w:cs="Arial"/>
        <w:b w:val="0"/>
        <w:bCs w:val="0"/>
        <w:color w:val="57595B"/>
        <w:spacing w:val="-13"/>
        <w:w w:val="98"/>
        <w:sz w:val="20"/>
        <w:szCs w:val="20"/>
      </w:rPr>
    </w:lvl>
    <w:lvl w:ilvl="2">
      <w:start w:val="1"/>
      <w:numFmt w:val="decimal"/>
      <w:lvlText w:val="%1.%2.%3"/>
      <w:lvlJc w:val="left"/>
      <w:pPr>
        <w:ind w:left="840" w:hanging="711"/>
      </w:pPr>
      <w:rPr>
        <w:rFonts w:ascii="Arial" w:hAnsi="Arial" w:cs="Arial"/>
        <w:b w:val="0"/>
        <w:bCs w:val="0"/>
        <w:color w:val="4F4F52"/>
        <w:spacing w:val="-8"/>
        <w:w w:val="98"/>
        <w:sz w:val="20"/>
        <w:szCs w:val="20"/>
      </w:rPr>
    </w:lvl>
    <w:lvl w:ilvl="3">
      <w:start w:val="1"/>
      <w:numFmt w:val="decimal"/>
      <w:lvlText w:val="%1.%2.%3.%4"/>
      <w:lvlJc w:val="left"/>
      <w:pPr>
        <w:ind w:left="1036" w:hanging="908"/>
      </w:pPr>
      <w:rPr>
        <w:rFonts w:ascii="Arial" w:hAnsi="Arial" w:cs="Arial"/>
        <w:b w:val="0"/>
        <w:bCs w:val="0"/>
        <w:color w:val="4F4F52"/>
        <w:spacing w:val="-14"/>
        <w:w w:val="98"/>
        <w:sz w:val="20"/>
        <w:szCs w:val="20"/>
      </w:rPr>
    </w:lvl>
    <w:lvl w:ilvl="4">
      <w:start w:val="1"/>
      <w:numFmt w:val="decimal"/>
      <w:lvlText w:val="%1.%2.%3.%4.%5"/>
      <w:lvlJc w:val="left"/>
      <w:pPr>
        <w:ind w:left="1209" w:hanging="1080"/>
      </w:pPr>
      <w:rPr>
        <w:rFonts w:ascii="Arial" w:hAnsi="Arial" w:cs="Arial"/>
        <w:b w:val="0"/>
        <w:bCs w:val="0"/>
        <w:color w:val="4F4F52"/>
        <w:spacing w:val="-18"/>
        <w:w w:val="98"/>
        <w:sz w:val="20"/>
        <w:szCs w:val="20"/>
      </w:rPr>
    </w:lvl>
    <w:lvl w:ilvl="5">
      <w:numFmt w:val="bullet"/>
      <w:lvlText w:val="•"/>
      <w:lvlJc w:val="left"/>
      <w:pPr>
        <w:ind w:left="4017" w:hanging="1080"/>
      </w:pPr>
    </w:lvl>
    <w:lvl w:ilvl="6">
      <w:numFmt w:val="bullet"/>
      <w:lvlText w:val="•"/>
      <w:lvlJc w:val="left"/>
      <w:pPr>
        <w:ind w:left="5425" w:hanging="1080"/>
      </w:pPr>
    </w:lvl>
    <w:lvl w:ilvl="7">
      <w:numFmt w:val="bullet"/>
      <w:lvlText w:val="•"/>
      <w:lvlJc w:val="left"/>
      <w:pPr>
        <w:ind w:left="6834" w:hanging="1080"/>
      </w:pPr>
    </w:lvl>
    <w:lvl w:ilvl="8">
      <w:numFmt w:val="bullet"/>
      <w:lvlText w:val="•"/>
      <w:lvlJc w:val="left"/>
      <w:pPr>
        <w:ind w:left="8242" w:hanging="1080"/>
      </w:pPr>
    </w:lvl>
  </w:abstractNum>
  <w:abstractNum w:abstractNumId="31" w15:restartNumberingAfterBreak="0">
    <w:nsid w:val="00000421"/>
    <w:multiLevelType w:val="multilevel"/>
    <w:tmpl w:val="000008A4"/>
    <w:lvl w:ilvl="0">
      <w:start w:val="5"/>
      <w:numFmt w:val="decimal"/>
      <w:lvlText w:val="%1"/>
      <w:lvlJc w:val="left"/>
      <w:pPr>
        <w:ind w:left="1027" w:hanging="898"/>
      </w:pPr>
    </w:lvl>
    <w:lvl w:ilvl="1">
      <w:start w:val="3"/>
      <w:numFmt w:val="decimal"/>
      <w:lvlText w:val="%1.%2"/>
      <w:lvlJc w:val="left"/>
      <w:pPr>
        <w:ind w:left="1027" w:hanging="898"/>
      </w:pPr>
    </w:lvl>
    <w:lvl w:ilvl="2">
      <w:start w:val="1"/>
      <w:numFmt w:val="decimal"/>
      <w:lvlText w:val="%1.%2.%3"/>
      <w:lvlJc w:val="left"/>
      <w:pPr>
        <w:ind w:left="1027" w:hanging="898"/>
      </w:pPr>
    </w:lvl>
    <w:lvl w:ilvl="3">
      <w:start w:val="3"/>
      <w:numFmt w:val="decimal"/>
      <w:lvlText w:val="%1.%2.%3.%4"/>
      <w:lvlJc w:val="left"/>
      <w:pPr>
        <w:ind w:left="1027" w:hanging="898"/>
      </w:pPr>
      <w:rPr>
        <w:rFonts w:ascii="Arial" w:hAnsi="Arial" w:cs="Arial"/>
        <w:b w:val="0"/>
        <w:bCs w:val="0"/>
        <w:color w:val="4F4F52"/>
        <w:spacing w:val="-18"/>
        <w:w w:val="98"/>
        <w:sz w:val="20"/>
        <w:szCs w:val="20"/>
      </w:rPr>
    </w:lvl>
    <w:lvl w:ilvl="4">
      <w:numFmt w:val="bullet"/>
      <w:lvlText w:val="•"/>
      <w:lvlJc w:val="left"/>
      <w:pPr>
        <w:ind w:left="5028" w:hanging="898"/>
      </w:pPr>
    </w:lvl>
    <w:lvl w:ilvl="5">
      <w:numFmt w:val="bullet"/>
      <w:lvlText w:val="•"/>
      <w:lvlJc w:val="left"/>
      <w:pPr>
        <w:ind w:left="6030" w:hanging="898"/>
      </w:pPr>
    </w:lvl>
    <w:lvl w:ilvl="6">
      <w:numFmt w:val="bullet"/>
      <w:lvlText w:val="•"/>
      <w:lvlJc w:val="left"/>
      <w:pPr>
        <w:ind w:left="7032" w:hanging="898"/>
      </w:pPr>
    </w:lvl>
    <w:lvl w:ilvl="7">
      <w:numFmt w:val="bullet"/>
      <w:lvlText w:val="•"/>
      <w:lvlJc w:val="left"/>
      <w:pPr>
        <w:ind w:left="8034" w:hanging="898"/>
      </w:pPr>
    </w:lvl>
    <w:lvl w:ilvl="8">
      <w:numFmt w:val="bullet"/>
      <w:lvlText w:val="•"/>
      <w:lvlJc w:val="left"/>
      <w:pPr>
        <w:ind w:left="9036" w:hanging="898"/>
      </w:pPr>
    </w:lvl>
  </w:abstractNum>
  <w:abstractNum w:abstractNumId="32" w15:restartNumberingAfterBreak="0">
    <w:nsid w:val="00000422"/>
    <w:multiLevelType w:val="multilevel"/>
    <w:tmpl w:val="000008A5"/>
    <w:lvl w:ilvl="0">
      <w:start w:val="5"/>
      <w:numFmt w:val="decimal"/>
      <w:lvlText w:val="%1"/>
      <w:lvlJc w:val="left"/>
      <w:pPr>
        <w:ind w:left="854" w:hanging="725"/>
      </w:pPr>
    </w:lvl>
    <w:lvl w:ilvl="1">
      <w:start w:val="3"/>
      <w:numFmt w:val="decimal"/>
      <w:lvlText w:val="%1.%2"/>
      <w:lvlJc w:val="left"/>
      <w:pPr>
        <w:ind w:left="854" w:hanging="725"/>
      </w:pPr>
    </w:lvl>
    <w:lvl w:ilvl="2">
      <w:start w:val="2"/>
      <w:numFmt w:val="decimal"/>
      <w:lvlText w:val="%1.%2.%3"/>
      <w:lvlJc w:val="left"/>
      <w:pPr>
        <w:ind w:left="854" w:hanging="725"/>
      </w:pPr>
      <w:rPr>
        <w:rFonts w:ascii="Arial" w:hAnsi="Arial" w:cs="Arial"/>
        <w:b w:val="0"/>
        <w:bCs w:val="0"/>
        <w:color w:val="4F4F52"/>
        <w:spacing w:val="-18"/>
        <w:w w:val="98"/>
        <w:sz w:val="20"/>
        <w:szCs w:val="20"/>
      </w:rPr>
    </w:lvl>
    <w:lvl w:ilvl="3">
      <w:numFmt w:val="bullet"/>
      <w:lvlText w:val="•"/>
      <w:lvlJc w:val="left"/>
      <w:pPr>
        <w:ind w:left="3920" w:hanging="725"/>
      </w:pPr>
    </w:lvl>
    <w:lvl w:ilvl="4">
      <w:numFmt w:val="bullet"/>
      <w:lvlText w:val="•"/>
      <w:lvlJc w:val="left"/>
      <w:pPr>
        <w:ind w:left="4940" w:hanging="725"/>
      </w:pPr>
    </w:lvl>
    <w:lvl w:ilvl="5">
      <w:numFmt w:val="bullet"/>
      <w:lvlText w:val="•"/>
      <w:lvlJc w:val="left"/>
      <w:pPr>
        <w:ind w:left="5960" w:hanging="725"/>
      </w:pPr>
    </w:lvl>
    <w:lvl w:ilvl="6">
      <w:numFmt w:val="bullet"/>
      <w:lvlText w:val="•"/>
      <w:lvlJc w:val="left"/>
      <w:pPr>
        <w:ind w:left="6980" w:hanging="725"/>
      </w:pPr>
    </w:lvl>
    <w:lvl w:ilvl="7">
      <w:numFmt w:val="bullet"/>
      <w:lvlText w:val="•"/>
      <w:lvlJc w:val="left"/>
      <w:pPr>
        <w:ind w:left="8000" w:hanging="725"/>
      </w:pPr>
    </w:lvl>
    <w:lvl w:ilvl="8">
      <w:numFmt w:val="bullet"/>
      <w:lvlText w:val="•"/>
      <w:lvlJc w:val="left"/>
      <w:pPr>
        <w:ind w:left="9020" w:hanging="725"/>
      </w:pPr>
    </w:lvl>
  </w:abstractNum>
  <w:abstractNum w:abstractNumId="33" w15:restartNumberingAfterBreak="0">
    <w:nsid w:val="00000423"/>
    <w:multiLevelType w:val="multilevel"/>
    <w:tmpl w:val="000008A6"/>
    <w:lvl w:ilvl="0">
      <w:start w:val="5"/>
      <w:numFmt w:val="decimal"/>
      <w:lvlText w:val="%1"/>
      <w:lvlJc w:val="left"/>
      <w:pPr>
        <w:ind w:left="681" w:hanging="552"/>
      </w:pPr>
    </w:lvl>
    <w:lvl w:ilvl="1">
      <w:start w:val="4"/>
      <w:numFmt w:val="decimal"/>
      <w:lvlText w:val="%1.%2"/>
      <w:lvlJc w:val="left"/>
      <w:pPr>
        <w:ind w:left="681" w:hanging="552"/>
      </w:pPr>
      <w:rPr>
        <w:rFonts w:ascii="Arial" w:hAnsi="Arial" w:cs="Arial"/>
        <w:b w:val="0"/>
        <w:bCs w:val="0"/>
        <w:color w:val="4F4F52"/>
        <w:w w:val="97"/>
        <w:sz w:val="20"/>
        <w:szCs w:val="20"/>
      </w:rPr>
    </w:lvl>
    <w:lvl w:ilvl="2">
      <w:start w:val="1"/>
      <w:numFmt w:val="decimal"/>
      <w:lvlText w:val="%1.%2.%3"/>
      <w:lvlJc w:val="left"/>
      <w:pPr>
        <w:ind w:left="854" w:hanging="725"/>
      </w:pPr>
      <w:rPr>
        <w:rFonts w:ascii="Arial" w:hAnsi="Arial" w:cs="Arial"/>
        <w:b w:val="0"/>
        <w:bCs w:val="0"/>
        <w:spacing w:val="-8"/>
        <w:w w:val="99"/>
      </w:rPr>
    </w:lvl>
    <w:lvl w:ilvl="3">
      <w:start w:val="1"/>
      <w:numFmt w:val="decimal"/>
      <w:lvlText w:val="%1.%2.%3.%4"/>
      <w:lvlJc w:val="left"/>
      <w:pPr>
        <w:ind w:left="1032" w:hanging="903"/>
      </w:pPr>
      <w:rPr>
        <w:rFonts w:ascii="Arial" w:hAnsi="Arial" w:cs="Arial"/>
        <w:b w:val="0"/>
        <w:bCs w:val="0"/>
        <w:w w:val="97"/>
      </w:rPr>
    </w:lvl>
    <w:lvl w:ilvl="4">
      <w:numFmt w:val="bullet"/>
      <w:lvlText w:val="•"/>
      <w:lvlJc w:val="left"/>
      <w:pPr>
        <w:ind w:left="3540" w:hanging="903"/>
      </w:pPr>
    </w:lvl>
    <w:lvl w:ilvl="5">
      <w:numFmt w:val="bullet"/>
      <w:lvlText w:val="•"/>
      <w:lvlJc w:val="left"/>
      <w:pPr>
        <w:ind w:left="4790" w:hanging="903"/>
      </w:pPr>
    </w:lvl>
    <w:lvl w:ilvl="6">
      <w:numFmt w:val="bullet"/>
      <w:lvlText w:val="•"/>
      <w:lvlJc w:val="left"/>
      <w:pPr>
        <w:ind w:left="6040" w:hanging="903"/>
      </w:pPr>
    </w:lvl>
    <w:lvl w:ilvl="7">
      <w:numFmt w:val="bullet"/>
      <w:lvlText w:val="•"/>
      <w:lvlJc w:val="left"/>
      <w:pPr>
        <w:ind w:left="7290" w:hanging="903"/>
      </w:pPr>
    </w:lvl>
    <w:lvl w:ilvl="8">
      <w:numFmt w:val="bullet"/>
      <w:lvlText w:val="•"/>
      <w:lvlJc w:val="left"/>
      <w:pPr>
        <w:ind w:left="8540" w:hanging="903"/>
      </w:pPr>
    </w:lvl>
  </w:abstractNum>
  <w:abstractNum w:abstractNumId="34" w15:restartNumberingAfterBreak="0">
    <w:nsid w:val="00000424"/>
    <w:multiLevelType w:val="multilevel"/>
    <w:tmpl w:val="000008A7"/>
    <w:lvl w:ilvl="0">
      <w:start w:val="1"/>
      <w:numFmt w:val="lowerLetter"/>
      <w:lvlText w:val="%1."/>
      <w:lvlJc w:val="left"/>
      <w:pPr>
        <w:ind w:left="480" w:hanging="356"/>
      </w:pPr>
      <w:rPr>
        <w:rFonts w:ascii="Arial" w:hAnsi="Arial" w:cs="Arial"/>
        <w:b w:val="0"/>
        <w:bCs w:val="0"/>
        <w:spacing w:val="0"/>
        <w:w w:val="102"/>
      </w:rPr>
    </w:lvl>
    <w:lvl w:ilvl="1">
      <w:numFmt w:val="bullet"/>
      <w:lvlText w:val="•"/>
      <w:lvlJc w:val="left"/>
      <w:pPr>
        <w:ind w:left="1540" w:hanging="356"/>
      </w:pPr>
    </w:lvl>
    <w:lvl w:ilvl="2">
      <w:numFmt w:val="bullet"/>
      <w:lvlText w:val="•"/>
      <w:lvlJc w:val="left"/>
      <w:pPr>
        <w:ind w:left="2600" w:hanging="356"/>
      </w:pPr>
    </w:lvl>
    <w:lvl w:ilvl="3">
      <w:numFmt w:val="bullet"/>
      <w:lvlText w:val="•"/>
      <w:lvlJc w:val="left"/>
      <w:pPr>
        <w:ind w:left="3660" w:hanging="356"/>
      </w:pPr>
    </w:lvl>
    <w:lvl w:ilvl="4">
      <w:numFmt w:val="bullet"/>
      <w:lvlText w:val="•"/>
      <w:lvlJc w:val="left"/>
      <w:pPr>
        <w:ind w:left="4720" w:hanging="356"/>
      </w:pPr>
    </w:lvl>
    <w:lvl w:ilvl="5">
      <w:numFmt w:val="bullet"/>
      <w:lvlText w:val="•"/>
      <w:lvlJc w:val="left"/>
      <w:pPr>
        <w:ind w:left="5780" w:hanging="356"/>
      </w:pPr>
    </w:lvl>
    <w:lvl w:ilvl="6">
      <w:numFmt w:val="bullet"/>
      <w:lvlText w:val="•"/>
      <w:lvlJc w:val="left"/>
      <w:pPr>
        <w:ind w:left="6840" w:hanging="356"/>
      </w:pPr>
    </w:lvl>
    <w:lvl w:ilvl="7">
      <w:numFmt w:val="bullet"/>
      <w:lvlText w:val="•"/>
      <w:lvlJc w:val="left"/>
      <w:pPr>
        <w:ind w:left="7900" w:hanging="356"/>
      </w:pPr>
    </w:lvl>
    <w:lvl w:ilvl="8">
      <w:numFmt w:val="bullet"/>
      <w:lvlText w:val="•"/>
      <w:lvlJc w:val="left"/>
      <w:pPr>
        <w:ind w:left="8960" w:hanging="356"/>
      </w:pPr>
    </w:lvl>
  </w:abstractNum>
  <w:abstractNum w:abstractNumId="35" w15:restartNumberingAfterBreak="0">
    <w:nsid w:val="00000425"/>
    <w:multiLevelType w:val="multilevel"/>
    <w:tmpl w:val="000008A8"/>
    <w:lvl w:ilvl="0">
      <w:start w:val="1"/>
      <w:numFmt w:val="lowerLetter"/>
      <w:lvlText w:val="%1."/>
      <w:lvlJc w:val="left"/>
      <w:pPr>
        <w:ind w:left="494" w:hanging="370"/>
      </w:pPr>
      <w:rPr>
        <w:rFonts w:ascii="Arial" w:hAnsi="Arial" w:cs="Arial"/>
        <w:b w:val="0"/>
        <w:bCs w:val="0"/>
        <w:color w:val="505052"/>
        <w:spacing w:val="0"/>
        <w:w w:val="102"/>
        <w:sz w:val="20"/>
        <w:szCs w:val="20"/>
      </w:rPr>
    </w:lvl>
    <w:lvl w:ilvl="1">
      <w:start w:val="1"/>
      <w:numFmt w:val="decimal"/>
      <w:lvlText w:val="(%2)"/>
      <w:lvlJc w:val="left"/>
      <w:pPr>
        <w:ind w:left="840" w:hanging="365"/>
      </w:pPr>
      <w:rPr>
        <w:rFonts w:ascii="Arial" w:hAnsi="Arial" w:cs="Arial"/>
        <w:b w:val="0"/>
        <w:bCs w:val="0"/>
        <w:color w:val="505052"/>
        <w:w w:val="97"/>
        <w:sz w:val="20"/>
        <w:szCs w:val="20"/>
      </w:rPr>
    </w:lvl>
    <w:lvl w:ilvl="2">
      <w:numFmt w:val="bullet"/>
      <w:lvlText w:val="•"/>
      <w:lvlJc w:val="left"/>
      <w:pPr>
        <w:ind w:left="1973" w:hanging="365"/>
      </w:pPr>
    </w:lvl>
    <w:lvl w:ilvl="3">
      <w:numFmt w:val="bullet"/>
      <w:lvlText w:val="•"/>
      <w:lvlJc w:val="left"/>
      <w:pPr>
        <w:ind w:left="3106" w:hanging="365"/>
      </w:pPr>
    </w:lvl>
    <w:lvl w:ilvl="4">
      <w:numFmt w:val="bullet"/>
      <w:lvlText w:val="•"/>
      <w:lvlJc w:val="left"/>
      <w:pPr>
        <w:ind w:left="4240" w:hanging="365"/>
      </w:pPr>
    </w:lvl>
    <w:lvl w:ilvl="5">
      <w:numFmt w:val="bullet"/>
      <w:lvlText w:val="•"/>
      <w:lvlJc w:val="left"/>
      <w:pPr>
        <w:ind w:left="5373" w:hanging="365"/>
      </w:pPr>
    </w:lvl>
    <w:lvl w:ilvl="6">
      <w:numFmt w:val="bullet"/>
      <w:lvlText w:val="•"/>
      <w:lvlJc w:val="left"/>
      <w:pPr>
        <w:ind w:left="6506" w:hanging="365"/>
      </w:pPr>
    </w:lvl>
    <w:lvl w:ilvl="7">
      <w:numFmt w:val="bullet"/>
      <w:lvlText w:val="•"/>
      <w:lvlJc w:val="left"/>
      <w:pPr>
        <w:ind w:left="7640" w:hanging="365"/>
      </w:pPr>
    </w:lvl>
    <w:lvl w:ilvl="8">
      <w:numFmt w:val="bullet"/>
      <w:lvlText w:val="•"/>
      <w:lvlJc w:val="left"/>
      <w:pPr>
        <w:ind w:left="8773" w:hanging="365"/>
      </w:pPr>
    </w:lvl>
  </w:abstractNum>
  <w:abstractNum w:abstractNumId="36" w15:restartNumberingAfterBreak="0">
    <w:nsid w:val="00000426"/>
    <w:multiLevelType w:val="multilevel"/>
    <w:tmpl w:val="000008A9"/>
    <w:lvl w:ilvl="0">
      <w:start w:val="1"/>
      <w:numFmt w:val="lowerLetter"/>
      <w:lvlText w:val="%1."/>
      <w:lvlJc w:val="left"/>
      <w:pPr>
        <w:ind w:left="484" w:hanging="370"/>
      </w:pPr>
      <w:rPr>
        <w:rFonts w:ascii="Arial" w:hAnsi="Arial" w:cs="Arial"/>
        <w:b w:val="0"/>
        <w:bCs w:val="0"/>
        <w:w w:val="98"/>
      </w:rPr>
    </w:lvl>
    <w:lvl w:ilvl="1">
      <w:start w:val="1"/>
      <w:numFmt w:val="decimal"/>
      <w:lvlText w:val="(%2)"/>
      <w:lvlJc w:val="left"/>
      <w:pPr>
        <w:ind w:left="835" w:hanging="346"/>
      </w:pPr>
      <w:rPr>
        <w:rFonts w:ascii="Arial" w:hAnsi="Arial" w:cs="Arial"/>
        <w:b w:val="0"/>
        <w:bCs w:val="0"/>
        <w:color w:val="525254"/>
        <w:w w:val="97"/>
        <w:sz w:val="20"/>
        <w:szCs w:val="20"/>
      </w:rPr>
    </w:lvl>
    <w:lvl w:ilvl="2">
      <w:numFmt w:val="bullet"/>
      <w:lvlText w:val="•"/>
      <w:lvlJc w:val="left"/>
      <w:pPr>
        <w:ind w:left="1973" w:hanging="346"/>
      </w:pPr>
    </w:lvl>
    <w:lvl w:ilvl="3">
      <w:numFmt w:val="bullet"/>
      <w:lvlText w:val="•"/>
      <w:lvlJc w:val="left"/>
      <w:pPr>
        <w:ind w:left="3106" w:hanging="346"/>
      </w:pPr>
    </w:lvl>
    <w:lvl w:ilvl="4">
      <w:numFmt w:val="bullet"/>
      <w:lvlText w:val="•"/>
      <w:lvlJc w:val="left"/>
      <w:pPr>
        <w:ind w:left="4240" w:hanging="346"/>
      </w:pPr>
    </w:lvl>
    <w:lvl w:ilvl="5">
      <w:numFmt w:val="bullet"/>
      <w:lvlText w:val="•"/>
      <w:lvlJc w:val="left"/>
      <w:pPr>
        <w:ind w:left="5373" w:hanging="346"/>
      </w:pPr>
    </w:lvl>
    <w:lvl w:ilvl="6">
      <w:numFmt w:val="bullet"/>
      <w:lvlText w:val="•"/>
      <w:lvlJc w:val="left"/>
      <w:pPr>
        <w:ind w:left="6506" w:hanging="346"/>
      </w:pPr>
    </w:lvl>
    <w:lvl w:ilvl="7">
      <w:numFmt w:val="bullet"/>
      <w:lvlText w:val="•"/>
      <w:lvlJc w:val="left"/>
      <w:pPr>
        <w:ind w:left="7640" w:hanging="346"/>
      </w:pPr>
    </w:lvl>
    <w:lvl w:ilvl="8">
      <w:numFmt w:val="bullet"/>
      <w:lvlText w:val="•"/>
      <w:lvlJc w:val="left"/>
      <w:pPr>
        <w:ind w:left="8773" w:hanging="346"/>
      </w:pPr>
    </w:lvl>
  </w:abstractNum>
  <w:abstractNum w:abstractNumId="37" w15:restartNumberingAfterBreak="0">
    <w:nsid w:val="00000427"/>
    <w:multiLevelType w:val="multilevel"/>
    <w:tmpl w:val="000008AA"/>
    <w:lvl w:ilvl="0">
      <w:start w:val="1"/>
      <w:numFmt w:val="lowerLetter"/>
      <w:lvlText w:val="%1."/>
      <w:lvlJc w:val="left"/>
      <w:pPr>
        <w:ind w:left="489" w:hanging="365"/>
      </w:pPr>
      <w:rPr>
        <w:rFonts w:ascii="Arial" w:hAnsi="Arial" w:cs="Arial"/>
        <w:b w:val="0"/>
        <w:bCs w:val="0"/>
        <w:color w:val="4F4F52"/>
        <w:w w:val="98"/>
        <w:sz w:val="20"/>
        <w:szCs w:val="20"/>
      </w:rPr>
    </w:lvl>
    <w:lvl w:ilvl="1">
      <w:numFmt w:val="bullet"/>
      <w:lvlText w:val="•"/>
      <w:lvlJc w:val="left"/>
      <w:pPr>
        <w:ind w:left="1536" w:hanging="365"/>
      </w:pPr>
    </w:lvl>
    <w:lvl w:ilvl="2">
      <w:numFmt w:val="bullet"/>
      <w:lvlText w:val="•"/>
      <w:lvlJc w:val="left"/>
      <w:pPr>
        <w:ind w:left="2592" w:hanging="365"/>
      </w:pPr>
    </w:lvl>
    <w:lvl w:ilvl="3">
      <w:numFmt w:val="bullet"/>
      <w:lvlText w:val="•"/>
      <w:lvlJc w:val="left"/>
      <w:pPr>
        <w:ind w:left="3648" w:hanging="365"/>
      </w:pPr>
    </w:lvl>
    <w:lvl w:ilvl="4">
      <w:numFmt w:val="bullet"/>
      <w:lvlText w:val="•"/>
      <w:lvlJc w:val="left"/>
      <w:pPr>
        <w:ind w:left="4704" w:hanging="365"/>
      </w:pPr>
    </w:lvl>
    <w:lvl w:ilvl="5">
      <w:numFmt w:val="bullet"/>
      <w:lvlText w:val="•"/>
      <w:lvlJc w:val="left"/>
      <w:pPr>
        <w:ind w:left="5760" w:hanging="365"/>
      </w:pPr>
    </w:lvl>
    <w:lvl w:ilvl="6">
      <w:numFmt w:val="bullet"/>
      <w:lvlText w:val="•"/>
      <w:lvlJc w:val="left"/>
      <w:pPr>
        <w:ind w:left="6816" w:hanging="365"/>
      </w:pPr>
    </w:lvl>
    <w:lvl w:ilvl="7">
      <w:numFmt w:val="bullet"/>
      <w:lvlText w:val="•"/>
      <w:lvlJc w:val="left"/>
      <w:pPr>
        <w:ind w:left="7872" w:hanging="365"/>
      </w:pPr>
    </w:lvl>
    <w:lvl w:ilvl="8">
      <w:numFmt w:val="bullet"/>
      <w:lvlText w:val="•"/>
      <w:lvlJc w:val="left"/>
      <w:pPr>
        <w:ind w:left="8928" w:hanging="365"/>
      </w:pPr>
    </w:lvl>
  </w:abstractNum>
  <w:abstractNum w:abstractNumId="38" w15:restartNumberingAfterBreak="0">
    <w:nsid w:val="00000428"/>
    <w:multiLevelType w:val="multilevel"/>
    <w:tmpl w:val="000008AB"/>
    <w:lvl w:ilvl="0">
      <w:start w:val="5"/>
      <w:numFmt w:val="decimal"/>
      <w:lvlText w:val="%1"/>
      <w:lvlJc w:val="left"/>
      <w:pPr>
        <w:ind w:left="844" w:hanging="716"/>
      </w:pPr>
    </w:lvl>
    <w:lvl w:ilvl="1">
      <w:start w:val="4"/>
      <w:numFmt w:val="decimal"/>
      <w:lvlText w:val="%1.%2"/>
      <w:lvlJc w:val="left"/>
      <w:pPr>
        <w:ind w:left="844" w:hanging="716"/>
      </w:pPr>
    </w:lvl>
    <w:lvl w:ilvl="2">
      <w:start w:val="5"/>
      <w:numFmt w:val="decimal"/>
      <w:lvlText w:val="%1.%2.%3"/>
      <w:lvlJc w:val="left"/>
      <w:pPr>
        <w:ind w:left="844" w:hanging="716"/>
      </w:pPr>
      <w:rPr>
        <w:rFonts w:ascii="Arial" w:hAnsi="Arial" w:cs="Arial"/>
        <w:b w:val="0"/>
        <w:bCs w:val="0"/>
        <w:color w:val="505052"/>
        <w:spacing w:val="-13"/>
        <w:w w:val="98"/>
        <w:sz w:val="20"/>
        <w:szCs w:val="20"/>
      </w:rPr>
    </w:lvl>
    <w:lvl w:ilvl="3">
      <w:numFmt w:val="bullet"/>
      <w:lvlText w:val="•"/>
      <w:lvlJc w:val="left"/>
      <w:pPr>
        <w:ind w:left="3900" w:hanging="716"/>
      </w:pPr>
    </w:lvl>
    <w:lvl w:ilvl="4">
      <w:numFmt w:val="bullet"/>
      <w:lvlText w:val="•"/>
      <w:lvlJc w:val="left"/>
      <w:pPr>
        <w:ind w:left="4920" w:hanging="716"/>
      </w:pPr>
    </w:lvl>
    <w:lvl w:ilvl="5">
      <w:numFmt w:val="bullet"/>
      <w:lvlText w:val="•"/>
      <w:lvlJc w:val="left"/>
      <w:pPr>
        <w:ind w:left="5940" w:hanging="716"/>
      </w:pPr>
    </w:lvl>
    <w:lvl w:ilvl="6">
      <w:numFmt w:val="bullet"/>
      <w:lvlText w:val="•"/>
      <w:lvlJc w:val="left"/>
      <w:pPr>
        <w:ind w:left="6960" w:hanging="716"/>
      </w:pPr>
    </w:lvl>
    <w:lvl w:ilvl="7">
      <w:numFmt w:val="bullet"/>
      <w:lvlText w:val="•"/>
      <w:lvlJc w:val="left"/>
      <w:pPr>
        <w:ind w:left="7980" w:hanging="716"/>
      </w:pPr>
    </w:lvl>
    <w:lvl w:ilvl="8">
      <w:numFmt w:val="bullet"/>
      <w:lvlText w:val="•"/>
      <w:lvlJc w:val="left"/>
      <w:pPr>
        <w:ind w:left="9000" w:hanging="716"/>
      </w:pPr>
    </w:lvl>
  </w:abstractNum>
  <w:abstractNum w:abstractNumId="39" w15:restartNumberingAfterBreak="0">
    <w:nsid w:val="00000429"/>
    <w:multiLevelType w:val="multilevel"/>
    <w:tmpl w:val="000008AC"/>
    <w:lvl w:ilvl="0">
      <w:start w:val="1"/>
      <w:numFmt w:val="lowerLetter"/>
      <w:lvlText w:val="%1."/>
      <w:lvlJc w:val="left"/>
      <w:pPr>
        <w:ind w:left="480" w:hanging="356"/>
      </w:pPr>
      <w:rPr>
        <w:rFonts w:ascii="Arial" w:hAnsi="Arial" w:cs="Arial"/>
        <w:b w:val="0"/>
        <w:bCs w:val="0"/>
        <w:spacing w:val="0"/>
        <w:w w:val="102"/>
      </w:rPr>
    </w:lvl>
    <w:lvl w:ilvl="1">
      <w:numFmt w:val="bullet"/>
      <w:lvlText w:val="•"/>
      <w:lvlJc w:val="left"/>
      <w:pPr>
        <w:ind w:left="1536" w:hanging="356"/>
      </w:pPr>
    </w:lvl>
    <w:lvl w:ilvl="2">
      <w:numFmt w:val="bullet"/>
      <w:lvlText w:val="•"/>
      <w:lvlJc w:val="left"/>
      <w:pPr>
        <w:ind w:left="2592" w:hanging="356"/>
      </w:pPr>
    </w:lvl>
    <w:lvl w:ilvl="3">
      <w:numFmt w:val="bullet"/>
      <w:lvlText w:val="•"/>
      <w:lvlJc w:val="left"/>
      <w:pPr>
        <w:ind w:left="3648" w:hanging="356"/>
      </w:pPr>
    </w:lvl>
    <w:lvl w:ilvl="4">
      <w:numFmt w:val="bullet"/>
      <w:lvlText w:val="•"/>
      <w:lvlJc w:val="left"/>
      <w:pPr>
        <w:ind w:left="4704" w:hanging="356"/>
      </w:pPr>
    </w:lvl>
    <w:lvl w:ilvl="5">
      <w:numFmt w:val="bullet"/>
      <w:lvlText w:val="•"/>
      <w:lvlJc w:val="left"/>
      <w:pPr>
        <w:ind w:left="5760" w:hanging="356"/>
      </w:pPr>
    </w:lvl>
    <w:lvl w:ilvl="6">
      <w:numFmt w:val="bullet"/>
      <w:lvlText w:val="•"/>
      <w:lvlJc w:val="left"/>
      <w:pPr>
        <w:ind w:left="6816" w:hanging="356"/>
      </w:pPr>
    </w:lvl>
    <w:lvl w:ilvl="7">
      <w:numFmt w:val="bullet"/>
      <w:lvlText w:val="•"/>
      <w:lvlJc w:val="left"/>
      <w:pPr>
        <w:ind w:left="7872" w:hanging="356"/>
      </w:pPr>
    </w:lvl>
    <w:lvl w:ilvl="8">
      <w:numFmt w:val="bullet"/>
      <w:lvlText w:val="•"/>
      <w:lvlJc w:val="left"/>
      <w:pPr>
        <w:ind w:left="8928" w:hanging="356"/>
      </w:pPr>
    </w:lvl>
  </w:abstractNum>
  <w:abstractNum w:abstractNumId="40" w15:restartNumberingAfterBreak="0">
    <w:nsid w:val="0000042A"/>
    <w:multiLevelType w:val="multilevel"/>
    <w:tmpl w:val="000008AD"/>
    <w:lvl w:ilvl="0">
      <w:start w:val="5"/>
      <w:numFmt w:val="decimal"/>
      <w:lvlText w:val="%1"/>
      <w:lvlJc w:val="left"/>
      <w:pPr>
        <w:ind w:left="844" w:hanging="716"/>
      </w:pPr>
    </w:lvl>
    <w:lvl w:ilvl="1">
      <w:start w:val="4"/>
      <w:numFmt w:val="decimal"/>
      <w:lvlText w:val="%1.%2"/>
      <w:lvlJc w:val="left"/>
      <w:pPr>
        <w:ind w:left="844" w:hanging="716"/>
      </w:pPr>
    </w:lvl>
    <w:lvl w:ilvl="2">
      <w:start w:val="7"/>
      <w:numFmt w:val="decimal"/>
      <w:lvlText w:val="%1.%2.%3"/>
      <w:lvlJc w:val="left"/>
      <w:pPr>
        <w:ind w:left="844" w:hanging="716"/>
      </w:pPr>
      <w:rPr>
        <w:rFonts w:ascii="Arial" w:hAnsi="Arial" w:cs="Arial"/>
        <w:b w:val="0"/>
        <w:bCs w:val="0"/>
        <w:color w:val="505052"/>
        <w:spacing w:val="-13"/>
        <w:w w:val="99"/>
        <w:sz w:val="20"/>
        <w:szCs w:val="20"/>
      </w:rPr>
    </w:lvl>
    <w:lvl w:ilvl="3">
      <w:start w:val="1"/>
      <w:numFmt w:val="decimal"/>
      <w:lvlText w:val="%1.%2.%3.%4"/>
      <w:lvlJc w:val="left"/>
      <w:pPr>
        <w:ind w:left="1032" w:hanging="903"/>
      </w:pPr>
      <w:rPr>
        <w:rFonts w:ascii="Arial" w:hAnsi="Arial" w:cs="Arial"/>
        <w:b w:val="0"/>
        <w:bCs w:val="0"/>
        <w:color w:val="505052"/>
        <w:spacing w:val="-13"/>
        <w:w w:val="99"/>
        <w:sz w:val="20"/>
        <w:szCs w:val="20"/>
      </w:rPr>
    </w:lvl>
    <w:lvl w:ilvl="4">
      <w:numFmt w:val="bullet"/>
      <w:lvlText w:val="•"/>
      <w:lvlJc w:val="left"/>
      <w:pPr>
        <w:ind w:left="4373" w:hanging="903"/>
      </w:pPr>
    </w:lvl>
    <w:lvl w:ilvl="5">
      <w:numFmt w:val="bullet"/>
      <w:lvlText w:val="•"/>
      <w:lvlJc w:val="left"/>
      <w:pPr>
        <w:ind w:left="5484" w:hanging="903"/>
      </w:pPr>
    </w:lvl>
    <w:lvl w:ilvl="6">
      <w:numFmt w:val="bullet"/>
      <w:lvlText w:val="•"/>
      <w:lvlJc w:val="left"/>
      <w:pPr>
        <w:ind w:left="6595" w:hanging="903"/>
      </w:pPr>
    </w:lvl>
    <w:lvl w:ilvl="7">
      <w:numFmt w:val="bullet"/>
      <w:lvlText w:val="•"/>
      <w:lvlJc w:val="left"/>
      <w:pPr>
        <w:ind w:left="7706" w:hanging="903"/>
      </w:pPr>
    </w:lvl>
    <w:lvl w:ilvl="8">
      <w:numFmt w:val="bullet"/>
      <w:lvlText w:val="•"/>
      <w:lvlJc w:val="left"/>
      <w:pPr>
        <w:ind w:left="8817" w:hanging="903"/>
      </w:pPr>
    </w:lvl>
  </w:abstractNum>
  <w:abstractNum w:abstractNumId="41" w15:restartNumberingAfterBreak="0">
    <w:nsid w:val="0000042B"/>
    <w:multiLevelType w:val="multilevel"/>
    <w:tmpl w:val="000008AE"/>
    <w:lvl w:ilvl="0">
      <w:start w:val="1"/>
      <w:numFmt w:val="lowerLetter"/>
      <w:lvlText w:val="%1."/>
      <w:lvlJc w:val="left"/>
      <w:pPr>
        <w:ind w:left="480" w:hanging="356"/>
      </w:pPr>
      <w:rPr>
        <w:rFonts w:ascii="Arial" w:hAnsi="Arial" w:cs="Arial"/>
        <w:b w:val="0"/>
        <w:bCs w:val="0"/>
        <w:spacing w:val="0"/>
        <w:w w:val="102"/>
      </w:rPr>
    </w:lvl>
    <w:lvl w:ilvl="1">
      <w:numFmt w:val="bullet"/>
      <w:lvlText w:val="•"/>
      <w:lvlJc w:val="left"/>
      <w:pPr>
        <w:ind w:left="1536" w:hanging="356"/>
      </w:pPr>
    </w:lvl>
    <w:lvl w:ilvl="2">
      <w:numFmt w:val="bullet"/>
      <w:lvlText w:val="•"/>
      <w:lvlJc w:val="left"/>
      <w:pPr>
        <w:ind w:left="2592" w:hanging="356"/>
      </w:pPr>
    </w:lvl>
    <w:lvl w:ilvl="3">
      <w:numFmt w:val="bullet"/>
      <w:lvlText w:val="•"/>
      <w:lvlJc w:val="left"/>
      <w:pPr>
        <w:ind w:left="3648" w:hanging="356"/>
      </w:pPr>
    </w:lvl>
    <w:lvl w:ilvl="4">
      <w:numFmt w:val="bullet"/>
      <w:lvlText w:val="•"/>
      <w:lvlJc w:val="left"/>
      <w:pPr>
        <w:ind w:left="4704" w:hanging="356"/>
      </w:pPr>
    </w:lvl>
    <w:lvl w:ilvl="5">
      <w:numFmt w:val="bullet"/>
      <w:lvlText w:val="•"/>
      <w:lvlJc w:val="left"/>
      <w:pPr>
        <w:ind w:left="5760" w:hanging="356"/>
      </w:pPr>
    </w:lvl>
    <w:lvl w:ilvl="6">
      <w:numFmt w:val="bullet"/>
      <w:lvlText w:val="•"/>
      <w:lvlJc w:val="left"/>
      <w:pPr>
        <w:ind w:left="6816" w:hanging="356"/>
      </w:pPr>
    </w:lvl>
    <w:lvl w:ilvl="7">
      <w:numFmt w:val="bullet"/>
      <w:lvlText w:val="•"/>
      <w:lvlJc w:val="left"/>
      <w:pPr>
        <w:ind w:left="7872" w:hanging="356"/>
      </w:pPr>
    </w:lvl>
    <w:lvl w:ilvl="8">
      <w:numFmt w:val="bullet"/>
      <w:lvlText w:val="•"/>
      <w:lvlJc w:val="left"/>
      <w:pPr>
        <w:ind w:left="8928" w:hanging="356"/>
      </w:pPr>
    </w:lvl>
  </w:abstractNum>
  <w:abstractNum w:abstractNumId="42" w15:restartNumberingAfterBreak="0">
    <w:nsid w:val="0000042C"/>
    <w:multiLevelType w:val="multilevel"/>
    <w:tmpl w:val="000008AF"/>
    <w:lvl w:ilvl="0">
      <w:start w:val="1"/>
      <w:numFmt w:val="lowerLetter"/>
      <w:lvlText w:val="%1."/>
      <w:lvlJc w:val="left"/>
      <w:pPr>
        <w:ind w:left="494" w:hanging="370"/>
      </w:pPr>
      <w:rPr>
        <w:rFonts w:ascii="Arial" w:hAnsi="Arial" w:cs="Arial"/>
        <w:b w:val="0"/>
        <w:bCs w:val="0"/>
        <w:color w:val="505052"/>
        <w:spacing w:val="0"/>
        <w:w w:val="102"/>
        <w:sz w:val="20"/>
        <w:szCs w:val="20"/>
      </w:rPr>
    </w:lvl>
    <w:lvl w:ilvl="1">
      <w:numFmt w:val="bullet"/>
      <w:lvlText w:val="•"/>
      <w:lvlJc w:val="left"/>
      <w:pPr>
        <w:ind w:left="1556" w:hanging="370"/>
      </w:pPr>
    </w:lvl>
    <w:lvl w:ilvl="2">
      <w:numFmt w:val="bullet"/>
      <w:lvlText w:val="•"/>
      <w:lvlJc w:val="left"/>
      <w:pPr>
        <w:ind w:left="2612" w:hanging="370"/>
      </w:pPr>
    </w:lvl>
    <w:lvl w:ilvl="3">
      <w:numFmt w:val="bullet"/>
      <w:lvlText w:val="•"/>
      <w:lvlJc w:val="left"/>
      <w:pPr>
        <w:ind w:left="3668" w:hanging="370"/>
      </w:pPr>
    </w:lvl>
    <w:lvl w:ilvl="4">
      <w:numFmt w:val="bullet"/>
      <w:lvlText w:val="•"/>
      <w:lvlJc w:val="left"/>
      <w:pPr>
        <w:ind w:left="4724" w:hanging="370"/>
      </w:pPr>
    </w:lvl>
    <w:lvl w:ilvl="5">
      <w:numFmt w:val="bullet"/>
      <w:lvlText w:val="•"/>
      <w:lvlJc w:val="left"/>
      <w:pPr>
        <w:ind w:left="5780" w:hanging="370"/>
      </w:pPr>
    </w:lvl>
    <w:lvl w:ilvl="6">
      <w:numFmt w:val="bullet"/>
      <w:lvlText w:val="•"/>
      <w:lvlJc w:val="left"/>
      <w:pPr>
        <w:ind w:left="6836" w:hanging="370"/>
      </w:pPr>
    </w:lvl>
    <w:lvl w:ilvl="7">
      <w:numFmt w:val="bullet"/>
      <w:lvlText w:val="•"/>
      <w:lvlJc w:val="left"/>
      <w:pPr>
        <w:ind w:left="7892" w:hanging="370"/>
      </w:pPr>
    </w:lvl>
    <w:lvl w:ilvl="8">
      <w:numFmt w:val="bullet"/>
      <w:lvlText w:val="•"/>
      <w:lvlJc w:val="left"/>
      <w:pPr>
        <w:ind w:left="8948" w:hanging="370"/>
      </w:pPr>
    </w:lvl>
  </w:abstractNum>
  <w:abstractNum w:abstractNumId="43" w15:restartNumberingAfterBreak="0">
    <w:nsid w:val="0000042D"/>
    <w:multiLevelType w:val="multilevel"/>
    <w:tmpl w:val="000008B0"/>
    <w:lvl w:ilvl="0">
      <w:start w:val="1"/>
      <w:numFmt w:val="lowerLetter"/>
      <w:lvlText w:val="%1."/>
      <w:lvlJc w:val="left"/>
      <w:pPr>
        <w:ind w:left="480" w:hanging="356"/>
      </w:pPr>
      <w:rPr>
        <w:rFonts w:ascii="Arial" w:hAnsi="Arial" w:cs="Arial"/>
        <w:b w:val="0"/>
        <w:bCs w:val="0"/>
        <w:color w:val="505052"/>
        <w:spacing w:val="0"/>
        <w:w w:val="102"/>
        <w:sz w:val="20"/>
        <w:szCs w:val="20"/>
      </w:rPr>
    </w:lvl>
    <w:lvl w:ilvl="1">
      <w:numFmt w:val="bullet"/>
      <w:lvlText w:val="•"/>
      <w:lvlJc w:val="left"/>
      <w:pPr>
        <w:ind w:left="1538" w:hanging="356"/>
      </w:pPr>
    </w:lvl>
    <w:lvl w:ilvl="2">
      <w:numFmt w:val="bullet"/>
      <w:lvlText w:val="•"/>
      <w:lvlJc w:val="left"/>
      <w:pPr>
        <w:ind w:left="2596" w:hanging="356"/>
      </w:pPr>
    </w:lvl>
    <w:lvl w:ilvl="3">
      <w:numFmt w:val="bullet"/>
      <w:lvlText w:val="•"/>
      <w:lvlJc w:val="left"/>
      <w:pPr>
        <w:ind w:left="3654" w:hanging="356"/>
      </w:pPr>
    </w:lvl>
    <w:lvl w:ilvl="4">
      <w:numFmt w:val="bullet"/>
      <w:lvlText w:val="•"/>
      <w:lvlJc w:val="left"/>
      <w:pPr>
        <w:ind w:left="4712" w:hanging="356"/>
      </w:pPr>
    </w:lvl>
    <w:lvl w:ilvl="5">
      <w:numFmt w:val="bullet"/>
      <w:lvlText w:val="•"/>
      <w:lvlJc w:val="left"/>
      <w:pPr>
        <w:ind w:left="5770" w:hanging="356"/>
      </w:pPr>
    </w:lvl>
    <w:lvl w:ilvl="6">
      <w:numFmt w:val="bullet"/>
      <w:lvlText w:val="•"/>
      <w:lvlJc w:val="left"/>
      <w:pPr>
        <w:ind w:left="6828" w:hanging="356"/>
      </w:pPr>
    </w:lvl>
    <w:lvl w:ilvl="7">
      <w:numFmt w:val="bullet"/>
      <w:lvlText w:val="•"/>
      <w:lvlJc w:val="left"/>
      <w:pPr>
        <w:ind w:left="7886" w:hanging="356"/>
      </w:pPr>
    </w:lvl>
    <w:lvl w:ilvl="8">
      <w:numFmt w:val="bullet"/>
      <w:lvlText w:val="•"/>
      <w:lvlJc w:val="left"/>
      <w:pPr>
        <w:ind w:left="8944" w:hanging="356"/>
      </w:pPr>
    </w:lvl>
  </w:abstractNum>
  <w:abstractNum w:abstractNumId="44" w15:restartNumberingAfterBreak="0">
    <w:nsid w:val="0000042E"/>
    <w:multiLevelType w:val="multilevel"/>
    <w:tmpl w:val="000008B1"/>
    <w:lvl w:ilvl="0">
      <w:start w:val="5"/>
      <w:numFmt w:val="decimal"/>
      <w:lvlText w:val="%1"/>
      <w:lvlJc w:val="left"/>
      <w:pPr>
        <w:ind w:left="681" w:hanging="552"/>
      </w:pPr>
    </w:lvl>
    <w:lvl w:ilvl="1">
      <w:start w:val="5"/>
      <w:numFmt w:val="decimal"/>
      <w:lvlText w:val="%1.%2"/>
      <w:lvlJc w:val="left"/>
      <w:pPr>
        <w:ind w:left="681" w:hanging="552"/>
      </w:pPr>
      <w:rPr>
        <w:rFonts w:ascii="Arial" w:hAnsi="Arial" w:cs="Arial"/>
        <w:b w:val="0"/>
        <w:bCs w:val="0"/>
        <w:color w:val="505052"/>
        <w:spacing w:val="-13"/>
        <w:w w:val="98"/>
        <w:sz w:val="20"/>
        <w:szCs w:val="20"/>
      </w:rPr>
    </w:lvl>
    <w:lvl w:ilvl="2">
      <w:start w:val="1"/>
      <w:numFmt w:val="decimal"/>
      <w:lvlText w:val="%1.%2.%3"/>
      <w:lvlJc w:val="left"/>
      <w:pPr>
        <w:ind w:left="120" w:hanging="711"/>
      </w:pPr>
      <w:rPr>
        <w:rFonts w:ascii="Arial" w:hAnsi="Arial" w:cs="Arial"/>
        <w:b w:val="0"/>
        <w:bCs w:val="0"/>
        <w:spacing w:val="-18"/>
        <w:w w:val="98"/>
      </w:rPr>
    </w:lvl>
    <w:lvl w:ilvl="3">
      <w:numFmt w:val="bullet"/>
      <w:lvlText w:val="•"/>
      <w:lvlJc w:val="left"/>
      <w:pPr>
        <w:ind w:left="2986" w:hanging="711"/>
      </w:pPr>
    </w:lvl>
    <w:lvl w:ilvl="4">
      <w:numFmt w:val="bullet"/>
      <w:lvlText w:val="•"/>
      <w:lvlJc w:val="left"/>
      <w:pPr>
        <w:ind w:left="4140" w:hanging="711"/>
      </w:pPr>
    </w:lvl>
    <w:lvl w:ilvl="5">
      <w:numFmt w:val="bullet"/>
      <w:lvlText w:val="•"/>
      <w:lvlJc w:val="left"/>
      <w:pPr>
        <w:ind w:left="5293" w:hanging="711"/>
      </w:pPr>
    </w:lvl>
    <w:lvl w:ilvl="6">
      <w:numFmt w:val="bullet"/>
      <w:lvlText w:val="•"/>
      <w:lvlJc w:val="left"/>
      <w:pPr>
        <w:ind w:left="6446" w:hanging="711"/>
      </w:pPr>
    </w:lvl>
    <w:lvl w:ilvl="7">
      <w:numFmt w:val="bullet"/>
      <w:lvlText w:val="•"/>
      <w:lvlJc w:val="left"/>
      <w:pPr>
        <w:ind w:left="7600" w:hanging="711"/>
      </w:pPr>
    </w:lvl>
    <w:lvl w:ilvl="8">
      <w:numFmt w:val="bullet"/>
      <w:lvlText w:val="•"/>
      <w:lvlJc w:val="left"/>
      <w:pPr>
        <w:ind w:left="8753" w:hanging="711"/>
      </w:pPr>
    </w:lvl>
  </w:abstractNum>
  <w:abstractNum w:abstractNumId="45" w15:restartNumberingAfterBreak="0">
    <w:nsid w:val="0000042F"/>
    <w:multiLevelType w:val="multilevel"/>
    <w:tmpl w:val="000008B2"/>
    <w:lvl w:ilvl="0">
      <w:start w:val="1"/>
      <w:numFmt w:val="lowerLetter"/>
      <w:lvlText w:val="%1."/>
      <w:lvlJc w:val="left"/>
      <w:pPr>
        <w:ind w:left="489" w:hanging="365"/>
      </w:pPr>
      <w:rPr>
        <w:rFonts w:ascii="Arial" w:hAnsi="Arial" w:cs="Arial"/>
        <w:b w:val="0"/>
        <w:bCs w:val="0"/>
        <w:color w:val="505052"/>
        <w:spacing w:val="0"/>
        <w:w w:val="102"/>
        <w:sz w:val="20"/>
        <w:szCs w:val="20"/>
      </w:rPr>
    </w:lvl>
    <w:lvl w:ilvl="1">
      <w:numFmt w:val="bullet"/>
      <w:lvlText w:val="•"/>
      <w:lvlJc w:val="left"/>
      <w:pPr>
        <w:ind w:left="1538" w:hanging="365"/>
      </w:pPr>
    </w:lvl>
    <w:lvl w:ilvl="2">
      <w:numFmt w:val="bullet"/>
      <w:lvlText w:val="•"/>
      <w:lvlJc w:val="left"/>
      <w:pPr>
        <w:ind w:left="2596" w:hanging="365"/>
      </w:pPr>
    </w:lvl>
    <w:lvl w:ilvl="3">
      <w:numFmt w:val="bullet"/>
      <w:lvlText w:val="•"/>
      <w:lvlJc w:val="left"/>
      <w:pPr>
        <w:ind w:left="3654" w:hanging="365"/>
      </w:pPr>
    </w:lvl>
    <w:lvl w:ilvl="4">
      <w:numFmt w:val="bullet"/>
      <w:lvlText w:val="•"/>
      <w:lvlJc w:val="left"/>
      <w:pPr>
        <w:ind w:left="4712" w:hanging="365"/>
      </w:pPr>
    </w:lvl>
    <w:lvl w:ilvl="5">
      <w:numFmt w:val="bullet"/>
      <w:lvlText w:val="•"/>
      <w:lvlJc w:val="left"/>
      <w:pPr>
        <w:ind w:left="5770" w:hanging="365"/>
      </w:pPr>
    </w:lvl>
    <w:lvl w:ilvl="6">
      <w:numFmt w:val="bullet"/>
      <w:lvlText w:val="•"/>
      <w:lvlJc w:val="left"/>
      <w:pPr>
        <w:ind w:left="6828" w:hanging="365"/>
      </w:pPr>
    </w:lvl>
    <w:lvl w:ilvl="7">
      <w:numFmt w:val="bullet"/>
      <w:lvlText w:val="•"/>
      <w:lvlJc w:val="left"/>
      <w:pPr>
        <w:ind w:left="7886" w:hanging="365"/>
      </w:pPr>
    </w:lvl>
    <w:lvl w:ilvl="8">
      <w:numFmt w:val="bullet"/>
      <w:lvlText w:val="•"/>
      <w:lvlJc w:val="left"/>
      <w:pPr>
        <w:ind w:left="8944" w:hanging="365"/>
      </w:pPr>
    </w:lvl>
  </w:abstractNum>
  <w:abstractNum w:abstractNumId="46" w15:restartNumberingAfterBreak="0">
    <w:nsid w:val="00000430"/>
    <w:multiLevelType w:val="multilevel"/>
    <w:tmpl w:val="000008B3"/>
    <w:lvl w:ilvl="0">
      <w:start w:val="1"/>
      <w:numFmt w:val="lowerLetter"/>
      <w:lvlText w:val="%1."/>
      <w:lvlJc w:val="left"/>
      <w:pPr>
        <w:ind w:left="484" w:hanging="370"/>
      </w:pPr>
      <w:rPr>
        <w:rFonts w:ascii="Arial" w:hAnsi="Arial" w:cs="Arial"/>
        <w:b w:val="0"/>
        <w:bCs w:val="0"/>
        <w:color w:val="505052"/>
        <w:spacing w:val="0"/>
        <w:w w:val="108"/>
        <w:sz w:val="19"/>
        <w:szCs w:val="19"/>
      </w:rPr>
    </w:lvl>
    <w:lvl w:ilvl="1">
      <w:numFmt w:val="bullet"/>
      <w:lvlText w:val="•"/>
      <w:lvlJc w:val="left"/>
      <w:pPr>
        <w:ind w:left="1536" w:hanging="370"/>
      </w:pPr>
    </w:lvl>
    <w:lvl w:ilvl="2">
      <w:numFmt w:val="bullet"/>
      <w:lvlText w:val="•"/>
      <w:lvlJc w:val="left"/>
      <w:pPr>
        <w:ind w:left="2592" w:hanging="370"/>
      </w:pPr>
    </w:lvl>
    <w:lvl w:ilvl="3">
      <w:numFmt w:val="bullet"/>
      <w:lvlText w:val="•"/>
      <w:lvlJc w:val="left"/>
      <w:pPr>
        <w:ind w:left="3648" w:hanging="370"/>
      </w:pPr>
    </w:lvl>
    <w:lvl w:ilvl="4">
      <w:numFmt w:val="bullet"/>
      <w:lvlText w:val="•"/>
      <w:lvlJc w:val="left"/>
      <w:pPr>
        <w:ind w:left="4704" w:hanging="370"/>
      </w:pPr>
    </w:lvl>
    <w:lvl w:ilvl="5">
      <w:numFmt w:val="bullet"/>
      <w:lvlText w:val="•"/>
      <w:lvlJc w:val="left"/>
      <w:pPr>
        <w:ind w:left="5760" w:hanging="370"/>
      </w:pPr>
    </w:lvl>
    <w:lvl w:ilvl="6">
      <w:numFmt w:val="bullet"/>
      <w:lvlText w:val="•"/>
      <w:lvlJc w:val="left"/>
      <w:pPr>
        <w:ind w:left="6816" w:hanging="370"/>
      </w:pPr>
    </w:lvl>
    <w:lvl w:ilvl="7">
      <w:numFmt w:val="bullet"/>
      <w:lvlText w:val="•"/>
      <w:lvlJc w:val="left"/>
      <w:pPr>
        <w:ind w:left="7872" w:hanging="370"/>
      </w:pPr>
    </w:lvl>
    <w:lvl w:ilvl="8">
      <w:numFmt w:val="bullet"/>
      <w:lvlText w:val="•"/>
      <w:lvlJc w:val="left"/>
      <w:pPr>
        <w:ind w:left="8928" w:hanging="370"/>
      </w:pPr>
    </w:lvl>
  </w:abstractNum>
  <w:abstractNum w:abstractNumId="47" w15:restartNumberingAfterBreak="0">
    <w:nsid w:val="00000431"/>
    <w:multiLevelType w:val="multilevel"/>
    <w:tmpl w:val="000008B4"/>
    <w:lvl w:ilvl="0">
      <w:start w:val="1"/>
      <w:numFmt w:val="lowerLetter"/>
      <w:lvlText w:val="%1."/>
      <w:lvlJc w:val="left"/>
      <w:pPr>
        <w:ind w:left="489" w:hanging="370"/>
      </w:pPr>
      <w:rPr>
        <w:rFonts w:ascii="Arial" w:hAnsi="Arial" w:cs="Arial"/>
        <w:b w:val="0"/>
        <w:bCs w:val="0"/>
        <w:w w:val="98"/>
      </w:rPr>
    </w:lvl>
    <w:lvl w:ilvl="1">
      <w:numFmt w:val="bullet"/>
      <w:lvlText w:val="•"/>
      <w:lvlJc w:val="left"/>
      <w:pPr>
        <w:ind w:left="1538" w:hanging="370"/>
      </w:pPr>
    </w:lvl>
    <w:lvl w:ilvl="2">
      <w:numFmt w:val="bullet"/>
      <w:lvlText w:val="•"/>
      <w:lvlJc w:val="left"/>
      <w:pPr>
        <w:ind w:left="2596" w:hanging="370"/>
      </w:pPr>
    </w:lvl>
    <w:lvl w:ilvl="3">
      <w:numFmt w:val="bullet"/>
      <w:lvlText w:val="•"/>
      <w:lvlJc w:val="left"/>
      <w:pPr>
        <w:ind w:left="3654" w:hanging="370"/>
      </w:pPr>
    </w:lvl>
    <w:lvl w:ilvl="4">
      <w:numFmt w:val="bullet"/>
      <w:lvlText w:val="•"/>
      <w:lvlJc w:val="left"/>
      <w:pPr>
        <w:ind w:left="4712" w:hanging="370"/>
      </w:pPr>
    </w:lvl>
    <w:lvl w:ilvl="5">
      <w:numFmt w:val="bullet"/>
      <w:lvlText w:val="•"/>
      <w:lvlJc w:val="left"/>
      <w:pPr>
        <w:ind w:left="5770" w:hanging="370"/>
      </w:pPr>
    </w:lvl>
    <w:lvl w:ilvl="6">
      <w:numFmt w:val="bullet"/>
      <w:lvlText w:val="•"/>
      <w:lvlJc w:val="left"/>
      <w:pPr>
        <w:ind w:left="6828" w:hanging="370"/>
      </w:pPr>
    </w:lvl>
    <w:lvl w:ilvl="7">
      <w:numFmt w:val="bullet"/>
      <w:lvlText w:val="•"/>
      <w:lvlJc w:val="left"/>
      <w:pPr>
        <w:ind w:left="7886" w:hanging="370"/>
      </w:pPr>
    </w:lvl>
    <w:lvl w:ilvl="8">
      <w:numFmt w:val="bullet"/>
      <w:lvlText w:val="•"/>
      <w:lvlJc w:val="left"/>
      <w:pPr>
        <w:ind w:left="8944" w:hanging="370"/>
      </w:pPr>
    </w:lvl>
  </w:abstractNum>
  <w:abstractNum w:abstractNumId="48" w15:restartNumberingAfterBreak="0">
    <w:nsid w:val="00000432"/>
    <w:multiLevelType w:val="multilevel"/>
    <w:tmpl w:val="000008B5"/>
    <w:lvl w:ilvl="0">
      <w:start w:val="1"/>
      <w:numFmt w:val="lowerLetter"/>
      <w:lvlText w:val="%1."/>
      <w:lvlJc w:val="left"/>
      <w:pPr>
        <w:ind w:left="494" w:hanging="370"/>
      </w:pPr>
      <w:rPr>
        <w:rFonts w:ascii="Arial" w:hAnsi="Arial" w:cs="Arial"/>
        <w:b w:val="0"/>
        <w:bCs w:val="0"/>
        <w:color w:val="505052"/>
        <w:spacing w:val="0"/>
        <w:w w:val="102"/>
        <w:sz w:val="20"/>
        <w:szCs w:val="20"/>
      </w:rPr>
    </w:lvl>
    <w:lvl w:ilvl="1">
      <w:numFmt w:val="bullet"/>
      <w:lvlText w:val="•"/>
      <w:lvlJc w:val="left"/>
      <w:pPr>
        <w:ind w:left="1554" w:hanging="370"/>
      </w:pPr>
    </w:lvl>
    <w:lvl w:ilvl="2">
      <w:numFmt w:val="bullet"/>
      <w:lvlText w:val="•"/>
      <w:lvlJc w:val="left"/>
      <w:pPr>
        <w:ind w:left="2608" w:hanging="370"/>
      </w:pPr>
    </w:lvl>
    <w:lvl w:ilvl="3">
      <w:numFmt w:val="bullet"/>
      <w:lvlText w:val="•"/>
      <w:lvlJc w:val="left"/>
      <w:pPr>
        <w:ind w:left="3662" w:hanging="370"/>
      </w:pPr>
    </w:lvl>
    <w:lvl w:ilvl="4">
      <w:numFmt w:val="bullet"/>
      <w:lvlText w:val="•"/>
      <w:lvlJc w:val="left"/>
      <w:pPr>
        <w:ind w:left="4716" w:hanging="370"/>
      </w:pPr>
    </w:lvl>
    <w:lvl w:ilvl="5">
      <w:numFmt w:val="bullet"/>
      <w:lvlText w:val="•"/>
      <w:lvlJc w:val="left"/>
      <w:pPr>
        <w:ind w:left="5770" w:hanging="370"/>
      </w:pPr>
    </w:lvl>
    <w:lvl w:ilvl="6">
      <w:numFmt w:val="bullet"/>
      <w:lvlText w:val="•"/>
      <w:lvlJc w:val="left"/>
      <w:pPr>
        <w:ind w:left="6824" w:hanging="370"/>
      </w:pPr>
    </w:lvl>
    <w:lvl w:ilvl="7">
      <w:numFmt w:val="bullet"/>
      <w:lvlText w:val="•"/>
      <w:lvlJc w:val="left"/>
      <w:pPr>
        <w:ind w:left="7878" w:hanging="370"/>
      </w:pPr>
    </w:lvl>
    <w:lvl w:ilvl="8">
      <w:numFmt w:val="bullet"/>
      <w:lvlText w:val="•"/>
      <w:lvlJc w:val="left"/>
      <w:pPr>
        <w:ind w:left="8932" w:hanging="370"/>
      </w:pPr>
    </w:lvl>
  </w:abstractNum>
  <w:abstractNum w:abstractNumId="49" w15:restartNumberingAfterBreak="0">
    <w:nsid w:val="00000433"/>
    <w:multiLevelType w:val="multilevel"/>
    <w:tmpl w:val="000008B6"/>
    <w:lvl w:ilvl="0">
      <w:start w:val="5"/>
      <w:numFmt w:val="decimal"/>
      <w:lvlText w:val="%1"/>
      <w:lvlJc w:val="left"/>
      <w:pPr>
        <w:ind w:left="1046" w:hanging="917"/>
      </w:pPr>
    </w:lvl>
    <w:lvl w:ilvl="1">
      <w:start w:val="5"/>
      <w:numFmt w:val="decimal"/>
      <w:lvlText w:val="%1.%2"/>
      <w:lvlJc w:val="left"/>
      <w:pPr>
        <w:ind w:left="1046" w:hanging="917"/>
      </w:pPr>
    </w:lvl>
    <w:lvl w:ilvl="2">
      <w:start w:val="5"/>
      <w:numFmt w:val="decimal"/>
      <w:lvlText w:val="%1.%2.%3"/>
      <w:lvlJc w:val="left"/>
      <w:pPr>
        <w:ind w:left="1046" w:hanging="917"/>
      </w:pPr>
    </w:lvl>
    <w:lvl w:ilvl="3">
      <w:start w:val="1"/>
      <w:numFmt w:val="decimal"/>
      <w:lvlText w:val="%1.%2.%3.%4"/>
      <w:lvlJc w:val="left"/>
      <w:pPr>
        <w:ind w:left="1046" w:hanging="917"/>
      </w:pPr>
      <w:rPr>
        <w:rFonts w:ascii="Arial" w:hAnsi="Arial" w:cs="Arial"/>
        <w:b w:val="0"/>
        <w:bCs w:val="0"/>
        <w:color w:val="505052"/>
        <w:spacing w:val="-18"/>
        <w:w w:val="98"/>
        <w:sz w:val="20"/>
        <w:szCs w:val="20"/>
      </w:rPr>
    </w:lvl>
    <w:lvl w:ilvl="4">
      <w:numFmt w:val="bullet"/>
      <w:lvlText w:val="•"/>
      <w:lvlJc w:val="left"/>
      <w:pPr>
        <w:ind w:left="4480" w:hanging="917"/>
      </w:pPr>
    </w:lvl>
    <w:lvl w:ilvl="5">
      <w:numFmt w:val="bullet"/>
      <w:lvlText w:val="•"/>
      <w:lvlJc w:val="left"/>
      <w:pPr>
        <w:ind w:left="5573" w:hanging="917"/>
      </w:pPr>
    </w:lvl>
    <w:lvl w:ilvl="6">
      <w:numFmt w:val="bullet"/>
      <w:lvlText w:val="•"/>
      <w:lvlJc w:val="left"/>
      <w:pPr>
        <w:ind w:left="6666" w:hanging="917"/>
      </w:pPr>
    </w:lvl>
    <w:lvl w:ilvl="7">
      <w:numFmt w:val="bullet"/>
      <w:lvlText w:val="•"/>
      <w:lvlJc w:val="left"/>
      <w:pPr>
        <w:ind w:left="7760" w:hanging="917"/>
      </w:pPr>
    </w:lvl>
    <w:lvl w:ilvl="8">
      <w:numFmt w:val="bullet"/>
      <w:lvlText w:val="•"/>
      <w:lvlJc w:val="left"/>
      <w:pPr>
        <w:ind w:left="8853" w:hanging="917"/>
      </w:pPr>
    </w:lvl>
  </w:abstractNum>
  <w:abstractNum w:abstractNumId="50" w15:restartNumberingAfterBreak="0">
    <w:nsid w:val="00000434"/>
    <w:multiLevelType w:val="multilevel"/>
    <w:tmpl w:val="000008B7"/>
    <w:lvl w:ilvl="0">
      <w:start w:val="1"/>
      <w:numFmt w:val="lowerLetter"/>
      <w:lvlText w:val="%1."/>
      <w:lvlJc w:val="left"/>
      <w:pPr>
        <w:ind w:left="489" w:hanging="356"/>
      </w:pPr>
      <w:rPr>
        <w:rFonts w:ascii="Arial" w:hAnsi="Arial" w:cs="Arial"/>
        <w:b w:val="0"/>
        <w:bCs w:val="0"/>
        <w:color w:val="505052"/>
        <w:spacing w:val="0"/>
        <w:w w:val="102"/>
        <w:sz w:val="20"/>
        <w:szCs w:val="20"/>
      </w:rPr>
    </w:lvl>
    <w:lvl w:ilvl="1">
      <w:numFmt w:val="bullet"/>
      <w:lvlText w:val="•"/>
      <w:lvlJc w:val="left"/>
      <w:pPr>
        <w:ind w:left="1536" w:hanging="356"/>
      </w:pPr>
    </w:lvl>
    <w:lvl w:ilvl="2">
      <w:numFmt w:val="bullet"/>
      <w:lvlText w:val="•"/>
      <w:lvlJc w:val="left"/>
      <w:pPr>
        <w:ind w:left="2592" w:hanging="356"/>
      </w:pPr>
    </w:lvl>
    <w:lvl w:ilvl="3">
      <w:numFmt w:val="bullet"/>
      <w:lvlText w:val="•"/>
      <w:lvlJc w:val="left"/>
      <w:pPr>
        <w:ind w:left="3648" w:hanging="356"/>
      </w:pPr>
    </w:lvl>
    <w:lvl w:ilvl="4">
      <w:numFmt w:val="bullet"/>
      <w:lvlText w:val="•"/>
      <w:lvlJc w:val="left"/>
      <w:pPr>
        <w:ind w:left="4704" w:hanging="356"/>
      </w:pPr>
    </w:lvl>
    <w:lvl w:ilvl="5">
      <w:numFmt w:val="bullet"/>
      <w:lvlText w:val="•"/>
      <w:lvlJc w:val="left"/>
      <w:pPr>
        <w:ind w:left="5760" w:hanging="356"/>
      </w:pPr>
    </w:lvl>
    <w:lvl w:ilvl="6">
      <w:numFmt w:val="bullet"/>
      <w:lvlText w:val="•"/>
      <w:lvlJc w:val="left"/>
      <w:pPr>
        <w:ind w:left="6816" w:hanging="356"/>
      </w:pPr>
    </w:lvl>
    <w:lvl w:ilvl="7">
      <w:numFmt w:val="bullet"/>
      <w:lvlText w:val="•"/>
      <w:lvlJc w:val="left"/>
      <w:pPr>
        <w:ind w:left="7872" w:hanging="356"/>
      </w:pPr>
    </w:lvl>
    <w:lvl w:ilvl="8">
      <w:numFmt w:val="bullet"/>
      <w:lvlText w:val="•"/>
      <w:lvlJc w:val="left"/>
      <w:pPr>
        <w:ind w:left="8928" w:hanging="356"/>
      </w:pPr>
    </w:lvl>
  </w:abstractNum>
  <w:abstractNum w:abstractNumId="51" w15:restartNumberingAfterBreak="0">
    <w:nsid w:val="00000435"/>
    <w:multiLevelType w:val="multilevel"/>
    <w:tmpl w:val="000008B8"/>
    <w:lvl w:ilvl="0">
      <w:start w:val="1"/>
      <w:numFmt w:val="lowerLetter"/>
      <w:lvlText w:val="%1."/>
      <w:lvlJc w:val="left"/>
      <w:pPr>
        <w:ind w:left="494" w:hanging="370"/>
      </w:pPr>
      <w:rPr>
        <w:rFonts w:ascii="Arial" w:hAnsi="Arial" w:cs="Arial"/>
        <w:b w:val="0"/>
        <w:bCs w:val="0"/>
        <w:color w:val="505052"/>
        <w:spacing w:val="0"/>
        <w:w w:val="102"/>
        <w:sz w:val="20"/>
        <w:szCs w:val="20"/>
      </w:rPr>
    </w:lvl>
    <w:lvl w:ilvl="1">
      <w:numFmt w:val="bullet"/>
      <w:lvlText w:val="•"/>
      <w:lvlJc w:val="left"/>
      <w:pPr>
        <w:ind w:left="1554" w:hanging="370"/>
      </w:pPr>
    </w:lvl>
    <w:lvl w:ilvl="2">
      <w:numFmt w:val="bullet"/>
      <w:lvlText w:val="•"/>
      <w:lvlJc w:val="left"/>
      <w:pPr>
        <w:ind w:left="2608" w:hanging="370"/>
      </w:pPr>
    </w:lvl>
    <w:lvl w:ilvl="3">
      <w:numFmt w:val="bullet"/>
      <w:lvlText w:val="•"/>
      <w:lvlJc w:val="left"/>
      <w:pPr>
        <w:ind w:left="3662" w:hanging="370"/>
      </w:pPr>
    </w:lvl>
    <w:lvl w:ilvl="4">
      <w:numFmt w:val="bullet"/>
      <w:lvlText w:val="•"/>
      <w:lvlJc w:val="left"/>
      <w:pPr>
        <w:ind w:left="4716" w:hanging="370"/>
      </w:pPr>
    </w:lvl>
    <w:lvl w:ilvl="5">
      <w:numFmt w:val="bullet"/>
      <w:lvlText w:val="•"/>
      <w:lvlJc w:val="left"/>
      <w:pPr>
        <w:ind w:left="5770" w:hanging="370"/>
      </w:pPr>
    </w:lvl>
    <w:lvl w:ilvl="6">
      <w:numFmt w:val="bullet"/>
      <w:lvlText w:val="•"/>
      <w:lvlJc w:val="left"/>
      <w:pPr>
        <w:ind w:left="6824" w:hanging="370"/>
      </w:pPr>
    </w:lvl>
    <w:lvl w:ilvl="7">
      <w:numFmt w:val="bullet"/>
      <w:lvlText w:val="•"/>
      <w:lvlJc w:val="left"/>
      <w:pPr>
        <w:ind w:left="7878" w:hanging="370"/>
      </w:pPr>
    </w:lvl>
    <w:lvl w:ilvl="8">
      <w:numFmt w:val="bullet"/>
      <w:lvlText w:val="•"/>
      <w:lvlJc w:val="left"/>
      <w:pPr>
        <w:ind w:left="8932" w:hanging="370"/>
      </w:pPr>
    </w:lvl>
  </w:abstractNum>
  <w:abstractNum w:abstractNumId="52" w15:restartNumberingAfterBreak="0">
    <w:nsid w:val="00000436"/>
    <w:multiLevelType w:val="multilevel"/>
    <w:tmpl w:val="000008B9"/>
    <w:lvl w:ilvl="0">
      <w:start w:val="1"/>
      <w:numFmt w:val="lowerLetter"/>
      <w:lvlText w:val="%1."/>
      <w:lvlJc w:val="left"/>
      <w:pPr>
        <w:ind w:left="480" w:hanging="356"/>
      </w:pPr>
      <w:rPr>
        <w:rFonts w:ascii="Arial" w:hAnsi="Arial" w:cs="Arial"/>
        <w:b w:val="0"/>
        <w:bCs w:val="0"/>
        <w:color w:val="505052"/>
        <w:spacing w:val="0"/>
        <w:w w:val="102"/>
        <w:sz w:val="20"/>
        <w:szCs w:val="20"/>
      </w:rPr>
    </w:lvl>
    <w:lvl w:ilvl="1">
      <w:numFmt w:val="bullet"/>
      <w:lvlText w:val="•"/>
      <w:lvlJc w:val="left"/>
      <w:pPr>
        <w:ind w:left="1536" w:hanging="356"/>
      </w:pPr>
    </w:lvl>
    <w:lvl w:ilvl="2">
      <w:numFmt w:val="bullet"/>
      <w:lvlText w:val="•"/>
      <w:lvlJc w:val="left"/>
      <w:pPr>
        <w:ind w:left="2592" w:hanging="356"/>
      </w:pPr>
    </w:lvl>
    <w:lvl w:ilvl="3">
      <w:numFmt w:val="bullet"/>
      <w:lvlText w:val="•"/>
      <w:lvlJc w:val="left"/>
      <w:pPr>
        <w:ind w:left="3648" w:hanging="356"/>
      </w:pPr>
    </w:lvl>
    <w:lvl w:ilvl="4">
      <w:numFmt w:val="bullet"/>
      <w:lvlText w:val="•"/>
      <w:lvlJc w:val="left"/>
      <w:pPr>
        <w:ind w:left="4704" w:hanging="356"/>
      </w:pPr>
    </w:lvl>
    <w:lvl w:ilvl="5">
      <w:numFmt w:val="bullet"/>
      <w:lvlText w:val="•"/>
      <w:lvlJc w:val="left"/>
      <w:pPr>
        <w:ind w:left="5760" w:hanging="356"/>
      </w:pPr>
    </w:lvl>
    <w:lvl w:ilvl="6">
      <w:numFmt w:val="bullet"/>
      <w:lvlText w:val="•"/>
      <w:lvlJc w:val="left"/>
      <w:pPr>
        <w:ind w:left="6816" w:hanging="356"/>
      </w:pPr>
    </w:lvl>
    <w:lvl w:ilvl="7">
      <w:numFmt w:val="bullet"/>
      <w:lvlText w:val="•"/>
      <w:lvlJc w:val="left"/>
      <w:pPr>
        <w:ind w:left="7872" w:hanging="356"/>
      </w:pPr>
    </w:lvl>
    <w:lvl w:ilvl="8">
      <w:numFmt w:val="bullet"/>
      <w:lvlText w:val="•"/>
      <w:lvlJc w:val="left"/>
      <w:pPr>
        <w:ind w:left="8928" w:hanging="356"/>
      </w:pPr>
    </w:lvl>
  </w:abstractNum>
  <w:abstractNum w:abstractNumId="53" w15:restartNumberingAfterBreak="0">
    <w:nsid w:val="00000437"/>
    <w:multiLevelType w:val="multilevel"/>
    <w:tmpl w:val="000008BA"/>
    <w:lvl w:ilvl="0">
      <w:start w:val="1"/>
      <w:numFmt w:val="lowerLetter"/>
      <w:lvlText w:val="%1."/>
      <w:lvlJc w:val="left"/>
      <w:pPr>
        <w:ind w:left="484" w:hanging="356"/>
      </w:pPr>
      <w:rPr>
        <w:rFonts w:ascii="Arial" w:hAnsi="Arial" w:cs="Arial"/>
        <w:b w:val="0"/>
        <w:bCs w:val="0"/>
        <w:color w:val="505052"/>
        <w:spacing w:val="0"/>
        <w:w w:val="102"/>
        <w:sz w:val="20"/>
        <w:szCs w:val="20"/>
      </w:rPr>
    </w:lvl>
    <w:lvl w:ilvl="1">
      <w:numFmt w:val="bullet"/>
      <w:lvlText w:val="•"/>
      <w:lvlJc w:val="left"/>
      <w:pPr>
        <w:ind w:left="1536" w:hanging="356"/>
      </w:pPr>
    </w:lvl>
    <w:lvl w:ilvl="2">
      <w:numFmt w:val="bullet"/>
      <w:lvlText w:val="•"/>
      <w:lvlJc w:val="left"/>
      <w:pPr>
        <w:ind w:left="2592" w:hanging="356"/>
      </w:pPr>
    </w:lvl>
    <w:lvl w:ilvl="3">
      <w:numFmt w:val="bullet"/>
      <w:lvlText w:val="•"/>
      <w:lvlJc w:val="left"/>
      <w:pPr>
        <w:ind w:left="3648" w:hanging="356"/>
      </w:pPr>
    </w:lvl>
    <w:lvl w:ilvl="4">
      <w:numFmt w:val="bullet"/>
      <w:lvlText w:val="•"/>
      <w:lvlJc w:val="left"/>
      <w:pPr>
        <w:ind w:left="4704" w:hanging="356"/>
      </w:pPr>
    </w:lvl>
    <w:lvl w:ilvl="5">
      <w:numFmt w:val="bullet"/>
      <w:lvlText w:val="•"/>
      <w:lvlJc w:val="left"/>
      <w:pPr>
        <w:ind w:left="5760" w:hanging="356"/>
      </w:pPr>
    </w:lvl>
    <w:lvl w:ilvl="6">
      <w:numFmt w:val="bullet"/>
      <w:lvlText w:val="•"/>
      <w:lvlJc w:val="left"/>
      <w:pPr>
        <w:ind w:left="6816" w:hanging="356"/>
      </w:pPr>
    </w:lvl>
    <w:lvl w:ilvl="7">
      <w:numFmt w:val="bullet"/>
      <w:lvlText w:val="•"/>
      <w:lvlJc w:val="left"/>
      <w:pPr>
        <w:ind w:left="7872" w:hanging="356"/>
      </w:pPr>
    </w:lvl>
    <w:lvl w:ilvl="8">
      <w:numFmt w:val="bullet"/>
      <w:lvlText w:val="•"/>
      <w:lvlJc w:val="left"/>
      <w:pPr>
        <w:ind w:left="8928" w:hanging="356"/>
      </w:pPr>
    </w:lvl>
  </w:abstractNum>
  <w:abstractNum w:abstractNumId="54" w15:restartNumberingAfterBreak="0">
    <w:nsid w:val="00000438"/>
    <w:multiLevelType w:val="multilevel"/>
    <w:tmpl w:val="000008BB"/>
    <w:lvl w:ilvl="0">
      <w:start w:val="5"/>
      <w:numFmt w:val="decimal"/>
      <w:lvlText w:val="%1"/>
      <w:lvlJc w:val="left"/>
      <w:pPr>
        <w:ind w:left="1036" w:hanging="908"/>
      </w:pPr>
    </w:lvl>
    <w:lvl w:ilvl="1">
      <w:start w:val="5"/>
      <w:numFmt w:val="decimal"/>
      <w:lvlText w:val="%1.%2"/>
      <w:lvlJc w:val="left"/>
      <w:pPr>
        <w:ind w:left="1036" w:hanging="908"/>
      </w:pPr>
    </w:lvl>
    <w:lvl w:ilvl="2">
      <w:start w:val="5"/>
      <w:numFmt w:val="decimal"/>
      <w:lvlText w:val="%1.%2.%3"/>
      <w:lvlJc w:val="left"/>
      <w:pPr>
        <w:ind w:left="1036" w:hanging="908"/>
      </w:pPr>
    </w:lvl>
    <w:lvl w:ilvl="3">
      <w:start w:val="5"/>
      <w:numFmt w:val="decimal"/>
      <w:lvlText w:val="%1.%2.%3.%4"/>
      <w:lvlJc w:val="left"/>
      <w:pPr>
        <w:ind w:left="1036" w:hanging="908"/>
      </w:pPr>
      <w:rPr>
        <w:rFonts w:ascii="Arial" w:hAnsi="Arial" w:cs="Arial"/>
        <w:b w:val="0"/>
        <w:bCs w:val="0"/>
        <w:color w:val="4F4F52"/>
        <w:spacing w:val="-13"/>
        <w:w w:val="98"/>
        <w:sz w:val="20"/>
        <w:szCs w:val="20"/>
      </w:rPr>
    </w:lvl>
    <w:lvl w:ilvl="4">
      <w:numFmt w:val="bullet"/>
      <w:lvlText w:val="•"/>
      <w:lvlJc w:val="left"/>
      <w:pPr>
        <w:ind w:left="5040" w:hanging="908"/>
      </w:pPr>
    </w:lvl>
    <w:lvl w:ilvl="5">
      <w:numFmt w:val="bullet"/>
      <w:lvlText w:val="•"/>
      <w:lvlJc w:val="left"/>
      <w:pPr>
        <w:ind w:left="6040" w:hanging="908"/>
      </w:pPr>
    </w:lvl>
    <w:lvl w:ilvl="6">
      <w:numFmt w:val="bullet"/>
      <w:lvlText w:val="•"/>
      <w:lvlJc w:val="left"/>
      <w:pPr>
        <w:ind w:left="7040" w:hanging="908"/>
      </w:pPr>
    </w:lvl>
    <w:lvl w:ilvl="7">
      <w:numFmt w:val="bullet"/>
      <w:lvlText w:val="•"/>
      <w:lvlJc w:val="left"/>
      <w:pPr>
        <w:ind w:left="8040" w:hanging="908"/>
      </w:pPr>
    </w:lvl>
    <w:lvl w:ilvl="8">
      <w:numFmt w:val="bullet"/>
      <w:lvlText w:val="•"/>
      <w:lvlJc w:val="left"/>
      <w:pPr>
        <w:ind w:left="9040" w:hanging="908"/>
      </w:pPr>
    </w:lvl>
  </w:abstractNum>
  <w:abstractNum w:abstractNumId="55" w15:restartNumberingAfterBreak="0">
    <w:nsid w:val="00000439"/>
    <w:multiLevelType w:val="multilevel"/>
    <w:tmpl w:val="000008BC"/>
    <w:lvl w:ilvl="0">
      <w:start w:val="5"/>
      <w:numFmt w:val="decimal"/>
      <w:lvlText w:val="%1"/>
      <w:lvlJc w:val="left"/>
      <w:pPr>
        <w:ind w:left="844" w:hanging="716"/>
      </w:pPr>
    </w:lvl>
    <w:lvl w:ilvl="1">
      <w:start w:val="5"/>
      <w:numFmt w:val="decimal"/>
      <w:lvlText w:val="%1.%2"/>
      <w:lvlJc w:val="left"/>
      <w:pPr>
        <w:ind w:left="844" w:hanging="716"/>
      </w:pPr>
    </w:lvl>
    <w:lvl w:ilvl="2">
      <w:start w:val="6"/>
      <w:numFmt w:val="decimal"/>
      <w:lvlText w:val="%1.%2.%3"/>
      <w:lvlJc w:val="left"/>
      <w:pPr>
        <w:ind w:left="844" w:hanging="716"/>
      </w:pPr>
      <w:rPr>
        <w:rFonts w:ascii="Arial" w:hAnsi="Arial" w:cs="Arial"/>
        <w:b w:val="0"/>
        <w:bCs w:val="0"/>
        <w:color w:val="4F4F52"/>
        <w:spacing w:val="-18"/>
        <w:w w:val="98"/>
        <w:sz w:val="20"/>
        <w:szCs w:val="20"/>
      </w:rPr>
    </w:lvl>
    <w:lvl w:ilvl="3">
      <w:start w:val="1"/>
      <w:numFmt w:val="decimal"/>
      <w:lvlText w:val="%1.%2.%3.%4"/>
      <w:lvlJc w:val="left"/>
      <w:pPr>
        <w:ind w:left="1032" w:hanging="903"/>
      </w:pPr>
      <w:rPr>
        <w:rFonts w:ascii="Arial" w:hAnsi="Arial" w:cs="Arial"/>
        <w:b w:val="0"/>
        <w:bCs w:val="0"/>
        <w:color w:val="505052"/>
        <w:spacing w:val="-18"/>
        <w:w w:val="96"/>
        <w:sz w:val="20"/>
        <w:szCs w:val="20"/>
      </w:rPr>
    </w:lvl>
    <w:lvl w:ilvl="4">
      <w:numFmt w:val="bullet"/>
      <w:lvlText w:val="•"/>
      <w:lvlJc w:val="left"/>
      <w:pPr>
        <w:ind w:left="4373" w:hanging="903"/>
      </w:pPr>
    </w:lvl>
    <w:lvl w:ilvl="5">
      <w:numFmt w:val="bullet"/>
      <w:lvlText w:val="•"/>
      <w:lvlJc w:val="left"/>
      <w:pPr>
        <w:ind w:left="5484" w:hanging="903"/>
      </w:pPr>
    </w:lvl>
    <w:lvl w:ilvl="6">
      <w:numFmt w:val="bullet"/>
      <w:lvlText w:val="•"/>
      <w:lvlJc w:val="left"/>
      <w:pPr>
        <w:ind w:left="6595" w:hanging="903"/>
      </w:pPr>
    </w:lvl>
    <w:lvl w:ilvl="7">
      <w:numFmt w:val="bullet"/>
      <w:lvlText w:val="•"/>
      <w:lvlJc w:val="left"/>
      <w:pPr>
        <w:ind w:left="7706" w:hanging="903"/>
      </w:pPr>
    </w:lvl>
    <w:lvl w:ilvl="8">
      <w:numFmt w:val="bullet"/>
      <w:lvlText w:val="•"/>
      <w:lvlJc w:val="left"/>
      <w:pPr>
        <w:ind w:left="8817" w:hanging="903"/>
      </w:pPr>
    </w:lvl>
  </w:abstractNum>
  <w:abstractNum w:abstractNumId="56" w15:restartNumberingAfterBreak="0">
    <w:nsid w:val="0000043A"/>
    <w:multiLevelType w:val="multilevel"/>
    <w:tmpl w:val="000008BD"/>
    <w:lvl w:ilvl="0">
      <w:start w:val="1"/>
      <w:numFmt w:val="lowerLetter"/>
      <w:lvlText w:val="%1."/>
      <w:lvlJc w:val="left"/>
      <w:pPr>
        <w:ind w:left="494" w:hanging="370"/>
      </w:pPr>
      <w:rPr>
        <w:rFonts w:ascii="Arial" w:hAnsi="Arial" w:cs="Arial"/>
        <w:b w:val="0"/>
        <w:bCs w:val="0"/>
        <w:color w:val="505052"/>
        <w:w w:val="98"/>
        <w:sz w:val="20"/>
        <w:szCs w:val="20"/>
      </w:rPr>
    </w:lvl>
    <w:lvl w:ilvl="1">
      <w:numFmt w:val="bullet"/>
      <w:lvlText w:val="•"/>
      <w:lvlJc w:val="left"/>
      <w:pPr>
        <w:ind w:left="1556" w:hanging="370"/>
      </w:pPr>
    </w:lvl>
    <w:lvl w:ilvl="2">
      <w:numFmt w:val="bullet"/>
      <w:lvlText w:val="•"/>
      <w:lvlJc w:val="left"/>
      <w:pPr>
        <w:ind w:left="2612" w:hanging="370"/>
      </w:pPr>
    </w:lvl>
    <w:lvl w:ilvl="3">
      <w:numFmt w:val="bullet"/>
      <w:lvlText w:val="•"/>
      <w:lvlJc w:val="left"/>
      <w:pPr>
        <w:ind w:left="3668" w:hanging="370"/>
      </w:pPr>
    </w:lvl>
    <w:lvl w:ilvl="4">
      <w:numFmt w:val="bullet"/>
      <w:lvlText w:val="•"/>
      <w:lvlJc w:val="left"/>
      <w:pPr>
        <w:ind w:left="4724" w:hanging="370"/>
      </w:pPr>
    </w:lvl>
    <w:lvl w:ilvl="5">
      <w:numFmt w:val="bullet"/>
      <w:lvlText w:val="•"/>
      <w:lvlJc w:val="left"/>
      <w:pPr>
        <w:ind w:left="5780" w:hanging="370"/>
      </w:pPr>
    </w:lvl>
    <w:lvl w:ilvl="6">
      <w:numFmt w:val="bullet"/>
      <w:lvlText w:val="•"/>
      <w:lvlJc w:val="left"/>
      <w:pPr>
        <w:ind w:left="6836" w:hanging="370"/>
      </w:pPr>
    </w:lvl>
    <w:lvl w:ilvl="7">
      <w:numFmt w:val="bullet"/>
      <w:lvlText w:val="•"/>
      <w:lvlJc w:val="left"/>
      <w:pPr>
        <w:ind w:left="7892" w:hanging="370"/>
      </w:pPr>
    </w:lvl>
    <w:lvl w:ilvl="8">
      <w:numFmt w:val="bullet"/>
      <w:lvlText w:val="•"/>
      <w:lvlJc w:val="left"/>
      <w:pPr>
        <w:ind w:left="8948" w:hanging="370"/>
      </w:pPr>
    </w:lvl>
  </w:abstractNum>
  <w:abstractNum w:abstractNumId="57" w15:restartNumberingAfterBreak="0">
    <w:nsid w:val="0000043B"/>
    <w:multiLevelType w:val="multilevel"/>
    <w:tmpl w:val="000008BE"/>
    <w:lvl w:ilvl="0">
      <w:start w:val="1"/>
      <w:numFmt w:val="lowerLetter"/>
      <w:lvlText w:val="%1."/>
      <w:lvlJc w:val="left"/>
      <w:pPr>
        <w:ind w:left="494" w:hanging="370"/>
      </w:pPr>
      <w:rPr>
        <w:rFonts w:ascii="Arial" w:hAnsi="Arial" w:cs="Arial"/>
        <w:b w:val="0"/>
        <w:bCs w:val="0"/>
        <w:color w:val="505052"/>
        <w:spacing w:val="0"/>
        <w:w w:val="102"/>
        <w:sz w:val="20"/>
        <w:szCs w:val="20"/>
      </w:rPr>
    </w:lvl>
    <w:lvl w:ilvl="1">
      <w:numFmt w:val="bullet"/>
      <w:lvlText w:val="•"/>
      <w:lvlJc w:val="left"/>
      <w:pPr>
        <w:ind w:left="1556" w:hanging="370"/>
      </w:pPr>
    </w:lvl>
    <w:lvl w:ilvl="2">
      <w:numFmt w:val="bullet"/>
      <w:lvlText w:val="•"/>
      <w:lvlJc w:val="left"/>
      <w:pPr>
        <w:ind w:left="2612" w:hanging="370"/>
      </w:pPr>
    </w:lvl>
    <w:lvl w:ilvl="3">
      <w:numFmt w:val="bullet"/>
      <w:lvlText w:val="•"/>
      <w:lvlJc w:val="left"/>
      <w:pPr>
        <w:ind w:left="3668" w:hanging="370"/>
      </w:pPr>
    </w:lvl>
    <w:lvl w:ilvl="4">
      <w:numFmt w:val="bullet"/>
      <w:lvlText w:val="•"/>
      <w:lvlJc w:val="left"/>
      <w:pPr>
        <w:ind w:left="4724" w:hanging="370"/>
      </w:pPr>
    </w:lvl>
    <w:lvl w:ilvl="5">
      <w:numFmt w:val="bullet"/>
      <w:lvlText w:val="•"/>
      <w:lvlJc w:val="left"/>
      <w:pPr>
        <w:ind w:left="5780" w:hanging="370"/>
      </w:pPr>
    </w:lvl>
    <w:lvl w:ilvl="6">
      <w:numFmt w:val="bullet"/>
      <w:lvlText w:val="•"/>
      <w:lvlJc w:val="left"/>
      <w:pPr>
        <w:ind w:left="6836" w:hanging="370"/>
      </w:pPr>
    </w:lvl>
    <w:lvl w:ilvl="7">
      <w:numFmt w:val="bullet"/>
      <w:lvlText w:val="•"/>
      <w:lvlJc w:val="left"/>
      <w:pPr>
        <w:ind w:left="7892" w:hanging="370"/>
      </w:pPr>
    </w:lvl>
    <w:lvl w:ilvl="8">
      <w:numFmt w:val="bullet"/>
      <w:lvlText w:val="•"/>
      <w:lvlJc w:val="left"/>
      <w:pPr>
        <w:ind w:left="8948" w:hanging="370"/>
      </w:pPr>
    </w:lvl>
  </w:abstractNum>
  <w:abstractNum w:abstractNumId="58" w15:restartNumberingAfterBreak="0">
    <w:nsid w:val="0000043C"/>
    <w:multiLevelType w:val="multilevel"/>
    <w:tmpl w:val="000008BF"/>
    <w:lvl w:ilvl="0">
      <w:start w:val="1"/>
      <w:numFmt w:val="lowerLetter"/>
      <w:lvlText w:val="%1."/>
      <w:lvlJc w:val="left"/>
      <w:pPr>
        <w:ind w:left="480" w:hanging="356"/>
      </w:pPr>
      <w:rPr>
        <w:rFonts w:ascii="Arial" w:hAnsi="Arial" w:cs="Arial"/>
        <w:b w:val="0"/>
        <w:bCs w:val="0"/>
        <w:color w:val="505052"/>
        <w:spacing w:val="0"/>
        <w:w w:val="102"/>
        <w:sz w:val="20"/>
        <w:szCs w:val="20"/>
      </w:rPr>
    </w:lvl>
    <w:lvl w:ilvl="1">
      <w:numFmt w:val="bullet"/>
      <w:lvlText w:val="•"/>
      <w:lvlJc w:val="left"/>
      <w:pPr>
        <w:ind w:left="1538" w:hanging="356"/>
      </w:pPr>
    </w:lvl>
    <w:lvl w:ilvl="2">
      <w:numFmt w:val="bullet"/>
      <w:lvlText w:val="•"/>
      <w:lvlJc w:val="left"/>
      <w:pPr>
        <w:ind w:left="2596" w:hanging="356"/>
      </w:pPr>
    </w:lvl>
    <w:lvl w:ilvl="3">
      <w:numFmt w:val="bullet"/>
      <w:lvlText w:val="•"/>
      <w:lvlJc w:val="left"/>
      <w:pPr>
        <w:ind w:left="3654" w:hanging="356"/>
      </w:pPr>
    </w:lvl>
    <w:lvl w:ilvl="4">
      <w:numFmt w:val="bullet"/>
      <w:lvlText w:val="•"/>
      <w:lvlJc w:val="left"/>
      <w:pPr>
        <w:ind w:left="4712" w:hanging="356"/>
      </w:pPr>
    </w:lvl>
    <w:lvl w:ilvl="5">
      <w:numFmt w:val="bullet"/>
      <w:lvlText w:val="•"/>
      <w:lvlJc w:val="left"/>
      <w:pPr>
        <w:ind w:left="5770" w:hanging="356"/>
      </w:pPr>
    </w:lvl>
    <w:lvl w:ilvl="6">
      <w:numFmt w:val="bullet"/>
      <w:lvlText w:val="•"/>
      <w:lvlJc w:val="left"/>
      <w:pPr>
        <w:ind w:left="6828" w:hanging="356"/>
      </w:pPr>
    </w:lvl>
    <w:lvl w:ilvl="7">
      <w:numFmt w:val="bullet"/>
      <w:lvlText w:val="•"/>
      <w:lvlJc w:val="left"/>
      <w:pPr>
        <w:ind w:left="7886" w:hanging="356"/>
      </w:pPr>
    </w:lvl>
    <w:lvl w:ilvl="8">
      <w:numFmt w:val="bullet"/>
      <w:lvlText w:val="•"/>
      <w:lvlJc w:val="left"/>
      <w:pPr>
        <w:ind w:left="8944" w:hanging="356"/>
      </w:pPr>
    </w:lvl>
  </w:abstractNum>
  <w:abstractNum w:abstractNumId="59" w15:restartNumberingAfterBreak="0">
    <w:nsid w:val="0000043D"/>
    <w:multiLevelType w:val="multilevel"/>
    <w:tmpl w:val="000008C0"/>
    <w:lvl w:ilvl="0">
      <w:start w:val="1"/>
      <w:numFmt w:val="lowerLetter"/>
      <w:lvlText w:val="%1."/>
      <w:lvlJc w:val="left"/>
      <w:pPr>
        <w:ind w:left="484" w:hanging="221"/>
      </w:pPr>
      <w:rPr>
        <w:rFonts w:ascii="Arial" w:hAnsi="Arial" w:cs="Arial"/>
        <w:b w:val="0"/>
        <w:bCs w:val="0"/>
        <w:color w:val="505052"/>
        <w:spacing w:val="0"/>
        <w:w w:val="102"/>
        <w:sz w:val="20"/>
        <w:szCs w:val="20"/>
      </w:rPr>
    </w:lvl>
    <w:lvl w:ilvl="1">
      <w:numFmt w:val="bullet"/>
      <w:lvlText w:val="•"/>
      <w:lvlJc w:val="left"/>
      <w:pPr>
        <w:ind w:left="1538" w:hanging="221"/>
      </w:pPr>
    </w:lvl>
    <w:lvl w:ilvl="2">
      <w:numFmt w:val="bullet"/>
      <w:lvlText w:val="•"/>
      <w:lvlJc w:val="left"/>
      <w:pPr>
        <w:ind w:left="2596" w:hanging="221"/>
      </w:pPr>
    </w:lvl>
    <w:lvl w:ilvl="3">
      <w:numFmt w:val="bullet"/>
      <w:lvlText w:val="•"/>
      <w:lvlJc w:val="left"/>
      <w:pPr>
        <w:ind w:left="3654" w:hanging="221"/>
      </w:pPr>
    </w:lvl>
    <w:lvl w:ilvl="4">
      <w:numFmt w:val="bullet"/>
      <w:lvlText w:val="•"/>
      <w:lvlJc w:val="left"/>
      <w:pPr>
        <w:ind w:left="4712" w:hanging="221"/>
      </w:pPr>
    </w:lvl>
    <w:lvl w:ilvl="5">
      <w:numFmt w:val="bullet"/>
      <w:lvlText w:val="•"/>
      <w:lvlJc w:val="left"/>
      <w:pPr>
        <w:ind w:left="5770" w:hanging="221"/>
      </w:pPr>
    </w:lvl>
    <w:lvl w:ilvl="6">
      <w:numFmt w:val="bullet"/>
      <w:lvlText w:val="•"/>
      <w:lvlJc w:val="left"/>
      <w:pPr>
        <w:ind w:left="6828" w:hanging="221"/>
      </w:pPr>
    </w:lvl>
    <w:lvl w:ilvl="7">
      <w:numFmt w:val="bullet"/>
      <w:lvlText w:val="•"/>
      <w:lvlJc w:val="left"/>
      <w:pPr>
        <w:ind w:left="7886" w:hanging="221"/>
      </w:pPr>
    </w:lvl>
    <w:lvl w:ilvl="8">
      <w:numFmt w:val="bullet"/>
      <w:lvlText w:val="•"/>
      <w:lvlJc w:val="left"/>
      <w:pPr>
        <w:ind w:left="8944" w:hanging="221"/>
      </w:pPr>
    </w:lvl>
  </w:abstractNum>
  <w:abstractNum w:abstractNumId="60" w15:restartNumberingAfterBreak="0">
    <w:nsid w:val="0000043E"/>
    <w:multiLevelType w:val="multilevel"/>
    <w:tmpl w:val="000008C1"/>
    <w:lvl w:ilvl="0">
      <w:start w:val="5"/>
      <w:numFmt w:val="decimal"/>
      <w:lvlText w:val="%1"/>
      <w:lvlJc w:val="left"/>
      <w:pPr>
        <w:ind w:left="849" w:hanging="720"/>
      </w:pPr>
    </w:lvl>
    <w:lvl w:ilvl="1">
      <w:start w:val="6"/>
      <w:numFmt w:val="decimal"/>
      <w:lvlText w:val="%1.%2"/>
      <w:lvlJc w:val="left"/>
      <w:pPr>
        <w:ind w:left="849" w:hanging="720"/>
      </w:pPr>
    </w:lvl>
    <w:lvl w:ilvl="2">
      <w:start w:val="1"/>
      <w:numFmt w:val="decimal"/>
      <w:lvlText w:val="%1.%2.%3"/>
      <w:lvlJc w:val="left"/>
      <w:pPr>
        <w:ind w:left="849" w:hanging="720"/>
      </w:pPr>
      <w:rPr>
        <w:rFonts w:ascii="Arial" w:hAnsi="Arial" w:cs="Arial"/>
        <w:b w:val="0"/>
        <w:bCs w:val="0"/>
        <w:spacing w:val="-18"/>
        <w:w w:val="98"/>
      </w:rPr>
    </w:lvl>
    <w:lvl w:ilvl="3">
      <w:numFmt w:val="bullet"/>
      <w:lvlText w:val="•"/>
      <w:lvlJc w:val="left"/>
      <w:pPr>
        <w:ind w:left="3906" w:hanging="720"/>
      </w:pPr>
    </w:lvl>
    <w:lvl w:ilvl="4">
      <w:numFmt w:val="bullet"/>
      <w:lvlText w:val="•"/>
      <w:lvlJc w:val="left"/>
      <w:pPr>
        <w:ind w:left="4928" w:hanging="720"/>
      </w:pPr>
    </w:lvl>
    <w:lvl w:ilvl="5">
      <w:numFmt w:val="bullet"/>
      <w:lvlText w:val="•"/>
      <w:lvlJc w:val="left"/>
      <w:pPr>
        <w:ind w:left="5950" w:hanging="720"/>
      </w:pPr>
    </w:lvl>
    <w:lvl w:ilvl="6">
      <w:numFmt w:val="bullet"/>
      <w:lvlText w:val="•"/>
      <w:lvlJc w:val="left"/>
      <w:pPr>
        <w:ind w:left="6972" w:hanging="720"/>
      </w:pPr>
    </w:lvl>
    <w:lvl w:ilvl="7">
      <w:numFmt w:val="bullet"/>
      <w:lvlText w:val="•"/>
      <w:lvlJc w:val="left"/>
      <w:pPr>
        <w:ind w:left="7994" w:hanging="720"/>
      </w:pPr>
    </w:lvl>
    <w:lvl w:ilvl="8">
      <w:numFmt w:val="bullet"/>
      <w:lvlText w:val="•"/>
      <w:lvlJc w:val="left"/>
      <w:pPr>
        <w:ind w:left="9016" w:hanging="720"/>
      </w:pPr>
    </w:lvl>
  </w:abstractNum>
  <w:abstractNum w:abstractNumId="61" w15:restartNumberingAfterBreak="0">
    <w:nsid w:val="0000043F"/>
    <w:multiLevelType w:val="multilevel"/>
    <w:tmpl w:val="000008C2"/>
    <w:lvl w:ilvl="0">
      <w:start w:val="1"/>
      <w:numFmt w:val="lowerLetter"/>
      <w:lvlText w:val="%1."/>
      <w:lvlJc w:val="left"/>
      <w:pPr>
        <w:ind w:left="494" w:hanging="370"/>
      </w:pPr>
      <w:rPr>
        <w:rFonts w:ascii="Arial" w:hAnsi="Arial" w:cs="Arial"/>
        <w:b w:val="0"/>
        <w:bCs w:val="0"/>
        <w:color w:val="505052"/>
        <w:spacing w:val="0"/>
        <w:w w:val="102"/>
        <w:sz w:val="20"/>
        <w:szCs w:val="20"/>
      </w:rPr>
    </w:lvl>
    <w:lvl w:ilvl="1">
      <w:start w:val="1"/>
      <w:numFmt w:val="decimal"/>
      <w:lvlText w:val="(%2)"/>
      <w:lvlJc w:val="left"/>
      <w:pPr>
        <w:ind w:left="849" w:hanging="360"/>
      </w:pPr>
      <w:rPr>
        <w:rFonts w:ascii="Arial" w:hAnsi="Arial" w:cs="Arial"/>
        <w:b w:val="0"/>
        <w:bCs w:val="0"/>
        <w:color w:val="505052"/>
        <w:w w:val="97"/>
        <w:sz w:val="20"/>
        <w:szCs w:val="20"/>
      </w:rPr>
    </w:lvl>
    <w:lvl w:ilvl="2">
      <w:numFmt w:val="bullet"/>
      <w:lvlText w:val="•"/>
      <w:lvlJc w:val="left"/>
      <w:pPr>
        <w:ind w:left="860" w:hanging="360"/>
      </w:pPr>
    </w:lvl>
    <w:lvl w:ilvl="3">
      <w:numFmt w:val="bullet"/>
      <w:lvlText w:val="•"/>
      <w:lvlJc w:val="left"/>
      <w:pPr>
        <w:ind w:left="2135" w:hanging="360"/>
      </w:pPr>
    </w:lvl>
    <w:lvl w:ilvl="4">
      <w:numFmt w:val="bullet"/>
      <w:lvlText w:val="•"/>
      <w:lvlJc w:val="left"/>
      <w:pPr>
        <w:ind w:left="3410" w:hanging="360"/>
      </w:pPr>
    </w:lvl>
    <w:lvl w:ilvl="5">
      <w:numFmt w:val="bullet"/>
      <w:lvlText w:val="•"/>
      <w:lvlJc w:val="left"/>
      <w:pPr>
        <w:ind w:left="4685" w:hanging="360"/>
      </w:pPr>
    </w:lvl>
    <w:lvl w:ilvl="6">
      <w:numFmt w:val="bullet"/>
      <w:lvlText w:val="•"/>
      <w:lvlJc w:val="left"/>
      <w:pPr>
        <w:ind w:left="5960" w:hanging="360"/>
      </w:pPr>
    </w:lvl>
    <w:lvl w:ilvl="7">
      <w:numFmt w:val="bullet"/>
      <w:lvlText w:val="•"/>
      <w:lvlJc w:val="left"/>
      <w:pPr>
        <w:ind w:left="7235" w:hanging="360"/>
      </w:pPr>
    </w:lvl>
    <w:lvl w:ilvl="8">
      <w:numFmt w:val="bullet"/>
      <w:lvlText w:val="•"/>
      <w:lvlJc w:val="left"/>
      <w:pPr>
        <w:ind w:left="8510" w:hanging="360"/>
      </w:pPr>
    </w:lvl>
  </w:abstractNum>
  <w:abstractNum w:abstractNumId="62" w15:restartNumberingAfterBreak="0">
    <w:nsid w:val="00000440"/>
    <w:multiLevelType w:val="multilevel"/>
    <w:tmpl w:val="000008C3"/>
    <w:lvl w:ilvl="0">
      <w:start w:val="1"/>
      <w:numFmt w:val="lowerLetter"/>
      <w:lvlText w:val="%1."/>
      <w:lvlJc w:val="left"/>
      <w:pPr>
        <w:ind w:left="489" w:hanging="365"/>
      </w:pPr>
      <w:rPr>
        <w:rFonts w:ascii="Arial" w:hAnsi="Arial" w:cs="Arial"/>
        <w:b w:val="0"/>
        <w:bCs w:val="0"/>
        <w:color w:val="4F4F50"/>
        <w:spacing w:val="0"/>
        <w:w w:val="102"/>
        <w:sz w:val="20"/>
        <w:szCs w:val="20"/>
      </w:rPr>
    </w:lvl>
    <w:lvl w:ilvl="1">
      <w:numFmt w:val="bullet"/>
      <w:lvlText w:val="•"/>
      <w:lvlJc w:val="left"/>
      <w:pPr>
        <w:ind w:left="1534" w:hanging="365"/>
      </w:pPr>
    </w:lvl>
    <w:lvl w:ilvl="2">
      <w:numFmt w:val="bullet"/>
      <w:lvlText w:val="•"/>
      <w:lvlJc w:val="left"/>
      <w:pPr>
        <w:ind w:left="2588" w:hanging="365"/>
      </w:pPr>
    </w:lvl>
    <w:lvl w:ilvl="3">
      <w:numFmt w:val="bullet"/>
      <w:lvlText w:val="•"/>
      <w:lvlJc w:val="left"/>
      <w:pPr>
        <w:ind w:left="3642" w:hanging="365"/>
      </w:pPr>
    </w:lvl>
    <w:lvl w:ilvl="4">
      <w:numFmt w:val="bullet"/>
      <w:lvlText w:val="•"/>
      <w:lvlJc w:val="left"/>
      <w:pPr>
        <w:ind w:left="4696" w:hanging="365"/>
      </w:pPr>
    </w:lvl>
    <w:lvl w:ilvl="5">
      <w:numFmt w:val="bullet"/>
      <w:lvlText w:val="•"/>
      <w:lvlJc w:val="left"/>
      <w:pPr>
        <w:ind w:left="5750" w:hanging="365"/>
      </w:pPr>
    </w:lvl>
    <w:lvl w:ilvl="6">
      <w:numFmt w:val="bullet"/>
      <w:lvlText w:val="•"/>
      <w:lvlJc w:val="left"/>
      <w:pPr>
        <w:ind w:left="6804" w:hanging="365"/>
      </w:pPr>
    </w:lvl>
    <w:lvl w:ilvl="7">
      <w:numFmt w:val="bullet"/>
      <w:lvlText w:val="•"/>
      <w:lvlJc w:val="left"/>
      <w:pPr>
        <w:ind w:left="7858" w:hanging="365"/>
      </w:pPr>
    </w:lvl>
    <w:lvl w:ilvl="8">
      <w:numFmt w:val="bullet"/>
      <w:lvlText w:val="•"/>
      <w:lvlJc w:val="left"/>
      <w:pPr>
        <w:ind w:left="8912" w:hanging="365"/>
      </w:pPr>
    </w:lvl>
  </w:abstractNum>
  <w:abstractNum w:abstractNumId="63" w15:restartNumberingAfterBreak="0">
    <w:nsid w:val="00000441"/>
    <w:multiLevelType w:val="multilevel"/>
    <w:tmpl w:val="000008C4"/>
    <w:lvl w:ilvl="0">
      <w:start w:val="5"/>
      <w:numFmt w:val="decimal"/>
      <w:lvlText w:val="%1"/>
      <w:lvlJc w:val="left"/>
      <w:pPr>
        <w:ind w:left="1032" w:hanging="903"/>
      </w:pPr>
    </w:lvl>
    <w:lvl w:ilvl="1">
      <w:start w:val="6"/>
      <w:numFmt w:val="decimal"/>
      <w:lvlText w:val="%1.%2"/>
      <w:lvlJc w:val="left"/>
      <w:pPr>
        <w:ind w:left="1032" w:hanging="903"/>
      </w:pPr>
    </w:lvl>
    <w:lvl w:ilvl="2">
      <w:start w:val="2"/>
      <w:numFmt w:val="decimal"/>
      <w:lvlText w:val="%1.%2.%3"/>
      <w:lvlJc w:val="left"/>
      <w:pPr>
        <w:ind w:left="1032" w:hanging="903"/>
      </w:pPr>
    </w:lvl>
    <w:lvl w:ilvl="3">
      <w:start w:val="1"/>
      <w:numFmt w:val="decimal"/>
      <w:lvlText w:val="%1.%2.%3.%4"/>
      <w:lvlJc w:val="left"/>
      <w:pPr>
        <w:ind w:left="1032" w:hanging="903"/>
      </w:pPr>
      <w:rPr>
        <w:rFonts w:ascii="Arial" w:hAnsi="Arial" w:cs="Arial"/>
        <w:b w:val="0"/>
        <w:bCs w:val="0"/>
        <w:spacing w:val="-23"/>
        <w:w w:val="98"/>
      </w:rPr>
    </w:lvl>
    <w:lvl w:ilvl="4">
      <w:numFmt w:val="bullet"/>
      <w:lvlText w:val="•"/>
      <w:lvlJc w:val="left"/>
      <w:pPr>
        <w:ind w:left="5048" w:hanging="903"/>
      </w:pPr>
    </w:lvl>
    <w:lvl w:ilvl="5">
      <w:numFmt w:val="bullet"/>
      <w:lvlText w:val="•"/>
      <w:lvlJc w:val="left"/>
      <w:pPr>
        <w:ind w:left="6050" w:hanging="903"/>
      </w:pPr>
    </w:lvl>
    <w:lvl w:ilvl="6">
      <w:numFmt w:val="bullet"/>
      <w:lvlText w:val="•"/>
      <w:lvlJc w:val="left"/>
      <w:pPr>
        <w:ind w:left="7052" w:hanging="903"/>
      </w:pPr>
    </w:lvl>
    <w:lvl w:ilvl="7">
      <w:numFmt w:val="bullet"/>
      <w:lvlText w:val="•"/>
      <w:lvlJc w:val="left"/>
      <w:pPr>
        <w:ind w:left="8054" w:hanging="903"/>
      </w:pPr>
    </w:lvl>
    <w:lvl w:ilvl="8">
      <w:numFmt w:val="bullet"/>
      <w:lvlText w:val="•"/>
      <w:lvlJc w:val="left"/>
      <w:pPr>
        <w:ind w:left="9056" w:hanging="903"/>
      </w:pPr>
    </w:lvl>
  </w:abstractNum>
  <w:abstractNum w:abstractNumId="64" w15:restartNumberingAfterBreak="0">
    <w:nsid w:val="00000442"/>
    <w:multiLevelType w:val="multilevel"/>
    <w:tmpl w:val="000008C5"/>
    <w:lvl w:ilvl="0">
      <w:start w:val="1"/>
      <w:numFmt w:val="lowerLetter"/>
      <w:lvlText w:val="%1."/>
      <w:lvlJc w:val="left"/>
      <w:pPr>
        <w:ind w:left="480" w:hanging="356"/>
      </w:pPr>
      <w:rPr>
        <w:rFonts w:ascii="Arial" w:hAnsi="Arial" w:cs="Arial"/>
        <w:b w:val="0"/>
        <w:bCs w:val="0"/>
        <w:color w:val="505052"/>
        <w:spacing w:val="0"/>
        <w:w w:val="102"/>
        <w:sz w:val="20"/>
        <w:szCs w:val="20"/>
      </w:rPr>
    </w:lvl>
    <w:lvl w:ilvl="1">
      <w:numFmt w:val="bullet"/>
      <w:lvlText w:val="•"/>
      <w:lvlJc w:val="left"/>
      <w:pPr>
        <w:ind w:left="1538" w:hanging="356"/>
      </w:pPr>
    </w:lvl>
    <w:lvl w:ilvl="2">
      <w:numFmt w:val="bullet"/>
      <w:lvlText w:val="•"/>
      <w:lvlJc w:val="left"/>
      <w:pPr>
        <w:ind w:left="2596" w:hanging="356"/>
      </w:pPr>
    </w:lvl>
    <w:lvl w:ilvl="3">
      <w:numFmt w:val="bullet"/>
      <w:lvlText w:val="•"/>
      <w:lvlJc w:val="left"/>
      <w:pPr>
        <w:ind w:left="3654" w:hanging="356"/>
      </w:pPr>
    </w:lvl>
    <w:lvl w:ilvl="4">
      <w:numFmt w:val="bullet"/>
      <w:lvlText w:val="•"/>
      <w:lvlJc w:val="left"/>
      <w:pPr>
        <w:ind w:left="4712" w:hanging="356"/>
      </w:pPr>
    </w:lvl>
    <w:lvl w:ilvl="5">
      <w:numFmt w:val="bullet"/>
      <w:lvlText w:val="•"/>
      <w:lvlJc w:val="left"/>
      <w:pPr>
        <w:ind w:left="5770" w:hanging="356"/>
      </w:pPr>
    </w:lvl>
    <w:lvl w:ilvl="6">
      <w:numFmt w:val="bullet"/>
      <w:lvlText w:val="•"/>
      <w:lvlJc w:val="left"/>
      <w:pPr>
        <w:ind w:left="6828" w:hanging="356"/>
      </w:pPr>
    </w:lvl>
    <w:lvl w:ilvl="7">
      <w:numFmt w:val="bullet"/>
      <w:lvlText w:val="•"/>
      <w:lvlJc w:val="left"/>
      <w:pPr>
        <w:ind w:left="7886" w:hanging="356"/>
      </w:pPr>
    </w:lvl>
    <w:lvl w:ilvl="8">
      <w:numFmt w:val="bullet"/>
      <w:lvlText w:val="•"/>
      <w:lvlJc w:val="left"/>
      <w:pPr>
        <w:ind w:left="8944" w:hanging="356"/>
      </w:pPr>
    </w:lvl>
  </w:abstractNum>
  <w:abstractNum w:abstractNumId="65" w15:restartNumberingAfterBreak="0">
    <w:nsid w:val="00000443"/>
    <w:multiLevelType w:val="multilevel"/>
    <w:tmpl w:val="000008C6"/>
    <w:lvl w:ilvl="0">
      <w:start w:val="1"/>
      <w:numFmt w:val="lowerLetter"/>
      <w:lvlText w:val="%1."/>
      <w:lvlJc w:val="left"/>
      <w:pPr>
        <w:ind w:left="484" w:hanging="365"/>
      </w:pPr>
      <w:rPr>
        <w:rFonts w:ascii="Arial" w:hAnsi="Arial" w:cs="Arial"/>
        <w:b w:val="0"/>
        <w:bCs w:val="0"/>
        <w:color w:val="505052"/>
        <w:spacing w:val="0"/>
        <w:w w:val="102"/>
        <w:sz w:val="20"/>
        <w:szCs w:val="20"/>
      </w:rPr>
    </w:lvl>
    <w:lvl w:ilvl="1">
      <w:numFmt w:val="bullet"/>
      <w:lvlText w:val="•"/>
      <w:lvlJc w:val="left"/>
      <w:pPr>
        <w:ind w:left="1538" w:hanging="365"/>
      </w:pPr>
    </w:lvl>
    <w:lvl w:ilvl="2">
      <w:numFmt w:val="bullet"/>
      <w:lvlText w:val="•"/>
      <w:lvlJc w:val="left"/>
      <w:pPr>
        <w:ind w:left="2596" w:hanging="365"/>
      </w:pPr>
    </w:lvl>
    <w:lvl w:ilvl="3">
      <w:numFmt w:val="bullet"/>
      <w:lvlText w:val="•"/>
      <w:lvlJc w:val="left"/>
      <w:pPr>
        <w:ind w:left="3654" w:hanging="365"/>
      </w:pPr>
    </w:lvl>
    <w:lvl w:ilvl="4">
      <w:numFmt w:val="bullet"/>
      <w:lvlText w:val="•"/>
      <w:lvlJc w:val="left"/>
      <w:pPr>
        <w:ind w:left="4712" w:hanging="365"/>
      </w:pPr>
    </w:lvl>
    <w:lvl w:ilvl="5">
      <w:numFmt w:val="bullet"/>
      <w:lvlText w:val="•"/>
      <w:lvlJc w:val="left"/>
      <w:pPr>
        <w:ind w:left="5770" w:hanging="365"/>
      </w:pPr>
    </w:lvl>
    <w:lvl w:ilvl="6">
      <w:numFmt w:val="bullet"/>
      <w:lvlText w:val="•"/>
      <w:lvlJc w:val="left"/>
      <w:pPr>
        <w:ind w:left="6828" w:hanging="365"/>
      </w:pPr>
    </w:lvl>
    <w:lvl w:ilvl="7">
      <w:numFmt w:val="bullet"/>
      <w:lvlText w:val="•"/>
      <w:lvlJc w:val="left"/>
      <w:pPr>
        <w:ind w:left="7886" w:hanging="365"/>
      </w:pPr>
    </w:lvl>
    <w:lvl w:ilvl="8">
      <w:numFmt w:val="bullet"/>
      <w:lvlText w:val="•"/>
      <w:lvlJc w:val="left"/>
      <w:pPr>
        <w:ind w:left="8944" w:hanging="365"/>
      </w:pPr>
    </w:lvl>
  </w:abstractNum>
  <w:abstractNum w:abstractNumId="66" w15:restartNumberingAfterBreak="0">
    <w:nsid w:val="00000444"/>
    <w:multiLevelType w:val="multilevel"/>
    <w:tmpl w:val="000008C7"/>
    <w:lvl w:ilvl="0">
      <w:start w:val="1"/>
      <w:numFmt w:val="lowerLetter"/>
      <w:lvlText w:val="%1."/>
      <w:lvlJc w:val="left"/>
      <w:pPr>
        <w:ind w:left="484" w:hanging="370"/>
      </w:pPr>
      <w:rPr>
        <w:rFonts w:ascii="Arial" w:hAnsi="Arial" w:cs="Arial"/>
        <w:b w:val="0"/>
        <w:bCs w:val="0"/>
        <w:spacing w:val="0"/>
        <w:w w:val="102"/>
      </w:rPr>
    </w:lvl>
    <w:lvl w:ilvl="1">
      <w:start w:val="1"/>
      <w:numFmt w:val="decimal"/>
      <w:lvlText w:val="(%2)"/>
      <w:lvlJc w:val="left"/>
      <w:pPr>
        <w:ind w:left="854" w:hanging="365"/>
      </w:pPr>
      <w:rPr>
        <w:rFonts w:ascii="Arial" w:hAnsi="Arial" w:cs="Arial"/>
        <w:b w:val="0"/>
        <w:bCs w:val="0"/>
        <w:color w:val="4F4F52"/>
        <w:w w:val="103"/>
        <w:sz w:val="19"/>
        <w:szCs w:val="19"/>
      </w:rPr>
    </w:lvl>
    <w:lvl w:ilvl="2">
      <w:numFmt w:val="bullet"/>
      <w:lvlText w:val="•"/>
      <w:lvlJc w:val="left"/>
      <w:pPr>
        <w:ind w:left="1993" w:hanging="365"/>
      </w:pPr>
    </w:lvl>
    <w:lvl w:ilvl="3">
      <w:numFmt w:val="bullet"/>
      <w:lvlText w:val="•"/>
      <w:lvlJc w:val="left"/>
      <w:pPr>
        <w:ind w:left="3126" w:hanging="365"/>
      </w:pPr>
    </w:lvl>
    <w:lvl w:ilvl="4">
      <w:numFmt w:val="bullet"/>
      <w:lvlText w:val="•"/>
      <w:lvlJc w:val="left"/>
      <w:pPr>
        <w:ind w:left="4260" w:hanging="365"/>
      </w:pPr>
    </w:lvl>
    <w:lvl w:ilvl="5">
      <w:numFmt w:val="bullet"/>
      <w:lvlText w:val="•"/>
      <w:lvlJc w:val="left"/>
      <w:pPr>
        <w:ind w:left="5393" w:hanging="365"/>
      </w:pPr>
    </w:lvl>
    <w:lvl w:ilvl="6">
      <w:numFmt w:val="bullet"/>
      <w:lvlText w:val="•"/>
      <w:lvlJc w:val="left"/>
      <w:pPr>
        <w:ind w:left="6526" w:hanging="365"/>
      </w:pPr>
    </w:lvl>
    <w:lvl w:ilvl="7">
      <w:numFmt w:val="bullet"/>
      <w:lvlText w:val="•"/>
      <w:lvlJc w:val="left"/>
      <w:pPr>
        <w:ind w:left="7660" w:hanging="365"/>
      </w:pPr>
    </w:lvl>
    <w:lvl w:ilvl="8">
      <w:numFmt w:val="bullet"/>
      <w:lvlText w:val="•"/>
      <w:lvlJc w:val="left"/>
      <w:pPr>
        <w:ind w:left="8793" w:hanging="365"/>
      </w:pPr>
    </w:lvl>
  </w:abstractNum>
  <w:abstractNum w:abstractNumId="67" w15:restartNumberingAfterBreak="0">
    <w:nsid w:val="00000445"/>
    <w:multiLevelType w:val="multilevel"/>
    <w:tmpl w:val="000008C8"/>
    <w:lvl w:ilvl="0">
      <w:start w:val="5"/>
      <w:numFmt w:val="decimal"/>
      <w:lvlText w:val="%1"/>
      <w:lvlJc w:val="left"/>
      <w:pPr>
        <w:ind w:left="681" w:hanging="552"/>
      </w:pPr>
    </w:lvl>
    <w:lvl w:ilvl="1">
      <w:start w:val="7"/>
      <w:numFmt w:val="decimal"/>
      <w:lvlText w:val="%1.%2"/>
      <w:lvlJc w:val="left"/>
      <w:pPr>
        <w:ind w:left="681" w:hanging="552"/>
      </w:pPr>
      <w:rPr>
        <w:rFonts w:ascii="Arial" w:hAnsi="Arial" w:cs="Arial"/>
        <w:b w:val="0"/>
        <w:bCs w:val="0"/>
        <w:color w:val="4F4F52"/>
        <w:spacing w:val="-18"/>
        <w:w w:val="104"/>
        <w:sz w:val="19"/>
        <w:szCs w:val="19"/>
      </w:rPr>
    </w:lvl>
    <w:lvl w:ilvl="2">
      <w:start w:val="1"/>
      <w:numFmt w:val="decimal"/>
      <w:lvlText w:val="%1.%2.%3"/>
      <w:lvlJc w:val="left"/>
      <w:pPr>
        <w:ind w:left="854" w:hanging="725"/>
      </w:pPr>
      <w:rPr>
        <w:rFonts w:ascii="Arial" w:hAnsi="Arial" w:cs="Arial"/>
        <w:b w:val="0"/>
        <w:bCs w:val="0"/>
        <w:spacing w:val="-3"/>
        <w:w w:val="104"/>
      </w:rPr>
    </w:lvl>
    <w:lvl w:ilvl="3">
      <w:numFmt w:val="bullet"/>
      <w:lvlText w:val="•"/>
      <w:lvlJc w:val="left"/>
      <w:pPr>
        <w:ind w:left="3126" w:hanging="725"/>
      </w:pPr>
    </w:lvl>
    <w:lvl w:ilvl="4">
      <w:numFmt w:val="bullet"/>
      <w:lvlText w:val="•"/>
      <w:lvlJc w:val="left"/>
      <w:pPr>
        <w:ind w:left="4260" w:hanging="725"/>
      </w:pPr>
    </w:lvl>
    <w:lvl w:ilvl="5">
      <w:numFmt w:val="bullet"/>
      <w:lvlText w:val="•"/>
      <w:lvlJc w:val="left"/>
      <w:pPr>
        <w:ind w:left="5393" w:hanging="725"/>
      </w:pPr>
    </w:lvl>
    <w:lvl w:ilvl="6">
      <w:numFmt w:val="bullet"/>
      <w:lvlText w:val="•"/>
      <w:lvlJc w:val="left"/>
      <w:pPr>
        <w:ind w:left="6526" w:hanging="725"/>
      </w:pPr>
    </w:lvl>
    <w:lvl w:ilvl="7">
      <w:numFmt w:val="bullet"/>
      <w:lvlText w:val="•"/>
      <w:lvlJc w:val="left"/>
      <w:pPr>
        <w:ind w:left="7660" w:hanging="725"/>
      </w:pPr>
    </w:lvl>
    <w:lvl w:ilvl="8">
      <w:numFmt w:val="bullet"/>
      <w:lvlText w:val="•"/>
      <w:lvlJc w:val="left"/>
      <w:pPr>
        <w:ind w:left="8793" w:hanging="725"/>
      </w:pPr>
    </w:lvl>
  </w:abstractNum>
  <w:abstractNum w:abstractNumId="68" w15:restartNumberingAfterBreak="0">
    <w:nsid w:val="00000446"/>
    <w:multiLevelType w:val="multilevel"/>
    <w:tmpl w:val="000008C9"/>
    <w:lvl w:ilvl="0">
      <w:start w:val="1"/>
      <w:numFmt w:val="lowerLetter"/>
      <w:lvlText w:val="%1."/>
      <w:lvlJc w:val="left"/>
      <w:pPr>
        <w:ind w:left="480" w:hanging="356"/>
      </w:pPr>
      <w:rPr>
        <w:rFonts w:ascii="Arial" w:hAnsi="Arial" w:cs="Arial"/>
        <w:b w:val="0"/>
        <w:bCs w:val="0"/>
        <w:color w:val="4F4F52"/>
        <w:w w:val="104"/>
        <w:sz w:val="19"/>
        <w:szCs w:val="19"/>
      </w:rPr>
    </w:lvl>
    <w:lvl w:ilvl="1">
      <w:numFmt w:val="bullet"/>
      <w:lvlText w:val="•"/>
      <w:lvlJc w:val="left"/>
      <w:pPr>
        <w:ind w:left="1538" w:hanging="356"/>
      </w:pPr>
    </w:lvl>
    <w:lvl w:ilvl="2">
      <w:numFmt w:val="bullet"/>
      <w:lvlText w:val="•"/>
      <w:lvlJc w:val="left"/>
      <w:pPr>
        <w:ind w:left="2596" w:hanging="356"/>
      </w:pPr>
    </w:lvl>
    <w:lvl w:ilvl="3">
      <w:numFmt w:val="bullet"/>
      <w:lvlText w:val="•"/>
      <w:lvlJc w:val="left"/>
      <w:pPr>
        <w:ind w:left="3654" w:hanging="356"/>
      </w:pPr>
    </w:lvl>
    <w:lvl w:ilvl="4">
      <w:numFmt w:val="bullet"/>
      <w:lvlText w:val="•"/>
      <w:lvlJc w:val="left"/>
      <w:pPr>
        <w:ind w:left="4712" w:hanging="356"/>
      </w:pPr>
    </w:lvl>
    <w:lvl w:ilvl="5">
      <w:numFmt w:val="bullet"/>
      <w:lvlText w:val="•"/>
      <w:lvlJc w:val="left"/>
      <w:pPr>
        <w:ind w:left="5770" w:hanging="356"/>
      </w:pPr>
    </w:lvl>
    <w:lvl w:ilvl="6">
      <w:numFmt w:val="bullet"/>
      <w:lvlText w:val="•"/>
      <w:lvlJc w:val="left"/>
      <w:pPr>
        <w:ind w:left="6828" w:hanging="356"/>
      </w:pPr>
    </w:lvl>
    <w:lvl w:ilvl="7">
      <w:numFmt w:val="bullet"/>
      <w:lvlText w:val="•"/>
      <w:lvlJc w:val="left"/>
      <w:pPr>
        <w:ind w:left="7886" w:hanging="356"/>
      </w:pPr>
    </w:lvl>
    <w:lvl w:ilvl="8">
      <w:numFmt w:val="bullet"/>
      <w:lvlText w:val="•"/>
      <w:lvlJc w:val="left"/>
      <w:pPr>
        <w:ind w:left="8944" w:hanging="356"/>
      </w:pPr>
    </w:lvl>
  </w:abstractNum>
  <w:abstractNum w:abstractNumId="69" w15:restartNumberingAfterBreak="0">
    <w:nsid w:val="00000447"/>
    <w:multiLevelType w:val="multilevel"/>
    <w:tmpl w:val="000008CA"/>
    <w:lvl w:ilvl="0">
      <w:start w:val="1"/>
      <w:numFmt w:val="lowerLetter"/>
      <w:lvlText w:val="%1."/>
      <w:lvlJc w:val="left"/>
      <w:pPr>
        <w:ind w:left="489" w:hanging="356"/>
      </w:pPr>
      <w:rPr>
        <w:rFonts w:ascii="Arial" w:hAnsi="Arial" w:cs="Arial"/>
        <w:b w:val="0"/>
        <w:bCs w:val="0"/>
        <w:color w:val="505052"/>
        <w:spacing w:val="0"/>
        <w:w w:val="102"/>
        <w:sz w:val="20"/>
        <w:szCs w:val="20"/>
      </w:rPr>
    </w:lvl>
    <w:lvl w:ilvl="1">
      <w:numFmt w:val="bullet"/>
      <w:lvlText w:val="•"/>
      <w:lvlJc w:val="left"/>
      <w:pPr>
        <w:ind w:left="1536" w:hanging="356"/>
      </w:pPr>
    </w:lvl>
    <w:lvl w:ilvl="2">
      <w:numFmt w:val="bullet"/>
      <w:lvlText w:val="•"/>
      <w:lvlJc w:val="left"/>
      <w:pPr>
        <w:ind w:left="2592" w:hanging="356"/>
      </w:pPr>
    </w:lvl>
    <w:lvl w:ilvl="3">
      <w:numFmt w:val="bullet"/>
      <w:lvlText w:val="•"/>
      <w:lvlJc w:val="left"/>
      <w:pPr>
        <w:ind w:left="3648" w:hanging="356"/>
      </w:pPr>
    </w:lvl>
    <w:lvl w:ilvl="4">
      <w:numFmt w:val="bullet"/>
      <w:lvlText w:val="•"/>
      <w:lvlJc w:val="left"/>
      <w:pPr>
        <w:ind w:left="4704" w:hanging="356"/>
      </w:pPr>
    </w:lvl>
    <w:lvl w:ilvl="5">
      <w:numFmt w:val="bullet"/>
      <w:lvlText w:val="•"/>
      <w:lvlJc w:val="left"/>
      <w:pPr>
        <w:ind w:left="5760" w:hanging="356"/>
      </w:pPr>
    </w:lvl>
    <w:lvl w:ilvl="6">
      <w:numFmt w:val="bullet"/>
      <w:lvlText w:val="•"/>
      <w:lvlJc w:val="left"/>
      <w:pPr>
        <w:ind w:left="6816" w:hanging="356"/>
      </w:pPr>
    </w:lvl>
    <w:lvl w:ilvl="7">
      <w:numFmt w:val="bullet"/>
      <w:lvlText w:val="•"/>
      <w:lvlJc w:val="left"/>
      <w:pPr>
        <w:ind w:left="7872" w:hanging="356"/>
      </w:pPr>
    </w:lvl>
    <w:lvl w:ilvl="8">
      <w:numFmt w:val="bullet"/>
      <w:lvlText w:val="•"/>
      <w:lvlJc w:val="left"/>
      <w:pPr>
        <w:ind w:left="8928" w:hanging="356"/>
      </w:pPr>
    </w:lvl>
  </w:abstractNum>
  <w:abstractNum w:abstractNumId="70" w15:restartNumberingAfterBreak="0">
    <w:nsid w:val="00000448"/>
    <w:multiLevelType w:val="multilevel"/>
    <w:tmpl w:val="000008CB"/>
    <w:lvl w:ilvl="0">
      <w:start w:val="1"/>
      <w:numFmt w:val="lowerLetter"/>
      <w:lvlText w:val="%1."/>
      <w:lvlJc w:val="left"/>
      <w:pPr>
        <w:ind w:left="484" w:hanging="356"/>
      </w:pPr>
      <w:rPr>
        <w:rFonts w:ascii="Arial" w:hAnsi="Arial" w:cs="Arial"/>
        <w:b w:val="0"/>
        <w:bCs w:val="0"/>
        <w:color w:val="505052"/>
        <w:spacing w:val="0"/>
        <w:w w:val="102"/>
        <w:sz w:val="20"/>
        <w:szCs w:val="20"/>
      </w:rPr>
    </w:lvl>
    <w:lvl w:ilvl="1">
      <w:numFmt w:val="bullet"/>
      <w:lvlText w:val="•"/>
      <w:lvlJc w:val="left"/>
      <w:pPr>
        <w:ind w:left="1536" w:hanging="356"/>
      </w:pPr>
    </w:lvl>
    <w:lvl w:ilvl="2">
      <w:numFmt w:val="bullet"/>
      <w:lvlText w:val="•"/>
      <w:lvlJc w:val="left"/>
      <w:pPr>
        <w:ind w:left="2592" w:hanging="356"/>
      </w:pPr>
    </w:lvl>
    <w:lvl w:ilvl="3">
      <w:numFmt w:val="bullet"/>
      <w:lvlText w:val="•"/>
      <w:lvlJc w:val="left"/>
      <w:pPr>
        <w:ind w:left="3648" w:hanging="356"/>
      </w:pPr>
    </w:lvl>
    <w:lvl w:ilvl="4">
      <w:numFmt w:val="bullet"/>
      <w:lvlText w:val="•"/>
      <w:lvlJc w:val="left"/>
      <w:pPr>
        <w:ind w:left="4704" w:hanging="356"/>
      </w:pPr>
    </w:lvl>
    <w:lvl w:ilvl="5">
      <w:numFmt w:val="bullet"/>
      <w:lvlText w:val="•"/>
      <w:lvlJc w:val="left"/>
      <w:pPr>
        <w:ind w:left="5760" w:hanging="356"/>
      </w:pPr>
    </w:lvl>
    <w:lvl w:ilvl="6">
      <w:numFmt w:val="bullet"/>
      <w:lvlText w:val="•"/>
      <w:lvlJc w:val="left"/>
      <w:pPr>
        <w:ind w:left="6816" w:hanging="356"/>
      </w:pPr>
    </w:lvl>
    <w:lvl w:ilvl="7">
      <w:numFmt w:val="bullet"/>
      <w:lvlText w:val="•"/>
      <w:lvlJc w:val="left"/>
      <w:pPr>
        <w:ind w:left="7872" w:hanging="356"/>
      </w:pPr>
    </w:lvl>
    <w:lvl w:ilvl="8">
      <w:numFmt w:val="bullet"/>
      <w:lvlText w:val="•"/>
      <w:lvlJc w:val="left"/>
      <w:pPr>
        <w:ind w:left="8928" w:hanging="356"/>
      </w:pPr>
    </w:lvl>
  </w:abstractNum>
  <w:abstractNum w:abstractNumId="71" w15:restartNumberingAfterBreak="0">
    <w:nsid w:val="00000449"/>
    <w:multiLevelType w:val="multilevel"/>
    <w:tmpl w:val="000008CC"/>
    <w:lvl w:ilvl="0">
      <w:start w:val="1"/>
      <w:numFmt w:val="lowerLetter"/>
      <w:lvlText w:val="%1."/>
      <w:lvlJc w:val="left"/>
      <w:pPr>
        <w:ind w:left="494" w:hanging="370"/>
      </w:pPr>
      <w:rPr>
        <w:rFonts w:ascii="Arial" w:hAnsi="Arial" w:cs="Arial"/>
        <w:b w:val="0"/>
        <w:bCs w:val="0"/>
        <w:color w:val="505052"/>
        <w:spacing w:val="0"/>
        <w:w w:val="102"/>
        <w:sz w:val="20"/>
        <w:szCs w:val="20"/>
      </w:rPr>
    </w:lvl>
    <w:lvl w:ilvl="1">
      <w:numFmt w:val="bullet"/>
      <w:lvlText w:val="•"/>
      <w:lvlJc w:val="left"/>
      <w:pPr>
        <w:ind w:left="1554" w:hanging="370"/>
      </w:pPr>
    </w:lvl>
    <w:lvl w:ilvl="2">
      <w:numFmt w:val="bullet"/>
      <w:lvlText w:val="•"/>
      <w:lvlJc w:val="left"/>
      <w:pPr>
        <w:ind w:left="2608" w:hanging="370"/>
      </w:pPr>
    </w:lvl>
    <w:lvl w:ilvl="3">
      <w:numFmt w:val="bullet"/>
      <w:lvlText w:val="•"/>
      <w:lvlJc w:val="left"/>
      <w:pPr>
        <w:ind w:left="3662" w:hanging="370"/>
      </w:pPr>
    </w:lvl>
    <w:lvl w:ilvl="4">
      <w:numFmt w:val="bullet"/>
      <w:lvlText w:val="•"/>
      <w:lvlJc w:val="left"/>
      <w:pPr>
        <w:ind w:left="4716" w:hanging="370"/>
      </w:pPr>
    </w:lvl>
    <w:lvl w:ilvl="5">
      <w:numFmt w:val="bullet"/>
      <w:lvlText w:val="•"/>
      <w:lvlJc w:val="left"/>
      <w:pPr>
        <w:ind w:left="5770" w:hanging="370"/>
      </w:pPr>
    </w:lvl>
    <w:lvl w:ilvl="6">
      <w:numFmt w:val="bullet"/>
      <w:lvlText w:val="•"/>
      <w:lvlJc w:val="left"/>
      <w:pPr>
        <w:ind w:left="6824" w:hanging="370"/>
      </w:pPr>
    </w:lvl>
    <w:lvl w:ilvl="7">
      <w:numFmt w:val="bullet"/>
      <w:lvlText w:val="•"/>
      <w:lvlJc w:val="left"/>
      <w:pPr>
        <w:ind w:left="7878" w:hanging="370"/>
      </w:pPr>
    </w:lvl>
    <w:lvl w:ilvl="8">
      <w:numFmt w:val="bullet"/>
      <w:lvlText w:val="•"/>
      <w:lvlJc w:val="left"/>
      <w:pPr>
        <w:ind w:left="8932" w:hanging="370"/>
      </w:pPr>
    </w:lvl>
  </w:abstractNum>
  <w:abstractNum w:abstractNumId="72" w15:restartNumberingAfterBreak="0">
    <w:nsid w:val="0000044A"/>
    <w:multiLevelType w:val="multilevel"/>
    <w:tmpl w:val="000008CD"/>
    <w:lvl w:ilvl="0">
      <w:start w:val="5"/>
      <w:numFmt w:val="decimal"/>
      <w:lvlText w:val="%1"/>
      <w:lvlJc w:val="left"/>
      <w:pPr>
        <w:ind w:left="672" w:hanging="543"/>
      </w:pPr>
    </w:lvl>
    <w:lvl w:ilvl="1">
      <w:start w:val="8"/>
      <w:numFmt w:val="decimal"/>
      <w:lvlText w:val="%1.%2"/>
      <w:lvlJc w:val="left"/>
      <w:pPr>
        <w:ind w:left="672" w:hanging="543"/>
      </w:pPr>
      <w:rPr>
        <w:rFonts w:ascii="Arial" w:hAnsi="Arial" w:cs="Arial"/>
        <w:b w:val="0"/>
        <w:bCs w:val="0"/>
        <w:color w:val="505052"/>
        <w:spacing w:val="-13"/>
        <w:w w:val="98"/>
        <w:sz w:val="20"/>
        <w:szCs w:val="20"/>
      </w:rPr>
    </w:lvl>
    <w:lvl w:ilvl="2">
      <w:start w:val="1"/>
      <w:numFmt w:val="decimal"/>
      <w:lvlText w:val="%1.%2.%3"/>
      <w:lvlJc w:val="left"/>
      <w:pPr>
        <w:ind w:left="849" w:hanging="720"/>
      </w:pPr>
      <w:rPr>
        <w:rFonts w:ascii="Arial" w:hAnsi="Arial" w:cs="Arial"/>
        <w:b w:val="0"/>
        <w:bCs w:val="0"/>
        <w:color w:val="505052"/>
        <w:spacing w:val="-3"/>
        <w:w w:val="98"/>
        <w:sz w:val="20"/>
        <w:szCs w:val="20"/>
      </w:rPr>
    </w:lvl>
    <w:lvl w:ilvl="3">
      <w:start w:val="1"/>
      <w:numFmt w:val="decimal"/>
      <w:lvlText w:val="%1.%2.%3.%4"/>
      <w:lvlJc w:val="left"/>
      <w:pPr>
        <w:ind w:left="1036" w:hanging="908"/>
      </w:pPr>
      <w:rPr>
        <w:rFonts w:ascii="Arial" w:hAnsi="Arial" w:cs="Arial"/>
        <w:b w:val="0"/>
        <w:bCs w:val="0"/>
        <w:spacing w:val="-3"/>
        <w:w w:val="97"/>
      </w:rPr>
    </w:lvl>
    <w:lvl w:ilvl="4">
      <w:numFmt w:val="bullet"/>
      <w:lvlText w:val="•"/>
      <w:lvlJc w:val="left"/>
      <w:pPr>
        <w:ind w:left="3540" w:hanging="908"/>
      </w:pPr>
    </w:lvl>
    <w:lvl w:ilvl="5">
      <w:numFmt w:val="bullet"/>
      <w:lvlText w:val="•"/>
      <w:lvlJc w:val="left"/>
      <w:pPr>
        <w:ind w:left="4790" w:hanging="908"/>
      </w:pPr>
    </w:lvl>
    <w:lvl w:ilvl="6">
      <w:numFmt w:val="bullet"/>
      <w:lvlText w:val="•"/>
      <w:lvlJc w:val="left"/>
      <w:pPr>
        <w:ind w:left="6040" w:hanging="908"/>
      </w:pPr>
    </w:lvl>
    <w:lvl w:ilvl="7">
      <w:numFmt w:val="bullet"/>
      <w:lvlText w:val="•"/>
      <w:lvlJc w:val="left"/>
      <w:pPr>
        <w:ind w:left="7290" w:hanging="908"/>
      </w:pPr>
    </w:lvl>
    <w:lvl w:ilvl="8">
      <w:numFmt w:val="bullet"/>
      <w:lvlText w:val="•"/>
      <w:lvlJc w:val="left"/>
      <w:pPr>
        <w:ind w:left="8540" w:hanging="908"/>
      </w:pPr>
    </w:lvl>
  </w:abstractNum>
  <w:abstractNum w:abstractNumId="73" w15:restartNumberingAfterBreak="0">
    <w:nsid w:val="0000044B"/>
    <w:multiLevelType w:val="multilevel"/>
    <w:tmpl w:val="000008CE"/>
    <w:lvl w:ilvl="0">
      <w:start w:val="1"/>
      <w:numFmt w:val="lowerLetter"/>
      <w:lvlText w:val="%1."/>
      <w:lvlJc w:val="left"/>
      <w:pPr>
        <w:ind w:left="484" w:hanging="365"/>
      </w:pPr>
      <w:rPr>
        <w:rFonts w:ascii="Arial" w:hAnsi="Arial" w:cs="Arial"/>
        <w:b w:val="0"/>
        <w:bCs w:val="0"/>
        <w:color w:val="505052"/>
        <w:spacing w:val="0"/>
        <w:w w:val="102"/>
        <w:sz w:val="20"/>
        <w:szCs w:val="20"/>
      </w:rPr>
    </w:lvl>
    <w:lvl w:ilvl="1">
      <w:numFmt w:val="bullet"/>
      <w:lvlText w:val="•"/>
      <w:lvlJc w:val="left"/>
      <w:pPr>
        <w:ind w:left="1536" w:hanging="365"/>
      </w:pPr>
    </w:lvl>
    <w:lvl w:ilvl="2">
      <w:numFmt w:val="bullet"/>
      <w:lvlText w:val="•"/>
      <w:lvlJc w:val="left"/>
      <w:pPr>
        <w:ind w:left="2592" w:hanging="365"/>
      </w:pPr>
    </w:lvl>
    <w:lvl w:ilvl="3">
      <w:numFmt w:val="bullet"/>
      <w:lvlText w:val="•"/>
      <w:lvlJc w:val="left"/>
      <w:pPr>
        <w:ind w:left="3648" w:hanging="365"/>
      </w:pPr>
    </w:lvl>
    <w:lvl w:ilvl="4">
      <w:numFmt w:val="bullet"/>
      <w:lvlText w:val="•"/>
      <w:lvlJc w:val="left"/>
      <w:pPr>
        <w:ind w:left="4704" w:hanging="365"/>
      </w:pPr>
    </w:lvl>
    <w:lvl w:ilvl="5">
      <w:numFmt w:val="bullet"/>
      <w:lvlText w:val="•"/>
      <w:lvlJc w:val="left"/>
      <w:pPr>
        <w:ind w:left="5760" w:hanging="365"/>
      </w:pPr>
    </w:lvl>
    <w:lvl w:ilvl="6">
      <w:numFmt w:val="bullet"/>
      <w:lvlText w:val="•"/>
      <w:lvlJc w:val="left"/>
      <w:pPr>
        <w:ind w:left="6816" w:hanging="365"/>
      </w:pPr>
    </w:lvl>
    <w:lvl w:ilvl="7">
      <w:numFmt w:val="bullet"/>
      <w:lvlText w:val="•"/>
      <w:lvlJc w:val="left"/>
      <w:pPr>
        <w:ind w:left="7872" w:hanging="365"/>
      </w:pPr>
    </w:lvl>
    <w:lvl w:ilvl="8">
      <w:numFmt w:val="bullet"/>
      <w:lvlText w:val="•"/>
      <w:lvlJc w:val="left"/>
      <w:pPr>
        <w:ind w:left="8928" w:hanging="365"/>
      </w:pPr>
    </w:lvl>
  </w:abstractNum>
  <w:abstractNum w:abstractNumId="74" w15:restartNumberingAfterBreak="0">
    <w:nsid w:val="0000044C"/>
    <w:multiLevelType w:val="multilevel"/>
    <w:tmpl w:val="000008CF"/>
    <w:lvl w:ilvl="0">
      <w:start w:val="1"/>
      <w:numFmt w:val="lowerLetter"/>
      <w:lvlText w:val="%1."/>
      <w:lvlJc w:val="left"/>
      <w:pPr>
        <w:ind w:left="480" w:hanging="356"/>
      </w:pPr>
      <w:rPr>
        <w:rFonts w:ascii="Arial" w:hAnsi="Arial" w:cs="Arial"/>
        <w:b w:val="0"/>
        <w:bCs w:val="0"/>
        <w:color w:val="505052"/>
        <w:spacing w:val="0"/>
        <w:w w:val="102"/>
        <w:sz w:val="20"/>
        <w:szCs w:val="20"/>
      </w:rPr>
    </w:lvl>
    <w:lvl w:ilvl="1">
      <w:numFmt w:val="bullet"/>
      <w:lvlText w:val="•"/>
      <w:lvlJc w:val="left"/>
      <w:pPr>
        <w:ind w:left="1536" w:hanging="356"/>
      </w:pPr>
    </w:lvl>
    <w:lvl w:ilvl="2">
      <w:numFmt w:val="bullet"/>
      <w:lvlText w:val="•"/>
      <w:lvlJc w:val="left"/>
      <w:pPr>
        <w:ind w:left="2592" w:hanging="356"/>
      </w:pPr>
    </w:lvl>
    <w:lvl w:ilvl="3">
      <w:numFmt w:val="bullet"/>
      <w:lvlText w:val="•"/>
      <w:lvlJc w:val="left"/>
      <w:pPr>
        <w:ind w:left="3648" w:hanging="356"/>
      </w:pPr>
    </w:lvl>
    <w:lvl w:ilvl="4">
      <w:numFmt w:val="bullet"/>
      <w:lvlText w:val="•"/>
      <w:lvlJc w:val="left"/>
      <w:pPr>
        <w:ind w:left="4704" w:hanging="356"/>
      </w:pPr>
    </w:lvl>
    <w:lvl w:ilvl="5">
      <w:numFmt w:val="bullet"/>
      <w:lvlText w:val="•"/>
      <w:lvlJc w:val="left"/>
      <w:pPr>
        <w:ind w:left="5760" w:hanging="356"/>
      </w:pPr>
    </w:lvl>
    <w:lvl w:ilvl="6">
      <w:numFmt w:val="bullet"/>
      <w:lvlText w:val="•"/>
      <w:lvlJc w:val="left"/>
      <w:pPr>
        <w:ind w:left="6816" w:hanging="356"/>
      </w:pPr>
    </w:lvl>
    <w:lvl w:ilvl="7">
      <w:numFmt w:val="bullet"/>
      <w:lvlText w:val="•"/>
      <w:lvlJc w:val="left"/>
      <w:pPr>
        <w:ind w:left="7872" w:hanging="356"/>
      </w:pPr>
    </w:lvl>
    <w:lvl w:ilvl="8">
      <w:numFmt w:val="bullet"/>
      <w:lvlText w:val="•"/>
      <w:lvlJc w:val="left"/>
      <w:pPr>
        <w:ind w:left="8928" w:hanging="356"/>
      </w:pPr>
    </w:lvl>
  </w:abstractNum>
  <w:abstractNum w:abstractNumId="75" w15:restartNumberingAfterBreak="0">
    <w:nsid w:val="0000044D"/>
    <w:multiLevelType w:val="multilevel"/>
    <w:tmpl w:val="000008D0"/>
    <w:lvl w:ilvl="0">
      <w:start w:val="1"/>
      <w:numFmt w:val="lowerLetter"/>
      <w:lvlText w:val="%1."/>
      <w:lvlJc w:val="left"/>
      <w:pPr>
        <w:ind w:left="489" w:hanging="356"/>
      </w:pPr>
      <w:rPr>
        <w:rFonts w:ascii="Arial" w:hAnsi="Arial" w:cs="Arial"/>
        <w:b w:val="0"/>
        <w:bCs w:val="0"/>
        <w:w w:val="98"/>
      </w:rPr>
    </w:lvl>
    <w:lvl w:ilvl="1">
      <w:numFmt w:val="bullet"/>
      <w:lvlText w:val="•"/>
      <w:lvlJc w:val="left"/>
      <w:pPr>
        <w:ind w:left="1538" w:hanging="356"/>
      </w:pPr>
    </w:lvl>
    <w:lvl w:ilvl="2">
      <w:numFmt w:val="bullet"/>
      <w:lvlText w:val="•"/>
      <w:lvlJc w:val="left"/>
      <w:pPr>
        <w:ind w:left="2596" w:hanging="356"/>
      </w:pPr>
    </w:lvl>
    <w:lvl w:ilvl="3">
      <w:numFmt w:val="bullet"/>
      <w:lvlText w:val="•"/>
      <w:lvlJc w:val="left"/>
      <w:pPr>
        <w:ind w:left="3654" w:hanging="356"/>
      </w:pPr>
    </w:lvl>
    <w:lvl w:ilvl="4">
      <w:numFmt w:val="bullet"/>
      <w:lvlText w:val="•"/>
      <w:lvlJc w:val="left"/>
      <w:pPr>
        <w:ind w:left="4712" w:hanging="356"/>
      </w:pPr>
    </w:lvl>
    <w:lvl w:ilvl="5">
      <w:numFmt w:val="bullet"/>
      <w:lvlText w:val="•"/>
      <w:lvlJc w:val="left"/>
      <w:pPr>
        <w:ind w:left="5770" w:hanging="356"/>
      </w:pPr>
    </w:lvl>
    <w:lvl w:ilvl="6">
      <w:numFmt w:val="bullet"/>
      <w:lvlText w:val="•"/>
      <w:lvlJc w:val="left"/>
      <w:pPr>
        <w:ind w:left="6828" w:hanging="356"/>
      </w:pPr>
    </w:lvl>
    <w:lvl w:ilvl="7">
      <w:numFmt w:val="bullet"/>
      <w:lvlText w:val="•"/>
      <w:lvlJc w:val="left"/>
      <w:pPr>
        <w:ind w:left="7886" w:hanging="356"/>
      </w:pPr>
    </w:lvl>
    <w:lvl w:ilvl="8">
      <w:numFmt w:val="bullet"/>
      <w:lvlText w:val="•"/>
      <w:lvlJc w:val="left"/>
      <w:pPr>
        <w:ind w:left="8944" w:hanging="356"/>
      </w:pPr>
    </w:lvl>
  </w:abstractNum>
  <w:abstractNum w:abstractNumId="76" w15:restartNumberingAfterBreak="0">
    <w:nsid w:val="0000044E"/>
    <w:multiLevelType w:val="multilevel"/>
    <w:tmpl w:val="000008D1"/>
    <w:lvl w:ilvl="0">
      <w:start w:val="1"/>
      <w:numFmt w:val="lowerLetter"/>
      <w:lvlText w:val="%1."/>
      <w:lvlJc w:val="left"/>
      <w:pPr>
        <w:ind w:left="489" w:hanging="365"/>
      </w:pPr>
      <w:rPr>
        <w:rFonts w:ascii="Arial" w:hAnsi="Arial" w:cs="Arial"/>
        <w:b w:val="0"/>
        <w:bCs w:val="0"/>
        <w:color w:val="505052"/>
        <w:spacing w:val="0"/>
        <w:w w:val="108"/>
        <w:sz w:val="19"/>
        <w:szCs w:val="19"/>
      </w:rPr>
    </w:lvl>
    <w:lvl w:ilvl="1">
      <w:numFmt w:val="bullet"/>
      <w:lvlText w:val="•"/>
      <w:lvlJc w:val="left"/>
      <w:pPr>
        <w:ind w:left="1536" w:hanging="365"/>
      </w:pPr>
    </w:lvl>
    <w:lvl w:ilvl="2">
      <w:numFmt w:val="bullet"/>
      <w:lvlText w:val="•"/>
      <w:lvlJc w:val="left"/>
      <w:pPr>
        <w:ind w:left="2592" w:hanging="365"/>
      </w:pPr>
    </w:lvl>
    <w:lvl w:ilvl="3">
      <w:numFmt w:val="bullet"/>
      <w:lvlText w:val="•"/>
      <w:lvlJc w:val="left"/>
      <w:pPr>
        <w:ind w:left="3648" w:hanging="365"/>
      </w:pPr>
    </w:lvl>
    <w:lvl w:ilvl="4">
      <w:numFmt w:val="bullet"/>
      <w:lvlText w:val="•"/>
      <w:lvlJc w:val="left"/>
      <w:pPr>
        <w:ind w:left="4704" w:hanging="365"/>
      </w:pPr>
    </w:lvl>
    <w:lvl w:ilvl="5">
      <w:numFmt w:val="bullet"/>
      <w:lvlText w:val="•"/>
      <w:lvlJc w:val="left"/>
      <w:pPr>
        <w:ind w:left="5760" w:hanging="365"/>
      </w:pPr>
    </w:lvl>
    <w:lvl w:ilvl="6">
      <w:numFmt w:val="bullet"/>
      <w:lvlText w:val="•"/>
      <w:lvlJc w:val="left"/>
      <w:pPr>
        <w:ind w:left="6816" w:hanging="365"/>
      </w:pPr>
    </w:lvl>
    <w:lvl w:ilvl="7">
      <w:numFmt w:val="bullet"/>
      <w:lvlText w:val="•"/>
      <w:lvlJc w:val="left"/>
      <w:pPr>
        <w:ind w:left="7872" w:hanging="365"/>
      </w:pPr>
    </w:lvl>
    <w:lvl w:ilvl="8">
      <w:numFmt w:val="bullet"/>
      <w:lvlText w:val="•"/>
      <w:lvlJc w:val="left"/>
      <w:pPr>
        <w:ind w:left="8928" w:hanging="365"/>
      </w:pPr>
    </w:lvl>
  </w:abstractNum>
  <w:abstractNum w:abstractNumId="77" w15:restartNumberingAfterBreak="0">
    <w:nsid w:val="0000044F"/>
    <w:multiLevelType w:val="multilevel"/>
    <w:tmpl w:val="000008D2"/>
    <w:lvl w:ilvl="0">
      <w:start w:val="1"/>
      <w:numFmt w:val="lowerLetter"/>
      <w:lvlText w:val="%1."/>
      <w:lvlJc w:val="left"/>
      <w:pPr>
        <w:ind w:left="494" w:hanging="370"/>
      </w:pPr>
      <w:rPr>
        <w:rFonts w:ascii="Arial" w:hAnsi="Arial" w:cs="Arial"/>
        <w:b w:val="0"/>
        <w:bCs w:val="0"/>
        <w:spacing w:val="0"/>
        <w:w w:val="102"/>
      </w:rPr>
    </w:lvl>
    <w:lvl w:ilvl="1">
      <w:numFmt w:val="bullet"/>
      <w:lvlText w:val="•"/>
      <w:lvlJc w:val="left"/>
      <w:pPr>
        <w:ind w:left="1556" w:hanging="370"/>
      </w:pPr>
    </w:lvl>
    <w:lvl w:ilvl="2">
      <w:numFmt w:val="bullet"/>
      <w:lvlText w:val="•"/>
      <w:lvlJc w:val="left"/>
      <w:pPr>
        <w:ind w:left="2612" w:hanging="370"/>
      </w:pPr>
    </w:lvl>
    <w:lvl w:ilvl="3">
      <w:numFmt w:val="bullet"/>
      <w:lvlText w:val="•"/>
      <w:lvlJc w:val="left"/>
      <w:pPr>
        <w:ind w:left="3668" w:hanging="370"/>
      </w:pPr>
    </w:lvl>
    <w:lvl w:ilvl="4">
      <w:numFmt w:val="bullet"/>
      <w:lvlText w:val="•"/>
      <w:lvlJc w:val="left"/>
      <w:pPr>
        <w:ind w:left="4724" w:hanging="370"/>
      </w:pPr>
    </w:lvl>
    <w:lvl w:ilvl="5">
      <w:numFmt w:val="bullet"/>
      <w:lvlText w:val="•"/>
      <w:lvlJc w:val="left"/>
      <w:pPr>
        <w:ind w:left="5780" w:hanging="370"/>
      </w:pPr>
    </w:lvl>
    <w:lvl w:ilvl="6">
      <w:numFmt w:val="bullet"/>
      <w:lvlText w:val="•"/>
      <w:lvlJc w:val="left"/>
      <w:pPr>
        <w:ind w:left="6836" w:hanging="370"/>
      </w:pPr>
    </w:lvl>
    <w:lvl w:ilvl="7">
      <w:numFmt w:val="bullet"/>
      <w:lvlText w:val="•"/>
      <w:lvlJc w:val="left"/>
      <w:pPr>
        <w:ind w:left="7892" w:hanging="370"/>
      </w:pPr>
    </w:lvl>
    <w:lvl w:ilvl="8">
      <w:numFmt w:val="bullet"/>
      <w:lvlText w:val="•"/>
      <w:lvlJc w:val="left"/>
      <w:pPr>
        <w:ind w:left="8948" w:hanging="370"/>
      </w:pPr>
    </w:lvl>
  </w:abstractNum>
  <w:abstractNum w:abstractNumId="78" w15:restartNumberingAfterBreak="0">
    <w:nsid w:val="00000450"/>
    <w:multiLevelType w:val="multilevel"/>
    <w:tmpl w:val="000008D3"/>
    <w:lvl w:ilvl="0">
      <w:start w:val="1"/>
      <w:numFmt w:val="lowerLetter"/>
      <w:lvlText w:val="%1."/>
      <w:lvlJc w:val="left"/>
      <w:pPr>
        <w:ind w:left="494" w:hanging="370"/>
      </w:pPr>
      <w:rPr>
        <w:rFonts w:ascii="Arial" w:hAnsi="Arial" w:cs="Arial"/>
        <w:b w:val="0"/>
        <w:bCs w:val="0"/>
        <w:color w:val="505052"/>
        <w:spacing w:val="0"/>
        <w:w w:val="102"/>
        <w:sz w:val="20"/>
        <w:szCs w:val="20"/>
      </w:rPr>
    </w:lvl>
    <w:lvl w:ilvl="1">
      <w:numFmt w:val="bullet"/>
      <w:lvlText w:val="•"/>
      <w:lvlJc w:val="left"/>
      <w:pPr>
        <w:ind w:left="1554" w:hanging="370"/>
      </w:pPr>
    </w:lvl>
    <w:lvl w:ilvl="2">
      <w:numFmt w:val="bullet"/>
      <w:lvlText w:val="•"/>
      <w:lvlJc w:val="left"/>
      <w:pPr>
        <w:ind w:left="2608" w:hanging="370"/>
      </w:pPr>
    </w:lvl>
    <w:lvl w:ilvl="3">
      <w:numFmt w:val="bullet"/>
      <w:lvlText w:val="•"/>
      <w:lvlJc w:val="left"/>
      <w:pPr>
        <w:ind w:left="3662" w:hanging="370"/>
      </w:pPr>
    </w:lvl>
    <w:lvl w:ilvl="4">
      <w:numFmt w:val="bullet"/>
      <w:lvlText w:val="•"/>
      <w:lvlJc w:val="left"/>
      <w:pPr>
        <w:ind w:left="4716" w:hanging="370"/>
      </w:pPr>
    </w:lvl>
    <w:lvl w:ilvl="5">
      <w:numFmt w:val="bullet"/>
      <w:lvlText w:val="•"/>
      <w:lvlJc w:val="left"/>
      <w:pPr>
        <w:ind w:left="5770" w:hanging="370"/>
      </w:pPr>
    </w:lvl>
    <w:lvl w:ilvl="6">
      <w:numFmt w:val="bullet"/>
      <w:lvlText w:val="•"/>
      <w:lvlJc w:val="left"/>
      <w:pPr>
        <w:ind w:left="6824" w:hanging="370"/>
      </w:pPr>
    </w:lvl>
    <w:lvl w:ilvl="7">
      <w:numFmt w:val="bullet"/>
      <w:lvlText w:val="•"/>
      <w:lvlJc w:val="left"/>
      <w:pPr>
        <w:ind w:left="7878" w:hanging="370"/>
      </w:pPr>
    </w:lvl>
    <w:lvl w:ilvl="8">
      <w:numFmt w:val="bullet"/>
      <w:lvlText w:val="•"/>
      <w:lvlJc w:val="left"/>
      <w:pPr>
        <w:ind w:left="8932" w:hanging="370"/>
      </w:pPr>
    </w:lvl>
  </w:abstractNum>
  <w:abstractNum w:abstractNumId="79" w15:restartNumberingAfterBreak="0">
    <w:nsid w:val="00000451"/>
    <w:multiLevelType w:val="multilevel"/>
    <w:tmpl w:val="000008D4"/>
    <w:lvl w:ilvl="0">
      <w:start w:val="1"/>
      <w:numFmt w:val="lowerLetter"/>
      <w:lvlText w:val="%1."/>
      <w:lvlJc w:val="left"/>
      <w:pPr>
        <w:ind w:left="480" w:hanging="356"/>
      </w:pPr>
      <w:rPr>
        <w:rFonts w:ascii="Arial" w:hAnsi="Arial" w:cs="Arial"/>
        <w:b w:val="0"/>
        <w:bCs w:val="0"/>
        <w:color w:val="505052"/>
        <w:spacing w:val="0"/>
        <w:w w:val="102"/>
        <w:sz w:val="20"/>
        <w:szCs w:val="20"/>
      </w:rPr>
    </w:lvl>
    <w:lvl w:ilvl="1">
      <w:numFmt w:val="bullet"/>
      <w:lvlText w:val="•"/>
      <w:lvlJc w:val="left"/>
      <w:pPr>
        <w:ind w:left="1538" w:hanging="356"/>
      </w:pPr>
    </w:lvl>
    <w:lvl w:ilvl="2">
      <w:numFmt w:val="bullet"/>
      <w:lvlText w:val="•"/>
      <w:lvlJc w:val="left"/>
      <w:pPr>
        <w:ind w:left="2596" w:hanging="356"/>
      </w:pPr>
    </w:lvl>
    <w:lvl w:ilvl="3">
      <w:numFmt w:val="bullet"/>
      <w:lvlText w:val="•"/>
      <w:lvlJc w:val="left"/>
      <w:pPr>
        <w:ind w:left="3654" w:hanging="356"/>
      </w:pPr>
    </w:lvl>
    <w:lvl w:ilvl="4">
      <w:numFmt w:val="bullet"/>
      <w:lvlText w:val="•"/>
      <w:lvlJc w:val="left"/>
      <w:pPr>
        <w:ind w:left="4712" w:hanging="356"/>
      </w:pPr>
    </w:lvl>
    <w:lvl w:ilvl="5">
      <w:numFmt w:val="bullet"/>
      <w:lvlText w:val="•"/>
      <w:lvlJc w:val="left"/>
      <w:pPr>
        <w:ind w:left="5770" w:hanging="356"/>
      </w:pPr>
    </w:lvl>
    <w:lvl w:ilvl="6">
      <w:numFmt w:val="bullet"/>
      <w:lvlText w:val="•"/>
      <w:lvlJc w:val="left"/>
      <w:pPr>
        <w:ind w:left="6828" w:hanging="356"/>
      </w:pPr>
    </w:lvl>
    <w:lvl w:ilvl="7">
      <w:numFmt w:val="bullet"/>
      <w:lvlText w:val="•"/>
      <w:lvlJc w:val="left"/>
      <w:pPr>
        <w:ind w:left="7886" w:hanging="356"/>
      </w:pPr>
    </w:lvl>
    <w:lvl w:ilvl="8">
      <w:numFmt w:val="bullet"/>
      <w:lvlText w:val="•"/>
      <w:lvlJc w:val="left"/>
      <w:pPr>
        <w:ind w:left="8944" w:hanging="356"/>
      </w:pPr>
    </w:lvl>
  </w:abstractNum>
  <w:abstractNum w:abstractNumId="80" w15:restartNumberingAfterBreak="0">
    <w:nsid w:val="00000452"/>
    <w:multiLevelType w:val="multilevel"/>
    <w:tmpl w:val="000008D5"/>
    <w:lvl w:ilvl="0">
      <w:start w:val="1"/>
      <w:numFmt w:val="lowerLetter"/>
      <w:lvlText w:val="%1."/>
      <w:lvlJc w:val="left"/>
      <w:pPr>
        <w:ind w:left="484" w:hanging="356"/>
      </w:pPr>
      <w:rPr>
        <w:rFonts w:ascii="Arial" w:hAnsi="Arial" w:cs="Arial"/>
        <w:b w:val="0"/>
        <w:bCs w:val="0"/>
        <w:color w:val="505052"/>
        <w:spacing w:val="0"/>
        <w:w w:val="102"/>
        <w:sz w:val="20"/>
        <w:szCs w:val="20"/>
      </w:rPr>
    </w:lvl>
    <w:lvl w:ilvl="1">
      <w:numFmt w:val="bullet"/>
      <w:lvlText w:val="•"/>
      <w:lvlJc w:val="left"/>
      <w:pPr>
        <w:ind w:left="1538" w:hanging="356"/>
      </w:pPr>
    </w:lvl>
    <w:lvl w:ilvl="2">
      <w:numFmt w:val="bullet"/>
      <w:lvlText w:val="•"/>
      <w:lvlJc w:val="left"/>
      <w:pPr>
        <w:ind w:left="2596" w:hanging="356"/>
      </w:pPr>
    </w:lvl>
    <w:lvl w:ilvl="3">
      <w:numFmt w:val="bullet"/>
      <w:lvlText w:val="•"/>
      <w:lvlJc w:val="left"/>
      <w:pPr>
        <w:ind w:left="3654" w:hanging="356"/>
      </w:pPr>
    </w:lvl>
    <w:lvl w:ilvl="4">
      <w:numFmt w:val="bullet"/>
      <w:lvlText w:val="•"/>
      <w:lvlJc w:val="left"/>
      <w:pPr>
        <w:ind w:left="4712" w:hanging="356"/>
      </w:pPr>
    </w:lvl>
    <w:lvl w:ilvl="5">
      <w:numFmt w:val="bullet"/>
      <w:lvlText w:val="•"/>
      <w:lvlJc w:val="left"/>
      <w:pPr>
        <w:ind w:left="5770" w:hanging="356"/>
      </w:pPr>
    </w:lvl>
    <w:lvl w:ilvl="6">
      <w:numFmt w:val="bullet"/>
      <w:lvlText w:val="•"/>
      <w:lvlJc w:val="left"/>
      <w:pPr>
        <w:ind w:left="6828" w:hanging="356"/>
      </w:pPr>
    </w:lvl>
    <w:lvl w:ilvl="7">
      <w:numFmt w:val="bullet"/>
      <w:lvlText w:val="•"/>
      <w:lvlJc w:val="left"/>
      <w:pPr>
        <w:ind w:left="7886" w:hanging="356"/>
      </w:pPr>
    </w:lvl>
    <w:lvl w:ilvl="8">
      <w:numFmt w:val="bullet"/>
      <w:lvlText w:val="•"/>
      <w:lvlJc w:val="left"/>
      <w:pPr>
        <w:ind w:left="8944" w:hanging="356"/>
      </w:pPr>
    </w:lvl>
  </w:abstractNum>
  <w:abstractNum w:abstractNumId="81" w15:restartNumberingAfterBreak="0">
    <w:nsid w:val="00000453"/>
    <w:multiLevelType w:val="multilevel"/>
    <w:tmpl w:val="000008D6"/>
    <w:lvl w:ilvl="0">
      <w:start w:val="1"/>
      <w:numFmt w:val="lowerLetter"/>
      <w:lvlText w:val="%1."/>
      <w:lvlJc w:val="left"/>
      <w:pPr>
        <w:ind w:left="489" w:hanging="365"/>
      </w:pPr>
      <w:rPr>
        <w:rFonts w:ascii="Arial" w:hAnsi="Arial" w:cs="Arial"/>
        <w:b w:val="0"/>
        <w:bCs w:val="0"/>
        <w:color w:val="505052"/>
        <w:spacing w:val="0"/>
        <w:w w:val="102"/>
        <w:sz w:val="20"/>
        <w:szCs w:val="20"/>
      </w:rPr>
    </w:lvl>
    <w:lvl w:ilvl="1">
      <w:numFmt w:val="bullet"/>
      <w:lvlText w:val="•"/>
      <w:lvlJc w:val="left"/>
      <w:pPr>
        <w:ind w:left="1538" w:hanging="365"/>
      </w:pPr>
    </w:lvl>
    <w:lvl w:ilvl="2">
      <w:numFmt w:val="bullet"/>
      <w:lvlText w:val="•"/>
      <w:lvlJc w:val="left"/>
      <w:pPr>
        <w:ind w:left="2596" w:hanging="365"/>
      </w:pPr>
    </w:lvl>
    <w:lvl w:ilvl="3">
      <w:numFmt w:val="bullet"/>
      <w:lvlText w:val="•"/>
      <w:lvlJc w:val="left"/>
      <w:pPr>
        <w:ind w:left="3654" w:hanging="365"/>
      </w:pPr>
    </w:lvl>
    <w:lvl w:ilvl="4">
      <w:numFmt w:val="bullet"/>
      <w:lvlText w:val="•"/>
      <w:lvlJc w:val="left"/>
      <w:pPr>
        <w:ind w:left="4712" w:hanging="365"/>
      </w:pPr>
    </w:lvl>
    <w:lvl w:ilvl="5">
      <w:numFmt w:val="bullet"/>
      <w:lvlText w:val="•"/>
      <w:lvlJc w:val="left"/>
      <w:pPr>
        <w:ind w:left="5770" w:hanging="365"/>
      </w:pPr>
    </w:lvl>
    <w:lvl w:ilvl="6">
      <w:numFmt w:val="bullet"/>
      <w:lvlText w:val="•"/>
      <w:lvlJc w:val="left"/>
      <w:pPr>
        <w:ind w:left="6828" w:hanging="365"/>
      </w:pPr>
    </w:lvl>
    <w:lvl w:ilvl="7">
      <w:numFmt w:val="bullet"/>
      <w:lvlText w:val="•"/>
      <w:lvlJc w:val="left"/>
      <w:pPr>
        <w:ind w:left="7886" w:hanging="365"/>
      </w:pPr>
    </w:lvl>
    <w:lvl w:ilvl="8">
      <w:numFmt w:val="bullet"/>
      <w:lvlText w:val="•"/>
      <w:lvlJc w:val="left"/>
      <w:pPr>
        <w:ind w:left="8944" w:hanging="365"/>
      </w:pPr>
    </w:lvl>
  </w:abstractNum>
  <w:abstractNum w:abstractNumId="82" w15:restartNumberingAfterBreak="0">
    <w:nsid w:val="00000454"/>
    <w:multiLevelType w:val="multilevel"/>
    <w:tmpl w:val="000008D7"/>
    <w:lvl w:ilvl="0">
      <w:start w:val="1"/>
      <w:numFmt w:val="lowerLetter"/>
      <w:lvlText w:val="%1."/>
      <w:lvlJc w:val="left"/>
      <w:pPr>
        <w:ind w:left="480" w:hanging="370"/>
      </w:pPr>
      <w:rPr>
        <w:rFonts w:ascii="Arial" w:hAnsi="Arial" w:cs="Arial"/>
        <w:b w:val="0"/>
        <w:bCs w:val="0"/>
        <w:color w:val="505052"/>
        <w:spacing w:val="0"/>
        <w:w w:val="102"/>
        <w:sz w:val="20"/>
        <w:szCs w:val="20"/>
      </w:rPr>
    </w:lvl>
    <w:lvl w:ilvl="1">
      <w:numFmt w:val="bullet"/>
      <w:lvlText w:val="•"/>
      <w:lvlJc w:val="left"/>
      <w:pPr>
        <w:ind w:left="1538" w:hanging="370"/>
      </w:pPr>
    </w:lvl>
    <w:lvl w:ilvl="2">
      <w:numFmt w:val="bullet"/>
      <w:lvlText w:val="•"/>
      <w:lvlJc w:val="left"/>
      <w:pPr>
        <w:ind w:left="2596" w:hanging="370"/>
      </w:pPr>
    </w:lvl>
    <w:lvl w:ilvl="3">
      <w:numFmt w:val="bullet"/>
      <w:lvlText w:val="•"/>
      <w:lvlJc w:val="left"/>
      <w:pPr>
        <w:ind w:left="3654" w:hanging="370"/>
      </w:pPr>
    </w:lvl>
    <w:lvl w:ilvl="4">
      <w:numFmt w:val="bullet"/>
      <w:lvlText w:val="•"/>
      <w:lvlJc w:val="left"/>
      <w:pPr>
        <w:ind w:left="4712" w:hanging="370"/>
      </w:pPr>
    </w:lvl>
    <w:lvl w:ilvl="5">
      <w:numFmt w:val="bullet"/>
      <w:lvlText w:val="•"/>
      <w:lvlJc w:val="left"/>
      <w:pPr>
        <w:ind w:left="5770" w:hanging="370"/>
      </w:pPr>
    </w:lvl>
    <w:lvl w:ilvl="6">
      <w:numFmt w:val="bullet"/>
      <w:lvlText w:val="•"/>
      <w:lvlJc w:val="left"/>
      <w:pPr>
        <w:ind w:left="6828" w:hanging="370"/>
      </w:pPr>
    </w:lvl>
    <w:lvl w:ilvl="7">
      <w:numFmt w:val="bullet"/>
      <w:lvlText w:val="•"/>
      <w:lvlJc w:val="left"/>
      <w:pPr>
        <w:ind w:left="7886" w:hanging="370"/>
      </w:pPr>
    </w:lvl>
    <w:lvl w:ilvl="8">
      <w:numFmt w:val="bullet"/>
      <w:lvlText w:val="•"/>
      <w:lvlJc w:val="left"/>
      <w:pPr>
        <w:ind w:left="8944" w:hanging="370"/>
      </w:pPr>
    </w:lvl>
  </w:abstractNum>
  <w:abstractNum w:abstractNumId="83" w15:restartNumberingAfterBreak="0">
    <w:nsid w:val="00000455"/>
    <w:multiLevelType w:val="multilevel"/>
    <w:tmpl w:val="000008D8"/>
    <w:lvl w:ilvl="0">
      <w:start w:val="6"/>
      <w:numFmt w:val="decimal"/>
      <w:lvlText w:val="%1"/>
      <w:lvlJc w:val="left"/>
      <w:pPr>
        <w:ind w:left="854" w:hanging="735"/>
      </w:pPr>
    </w:lvl>
    <w:lvl w:ilvl="1">
      <w:start w:val="5"/>
      <w:numFmt w:val="decimal"/>
      <w:lvlText w:val="%1.%2"/>
      <w:lvlJc w:val="left"/>
      <w:pPr>
        <w:ind w:left="854" w:hanging="735"/>
      </w:pPr>
    </w:lvl>
    <w:lvl w:ilvl="2">
      <w:start w:val="1"/>
      <w:numFmt w:val="decimal"/>
      <w:lvlText w:val="%1.%2.%3"/>
      <w:lvlJc w:val="left"/>
      <w:pPr>
        <w:ind w:left="854" w:hanging="735"/>
      </w:pPr>
      <w:rPr>
        <w:rFonts w:ascii="Arial" w:hAnsi="Arial" w:cs="Arial"/>
        <w:b w:val="0"/>
        <w:bCs w:val="0"/>
        <w:color w:val="505052"/>
        <w:spacing w:val="-13"/>
        <w:w w:val="98"/>
        <w:sz w:val="20"/>
        <w:szCs w:val="20"/>
      </w:rPr>
    </w:lvl>
    <w:lvl w:ilvl="3">
      <w:start w:val="1"/>
      <w:numFmt w:val="lowerLetter"/>
      <w:lvlText w:val="%4."/>
      <w:lvlJc w:val="left"/>
      <w:pPr>
        <w:ind w:left="844" w:hanging="370"/>
      </w:pPr>
      <w:rPr>
        <w:rFonts w:ascii="Arial" w:hAnsi="Arial" w:cs="Arial"/>
        <w:b w:val="0"/>
        <w:bCs w:val="0"/>
        <w:color w:val="505052"/>
        <w:spacing w:val="0"/>
        <w:w w:val="102"/>
        <w:sz w:val="20"/>
        <w:szCs w:val="20"/>
      </w:rPr>
    </w:lvl>
    <w:lvl w:ilvl="4">
      <w:numFmt w:val="bullet"/>
      <w:lvlText w:val="•"/>
      <w:lvlJc w:val="left"/>
      <w:pPr>
        <w:ind w:left="4260" w:hanging="370"/>
      </w:pPr>
    </w:lvl>
    <w:lvl w:ilvl="5">
      <w:numFmt w:val="bullet"/>
      <w:lvlText w:val="•"/>
      <w:lvlJc w:val="left"/>
      <w:pPr>
        <w:ind w:left="5393" w:hanging="370"/>
      </w:pPr>
    </w:lvl>
    <w:lvl w:ilvl="6">
      <w:numFmt w:val="bullet"/>
      <w:lvlText w:val="•"/>
      <w:lvlJc w:val="left"/>
      <w:pPr>
        <w:ind w:left="6526" w:hanging="370"/>
      </w:pPr>
    </w:lvl>
    <w:lvl w:ilvl="7">
      <w:numFmt w:val="bullet"/>
      <w:lvlText w:val="•"/>
      <w:lvlJc w:val="left"/>
      <w:pPr>
        <w:ind w:left="7660" w:hanging="370"/>
      </w:pPr>
    </w:lvl>
    <w:lvl w:ilvl="8">
      <w:numFmt w:val="bullet"/>
      <w:lvlText w:val="•"/>
      <w:lvlJc w:val="left"/>
      <w:pPr>
        <w:ind w:left="8793" w:hanging="370"/>
      </w:pPr>
    </w:lvl>
  </w:abstractNum>
  <w:abstractNum w:abstractNumId="84" w15:restartNumberingAfterBreak="0">
    <w:nsid w:val="00000456"/>
    <w:multiLevelType w:val="multilevel"/>
    <w:tmpl w:val="000008D9"/>
    <w:lvl w:ilvl="0">
      <w:start w:val="6"/>
      <w:numFmt w:val="decimal"/>
      <w:lvlText w:val="%1"/>
      <w:lvlJc w:val="left"/>
      <w:pPr>
        <w:ind w:left="676" w:hanging="552"/>
      </w:pPr>
    </w:lvl>
    <w:lvl w:ilvl="1">
      <w:start w:val="6"/>
      <w:numFmt w:val="decimal"/>
      <w:lvlText w:val="%1.%2"/>
      <w:lvlJc w:val="left"/>
      <w:pPr>
        <w:ind w:left="676" w:hanging="552"/>
      </w:pPr>
      <w:rPr>
        <w:rFonts w:ascii="Arial" w:hAnsi="Arial" w:cs="Arial"/>
        <w:b w:val="0"/>
        <w:bCs w:val="0"/>
        <w:color w:val="505052"/>
        <w:spacing w:val="-18"/>
        <w:w w:val="104"/>
        <w:sz w:val="20"/>
        <w:szCs w:val="20"/>
      </w:rPr>
    </w:lvl>
    <w:lvl w:ilvl="2">
      <w:start w:val="1"/>
      <w:numFmt w:val="decimal"/>
      <w:lvlText w:val="%1.%2.%3"/>
      <w:lvlJc w:val="left"/>
      <w:pPr>
        <w:ind w:left="854" w:hanging="735"/>
      </w:pPr>
      <w:rPr>
        <w:rFonts w:ascii="Arial" w:hAnsi="Arial" w:cs="Arial"/>
        <w:b w:val="0"/>
        <w:bCs w:val="0"/>
        <w:spacing w:val="-18"/>
        <w:w w:val="104"/>
      </w:rPr>
    </w:lvl>
    <w:lvl w:ilvl="3">
      <w:start w:val="1"/>
      <w:numFmt w:val="lowerLetter"/>
      <w:lvlText w:val="%4."/>
      <w:lvlJc w:val="left"/>
      <w:pPr>
        <w:ind w:left="844" w:hanging="356"/>
      </w:pPr>
      <w:rPr>
        <w:rFonts w:ascii="Arial" w:hAnsi="Arial" w:cs="Arial"/>
        <w:b w:val="0"/>
        <w:bCs w:val="0"/>
        <w:color w:val="505052"/>
        <w:w w:val="98"/>
        <w:sz w:val="20"/>
        <w:szCs w:val="20"/>
      </w:rPr>
    </w:lvl>
    <w:lvl w:ilvl="4">
      <w:numFmt w:val="bullet"/>
      <w:lvlText w:val="•"/>
      <w:lvlJc w:val="left"/>
      <w:pPr>
        <w:ind w:left="3405" w:hanging="356"/>
      </w:pPr>
    </w:lvl>
    <w:lvl w:ilvl="5">
      <w:numFmt w:val="bullet"/>
      <w:lvlText w:val="•"/>
      <w:lvlJc w:val="left"/>
      <w:pPr>
        <w:ind w:left="4677" w:hanging="356"/>
      </w:pPr>
    </w:lvl>
    <w:lvl w:ilvl="6">
      <w:numFmt w:val="bullet"/>
      <w:lvlText w:val="•"/>
      <w:lvlJc w:val="left"/>
      <w:pPr>
        <w:ind w:left="5950" w:hanging="356"/>
      </w:pPr>
    </w:lvl>
    <w:lvl w:ilvl="7">
      <w:numFmt w:val="bullet"/>
      <w:lvlText w:val="•"/>
      <w:lvlJc w:val="left"/>
      <w:pPr>
        <w:ind w:left="7222" w:hanging="356"/>
      </w:pPr>
    </w:lvl>
    <w:lvl w:ilvl="8">
      <w:numFmt w:val="bullet"/>
      <w:lvlText w:val="•"/>
      <w:lvlJc w:val="left"/>
      <w:pPr>
        <w:ind w:left="8495" w:hanging="356"/>
      </w:pPr>
    </w:lvl>
  </w:abstractNum>
  <w:abstractNum w:abstractNumId="85" w15:restartNumberingAfterBreak="0">
    <w:nsid w:val="00000457"/>
    <w:multiLevelType w:val="multilevel"/>
    <w:tmpl w:val="000008DA"/>
    <w:lvl w:ilvl="0">
      <w:numFmt w:val="bullet"/>
      <w:lvlText w:val="-"/>
      <w:lvlJc w:val="left"/>
      <w:pPr>
        <w:ind w:left="844" w:hanging="360"/>
      </w:pPr>
      <w:rPr>
        <w:rFonts w:ascii="Arial" w:hAnsi="Arial" w:cs="Arial"/>
        <w:b w:val="0"/>
        <w:bCs w:val="0"/>
        <w:color w:val="525254"/>
        <w:w w:val="229"/>
        <w:sz w:val="19"/>
        <w:szCs w:val="19"/>
      </w:rPr>
    </w:lvl>
    <w:lvl w:ilvl="1">
      <w:numFmt w:val="bullet"/>
      <w:lvlText w:val="•"/>
      <w:lvlJc w:val="left"/>
      <w:pPr>
        <w:ind w:left="1860" w:hanging="360"/>
      </w:pPr>
    </w:lvl>
    <w:lvl w:ilvl="2">
      <w:numFmt w:val="bullet"/>
      <w:lvlText w:val="•"/>
      <w:lvlJc w:val="left"/>
      <w:pPr>
        <w:ind w:left="2880" w:hanging="360"/>
      </w:pPr>
    </w:lvl>
    <w:lvl w:ilvl="3">
      <w:numFmt w:val="bullet"/>
      <w:lvlText w:val="•"/>
      <w:lvlJc w:val="left"/>
      <w:pPr>
        <w:ind w:left="3900" w:hanging="360"/>
      </w:pPr>
    </w:lvl>
    <w:lvl w:ilvl="4">
      <w:numFmt w:val="bullet"/>
      <w:lvlText w:val="•"/>
      <w:lvlJc w:val="left"/>
      <w:pPr>
        <w:ind w:left="4920" w:hanging="360"/>
      </w:pPr>
    </w:lvl>
    <w:lvl w:ilvl="5">
      <w:numFmt w:val="bullet"/>
      <w:lvlText w:val="•"/>
      <w:lvlJc w:val="left"/>
      <w:pPr>
        <w:ind w:left="5940" w:hanging="360"/>
      </w:pPr>
    </w:lvl>
    <w:lvl w:ilvl="6">
      <w:numFmt w:val="bullet"/>
      <w:lvlText w:val="•"/>
      <w:lvlJc w:val="left"/>
      <w:pPr>
        <w:ind w:left="6960" w:hanging="360"/>
      </w:pPr>
    </w:lvl>
    <w:lvl w:ilvl="7">
      <w:numFmt w:val="bullet"/>
      <w:lvlText w:val="•"/>
      <w:lvlJc w:val="left"/>
      <w:pPr>
        <w:ind w:left="7980" w:hanging="360"/>
      </w:pPr>
    </w:lvl>
    <w:lvl w:ilvl="8">
      <w:numFmt w:val="bullet"/>
      <w:lvlText w:val="•"/>
      <w:lvlJc w:val="left"/>
      <w:pPr>
        <w:ind w:left="9000" w:hanging="360"/>
      </w:pPr>
    </w:lvl>
  </w:abstractNum>
  <w:abstractNum w:abstractNumId="86" w15:restartNumberingAfterBreak="0">
    <w:nsid w:val="00000458"/>
    <w:multiLevelType w:val="multilevel"/>
    <w:tmpl w:val="000008DB"/>
    <w:lvl w:ilvl="0">
      <w:start w:val="1"/>
      <w:numFmt w:val="lowerLetter"/>
      <w:lvlText w:val="%1."/>
      <w:lvlJc w:val="left"/>
      <w:pPr>
        <w:ind w:left="844" w:hanging="356"/>
      </w:pPr>
      <w:rPr>
        <w:rFonts w:ascii="Arial" w:hAnsi="Arial" w:cs="Arial"/>
        <w:b w:val="0"/>
        <w:bCs w:val="0"/>
        <w:color w:val="505052"/>
        <w:w w:val="98"/>
        <w:sz w:val="20"/>
        <w:szCs w:val="20"/>
      </w:rPr>
    </w:lvl>
    <w:lvl w:ilvl="1">
      <w:numFmt w:val="bullet"/>
      <w:lvlText w:val="•"/>
      <w:lvlJc w:val="left"/>
      <w:pPr>
        <w:ind w:left="1860" w:hanging="356"/>
      </w:pPr>
    </w:lvl>
    <w:lvl w:ilvl="2">
      <w:numFmt w:val="bullet"/>
      <w:lvlText w:val="•"/>
      <w:lvlJc w:val="left"/>
      <w:pPr>
        <w:ind w:left="2880" w:hanging="356"/>
      </w:pPr>
    </w:lvl>
    <w:lvl w:ilvl="3">
      <w:numFmt w:val="bullet"/>
      <w:lvlText w:val="•"/>
      <w:lvlJc w:val="left"/>
      <w:pPr>
        <w:ind w:left="3900" w:hanging="356"/>
      </w:pPr>
    </w:lvl>
    <w:lvl w:ilvl="4">
      <w:numFmt w:val="bullet"/>
      <w:lvlText w:val="•"/>
      <w:lvlJc w:val="left"/>
      <w:pPr>
        <w:ind w:left="4920" w:hanging="356"/>
      </w:pPr>
    </w:lvl>
    <w:lvl w:ilvl="5">
      <w:numFmt w:val="bullet"/>
      <w:lvlText w:val="•"/>
      <w:lvlJc w:val="left"/>
      <w:pPr>
        <w:ind w:left="5940" w:hanging="356"/>
      </w:pPr>
    </w:lvl>
    <w:lvl w:ilvl="6">
      <w:numFmt w:val="bullet"/>
      <w:lvlText w:val="•"/>
      <w:lvlJc w:val="left"/>
      <w:pPr>
        <w:ind w:left="6960" w:hanging="356"/>
      </w:pPr>
    </w:lvl>
    <w:lvl w:ilvl="7">
      <w:numFmt w:val="bullet"/>
      <w:lvlText w:val="•"/>
      <w:lvlJc w:val="left"/>
      <w:pPr>
        <w:ind w:left="7980" w:hanging="356"/>
      </w:pPr>
    </w:lvl>
    <w:lvl w:ilvl="8">
      <w:numFmt w:val="bullet"/>
      <w:lvlText w:val="•"/>
      <w:lvlJc w:val="left"/>
      <w:pPr>
        <w:ind w:left="9000" w:hanging="356"/>
      </w:pPr>
    </w:lvl>
  </w:abstractNum>
  <w:abstractNum w:abstractNumId="87" w15:restartNumberingAfterBreak="0">
    <w:nsid w:val="00000459"/>
    <w:multiLevelType w:val="multilevel"/>
    <w:tmpl w:val="000008DC"/>
    <w:lvl w:ilvl="0">
      <w:start w:val="1"/>
      <w:numFmt w:val="lowerLetter"/>
      <w:lvlText w:val="%1."/>
      <w:lvlJc w:val="left"/>
      <w:pPr>
        <w:ind w:left="494" w:hanging="356"/>
      </w:pPr>
      <w:rPr>
        <w:rFonts w:ascii="Arial" w:hAnsi="Arial" w:cs="Arial"/>
        <w:b w:val="0"/>
        <w:bCs w:val="0"/>
        <w:color w:val="505052"/>
        <w:w w:val="98"/>
        <w:sz w:val="20"/>
        <w:szCs w:val="20"/>
      </w:rPr>
    </w:lvl>
    <w:lvl w:ilvl="1">
      <w:start w:val="7"/>
      <w:numFmt w:val="lowerLetter"/>
      <w:lvlText w:val="%2."/>
      <w:lvlJc w:val="left"/>
      <w:pPr>
        <w:ind w:left="696" w:hanging="144"/>
      </w:pPr>
      <w:rPr>
        <w:rFonts w:ascii="Arial" w:hAnsi="Arial" w:cs="Arial"/>
        <w:b w:val="0"/>
        <w:bCs w:val="0"/>
        <w:color w:val="4F4F50"/>
        <w:spacing w:val="1"/>
        <w:w w:val="110"/>
        <w:sz w:val="13"/>
        <w:szCs w:val="13"/>
      </w:rPr>
    </w:lvl>
    <w:lvl w:ilvl="2">
      <w:start w:val="10"/>
      <w:numFmt w:val="lowerLetter"/>
      <w:lvlText w:val="%3."/>
      <w:lvlJc w:val="left"/>
      <w:pPr>
        <w:ind w:left="2779" w:hanging="125"/>
      </w:pPr>
      <w:rPr>
        <w:rFonts w:ascii="Arial" w:hAnsi="Arial" w:cs="Arial"/>
        <w:b w:val="0"/>
        <w:bCs w:val="0"/>
        <w:color w:val="4F4F50"/>
        <w:spacing w:val="0"/>
        <w:w w:val="108"/>
        <w:sz w:val="13"/>
        <w:szCs w:val="13"/>
      </w:rPr>
    </w:lvl>
    <w:lvl w:ilvl="3">
      <w:numFmt w:val="bullet"/>
      <w:lvlText w:val="•"/>
      <w:lvlJc w:val="left"/>
      <w:pPr>
        <w:ind w:left="3580" w:hanging="125"/>
      </w:pPr>
    </w:lvl>
    <w:lvl w:ilvl="4">
      <w:numFmt w:val="bullet"/>
      <w:lvlText w:val="•"/>
      <w:lvlJc w:val="left"/>
      <w:pPr>
        <w:ind w:left="3720" w:hanging="125"/>
      </w:pPr>
    </w:lvl>
    <w:lvl w:ilvl="5">
      <w:numFmt w:val="bullet"/>
      <w:lvlText w:val="•"/>
      <w:lvlJc w:val="left"/>
      <w:pPr>
        <w:ind w:left="3093" w:hanging="125"/>
      </w:pPr>
    </w:lvl>
    <w:lvl w:ilvl="6">
      <w:numFmt w:val="bullet"/>
      <w:lvlText w:val="•"/>
      <w:lvlJc w:val="left"/>
      <w:pPr>
        <w:ind w:left="2466" w:hanging="125"/>
      </w:pPr>
    </w:lvl>
    <w:lvl w:ilvl="7">
      <w:numFmt w:val="bullet"/>
      <w:lvlText w:val="•"/>
      <w:lvlJc w:val="left"/>
      <w:pPr>
        <w:ind w:left="1840" w:hanging="125"/>
      </w:pPr>
    </w:lvl>
    <w:lvl w:ilvl="8">
      <w:numFmt w:val="bullet"/>
      <w:lvlText w:val="•"/>
      <w:lvlJc w:val="left"/>
      <w:pPr>
        <w:ind w:left="1213" w:hanging="125"/>
      </w:pPr>
    </w:lvl>
  </w:abstractNum>
  <w:abstractNum w:abstractNumId="88" w15:restartNumberingAfterBreak="0">
    <w:nsid w:val="0000045A"/>
    <w:multiLevelType w:val="multilevel"/>
    <w:tmpl w:val="000008DD"/>
    <w:lvl w:ilvl="0">
      <w:start w:val="2"/>
      <w:numFmt w:val="decimal"/>
      <w:lvlText w:val="%1"/>
      <w:lvlJc w:val="left"/>
      <w:pPr>
        <w:ind w:left="729" w:hanging="605"/>
      </w:pPr>
    </w:lvl>
    <w:lvl w:ilvl="1">
      <w:start w:val="1"/>
      <w:numFmt w:val="decimal"/>
      <w:lvlText w:val="%1.%2"/>
      <w:lvlJc w:val="left"/>
      <w:pPr>
        <w:ind w:left="729" w:hanging="605"/>
      </w:pPr>
      <w:rPr>
        <w:rFonts w:ascii="Arial" w:hAnsi="Arial" w:cs="Arial"/>
        <w:b w:val="0"/>
        <w:bCs w:val="0"/>
        <w:color w:val="565657"/>
        <w:w w:val="99"/>
        <w:sz w:val="20"/>
        <w:szCs w:val="20"/>
      </w:rPr>
    </w:lvl>
    <w:lvl w:ilvl="2">
      <w:numFmt w:val="bullet"/>
      <w:lvlText w:val="•"/>
      <w:lvlJc w:val="left"/>
      <w:pPr>
        <w:ind w:left="2788" w:hanging="605"/>
      </w:pPr>
    </w:lvl>
    <w:lvl w:ilvl="3">
      <w:numFmt w:val="bullet"/>
      <w:lvlText w:val="•"/>
      <w:lvlJc w:val="left"/>
      <w:pPr>
        <w:ind w:left="3822" w:hanging="605"/>
      </w:pPr>
    </w:lvl>
    <w:lvl w:ilvl="4">
      <w:numFmt w:val="bullet"/>
      <w:lvlText w:val="•"/>
      <w:lvlJc w:val="left"/>
      <w:pPr>
        <w:ind w:left="4856" w:hanging="605"/>
      </w:pPr>
    </w:lvl>
    <w:lvl w:ilvl="5">
      <w:numFmt w:val="bullet"/>
      <w:lvlText w:val="•"/>
      <w:lvlJc w:val="left"/>
      <w:pPr>
        <w:ind w:left="5890" w:hanging="605"/>
      </w:pPr>
    </w:lvl>
    <w:lvl w:ilvl="6">
      <w:numFmt w:val="bullet"/>
      <w:lvlText w:val="•"/>
      <w:lvlJc w:val="left"/>
      <w:pPr>
        <w:ind w:left="6924" w:hanging="605"/>
      </w:pPr>
    </w:lvl>
    <w:lvl w:ilvl="7">
      <w:numFmt w:val="bullet"/>
      <w:lvlText w:val="•"/>
      <w:lvlJc w:val="left"/>
      <w:pPr>
        <w:ind w:left="7958" w:hanging="605"/>
      </w:pPr>
    </w:lvl>
    <w:lvl w:ilvl="8">
      <w:numFmt w:val="bullet"/>
      <w:lvlText w:val="•"/>
      <w:lvlJc w:val="left"/>
      <w:pPr>
        <w:ind w:left="8992" w:hanging="605"/>
      </w:pPr>
    </w:lvl>
  </w:abstractNum>
  <w:abstractNum w:abstractNumId="89" w15:restartNumberingAfterBreak="0">
    <w:nsid w:val="0000045B"/>
    <w:multiLevelType w:val="multilevel"/>
    <w:tmpl w:val="000008DE"/>
    <w:lvl w:ilvl="0">
      <w:start w:val="3"/>
      <w:numFmt w:val="decimal"/>
      <w:lvlText w:val="%1"/>
      <w:lvlJc w:val="left"/>
      <w:pPr>
        <w:ind w:left="518" w:hanging="389"/>
      </w:pPr>
    </w:lvl>
    <w:lvl w:ilvl="1">
      <w:start w:val="1"/>
      <w:numFmt w:val="decimal"/>
      <w:lvlText w:val="%1.%2"/>
      <w:lvlJc w:val="left"/>
      <w:pPr>
        <w:ind w:left="518" w:hanging="389"/>
      </w:pPr>
      <w:rPr>
        <w:rFonts w:ascii="Arial" w:hAnsi="Arial" w:cs="Arial"/>
        <w:b w:val="0"/>
        <w:bCs w:val="0"/>
        <w:color w:val="565657"/>
        <w:w w:val="97"/>
        <w:sz w:val="20"/>
        <w:szCs w:val="20"/>
      </w:rPr>
    </w:lvl>
    <w:lvl w:ilvl="2">
      <w:start w:val="1"/>
      <w:numFmt w:val="decimal"/>
      <w:lvlText w:val="%1.%2.%3"/>
      <w:lvlJc w:val="left"/>
      <w:pPr>
        <w:ind w:left="1569" w:hanging="1440"/>
      </w:pPr>
      <w:rPr>
        <w:rFonts w:ascii="Arial" w:hAnsi="Arial" w:cs="Arial"/>
        <w:b w:val="0"/>
        <w:bCs w:val="0"/>
        <w:color w:val="565657"/>
        <w:spacing w:val="-8"/>
        <w:w w:val="98"/>
        <w:sz w:val="20"/>
        <w:szCs w:val="20"/>
      </w:rPr>
    </w:lvl>
    <w:lvl w:ilvl="3">
      <w:numFmt w:val="bullet"/>
      <w:lvlText w:val="•"/>
      <w:lvlJc w:val="left"/>
      <w:pPr>
        <w:ind w:left="3671" w:hanging="1440"/>
      </w:pPr>
    </w:lvl>
    <w:lvl w:ilvl="4">
      <w:numFmt w:val="bullet"/>
      <w:lvlText w:val="•"/>
      <w:lvlJc w:val="left"/>
      <w:pPr>
        <w:ind w:left="4726" w:hanging="1440"/>
      </w:pPr>
    </w:lvl>
    <w:lvl w:ilvl="5">
      <w:numFmt w:val="bullet"/>
      <w:lvlText w:val="•"/>
      <w:lvlJc w:val="left"/>
      <w:pPr>
        <w:ind w:left="5782" w:hanging="1440"/>
      </w:pPr>
    </w:lvl>
    <w:lvl w:ilvl="6">
      <w:numFmt w:val="bullet"/>
      <w:lvlText w:val="•"/>
      <w:lvlJc w:val="left"/>
      <w:pPr>
        <w:ind w:left="6837" w:hanging="1440"/>
      </w:pPr>
    </w:lvl>
    <w:lvl w:ilvl="7">
      <w:numFmt w:val="bullet"/>
      <w:lvlText w:val="•"/>
      <w:lvlJc w:val="left"/>
      <w:pPr>
        <w:ind w:left="7893" w:hanging="1440"/>
      </w:pPr>
    </w:lvl>
    <w:lvl w:ilvl="8">
      <w:numFmt w:val="bullet"/>
      <w:lvlText w:val="•"/>
      <w:lvlJc w:val="left"/>
      <w:pPr>
        <w:ind w:left="8948" w:hanging="1440"/>
      </w:pPr>
    </w:lvl>
  </w:abstractNum>
  <w:abstractNum w:abstractNumId="90" w15:restartNumberingAfterBreak="0">
    <w:nsid w:val="0000045C"/>
    <w:multiLevelType w:val="multilevel"/>
    <w:tmpl w:val="000008DF"/>
    <w:lvl w:ilvl="0">
      <w:start w:val="3"/>
      <w:numFmt w:val="decimal"/>
      <w:lvlText w:val="%1"/>
      <w:lvlJc w:val="left"/>
      <w:pPr>
        <w:ind w:left="729" w:hanging="600"/>
      </w:pPr>
    </w:lvl>
    <w:lvl w:ilvl="1">
      <w:start w:val="4"/>
      <w:numFmt w:val="decimal"/>
      <w:lvlText w:val="%1.%2"/>
      <w:lvlJc w:val="left"/>
      <w:pPr>
        <w:ind w:left="729" w:hanging="600"/>
      </w:pPr>
      <w:rPr>
        <w:rFonts w:ascii="Arial" w:hAnsi="Arial" w:cs="Arial"/>
        <w:b w:val="0"/>
        <w:bCs w:val="0"/>
        <w:color w:val="565657"/>
        <w:w w:val="99"/>
        <w:sz w:val="20"/>
        <w:szCs w:val="20"/>
      </w:rPr>
    </w:lvl>
    <w:lvl w:ilvl="2">
      <w:start w:val="1"/>
      <w:numFmt w:val="decimal"/>
      <w:lvlText w:val="%1.%2.%3"/>
      <w:lvlJc w:val="left"/>
      <w:pPr>
        <w:ind w:left="1574" w:hanging="1445"/>
      </w:pPr>
      <w:rPr>
        <w:rFonts w:ascii="Arial" w:hAnsi="Arial" w:cs="Arial"/>
        <w:b w:val="0"/>
        <w:bCs w:val="0"/>
        <w:color w:val="565657"/>
        <w:spacing w:val="-8"/>
        <w:w w:val="99"/>
        <w:sz w:val="20"/>
        <w:szCs w:val="20"/>
      </w:rPr>
    </w:lvl>
    <w:lvl w:ilvl="3">
      <w:numFmt w:val="bullet"/>
      <w:lvlText w:val="•"/>
      <w:lvlJc w:val="left"/>
      <w:pPr>
        <w:ind w:left="3686" w:hanging="1445"/>
      </w:pPr>
    </w:lvl>
    <w:lvl w:ilvl="4">
      <w:numFmt w:val="bullet"/>
      <w:lvlText w:val="•"/>
      <w:lvlJc w:val="left"/>
      <w:pPr>
        <w:ind w:left="4740" w:hanging="1445"/>
      </w:pPr>
    </w:lvl>
    <w:lvl w:ilvl="5">
      <w:numFmt w:val="bullet"/>
      <w:lvlText w:val="•"/>
      <w:lvlJc w:val="left"/>
      <w:pPr>
        <w:ind w:left="5793" w:hanging="1445"/>
      </w:pPr>
    </w:lvl>
    <w:lvl w:ilvl="6">
      <w:numFmt w:val="bullet"/>
      <w:lvlText w:val="•"/>
      <w:lvlJc w:val="left"/>
      <w:pPr>
        <w:ind w:left="6846" w:hanging="1445"/>
      </w:pPr>
    </w:lvl>
    <w:lvl w:ilvl="7">
      <w:numFmt w:val="bullet"/>
      <w:lvlText w:val="•"/>
      <w:lvlJc w:val="left"/>
      <w:pPr>
        <w:ind w:left="7900" w:hanging="1445"/>
      </w:pPr>
    </w:lvl>
    <w:lvl w:ilvl="8">
      <w:numFmt w:val="bullet"/>
      <w:lvlText w:val="•"/>
      <w:lvlJc w:val="left"/>
      <w:pPr>
        <w:ind w:left="8953" w:hanging="1445"/>
      </w:pPr>
    </w:lvl>
  </w:abstractNum>
  <w:abstractNum w:abstractNumId="91" w15:restartNumberingAfterBreak="0">
    <w:nsid w:val="0000045D"/>
    <w:multiLevelType w:val="multilevel"/>
    <w:tmpl w:val="000008E0"/>
    <w:lvl w:ilvl="0">
      <w:start w:val="3"/>
      <w:numFmt w:val="decimal"/>
      <w:lvlText w:val="%1"/>
      <w:lvlJc w:val="left"/>
      <w:pPr>
        <w:ind w:left="720" w:hanging="591"/>
      </w:pPr>
    </w:lvl>
    <w:lvl w:ilvl="1">
      <w:start w:val="6"/>
      <w:numFmt w:val="decimal"/>
      <w:lvlText w:val="%1.%2"/>
      <w:lvlJc w:val="left"/>
      <w:pPr>
        <w:ind w:left="720" w:hanging="591"/>
      </w:pPr>
      <w:rPr>
        <w:rFonts w:ascii="Arial" w:hAnsi="Arial" w:cs="Arial"/>
        <w:b w:val="0"/>
        <w:bCs w:val="0"/>
        <w:color w:val="565657"/>
        <w:spacing w:val="-18"/>
        <w:w w:val="99"/>
        <w:sz w:val="20"/>
        <w:szCs w:val="20"/>
      </w:rPr>
    </w:lvl>
    <w:lvl w:ilvl="2">
      <w:numFmt w:val="bullet"/>
      <w:lvlText w:val="•"/>
      <w:lvlJc w:val="left"/>
      <w:pPr>
        <w:ind w:left="2788" w:hanging="591"/>
      </w:pPr>
    </w:lvl>
    <w:lvl w:ilvl="3">
      <w:numFmt w:val="bullet"/>
      <w:lvlText w:val="•"/>
      <w:lvlJc w:val="left"/>
      <w:pPr>
        <w:ind w:left="3822" w:hanging="591"/>
      </w:pPr>
    </w:lvl>
    <w:lvl w:ilvl="4">
      <w:numFmt w:val="bullet"/>
      <w:lvlText w:val="•"/>
      <w:lvlJc w:val="left"/>
      <w:pPr>
        <w:ind w:left="4856" w:hanging="591"/>
      </w:pPr>
    </w:lvl>
    <w:lvl w:ilvl="5">
      <w:numFmt w:val="bullet"/>
      <w:lvlText w:val="•"/>
      <w:lvlJc w:val="left"/>
      <w:pPr>
        <w:ind w:left="5890" w:hanging="591"/>
      </w:pPr>
    </w:lvl>
    <w:lvl w:ilvl="6">
      <w:numFmt w:val="bullet"/>
      <w:lvlText w:val="•"/>
      <w:lvlJc w:val="left"/>
      <w:pPr>
        <w:ind w:left="6924" w:hanging="591"/>
      </w:pPr>
    </w:lvl>
    <w:lvl w:ilvl="7">
      <w:numFmt w:val="bullet"/>
      <w:lvlText w:val="•"/>
      <w:lvlJc w:val="left"/>
      <w:pPr>
        <w:ind w:left="7958" w:hanging="591"/>
      </w:pPr>
    </w:lvl>
    <w:lvl w:ilvl="8">
      <w:numFmt w:val="bullet"/>
      <w:lvlText w:val="•"/>
      <w:lvlJc w:val="left"/>
      <w:pPr>
        <w:ind w:left="8992" w:hanging="591"/>
      </w:pPr>
    </w:lvl>
  </w:abstractNum>
  <w:abstractNum w:abstractNumId="92" w15:restartNumberingAfterBreak="0">
    <w:nsid w:val="0000045E"/>
    <w:multiLevelType w:val="multilevel"/>
    <w:tmpl w:val="000008E1"/>
    <w:lvl w:ilvl="0">
      <w:start w:val="4"/>
      <w:numFmt w:val="decimal"/>
      <w:lvlText w:val="%1"/>
      <w:lvlJc w:val="left"/>
      <w:pPr>
        <w:ind w:left="724" w:hanging="605"/>
      </w:pPr>
    </w:lvl>
    <w:lvl w:ilvl="1">
      <w:start w:val="1"/>
      <w:numFmt w:val="decimal"/>
      <w:lvlText w:val="%1.%2"/>
      <w:lvlJc w:val="left"/>
      <w:pPr>
        <w:ind w:left="724" w:hanging="605"/>
      </w:pPr>
      <w:rPr>
        <w:rFonts w:ascii="Arial" w:hAnsi="Arial" w:cs="Arial"/>
        <w:b w:val="0"/>
        <w:bCs w:val="0"/>
        <w:color w:val="565657"/>
        <w:spacing w:val="-18"/>
        <w:w w:val="103"/>
        <w:sz w:val="20"/>
        <w:szCs w:val="20"/>
      </w:rPr>
    </w:lvl>
    <w:lvl w:ilvl="2">
      <w:start w:val="1"/>
      <w:numFmt w:val="decimal"/>
      <w:lvlText w:val="%1.%2.%3"/>
      <w:lvlJc w:val="left"/>
      <w:pPr>
        <w:ind w:left="1569" w:hanging="1450"/>
      </w:pPr>
      <w:rPr>
        <w:rFonts w:ascii="Arial" w:hAnsi="Arial" w:cs="Arial"/>
        <w:b w:val="0"/>
        <w:bCs w:val="0"/>
        <w:color w:val="565657"/>
        <w:spacing w:val="-14"/>
        <w:w w:val="103"/>
        <w:sz w:val="20"/>
        <w:szCs w:val="20"/>
      </w:rPr>
    </w:lvl>
    <w:lvl w:ilvl="3">
      <w:numFmt w:val="bullet"/>
      <w:lvlText w:val="•"/>
      <w:lvlJc w:val="left"/>
      <w:pPr>
        <w:ind w:left="3671" w:hanging="1450"/>
      </w:pPr>
    </w:lvl>
    <w:lvl w:ilvl="4">
      <w:numFmt w:val="bullet"/>
      <w:lvlText w:val="•"/>
      <w:lvlJc w:val="left"/>
      <w:pPr>
        <w:ind w:left="4726" w:hanging="1450"/>
      </w:pPr>
    </w:lvl>
    <w:lvl w:ilvl="5">
      <w:numFmt w:val="bullet"/>
      <w:lvlText w:val="•"/>
      <w:lvlJc w:val="left"/>
      <w:pPr>
        <w:ind w:left="5782" w:hanging="1450"/>
      </w:pPr>
    </w:lvl>
    <w:lvl w:ilvl="6">
      <w:numFmt w:val="bullet"/>
      <w:lvlText w:val="•"/>
      <w:lvlJc w:val="left"/>
      <w:pPr>
        <w:ind w:left="6837" w:hanging="1450"/>
      </w:pPr>
    </w:lvl>
    <w:lvl w:ilvl="7">
      <w:numFmt w:val="bullet"/>
      <w:lvlText w:val="•"/>
      <w:lvlJc w:val="left"/>
      <w:pPr>
        <w:ind w:left="7893" w:hanging="1450"/>
      </w:pPr>
    </w:lvl>
    <w:lvl w:ilvl="8">
      <w:numFmt w:val="bullet"/>
      <w:lvlText w:val="•"/>
      <w:lvlJc w:val="left"/>
      <w:pPr>
        <w:ind w:left="8948" w:hanging="1450"/>
      </w:pPr>
    </w:lvl>
  </w:abstractNum>
  <w:abstractNum w:abstractNumId="93" w15:restartNumberingAfterBreak="0">
    <w:nsid w:val="0000045F"/>
    <w:multiLevelType w:val="multilevel"/>
    <w:tmpl w:val="000008E2"/>
    <w:lvl w:ilvl="0">
      <w:start w:val="4"/>
      <w:numFmt w:val="decimal"/>
      <w:lvlText w:val="%1"/>
      <w:lvlJc w:val="left"/>
      <w:pPr>
        <w:ind w:left="720" w:hanging="600"/>
      </w:pPr>
    </w:lvl>
    <w:lvl w:ilvl="1">
      <w:start w:val="3"/>
      <w:numFmt w:val="decimal"/>
      <w:lvlText w:val="%1.%2"/>
      <w:lvlJc w:val="left"/>
      <w:pPr>
        <w:ind w:left="720" w:hanging="600"/>
      </w:pPr>
      <w:rPr>
        <w:rFonts w:ascii="Arial" w:hAnsi="Arial" w:cs="Arial"/>
        <w:b w:val="0"/>
        <w:bCs w:val="0"/>
        <w:color w:val="565657"/>
        <w:w w:val="100"/>
        <w:sz w:val="20"/>
        <w:szCs w:val="20"/>
      </w:rPr>
    </w:lvl>
    <w:lvl w:ilvl="2">
      <w:numFmt w:val="bullet"/>
      <w:lvlText w:val="•"/>
      <w:lvlJc w:val="left"/>
      <w:pPr>
        <w:ind w:left="2788" w:hanging="600"/>
      </w:pPr>
    </w:lvl>
    <w:lvl w:ilvl="3">
      <w:numFmt w:val="bullet"/>
      <w:lvlText w:val="•"/>
      <w:lvlJc w:val="left"/>
      <w:pPr>
        <w:ind w:left="3822" w:hanging="600"/>
      </w:pPr>
    </w:lvl>
    <w:lvl w:ilvl="4">
      <w:numFmt w:val="bullet"/>
      <w:lvlText w:val="•"/>
      <w:lvlJc w:val="left"/>
      <w:pPr>
        <w:ind w:left="4856" w:hanging="600"/>
      </w:pPr>
    </w:lvl>
    <w:lvl w:ilvl="5">
      <w:numFmt w:val="bullet"/>
      <w:lvlText w:val="•"/>
      <w:lvlJc w:val="left"/>
      <w:pPr>
        <w:ind w:left="5890" w:hanging="600"/>
      </w:pPr>
    </w:lvl>
    <w:lvl w:ilvl="6">
      <w:numFmt w:val="bullet"/>
      <w:lvlText w:val="•"/>
      <w:lvlJc w:val="left"/>
      <w:pPr>
        <w:ind w:left="6924" w:hanging="600"/>
      </w:pPr>
    </w:lvl>
    <w:lvl w:ilvl="7">
      <w:numFmt w:val="bullet"/>
      <w:lvlText w:val="•"/>
      <w:lvlJc w:val="left"/>
      <w:pPr>
        <w:ind w:left="7958" w:hanging="600"/>
      </w:pPr>
    </w:lvl>
    <w:lvl w:ilvl="8">
      <w:numFmt w:val="bullet"/>
      <w:lvlText w:val="•"/>
      <w:lvlJc w:val="left"/>
      <w:pPr>
        <w:ind w:left="8992" w:hanging="600"/>
      </w:pPr>
    </w:lvl>
  </w:abstractNum>
  <w:abstractNum w:abstractNumId="94" w15:restartNumberingAfterBreak="0">
    <w:nsid w:val="00000460"/>
    <w:multiLevelType w:val="multilevel"/>
    <w:tmpl w:val="000008E3"/>
    <w:lvl w:ilvl="0">
      <w:start w:val="5"/>
      <w:numFmt w:val="decimal"/>
      <w:lvlText w:val="%1"/>
      <w:lvlJc w:val="left"/>
      <w:pPr>
        <w:ind w:left="792" w:hanging="663"/>
      </w:pPr>
    </w:lvl>
    <w:lvl w:ilvl="1">
      <w:start w:val="1"/>
      <w:numFmt w:val="decimal"/>
      <w:lvlText w:val="%1.%2"/>
      <w:lvlJc w:val="left"/>
      <w:pPr>
        <w:ind w:left="792" w:hanging="663"/>
      </w:pPr>
      <w:rPr>
        <w:rFonts w:ascii="Arial" w:hAnsi="Arial" w:cs="Arial"/>
        <w:b w:val="0"/>
        <w:bCs w:val="0"/>
        <w:color w:val="565657"/>
        <w:w w:val="99"/>
        <w:sz w:val="20"/>
        <w:szCs w:val="20"/>
      </w:rPr>
    </w:lvl>
    <w:lvl w:ilvl="2">
      <w:numFmt w:val="bullet"/>
      <w:lvlText w:val="•"/>
      <w:lvlJc w:val="left"/>
      <w:pPr>
        <w:ind w:left="2615" w:hanging="663"/>
      </w:pPr>
    </w:lvl>
    <w:lvl w:ilvl="3">
      <w:numFmt w:val="bullet"/>
      <w:lvlText w:val="•"/>
      <w:lvlJc w:val="left"/>
      <w:pPr>
        <w:ind w:left="3671" w:hanging="663"/>
      </w:pPr>
    </w:lvl>
    <w:lvl w:ilvl="4">
      <w:numFmt w:val="bullet"/>
      <w:lvlText w:val="•"/>
      <w:lvlJc w:val="left"/>
      <w:pPr>
        <w:ind w:left="4726" w:hanging="663"/>
      </w:pPr>
    </w:lvl>
    <w:lvl w:ilvl="5">
      <w:numFmt w:val="bullet"/>
      <w:lvlText w:val="•"/>
      <w:lvlJc w:val="left"/>
      <w:pPr>
        <w:ind w:left="5782" w:hanging="663"/>
      </w:pPr>
    </w:lvl>
    <w:lvl w:ilvl="6">
      <w:numFmt w:val="bullet"/>
      <w:lvlText w:val="•"/>
      <w:lvlJc w:val="left"/>
      <w:pPr>
        <w:ind w:left="6837" w:hanging="663"/>
      </w:pPr>
    </w:lvl>
    <w:lvl w:ilvl="7">
      <w:numFmt w:val="bullet"/>
      <w:lvlText w:val="•"/>
      <w:lvlJc w:val="left"/>
      <w:pPr>
        <w:ind w:left="7893" w:hanging="663"/>
      </w:pPr>
    </w:lvl>
    <w:lvl w:ilvl="8">
      <w:numFmt w:val="bullet"/>
      <w:lvlText w:val="•"/>
      <w:lvlJc w:val="left"/>
      <w:pPr>
        <w:ind w:left="8948" w:hanging="663"/>
      </w:pPr>
    </w:lvl>
  </w:abstractNum>
  <w:abstractNum w:abstractNumId="95" w15:restartNumberingAfterBreak="0">
    <w:nsid w:val="00000461"/>
    <w:multiLevelType w:val="multilevel"/>
    <w:tmpl w:val="000008E4"/>
    <w:lvl w:ilvl="0">
      <w:start w:val="5"/>
      <w:numFmt w:val="decimal"/>
      <w:lvlText w:val="%1"/>
      <w:lvlJc w:val="left"/>
      <w:pPr>
        <w:ind w:left="792" w:hanging="663"/>
      </w:pPr>
    </w:lvl>
    <w:lvl w:ilvl="1">
      <w:start w:val="3"/>
      <w:numFmt w:val="decimal"/>
      <w:lvlText w:val="%1.%2"/>
      <w:lvlJc w:val="left"/>
      <w:pPr>
        <w:ind w:left="792" w:hanging="663"/>
      </w:pPr>
      <w:rPr>
        <w:rFonts w:ascii="Arial" w:hAnsi="Arial" w:cs="Arial"/>
        <w:b w:val="0"/>
        <w:bCs w:val="0"/>
        <w:color w:val="565657"/>
        <w:w w:val="98"/>
        <w:sz w:val="20"/>
        <w:szCs w:val="20"/>
      </w:rPr>
    </w:lvl>
    <w:lvl w:ilvl="2">
      <w:start w:val="1"/>
      <w:numFmt w:val="decimal"/>
      <w:lvlText w:val="%1.%2.%3"/>
      <w:lvlJc w:val="left"/>
      <w:pPr>
        <w:ind w:left="1574" w:hanging="1445"/>
      </w:pPr>
      <w:rPr>
        <w:rFonts w:ascii="Arial" w:hAnsi="Arial" w:cs="Arial"/>
        <w:b w:val="0"/>
        <w:bCs w:val="0"/>
        <w:color w:val="565657"/>
        <w:spacing w:val="-8"/>
        <w:w w:val="98"/>
        <w:sz w:val="20"/>
        <w:szCs w:val="20"/>
      </w:rPr>
    </w:lvl>
    <w:lvl w:ilvl="3">
      <w:numFmt w:val="bullet"/>
      <w:lvlText w:val="•"/>
      <w:lvlJc w:val="left"/>
      <w:pPr>
        <w:ind w:left="3686" w:hanging="1445"/>
      </w:pPr>
    </w:lvl>
    <w:lvl w:ilvl="4">
      <w:numFmt w:val="bullet"/>
      <w:lvlText w:val="•"/>
      <w:lvlJc w:val="left"/>
      <w:pPr>
        <w:ind w:left="4740" w:hanging="1445"/>
      </w:pPr>
    </w:lvl>
    <w:lvl w:ilvl="5">
      <w:numFmt w:val="bullet"/>
      <w:lvlText w:val="•"/>
      <w:lvlJc w:val="left"/>
      <w:pPr>
        <w:ind w:left="5793" w:hanging="1445"/>
      </w:pPr>
    </w:lvl>
    <w:lvl w:ilvl="6">
      <w:numFmt w:val="bullet"/>
      <w:lvlText w:val="•"/>
      <w:lvlJc w:val="left"/>
      <w:pPr>
        <w:ind w:left="6846" w:hanging="1445"/>
      </w:pPr>
    </w:lvl>
    <w:lvl w:ilvl="7">
      <w:numFmt w:val="bullet"/>
      <w:lvlText w:val="•"/>
      <w:lvlJc w:val="left"/>
      <w:pPr>
        <w:ind w:left="7900" w:hanging="1445"/>
      </w:pPr>
    </w:lvl>
    <w:lvl w:ilvl="8">
      <w:numFmt w:val="bullet"/>
      <w:lvlText w:val="•"/>
      <w:lvlJc w:val="left"/>
      <w:pPr>
        <w:ind w:left="8953" w:hanging="1445"/>
      </w:pPr>
    </w:lvl>
  </w:abstractNum>
  <w:abstractNum w:abstractNumId="96" w15:restartNumberingAfterBreak="0">
    <w:nsid w:val="00000462"/>
    <w:multiLevelType w:val="multilevel"/>
    <w:tmpl w:val="000008E5"/>
    <w:lvl w:ilvl="0">
      <w:start w:val="5"/>
      <w:numFmt w:val="decimal"/>
      <w:lvlText w:val="%1"/>
      <w:lvlJc w:val="left"/>
      <w:pPr>
        <w:ind w:left="796" w:hanging="668"/>
      </w:pPr>
    </w:lvl>
    <w:lvl w:ilvl="1">
      <w:start w:val="4"/>
      <w:numFmt w:val="decimal"/>
      <w:lvlText w:val="%1.%2"/>
      <w:lvlJc w:val="left"/>
      <w:pPr>
        <w:ind w:left="796" w:hanging="668"/>
      </w:pPr>
      <w:rPr>
        <w:rFonts w:ascii="Arial" w:hAnsi="Arial" w:cs="Arial"/>
        <w:b w:val="0"/>
        <w:bCs w:val="0"/>
        <w:color w:val="565657"/>
        <w:w w:val="99"/>
        <w:sz w:val="20"/>
        <w:szCs w:val="20"/>
      </w:rPr>
    </w:lvl>
    <w:lvl w:ilvl="2">
      <w:numFmt w:val="bullet"/>
      <w:lvlText w:val="•"/>
      <w:lvlJc w:val="left"/>
      <w:pPr>
        <w:ind w:left="2852" w:hanging="668"/>
      </w:pPr>
    </w:lvl>
    <w:lvl w:ilvl="3">
      <w:numFmt w:val="bullet"/>
      <w:lvlText w:val="•"/>
      <w:lvlJc w:val="left"/>
      <w:pPr>
        <w:ind w:left="3878" w:hanging="668"/>
      </w:pPr>
    </w:lvl>
    <w:lvl w:ilvl="4">
      <w:numFmt w:val="bullet"/>
      <w:lvlText w:val="•"/>
      <w:lvlJc w:val="left"/>
      <w:pPr>
        <w:ind w:left="4904" w:hanging="668"/>
      </w:pPr>
    </w:lvl>
    <w:lvl w:ilvl="5">
      <w:numFmt w:val="bullet"/>
      <w:lvlText w:val="•"/>
      <w:lvlJc w:val="left"/>
      <w:pPr>
        <w:ind w:left="5930" w:hanging="668"/>
      </w:pPr>
    </w:lvl>
    <w:lvl w:ilvl="6">
      <w:numFmt w:val="bullet"/>
      <w:lvlText w:val="•"/>
      <w:lvlJc w:val="left"/>
      <w:pPr>
        <w:ind w:left="6956" w:hanging="668"/>
      </w:pPr>
    </w:lvl>
    <w:lvl w:ilvl="7">
      <w:numFmt w:val="bullet"/>
      <w:lvlText w:val="•"/>
      <w:lvlJc w:val="left"/>
      <w:pPr>
        <w:ind w:left="7982" w:hanging="668"/>
      </w:pPr>
    </w:lvl>
    <w:lvl w:ilvl="8">
      <w:numFmt w:val="bullet"/>
      <w:lvlText w:val="•"/>
      <w:lvlJc w:val="left"/>
      <w:pPr>
        <w:ind w:left="9008" w:hanging="668"/>
      </w:pPr>
    </w:lvl>
  </w:abstractNum>
  <w:abstractNum w:abstractNumId="97" w15:restartNumberingAfterBreak="0">
    <w:nsid w:val="00000463"/>
    <w:multiLevelType w:val="multilevel"/>
    <w:tmpl w:val="000008E6"/>
    <w:lvl w:ilvl="0">
      <w:start w:val="2"/>
      <w:numFmt w:val="decimal"/>
      <w:lvlText w:val="%1"/>
      <w:lvlJc w:val="left"/>
      <w:pPr>
        <w:ind w:left="849" w:hanging="725"/>
      </w:pPr>
    </w:lvl>
    <w:lvl w:ilvl="1">
      <w:start w:val="1"/>
      <w:numFmt w:val="decimal"/>
      <w:lvlText w:val="%1.%2"/>
      <w:lvlJc w:val="left"/>
      <w:pPr>
        <w:ind w:left="849" w:hanging="725"/>
      </w:pPr>
      <w:rPr>
        <w:rFonts w:ascii="Arial" w:hAnsi="Arial" w:cs="Arial"/>
        <w:b w:val="0"/>
        <w:bCs w:val="0"/>
        <w:color w:val="505052"/>
        <w:spacing w:val="-18"/>
        <w:w w:val="98"/>
        <w:sz w:val="20"/>
        <w:szCs w:val="20"/>
      </w:rPr>
    </w:lvl>
    <w:lvl w:ilvl="2">
      <w:numFmt w:val="bullet"/>
      <w:lvlText w:val="•"/>
      <w:lvlJc w:val="left"/>
      <w:pPr>
        <w:ind w:left="2884" w:hanging="725"/>
      </w:pPr>
    </w:lvl>
    <w:lvl w:ilvl="3">
      <w:numFmt w:val="bullet"/>
      <w:lvlText w:val="•"/>
      <w:lvlJc w:val="left"/>
      <w:pPr>
        <w:ind w:left="3906" w:hanging="725"/>
      </w:pPr>
    </w:lvl>
    <w:lvl w:ilvl="4">
      <w:numFmt w:val="bullet"/>
      <w:lvlText w:val="•"/>
      <w:lvlJc w:val="left"/>
      <w:pPr>
        <w:ind w:left="4928" w:hanging="725"/>
      </w:pPr>
    </w:lvl>
    <w:lvl w:ilvl="5">
      <w:numFmt w:val="bullet"/>
      <w:lvlText w:val="•"/>
      <w:lvlJc w:val="left"/>
      <w:pPr>
        <w:ind w:left="5950" w:hanging="725"/>
      </w:pPr>
    </w:lvl>
    <w:lvl w:ilvl="6">
      <w:numFmt w:val="bullet"/>
      <w:lvlText w:val="•"/>
      <w:lvlJc w:val="left"/>
      <w:pPr>
        <w:ind w:left="6972" w:hanging="725"/>
      </w:pPr>
    </w:lvl>
    <w:lvl w:ilvl="7">
      <w:numFmt w:val="bullet"/>
      <w:lvlText w:val="•"/>
      <w:lvlJc w:val="left"/>
      <w:pPr>
        <w:ind w:left="7994" w:hanging="725"/>
      </w:pPr>
    </w:lvl>
    <w:lvl w:ilvl="8">
      <w:numFmt w:val="bullet"/>
      <w:lvlText w:val="•"/>
      <w:lvlJc w:val="left"/>
      <w:pPr>
        <w:ind w:left="9016" w:hanging="725"/>
      </w:pPr>
    </w:lvl>
  </w:abstractNum>
  <w:abstractNum w:abstractNumId="98" w15:restartNumberingAfterBreak="0">
    <w:nsid w:val="00000464"/>
    <w:multiLevelType w:val="multilevel"/>
    <w:tmpl w:val="000008E7"/>
    <w:lvl w:ilvl="0">
      <w:start w:val="3"/>
      <w:numFmt w:val="decimal"/>
      <w:lvlText w:val="%1"/>
      <w:lvlJc w:val="left"/>
      <w:pPr>
        <w:ind w:left="849" w:hanging="720"/>
      </w:pPr>
    </w:lvl>
    <w:lvl w:ilvl="1">
      <w:start w:val="1"/>
      <w:numFmt w:val="decimal"/>
      <w:lvlText w:val="%1.%2"/>
      <w:lvlJc w:val="left"/>
      <w:pPr>
        <w:ind w:left="849" w:hanging="720"/>
      </w:pPr>
      <w:rPr>
        <w:rFonts w:ascii="Arial" w:hAnsi="Arial" w:cs="Arial"/>
        <w:b w:val="0"/>
        <w:bCs w:val="0"/>
        <w:color w:val="505052"/>
        <w:spacing w:val="-18"/>
        <w:w w:val="99"/>
        <w:sz w:val="20"/>
        <w:szCs w:val="20"/>
      </w:rPr>
    </w:lvl>
    <w:lvl w:ilvl="2">
      <w:numFmt w:val="bullet"/>
      <w:lvlText w:val="•"/>
      <w:lvlJc w:val="left"/>
      <w:pPr>
        <w:ind w:left="2884" w:hanging="720"/>
      </w:pPr>
    </w:lvl>
    <w:lvl w:ilvl="3">
      <w:numFmt w:val="bullet"/>
      <w:lvlText w:val="•"/>
      <w:lvlJc w:val="left"/>
      <w:pPr>
        <w:ind w:left="3906" w:hanging="720"/>
      </w:pPr>
    </w:lvl>
    <w:lvl w:ilvl="4">
      <w:numFmt w:val="bullet"/>
      <w:lvlText w:val="•"/>
      <w:lvlJc w:val="left"/>
      <w:pPr>
        <w:ind w:left="4928" w:hanging="720"/>
      </w:pPr>
    </w:lvl>
    <w:lvl w:ilvl="5">
      <w:numFmt w:val="bullet"/>
      <w:lvlText w:val="•"/>
      <w:lvlJc w:val="left"/>
      <w:pPr>
        <w:ind w:left="5950" w:hanging="720"/>
      </w:pPr>
    </w:lvl>
    <w:lvl w:ilvl="6">
      <w:numFmt w:val="bullet"/>
      <w:lvlText w:val="•"/>
      <w:lvlJc w:val="left"/>
      <w:pPr>
        <w:ind w:left="6972" w:hanging="720"/>
      </w:pPr>
    </w:lvl>
    <w:lvl w:ilvl="7">
      <w:numFmt w:val="bullet"/>
      <w:lvlText w:val="•"/>
      <w:lvlJc w:val="left"/>
      <w:pPr>
        <w:ind w:left="7994" w:hanging="720"/>
      </w:pPr>
    </w:lvl>
    <w:lvl w:ilvl="8">
      <w:numFmt w:val="bullet"/>
      <w:lvlText w:val="•"/>
      <w:lvlJc w:val="left"/>
      <w:pPr>
        <w:ind w:left="9016" w:hanging="720"/>
      </w:pPr>
    </w:lvl>
  </w:abstractNum>
  <w:abstractNum w:abstractNumId="99" w15:restartNumberingAfterBreak="0">
    <w:nsid w:val="00000465"/>
    <w:multiLevelType w:val="multilevel"/>
    <w:tmpl w:val="000008E8"/>
    <w:lvl w:ilvl="0">
      <w:start w:val="3"/>
      <w:numFmt w:val="decimal"/>
      <w:lvlText w:val="%1"/>
      <w:lvlJc w:val="left"/>
      <w:pPr>
        <w:ind w:left="849" w:hanging="720"/>
      </w:pPr>
    </w:lvl>
    <w:lvl w:ilvl="1">
      <w:start w:val="3"/>
      <w:numFmt w:val="decimal"/>
      <w:lvlText w:val="%1.%2"/>
      <w:lvlJc w:val="left"/>
      <w:pPr>
        <w:ind w:left="849" w:hanging="720"/>
      </w:pPr>
    </w:lvl>
    <w:lvl w:ilvl="2">
      <w:start w:val="1"/>
      <w:numFmt w:val="decimal"/>
      <w:lvlText w:val="%1.%2.%3"/>
      <w:lvlJc w:val="left"/>
      <w:pPr>
        <w:ind w:left="849" w:hanging="720"/>
      </w:pPr>
      <w:rPr>
        <w:rFonts w:ascii="Arial" w:hAnsi="Arial" w:cs="Arial"/>
        <w:b w:val="0"/>
        <w:bCs w:val="0"/>
        <w:color w:val="505052"/>
        <w:spacing w:val="-8"/>
        <w:w w:val="98"/>
        <w:sz w:val="20"/>
        <w:szCs w:val="20"/>
      </w:rPr>
    </w:lvl>
    <w:lvl w:ilvl="3">
      <w:numFmt w:val="bullet"/>
      <w:lvlText w:val="•"/>
      <w:lvlJc w:val="left"/>
      <w:pPr>
        <w:ind w:left="3906" w:hanging="720"/>
      </w:pPr>
    </w:lvl>
    <w:lvl w:ilvl="4">
      <w:numFmt w:val="bullet"/>
      <w:lvlText w:val="•"/>
      <w:lvlJc w:val="left"/>
      <w:pPr>
        <w:ind w:left="4928" w:hanging="720"/>
      </w:pPr>
    </w:lvl>
    <w:lvl w:ilvl="5">
      <w:numFmt w:val="bullet"/>
      <w:lvlText w:val="•"/>
      <w:lvlJc w:val="left"/>
      <w:pPr>
        <w:ind w:left="5950" w:hanging="720"/>
      </w:pPr>
    </w:lvl>
    <w:lvl w:ilvl="6">
      <w:numFmt w:val="bullet"/>
      <w:lvlText w:val="•"/>
      <w:lvlJc w:val="left"/>
      <w:pPr>
        <w:ind w:left="6972" w:hanging="720"/>
      </w:pPr>
    </w:lvl>
    <w:lvl w:ilvl="7">
      <w:numFmt w:val="bullet"/>
      <w:lvlText w:val="•"/>
      <w:lvlJc w:val="left"/>
      <w:pPr>
        <w:ind w:left="7994" w:hanging="720"/>
      </w:pPr>
    </w:lvl>
    <w:lvl w:ilvl="8">
      <w:numFmt w:val="bullet"/>
      <w:lvlText w:val="•"/>
      <w:lvlJc w:val="left"/>
      <w:pPr>
        <w:ind w:left="9016" w:hanging="720"/>
      </w:pPr>
    </w:lvl>
  </w:abstractNum>
  <w:abstractNum w:abstractNumId="100" w15:restartNumberingAfterBreak="0">
    <w:nsid w:val="00000466"/>
    <w:multiLevelType w:val="multilevel"/>
    <w:tmpl w:val="000008E9"/>
    <w:lvl w:ilvl="0">
      <w:start w:val="3"/>
      <w:numFmt w:val="decimal"/>
      <w:lvlText w:val="%1"/>
      <w:lvlJc w:val="left"/>
      <w:pPr>
        <w:ind w:left="849" w:hanging="720"/>
      </w:pPr>
    </w:lvl>
    <w:lvl w:ilvl="1">
      <w:start w:val="4"/>
      <w:numFmt w:val="decimal"/>
      <w:lvlText w:val="%1.%2"/>
      <w:lvlJc w:val="left"/>
      <w:pPr>
        <w:ind w:left="849" w:hanging="720"/>
      </w:pPr>
      <w:rPr>
        <w:rFonts w:ascii="Arial" w:hAnsi="Arial" w:cs="Arial"/>
        <w:b w:val="0"/>
        <w:bCs w:val="0"/>
        <w:color w:val="505052"/>
        <w:w w:val="97"/>
        <w:sz w:val="20"/>
        <w:szCs w:val="20"/>
      </w:rPr>
    </w:lvl>
    <w:lvl w:ilvl="2">
      <w:start w:val="1"/>
      <w:numFmt w:val="decimal"/>
      <w:lvlText w:val="%1.%2.%3"/>
      <w:lvlJc w:val="left"/>
      <w:pPr>
        <w:ind w:left="854" w:hanging="725"/>
      </w:pPr>
      <w:rPr>
        <w:rFonts w:ascii="Arial" w:hAnsi="Arial" w:cs="Arial"/>
        <w:b w:val="0"/>
        <w:bCs w:val="0"/>
        <w:color w:val="505052"/>
        <w:spacing w:val="-3"/>
        <w:w w:val="97"/>
        <w:sz w:val="20"/>
        <w:szCs w:val="20"/>
      </w:rPr>
    </w:lvl>
    <w:lvl w:ilvl="3">
      <w:numFmt w:val="bullet"/>
      <w:lvlText w:val="•"/>
      <w:lvlJc w:val="left"/>
      <w:pPr>
        <w:ind w:left="3122" w:hanging="725"/>
      </w:pPr>
    </w:lvl>
    <w:lvl w:ilvl="4">
      <w:numFmt w:val="bullet"/>
      <w:lvlText w:val="•"/>
      <w:lvlJc w:val="left"/>
      <w:pPr>
        <w:ind w:left="4253" w:hanging="725"/>
      </w:pPr>
    </w:lvl>
    <w:lvl w:ilvl="5">
      <w:numFmt w:val="bullet"/>
      <w:lvlText w:val="•"/>
      <w:lvlJc w:val="left"/>
      <w:pPr>
        <w:ind w:left="5384" w:hanging="725"/>
      </w:pPr>
    </w:lvl>
    <w:lvl w:ilvl="6">
      <w:numFmt w:val="bullet"/>
      <w:lvlText w:val="•"/>
      <w:lvlJc w:val="left"/>
      <w:pPr>
        <w:ind w:left="6515" w:hanging="725"/>
      </w:pPr>
    </w:lvl>
    <w:lvl w:ilvl="7">
      <w:numFmt w:val="bullet"/>
      <w:lvlText w:val="•"/>
      <w:lvlJc w:val="left"/>
      <w:pPr>
        <w:ind w:left="7646" w:hanging="725"/>
      </w:pPr>
    </w:lvl>
    <w:lvl w:ilvl="8">
      <w:numFmt w:val="bullet"/>
      <w:lvlText w:val="•"/>
      <w:lvlJc w:val="left"/>
      <w:pPr>
        <w:ind w:left="8777" w:hanging="725"/>
      </w:pPr>
    </w:lvl>
  </w:abstractNum>
  <w:abstractNum w:abstractNumId="101" w15:restartNumberingAfterBreak="0">
    <w:nsid w:val="00000467"/>
    <w:multiLevelType w:val="multilevel"/>
    <w:tmpl w:val="000008EA"/>
    <w:lvl w:ilvl="0">
      <w:start w:val="4"/>
      <w:numFmt w:val="decimal"/>
      <w:lvlText w:val="%1"/>
      <w:lvlJc w:val="left"/>
      <w:pPr>
        <w:ind w:left="849" w:hanging="730"/>
      </w:pPr>
    </w:lvl>
    <w:lvl w:ilvl="1">
      <w:start w:val="1"/>
      <w:numFmt w:val="decimal"/>
      <w:lvlText w:val="%1.%2"/>
      <w:lvlJc w:val="left"/>
      <w:pPr>
        <w:ind w:left="849" w:hanging="730"/>
      </w:pPr>
    </w:lvl>
    <w:lvl w:ilvl="2">
      <w:start w:val="1"/>
      <w:numFmt w:val="decimal"/>
      <w:lvlText w:val="%1.%2.%3"/>
      <w:lvlJc w:val="left"/>
      <w:pPr>
        <w:ind w:left="849" w:hanging="730"/>
      </w:pPr>
      <w:rPr>
        <w:rFonts w:ascii="Arial" w:hAnsi="Arial" w:cs="Arial"/>
        <w:b w:val="0"/>
        <w:bCs w:val="0"/>
        <w:color w:val="505052"/>
        <w:spacing w:val="-14"/>
        <w:w w:val="103"/>
        <w:sz w:val="20"/>
        <w:szCs w:val="20"/>
      </w:rPr>
    </w:lvl>
    <w:lvl w:ilvl="3">
      <w:numFmt w:val="bullet"/>
      <w:lvlText w:val="•"/>
      <w:lvlJc w:val="left"/>
      <w:pPr>
        <w:ind w:left="3900" w:hanging="730"/>
      </w:pPr>
    </w:lvl>
    <w:lvl w:ilvl="4">
      <w:numFmt w:val="bullet"/>
      <w:lvlText w:val="•"/>
      <w:lvlJc w:val="left"/>
      <w:pPr>
        <w:ind w:left="4920" w:hanging="730"/>
      </w:pPr>
    </w:lvl>
    <w:lvl w:ilvl="5">
      <w:numFmt w:val="bullet"/>
      <w:lvlText w:val="•"/>
      <w:lvlJc w:val="left"/>
      <w:pPr>
        <w:ind w:left="5940" w:hanging="730"/>
      </w:pPr>
    </w:lvl>
    <w:lvl w:ilvl="6">
      <w:numFmt w:val="bullet"/>
      <w:lvlText w:val="•"/>
      <w:lvlJc w:val="left"/>
      <w:pPr>
        <w:ind w:left="6960" w:hanging="730"/>
      </w:pPr>
    </w:lvl>
    <w:lvl w:ilvl="7">
      <w:numFmt w:val="bullet"/>
      <w:lvlText w:val="•"/>
      <w:lvlJc w:val="left"/>
      <w:pPr>
        <w:ind w:left="7980" w:hanging="730"/>
      </w:pPr>
    </w:lvl>
    <w:lvl w:ilvl="8">
      <w:numFmt w:val="bullet"/>
      <w:lvlText w:val="•"/>
      <w:lvlJc w:val="left"/>
      <w:pPr>
        <w:ind w:left="9000" w:hanging="730"/>
      </w:pPr>
    </w:lvl>
  </w:abstractNum>
  <w:abstractNum w:abstractNumId="102" w15:restartNumberingAfterBreak="0">
    <w:nsid w:val="00000468"/>
    <w:multiLevelType w:val="multilevel"/>
    <w:tmpl w:val="000008EB"/>
    <w:lvl w:ilvl="0">
      <w:start w:val="4"/>
      <w:numFmt w:val="decimal"/>
      <w:lvlText w:val="%1"/>
      <w:lvlJc w:val="left"/>
      <w:pPr>
        <w:ind w:left="835" w:hanging="716"/>
      </w:pPr>
    </w:lvl>
    <w:lvl w:ilvl="1">
      <w:start w:val="2"/>
      <w:numFmt w:val="decimal"/>
      <w:lvlText w:val="%1.%2"/>
      <w:lvlJc w:val="left"/>
      <w:pPr>
        <w:ind w:left="835" w:hanging="716"/>
      </w:pPr>
      <w:rPr>
        <w:rFonts w:ascii="Arial" w:hAnsi="Arial" w:cs="Arial"/>
        <w:b w:val="0"/>
        <w:bCs w:val="0"/>
        <w:color w:val="505052"/>
        <w:w w:val="99"/>
        <w:sz w:val="20"/>
        <w:szCs w:val="20"/>
      </w:rPr>
    </w:lvl>
    <w:lvl w:ilvl="2">
      <w:numFmt w:val="bullet"/>
      <w:lvlText w:val="•"/>
      <w:lvlJc w:val="left"/>
      <w:pPr>
        <w:ind w:left="1991" w:hanging="716"/>
      </w:pPr>
    </w:lvl>
    <w:lvl w:ilvl="3">
      <w:numFmt w:val="bullet"/>
      <w:lvlText w:val="•"/>
      <w:lvlJc w:val="left"/>
      <w:pPr>
        <w:ind w:left="3122" w:hanging="716"/>
      </w:pPr>
    </w:lvl>
    <w:lvl w:ilvl="4">
      <w:numFmt w:val="bullet"/>
      <w:lvlText w:val="•"/>
      <w:lvlJc w:val="left"/>
      <w:pPr>
        <w:ind w:left="4253" w:hanging="716"/>
      </w:pPr>
    </w:lvl>
    <w:lvl w:ilvl="5">
      <w:numFmt w:val="bullet"/>
      <w:lvlText w:val="•"/>
      <w:lvlJc w:val="left"/>
      <w:pPr>
        <w:ind w:left="5384" w:hanging="716"/>
      </w:pPr>
    </w:lvl>
    <w:lvl w:ilvl="6">
      <w:numFmt w:val="bullet"/>
      <w:lvlText w:val="•"/>
      <w:lvlJc w:val="left"/>
      <w:pPr>
        <w:ind w:left="6515" w:hanging="716"/>
      </w:pPr>
    </w:lvl>
    <w:lvl w:ilvl="7">
      <w:numFmt w:val="bullet"/>
      <w:lvlText w:val="•"/>
      <w:lvlJc w:val="left"/>
      <w:pPr>
        <w:ind w:left="7646" w:hanging="716"/>
      </w:pPr>
    </w:lvl>
    <w:lvl w:ilvl="8">
      <w:numFmt w:val="bullet"/>
      <w:lvlText w:val="•"/>
      <w:lvlJc w:val="left"/>
      <w:pPr>
        <w:ind w:left="8777" w:hanging="716"/>
      </w:pPr>
    </w:lvl>
  </w:abstractNum>
  <w:abstractNum w:abstractNumId="103" w15:restartNumberingAfterBreak="0">
    <w:nsid w:val="00000469"/>
    <w:multiLevelType w:val="multilevel"/>
    <w:tmpl w:val="000008EC"/>
    <w:lvl w:ilvl="0">
      <w:start w:val="5"/>
      <w:numFmt w:val="decimal"/>
      <w:lvlText w:val="%1"/>
      <w:lvlJc w:val="left"/>
      <w:pPr>
        <w:ind w:left="849" w:hanging="720"/>
      </w:pPr>
    </w:lvl>
    <w:lvl w:ilvl="1">
      <w:start w:val="1"/>
      <w:numFmt w:val="decimal"/>
      <w:lvlText w:val="%1.%2"/>
      <w:lvlJc w:val="left"/>
      <w:pPr>
        <w:ind w:left="849" w:hanging="720"/>
      </w:pPr>
      <w:rPr>
        <w:rFonts w:ascii="Arial" w:hAnsi="Arial" w:cs="Arial"/>
        <w:b w:val="0"/>
        <w:bCs w:val="0"/>
        <w:color w:val="505052"/>
        <w:spacing w:val="-18"/>
        <w:w w:val="98"/>
        <w:sz w:val="20"/>
        <w:szCs w:val="20"/>
      </w:rPr>
    </w:lvl>
    <w:lvl w:ilvl="2">
      <w:start w:val="1"/>
      <w:numFmt w:val="decimal"/>
      <w:lvlText w:val="%1.%2.%3"/>
      <w:lvlJc w:val="left"/>
      <w:pPr>
        <w:ind w:left="849" w:hanging="720"/>
      </w:pPr>
      <w:rPr>
        <w:rFonts w:ascii="Arial" w:hAnsi="Arial" w:cs="Arial"/>
        <w:b w:val="0"/>
        <w:bCs w:val="0"/>
        <w:color w:val="505052"/>
        <w:spacing w:val="-8"/>
        <w:w w:val="97"/>
        <w:sz w:val="20"/>
        <w:szCs w:val="20"/>
      </w:rPr>
    </w:lvl>
    <w:lvl w:ilvl="3">
      <w:numFmt w:val="bullet"/>
      <w:lvlText w:val="•"/>
      <w:lvlJc w:val="left"/>
      <w:pPr>
        <w:ind w:left="3122" w:hanging="720"/>
      </w:pPr>
    </w:lvl>
    <w:lvl w:ilvl="4">
      <w:numFmt w:val="bullet"/>
      <w:lvlText w:val="•"/>
      <w:lvlJc w:val="left"/>
      <w:pPr>
        <w:ind w:left="4253" w:hanging="720"/>
      </w:pPr>
    </w:lvl>
    <w:lvl w:ilvl="5">
      <w:numFmt w:val="bullet"/>
      <w:lvlText w:val="•"/>
      <w:lvlJc w:val="left"/>
      <w:pPr>
        <w:ind w:left="5384" w:hanging="720"/>
      </w:pPr>
    </w:lvl>
    <w:lvl w:ilvl="6">
      <w:numFmt w:val="bullet"/>
      <w:lvlText w:val="•"/>
      <w:lvlJc w:val="left"/>
      <w:pPr>
        <w:ind w:left="6515" w:hanging="720"/>
      </w:pPr>
    </w:lvl>
    <w:lvl w:ilvl="7">
      <w:numFmt w:val="bullet"/>
      <w:lvlText w:val="•"/>
      <w:lvlJc w:val="left"/>
      <w:pPr>
        <w:ind w:left="7646" w:hanging="720"/>
      </w:pPr>
    </w:lvl>
    <w:lvl w:ilvl="8">
      <w:numFmt w:val="bullet"/>
      <w:lvlText w:val="•"/>
      <w:lvlJc w:val="left"/>
      <w:pPr>
        <w:ind w:left="8777" w:hanging="720"/>
      </w:pPr>
    </w:lvl>
  </w:abstractNum>
  <w:abstractNum w:abstractNumId="104" w15:restartNumberingAfterBreak="0">
    <w:nsid w:val="0000046A"/>
    <w:multiLevelType w:val="multilevel"/>
    <w:tmpl w:val="000008ED"/>
    <w:lvl w:ilvl="0">
      <w:start w:val="1"/>
      <w:numFmt w:val="lowerLetter"/>
      <w:lvlText w:val="%1)"/>
      <w:lvlJc w:val="left"/>
      <w:pPr>
        <w:ind w:left="129" w:hanging="360"/>
      </w:pPr>
      <w:rPr>
        <w:rFonts w:ascii="Arial" w:hAnsi="Arial" w:cs="Arial"/>
        <w:b w:val="0"/>
        <w:bCs w:val="0"/>
        <w:color w:val="505052"/>
        <w:w w:val="97"/>
        <w:sz w:val="20"/>
        <w:szCs w:val="20"/>
      </w:rPr>
    </w:lvl>
    <w:lvl w:ilvl="1">
      <w:start w:val="1"/>
      <w:numFmt w:val="upperRoman"/>
      <w:lvlText w:val="%2)"/>
      <w:lvlJc w:val="left"/>
      <w:pPr>
        <w:ind w:left="484" w:hanging="356"/>
      </w:pPr>
      <w:rPr>
        <w:rFonts w:ascii="Arial" w:hAnsi="Arial" w:cs="Arial"/>
        <w:b w:val="0"/>
        <w:bCs w:val="0"/>
        <w:color w:val="505052"/>
        <w:spacing w:val="-45"/>
        <w:w w:val="109"/>
        <w:sz w:val="20"/>
        <w:szCs w:val="20"/>
      </w:rPr>
    </w:lvl>
    <w:lvl w:ilvl="2">
      <w:numFmt w:val="bullet"/>
      <w:lvlText w:val="•"/>
      <w:lvlJc w:val="left"/>
      <w:pPr>
        <w:ind w:left="1653" w:hanging="356"/>
      </w:pPr>
    </w:lvl>
    <w:lvl w:ilvl="3">
      <w:numFmt w:val="bullet"/>
      <w:lvlText w:val="•"/>
      <w:lvlJc w:val="left"/>
      <w:pPr>
        <w:ind w:left="2826" w:hanging="356"/>
      </w:pPr>
    </w:lvl>
    <w:lvl w:ilvl="4">
      <w:numFmt w:val="bullet"/>
      <w:lvlText w:val="•"/>
      <w:lvlJc w:val="left"/>
      <w:pPr>
        <w:ind w:left="4000" w:hanging="356"/>
      </w:pPr>
    </w:lvl>
    <w:lvl w:ilvl="5">
      <w:numFmt w:val="bullet"/>
      <w:lvlText w:val="•"/>
      <w:lvlJc w:val="left"/>
      <w:pPr>
        <w:ind w:left="5173" w:hanging="356"/>
      </w:pPr>
    </w:lvl>
    <w:lvl w:ilvl="6">
      <w:numFmt w:val="bullet"/>
      <w:lvlText w:val="•"/>
      <w:lvlJc w:val="left"/>
      <w:pPr>
        <w:ind w:left="6346" w:hanging="356"/>
      </w:pPr>
    </w:lvl>
    <w:lvl w:ilvl="7">
      <w:numFmt w:val="bullet"/>
      <w:lvlText w:val="•"/>
      <w:lvlJc w:val="left"/>
      <w:pPr>
        <w:ind w:left="7520" w:hanging="356"/>
      </w:pPr>
    </w:lvl>
    <w:lvl w:ilvl="8">
      <w:numFmt w:val="bullet"/>
      <w:lvlText w:val="•"/>
      <w:lvlJc w:val="left"/>
      <w:pPr>
        <w:ind w:left="8693" w:hanging="356"/>
      </w:pPr>
    </w:lvl>
  </w:abstractNum>
  <w:abstractNum w:abstractNumId="105" w15:restartNumberingAfterBreak="0">
    <w:nsid w:val="0000046B"/>
    <w:multiLevelType w:val="multilevel"/>
    <w:tmpl w:val="000008EE"/>
    <w:lvl w:ilvl="0">
      <w:start w:val="4"/>
      <w:numFmt w:val="lowerLetter"/>
      <w:lvlText w:val="%1."/>
      <w:lvlJc w:val="left"/>
      <w:pPr>
        <w:ind w:left="4291" w:hanging="159"/>
      </w:pPr>
      <w:rPr>
        <w:rFonts w:ascii="Arial" w:hAnsi="Arial" w:cs="Arial"/>
        <w:b w:val="0"/>
        <w:bCs w:val="0"/>
        <w:color w:val="4F4F50"/>
        <w:spacing w:val="-1"/>
        <w:w w:val="112"/>
        <w:sz w:val="13"/>
        <w:szCs w:val="13"/>
      </w:rPr>
    </w:lvl>
    <w:lvl w:ilvl="1">
      <w:numFmt w:val="bullet"/>
      <w:lvlText w:val="•"/>
      <w:lvlJc w:val="left"/>
      <w:pPr>
        <w:ind w:left="4966" w:hanging="159"/>
      </w:pPr>
    </w:lvl>
    <w:lvl w:ilvl="2">
      <w:numFmt w:val="bullet"/>
      <w:lvlText w:val="•"/>
      <w:lvlJc w:val="left"/>
      <w:pPr>
        <w:ind w:left="5632" w:hanging="159"/>
      </w:pPr>
    </w:lvl>
    <w:lvl w:ilvl="3">
      <w:numFmt w:val="bullet"/>
      <w:lvlText w:val="•"/>
      <w:lvlJc w:val="left"/>
      <w:pPr>
        <w:ind w:left="6298" w:hanging="159"/>
      </w:pPr>
    </w:lvl>
    <w:lvl w:ilvl="4">
      <w:numFmt w:val="bullet"/>
      <w:lvlText w:val="•"/>
      <w:lvlJc w:val="left"/>
      <w:pPr>
        <w:ind w:left="6964" w:hanging="159"/>
      </w:pPr>
    </w:lvl>
    <w:lvl w:ilvl="5">
      <w:numFmt w:val="bullet"/>
      <w:lvlText w:val="•"/>
      <w:lvlJc w:val="left"/>
      <w:pPr>
        <w:ind w:left="7630" w:hanging="159"/>
      </w:pPr>
    </w:lvl>
    <w:lvl w:ilvl="6">
      <w:numFmt w:val="bullet"/>
      <w:lvlText w:val="•"/>
      <w:lvlJc w:val="left"/>
      <w:pPr>
        <w:ind w:left="8296" w:hanging="159"/>
      </w:pPr>
    </w:lvl>
    <w:lvl w:ilvl="7">
      <w:numFmt w:val="bullet"/>
      <w:lvlText w:val="•"/>
      <w:lvlJc w:val="left"/>
      <w:pPr>
        <w:ind w:left="8962" w:hanging="159"/>
      </w:pPr>
    </w:lvl>
    <w:lvl w:ilvl="8">
      <w:numFmt w:val="bullet"/>
      <w:lvlText w:val="•"/>
      <w:lvlJc w:val="left"/>
      <w:pPr>
        <w:ind w:left="9628" w:hanging="159"/>
      </w:pPr>
    </w:lvl>
  </w:abstractNum>
  <w:abstractNum w:abstractNumId="106" w15:restartNumberingAfterBreak="0">
    <w:nsid w:val="0000046C"/>
    <w:multiLevelType w:val="multilevel"/>
    <w:tmpl w:val="000008EF"/>
    <w:lvl w:ilvl="0">
      <w:numFmt w:val="bullet"/>
      <w:lvlText w:val="-"/>
      <w:lvlJc w:val="left"/>
      <w:pPr>
        <w:ind w:left="201" w:hanging="202"/>
      </w:pPr>
      <w:rPr>
        <w:rFonts w:ascii="Arial" w:hAnsi="Arial" w:cs="Arial"/>
        <w:b w:val="0"/>
        <w:bCs w:val="0"/>
        <w:color w:val="4D4F50"/>
        <w:spacing w:val="-45"/>
        <w:w w:val="98"/>
        <w:sz w:val="14"/>
        <w:szCs w:val="14"/>
      </w:rPr>
    </w:lvl>
    <w:lvl w:ilvl="1">
      <w:start w:val="13"/>
      <w:numFmt w:val="lowerLetter"/>
      <w:lvlText w:val="%2."/>
      <w:lvlJc w:val="left"/>
      <w:pPr>
        <w:ind w:left="2059" w:hanging="197"/>
      </w:pPr>
      <w:rPr>
        <w:rFonts w:ascii="Arial" w:hAnsi="Arial" w:cs="Arial"/>
        <w:b w:val="0"/>
        <w:bCs w:val="0"/>
        <w:color w:val="4D4F50"/>
        <w:spacing w:val="0"/>
        <w:w w:val="99"/>
        <w:sz w:val="14"/>
        <w:szCs w:val="14"/>
      </w:rPr>
    </w:lvl>
    <w:lvl w:ilvl="2">
      <w:numFmt w:val="bullet"/>
      <w:lvlText w:val="•"/>
      <w:lvlJc w:val="left"/>
      <w:pPr>
        <w:ind w:left="2307" w:hanging="197"/>
      </w:pPr>
    </w:lvl>
    <w:lvl w:ilvl="3">
      <w:numFmt w:val="bullet"/>
      <w:lvlText w:val="•"/>
      <w:lvlJc w:val="left"/>
      <w:pPr>
        <w:ind w:left="2554" w:hanging="197"/>
      </w:pPr>
    </w:lvl>
    <w:lvl w:ilvl="4">
      <w:numFmt w:val="bullet"/>
      <w:lvlText w:val="•"/>
      <w:lvlJc w:val="left"/>
      <w:pPr>
        <w:ind w:left="2802" w:hanging="197"/>
      </w:pPr>
    </w:lvl>
    <w:lvl w:ilvl="5">
      <w:numFmt w:val="bullet"/>
      <w:lvlText w:val="•"/>
      <w:lvlJc w:val="left"/>
      <w:pPr>
        <w:ind w:left="3049" w:hanging="197"/>
      </w:pPr>
    </w:lvl>
    <w:lvl w:ilvl="6">
      <w:numFmt w:val="bullet"/>
      <w:lvlText w:val="•"/>
      <w:lvlJc w:val="left"/>
      <w:pPr>
        <w:ind w:left="3297" w:hanging="197"/>
      </w:pPr>
    </w:lvl>
    <w:lvl w:ilvl="7">
      <w:numFmt w:val="bullet"/>
      <w:lvlText w:val="•"/>
      <w:lvlJc w:val="left"/>
      <w:pPr>
        <w:ind w:left="3544" w:hanging="197"/>
      </w:pPr>
    </w:lvl>
    <w:lvl w:ilvl="8">
      <w:numFmt w:val="bullet"/>
      <w:lvlText w:val="•"/>
      <w:lvlJc w:val="left"/>
      <w:pPr>
        <w:ind w:left="3792" w:hanging="197"/>
      </w:pPr>
    </w:lvl>
  </w:abstractNum>
  <w:abstractNum w:abstractNumId="107" w15:restartNumberingAfterBreak="0">
    <w:nsid w:val="0000046D"/>
    <w:multiLevelType w:val="multilevel"/>
    <w:tmpl w:val="000008F0"/>
    <w:lvl w:ilvl="0">
      <w:start w:val="13"/>
      <w:numFmt w:val="lowerLetter"/>
      <w:lvlText w:val="%1)"/>
      <w:lvlJc w:val="left"/>
      <w:pPr>
        <w:ind w:left="494" w:hanging="360"/>
      </w:pPr>
      <w:rPr>
        <w:rFonts w:ascii="Arial" w:hAnsi="Arial" w:cs="Arial"/>
        <w:b w:val="0"/>
        <w:bCs w:val="0"/>
        <w:w w:val="103"/>
      </w:rPr>
    </w:lvl>
    <w:lvl w:ilvl="1">
      <w:numFmt w:val="bullet"/>
      <w:lvlText w:val="•"/>
      <w:lvlJc w:val="left"/>
      <w:pPr>
        <w:ind w:left="1554" w:hanging="360"/>
      </w:pPr>
    </w:lvl>
    <w:lvl w:ilvl="2">
      <w:numFmt w:val="bullet"/>
      <w:lvlText w:val="•"/>
      <w:lvlJc w:val="left"/>
      <w:pPr>
        <w:ind w:left="2608" w:hanging="360"/>
      </w:pPr>
    </w:lvl>
    <w:lvl w:ilvl="3">
      <w:numFmt w:val="bullet"/>
      <w:lvlText w:val="•"/>
      <w:lvlJc w:val="left"/>
      <w:pPr>
        <w:ind w:left="3662" w:hanging="360"/>
      </w:pPr>
    </w:lvl>
    <w:lvl w:ilvl="4">
      <w:numFmt w:val="bullet"/>
      <w:lvlText w:val="•"/>
      <w:lvlJc w:val="left"/>
      <w:pPr>
        <w:ind w:left="4716" w:hanging="360"/>
      </w:pPr>
    </w:lvl>
    <w:lvl w:ilvl="5">
      <w:numFmt w:val="bullet"/>
      <w:lvlText w:val="•"/>
      <w:lvlJc w:val="left"/>
      <w:pPr>
        <w:ind w:left="5770" w:hanging="360"/>
      </w:pPr>
    </w:lvl>
    <w:lvl w:ilvl="6">
      <w:numFmt w:val="bullet"/>
      <w:lvlText w:val="•"/>
      <w:lvlJc w:val="left"/>
      <w:pPr>
        <w:ind w:left="6824" w:hanging="360"/>
      </w:pPr>
    </w:lvl>
    <w:lvl w:ilvl="7">
      <w:numFmt w:val="bullet"/>
      <w:lvlText w:val="•"/>
      <w:lvlJc w:val="left"/>
      <w:pPr>
        <w:ind w:left="7878" w:hanging="360"/>
      </w:pPr>
    </w:lvl>
    <w:lvl w:ilvl="8">
      <w:numFmt w:val="bullet"/>
      <w:lvlText w:val="•"/>
      <w:lvlJc w:val="left"/>
      <w:pPr>
        <w:ind w:left="8932" w:hanging="360"/>
      </w:pPr>
    </w:lvl>
  </w:abstractNum>
  <w:num w:numId="1">
    <w:abstractNumId w:val="107"/>
  </w:num>
  <w:num w:numId="2">
    <w:abstractNumId w:val="106"/>
  </w:num>
  <w:num w:numId="3">
    <w:abstractNumId w:val="105"/>
  </w:num>
  <w:num w:numId="4">
    <w:abstractNumId w:val="104"/>
  </w:num>
  <w:num w:numId="5">
    <w:abstractNumId w:val="103"/>
  </w:num>
  <w:num w:numId="6">
    <w:abstractNumId w:val="102"/>
  </w:num>
  <w:num w:numId="7">
    <w:abstractNumId w:val="101"/>
  </w:num>
  <w:num w:numId="8">
    <w:abstractNumId w:val="100"/>
  </w:num>
  <w:num w:numId="9">
    <w:abstractNumId w:val="99"/>
  </w:num>
  <w:num w:numId="10">
    <w:abstractNumId w:val="98"/>
  </w:num>
  <w:num w:numId="11">
    <w:abstractNumId w:val="97"/>
  </w:num>
  <w:num w:numId="12">
    <w:abstractNumId w:val="96"/>
  </w:num>
  <w:num w:numId="13">
    <w:abstractNumId w:val="95"/>
  </w:num>
  <w:num w:numId="14">
    <w:abstractNumId w:val="94"/>
  </w:num>
  <w:num w:numId="15">
    <w:abstractNumId w:val="93"/>
  </w:num>
  <w:num w:numId="16">
    <w:abstractNumId w:val="92"/>
  </w:num>
  <w:num w:numId="17">
    <w:abstractNumId w:val="91"/>
  </w:num>
  <w:num w:numId="18">
    <w:abstractNumId w:val="90"/>
  </w:num>
  <w:num w:numId="19">
    <w:abstractNumId w:val="89"/>
  </w:num>
  <w:num w:numId="20">
    <w:abstractNumId w:val="88"/>
  </w:num>
  <w:num w:numId="21">
    <w:abstractNumId w:val="87"/>
  </w:num>
  <w:num w:numId="22">
    <w:abstractNumId w:val="86"/>
  </w:num>
  <w:num w:numId="23">
    <w:abstractNumId w:val="85"/>
  </w:num>
  <w:num w:numId="24">
    <w:abstractNumId w:val="84"/>
  </w:num>
  <w:num w:numId="25">
    <w:abstractNumId w:val="83"/>
  </w:num>
  <w:num w:numId="26">
    <w:abstractNumId w:val="82"/>
  </w:num>
  <w:num w:numId="27">
    <w:abstractNumId w:val="81"/>
  </w:num>
  <w:num w:numId="28">
    <w:abstractNumId w:val="80"/>
  </w:num>
  <w:num w:numId="29">
    <w:abstractNumId w:val="79"/>
  </w:num>
  <w:num w:numId="30">
    <w:abstractNumId w:val="78"/>
  </w:num>
  <w:num w:numId="31">
    <w:abstractNumId w:val="77"/>
  </w:num>
  <w:num w:numId="32">
    <w:abstractNumId w:val="76"/>
  </w:num>
  <w:num w:numId="33">
    <w:abstractNumId w:val="75"/>
  </w:num>
  <w:num w:numId="34">
    <w:abstractNumId w:val="74"/>
  </w:num>
  <w:num w:numId="35">
    <w:abstractNumId w:val="73"/>
  </w:num>
  <w:num w:numId="36">
    <w:abstractNumId w:val="72"/>
  </w:num>
  <w:num w:numId="37">
    <w:abstractNumId w:val="71"/>
  </w:num>
  <w:num w:numId="38">
    <w:abstractNumId w:val="70"/>
  </w:num>
  <w:num w:numId="39">
    <w:abstractNumId w:val="69"/>
  </w:num>
  <w:num w:numId="40">
    <w:abstractNumId w:val="68"/>
  </w:num>
  <w:num w:numId="41">
    <w:abstractNumId w:val="67"/>
  </w:num>
  <w:num w:numId="42">
    <w:abstractNumId w:val="66"/>
  </w:num>
  <w:num w:numId="43">
    <w:abstractNumId w:val="65"/>
  </w:num>
  <w:num w:numId="44">
    <w:abstractNumId w:val="64"/>
  </w:num>
  <w:num w:numId="45">
    <w:abstractNumId w:val="63"/>
  </w:num>
  <w:num w:numId="46">
    <w:abstractNumId w:val="62"/>
  </w:num>
  <w:num w:numId="47">
    <w:abstractNumId w:val="61"/>
  </w:num>
  <w:num w:numId="48">
    <w:abstractNumId w:val="60"/>
  </w:num>
  <w:num w:numId="49">
    <w:abstractNumId w:val="59"/>
  </w:num>
  <w:num w:numId="50">
    <w:abstractNumId w:val="58"/>
  </w:num>
  <w:num w:numId="51">
    <w:abstractNumId w:val="57"/>
  </w:num>
  <w:num w:numId="52">
    <w:abstractNumId w:val="56"/>
  </w:num>
  <w:num w:numId="53">
    <w:abstractNumId w:val="55"/>
  </w:num>
  <w:num w:numId="54">
    <w:abstractNumId w:val="54"/>
  </w:num>
  <w:num w:numId="55">
    <w:abstractNumId w:val="53"/>
  </w:num>
  <w:num w:numId="56">
    <w:abstractNumId w:val="52"/>
  </w:num>
  <w:num w:numId="57">
    <w:abstractNumId w:val="51"/>
  </w:num>
  <w:num w:numId="58">
    <w:abstractNumId w:val="50"/>
  </w:num>
  <w:num w:numId="59">
    <w:abstractNumId w:val="49"/>
  </w:num>
  <w:num w:numId="60">
    <w:abstractNumId w:val="48"/>
  </w:num>
  <w:num w:numId="61">
    <w:abstractNumId w:val="47"/>
  </w:num>
  <w:num w:numId="62">
    <w:abstractNumId w:val="46"/>
  </w:num>
  <w:num w:numId="63">
    <w:abstractNumId w:val="45"/>
  </w:num>
  <w:num w:numId="64">
    <w:abstractNumId w:val="44"/>
  </w:num>
  <w:num w:numId="65">
    <w:abstractNumId w:val="43"/>
  </w:num>
  <w:num w:numId="66">
    <w:abstractNumId w:val="42"/>
  </w:num>
  <w:num w:numId="67">
    <w:abstractNumId w:val="41"/>
  </w:num>
  <w:num w:numId="68">
    <w:abstractNumId w:val="40"/>
  </w:num>
  <w:num w:numId="69">
    <w:abstractNumId w:val="39"/>
  </w:num>
  <w:num w:numId="70">
    <w:abstractNumId w:val="38"/>
  </w:num>
  <w:num w:numId="71">
    <w:abstractNumId w:val="37"/>
  </w:num>
  <w:num w:numId="72">
    <w:abstractNumId w:val="36"/>
  </w:num>
  <w:num w:numId="73">
    <w:abstractNumId w:val="35"/>
  </w:num>
  <w:num w:numId="74">
    <w:abstractNumId w:val="34"/>
  </w:num>
  <w:num w:numId="75">
    <w:abstractNumId w:val="33"/>
  </w:num>
  <w:num w:numId="76">
    <w:abstractNumId w:val="32"/>
  </w:num>
  <w:num w:numId="77">
    <w:abstractNumId w:val="31"/>
  </w:num>
  <w:num w:numId="78">
    <w:abstractNumId w:val="30"/>
  </w:num>
  <w:num w:numId="79">
    <w:abstractNumId w:val="29"/>
  </w:num>
  <w:num w:numId="80">
    <w:abstractNumId w:val="28"/>
  </w:num>
  <w:num w:numId="81">
    <w:abstractNumId w:val="27"/>
  </w:num>
  <w:num w:numId="82">
    <w:abstractNumId w:val="26"/>
  </w:num>
  <w:num w:numId="83">
    <w:abstractNumId w:val="25"/>
  </w:num>
  <w:num w:numId="84">
    <w:abstractNumId w:val="24"/>
  </w:num>
  <w:num w:numId="85">
    <w:abstractNumId w:val="23"/>
  </w:num>
  <w:num w:numId="86">
    <w:abstractNumId w:val="22"/>
  </w:num>
  <w:num w:numId="87">
    <w:abstractNumId w:val="21"/>
  </w:num>
  <w:num w:numId="88">
    <w:abstractNumId w:val="20"/>
  </w:num>
  <w:num w:numId="89">
    <w:abstractNumId w:val="19"/>
  </w:num>
  <w:num w:numId="90">
    <w:abstractNumId w:val="18"/>
  </w:num>
  <w:num w:numId="91">
    <w:abstractNumId w:val="17"/>
  </w:num>
  <w:num w:numId="92">
    <w:abstractNumId w:val="16"/>
  </w:num>
  <w:num w:numId="93">
    <w:abstractNumId w:val="15"/>
  </w:num>
  <w:num w:numId="94">
    <w:abstractNumId w:val="14"/>
  </w:num>
  <w:num w:numId="95">
    <w:abstractNumId w:val="13"/>
  </w:num>
  <w:num w:numId="96">
    <w:abstractNumId w:val="12"/>
  </w:num>
  <w:num w:numId="97">
    <w:abstractNumId w:val="11"/>
  </w:num>
  <w:num w:numId="98">
    <w:abstractNumId w:val="10"/>
  </w:num>
  <w:num w:numId="99">
    <w:abstractNumId w:val="9"/>
  </w:num>
  <w:num w:numId="100">
    <w:abstractNumId w:val="8"/>
  </w:num>
  <w:num w:numId="101">
    <w:abstractNumId w:val="7"/>
  </w:num>
  <w:num w:numId="102">
    <w:abstractNumId w:val="6"/>
  </w:num>
  <w:num w:numId="103">
    <w:abstractNumId w:val="5"/>
  </w:num>
  <w:num w:numId="104">
    <w:abstractNumId w:val="4"/>
  </w:num>
  <w:num w:numId="105">
    <w:abstractNumId w:val="3"/>
  </w:num>
  <w:num w:numId="106">
    <w:abstractNumId w:val="2"/>
  </w:num>
  <w:num w:numId="107">
    <w:abstractNumId w:val="1"/>
  </w:num>
  <w:num w:numId="108">
    <w:abstractNumId w:val="0"/>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3368"/>
    <o:shapelayout v:ext="edit">
      <o:idmap v:ext="edit" data="2"/>
    </o:shapelayout>
  </w:hdrShapeDefaults>
  <w:footnotePr>
    <w:footnote w:id="-1"/>
    <w:footnote w:id="0"/>
  </w:footnotePr>
  <w:endnotePr>
    <w:endnote w:id="-1"/>
    <w:endnote w:id="0"/>
  </w:endnotePr>
  <w:compat>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4B93"/>
    <w:rsid w:val="00685932"/>
    <w:rsid w:val="00794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68"/>
    <o:shapelayout v:ext="edit">
      <o:idmap v:ext="edit" data="1,3"/>
    </o:shapelayout>
  </w:shapeDefaults>
  <w:decimalSymbol w:val="."/>
  <w:listSeparator w:val=","/>
  <w14:defaultImageDpi w14:val="0"/>
  <w15:docId w15:val="{72C1B9F3-7E35-4850-A521-FE8A3CFBA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4">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4"/>
      <w:szCs w:val="24"/>
    </w:rPr>
  </w:style>
  <w:style w:type="paragraph" w:styleId="Heading1">
    <w:name w:val="heading 1"/>
    <w:basedOn w:val="Normal"/>
    <w:next w:val="Normal"/>
    <w:link w:val="Heading1Char"/>
    <w:uiPriority w:val="1"/>
    <w:qFormat/>
    <w:pPr>
      <w:spacing w:line="747" w:lineRule="exact"/>
      <w:ind w:left="1344"/>
      <w:outlineLvl w:val="0"/>
    </w:pPr>
    <w:rPr>
      <w:rFonts w:ascii="Times New Roman" w:hAnsi="Times New Roman" w:cs="Times New Roman"/>
      <w:sz w:val="66"/>
      <w:szCs w:val="66"/>
    </w:rPr>
  </w:style>
  <w:style w:type="paragraph" w:styleId="Heading2">
    <w:name w:val="heading 2"/>
    <w:basedOn w:val="Normal"/>
    <w:next w:val="Normal"/>
    <w:link w:val="Heading2Char"/>
    <w:uiPriority w:val="1"/>
    <w:qFormat/>
    <w:pPr>
      <w:spacing w:line="485" w:lineRule="exact"/>
      <w:ind w:right="-18"/>
      <w:outlineLvl w:val="1"/>
    </w:pPr>
    <w:rPr>
      <w:sz w:val="54"/>
      <w:szCs w:val="54"/>
    </w:rPr>
  </w:style>
  <w:style w:type="paragraph" w:styleId="Heading3">
    <w:name w:val="heading 3"/>
    <w:basedOn w:val="Normal"/>
    <w:next w:val="Normal"/>
    <w:link w:val="Heading3Char"/>
    <w:uiPriority w:val="1"/>
    <w:qFormat/>
    <w:pPr>
      <w:ind w:right="794"/>
      <w:jc w:val="right"/>
      <w:outlineLvl w:val="2"/>
    </w:pPr>
    <w:rPr>
      <w:sz w:val="36"/>
      <w:szCs w:val="36"/>
    </w:rPr>
  </w:style>
  <w:style w:type="paragraph" w:styleId="Heading4">
    <w:name w:val="heading 4"/>
    <w:basedOn w:val="Normal"/>
    <w:next w:val="Normal"/>
    <w:link w:val="Heading4Char"/>
    <w:uiPriority w:val="1"/>
    <w:qFormat/>
    <w:pPr>
      <w:spacing w:line="325" w:lineRule="exact"/>
      <w:ind w:right="118"/>
      <w:jc w:val="right"/>
      <w:outlineLvl w:val="3"/>
    </w:pPr>
    <w:rPr>
      <w:rFonts w:ascii="Times New Roman" w:hAnsi="Times New Roman" w:cs="Times New Roman"/>
      <w:i/>
      <w:iCs/>
      <w:sz w:val="36"/>
      <w:szCs w:val="36"/>
    </w:rPr>
  </w:style>
  <w:style w:type="paragraph" w:styleId="Heading5">
    <w:name w:val="heading 5"/>
    <w:basedOn w:val="Normal"/>
    <w:next w:val="Normal"/>
    <w:link w:val="Heading5Char"/>
    <w:uiPriority w:val="1"/>
    <w:qFormat/>
    <w:pPr>
      <w:spacing w:line="282" w:lineRule="exact"/>
      <w:jc w:val="right"/>
      <w:outlineLvl w:val="4"/>
    </w:pPr>
    <w:rPr>
      <w:sz w:val="33"/>
      <w:szCs w:val="33"/>
    </w:rPr>
  </w:style>
  <w:style w:type="paragraph" w:styleId="Heading6">
    <w:name w:val="heading 6"/>
    <w:basedOn w:val="Normal"/>
    <w:next w:val="Normal"/>
    <w:link w:val="Heading6Char"/>
    <w:uiPriority w:val="1"/>
    <w:qFormat/>
    <w:pPr>
      <w:spacing w:before="17"/>
      <w:ind w:right="132"/>
      <w:jc w:val="right"/>
      <w:outlineLvl w:val="5"/>
    </w:pPr>
    <w:rPr>
      <w:sz w:val="32"/>
      <w:szCs w:val="32"/>
    </w:rPr>
  </w:style>
  <w:style w:type="paragraph" w:styleId="Heading7">
    <w:name w:val="heading 7"/>
    <w:basedOn w:val="Normal"/>
    <w:next w:val="Normal"/>
    <w:link w:val="Heading7Char"/>
    <w:uiPriority w:val="1"/>
    <w:qFormat/>
    <w:pPr>
      <w:spacing w:line="310" w:lineRule="exact"/>
      <w:outlineLvl w:val="6"/>
    </w:pPr>
    <w:rPr>
      <w:sz w:val="31"/>
      <w:szCs w:val="31"/>
    </w:rPr>
  </w:style>
  <w:style w:type="paragraph" w:styleId="Heading8">
    <w:name w:val="heading 8"/>
    <w:basedOn w:val="Normal"/>
    <w:next w:val="Normal"/>
    <w:link w:val="Heading8Char"/>
    <w:uiPriority w:val="1"/>
    <w:qFormat/>
    <w:pPr>
      <w:spacing w:line="280" w:lineRule="exact"/>
      <w:ind w:right="-20"/>
      <w:outlineLvl w:val="7"/>
    </w:pPr>
    <w:rPr>
      <w:rFonts w:ascii="Times New Roman" w:hAnsi="Times New Roman" w:cs="Times New Roman"/>
      <w:sz w:val="28"/>
      <w:szCs w:val="28"/>
    </w:rPr>
  </w:style>
  <w:style w:type="paragraph" w:styleId="Heading9">
    <w:name w:val="heading 9"/>
    <w:basedOn w:val="Normal"/>
    <w:next w:val="Normal"/>
    <w:link w:val="Heading9Char"/>
    <w:uiPriority w:val="1"/>
    <w:qFormat/>
    <w:pPr>
      <w:spacing w:line="79" w:lineRule="exact"/>
      <w:ind w:left="500"/>
      <w:outlineLvl w:val="8"/>
    </w:pPr>
    <w:rPr>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link w:val="BodyText"/>
    <w:uiPriority w:val="99"/>
    <w:semiHidden/>
    <w:rPr>
      <w:rFonts w:ascii="Arial" w:hAnsi="Arial" w:cs="Arial"/>
      <w:sz w:val="24"/>
      <w:szCs w:val="24"/>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character" w:customStyle="1" w:styleId="Heading4Char">
    <w:name w:val="Heading 4 Char"/>
    <w:link w:val="Heading4"/>
    <w:uiPriority w:val="9"/>
    <w:semiHidden/>
    <w:rPr>
      <w:b/>
      <w:bCs/>
      <w:sz w:val="28"/>
      <w:szCs w:val="28"/>
    </w:rPr>
  </w:style>
  <w:style w:type="character" w:customStyle="1" w:styleId="Heading5Char">
    <w:name w:val="Heading 5 Char"/>
    <w:link w:val="Heading5"/>
    <w:uiPriority w:val="9"/>
    <w:semiHidden/>
    <w:rPr>
      <w:b/>
      <w:bCs/>
      <w:i/>
      <w:iCs/>
      <w:sz w:val="26"/>
      <w:szCs w:val="26"/>
    </w:rPr>
  </w:style>
  <w:style w:type="character" w:customStyle="1" w:styleId="Heading6Char">
    <w:name w:val="Heading 6 Char"/>
    <w:link w:val="Heading6"/>
    <w:uiPriority w:val="9"/>
    <w:semiHidden/>
    <w:rPr>
      <w:b/>
      <w:bCs/>
    </w:rPr>
  </w:style>
  <w:style w:type="character" w:customStyle="1" w:styleId="Heading7Char">
    <w:name w:val="Heading 7 Char"/>
    <w:link w:val="Heading7"/>
    <w:uiPriority w:val="9"/>
    <w:semiHidden/>
    <w:rPr>
      <w:sz w:val="24"/>
      <w:szCs w:val="24"/>
    </w:rPr>
  </w:style>
  <w:style w:type="character" w:customStyle="1" w:styleId="Heading8Char">
    <w:name w:val="Heading 8 Char"/>
    <w:link w:val="Heading8"/>
    <w:uiPriority w:val="9"/>
    <w:semiHidden/>
    <w:rPr>
      <w:i/>
      <w:iCs/>
      <w:sz w:val="24"/>
      <w:szCs w:val="24"/>
    </w:rPr>
  </w:style>
  <w:style w:type="character" w:customStyle="1" w:styleId="Heading9Char">
    <w:name w:val="Heading 9 Char"/>
    <w:link w:val="Heading9"/>
    <w:uiPriority w:val="9"/>
    <w:semiHidden/>
    <w:rPr>
      <w:rFonts w:ascii="Calibri Light" w:eastAsia="Times New Roman" w:hAnsi="Calibri Light" w:cs="Times New Roman"/>
    </w:rPr>
  </w:style>
  <w:style w:type="paragraph" w:styleId="ListParagraph">
    <w:name w:val="List Paragraph"/>
    <w:basedOn w:val="Normal"/>
    <w:uiPriority w:val="1"/>
    <w:qFormat/>
    <w:pPr>
      <w:ind w:left="494" w:hanging="365"/>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117" Type="http://schemas.openxmlformats.org/officeDocument/2006/relationships/fontTable" Target="fontTable.xml"/><Relationship Id="rId21" Type="http://schemas.openxmlformats.org/officeDocument/2006/relationships/header" Target="header3.xml"/><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header" Target="header8.xml"/><Relationship Id="rId68" Type="http://schemas.openxmlformats.org/officeDocument/2006/relationships/footer" Target="footer5.xml"/><Relationship Id="rId84" Type="http://schemas.openxmlformats.org/officeDocument/2006/relationships/footer" Target="footer13.xml"/><Relationship Id="rId89" Type="http://schemas.openxmlformats.org/officeDocument/2006/relationships/header" Target="header19.xml"/><Relationship Id="rId112" Type="http://schemas.openxmlformats.org/officeDocument/2006/relationships/footer" Target="footer23.xml"/><Relationship Id="rId16" Type="http://schemas.openxmlformats.org/officeDocument/2006/relationships/hyperlink" Target="http://www.faa.gov/" TargetMode="External"/><Relationship Id="rId107" Type="http://schemas.openxmlformats.org/officeDocument/2006/relationships/image" Target="media/image49.png"/><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image" Target="media/image13.png"/><Relationship Id="rId37" Type="http://schemas.openxmlformats.org/officeDocument/2006/relationships/header" Target="header7.xml"/><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footer" Target="footer3.xml"/><Relationship Id="rId74" Type="http://schemas.openxmlformats.org/officeDocument/2006/relationships/footer" Target="footer8.xml"/><Relationship Id="rId79" Type="http://schemas.openxmlformats.org/officeDocument/2006/relationships/header" Target="header14.xml"/><Relationship Id="rId87" Type="http://schemas.openxmlformats.org/officeDocument/2006/relationships/header" Target="header18.xml"/><Relationship Id="rId102" Type="http://schemas.openxmlformats.org/officeDocument/2006/relationships/header" Target="header24.xml"/><Relationship Id="rId110" Type="http://schemas.openxmlformats.org/officeDocument/2006/relationships/footer" Target="footer22.xml"/><Relationship Id="rId115" Type="http://schemas.openxmlformats.org/officeDocument/2006/relationships/header" Target="header28.xml"/><Relationship Id="rId5" Type="http://schemas.openxmlformats.org/officeDocument/2006/relationships/footnotes" Target="footnotes.xml"/><Relationship Id="rId61" Type="http://schemas.openxmlformats.org/officeDocument/2006/relationships/image" Target="media/image41.png"/><Relationship Id="rId82" Type="http://schemas.openxmlformats.org/officeDocument/2006/relationships/footer" Target="footer12.xml"/><Relationship Id="rId90" Type="http://schemas.openxmlformats.org/officeDocument/2006/relationships/footer" Target="footer16.xml"/><Relationship Id="rId95" Type="http://schemas.openxmlformats.org/officeDocument/2006/relationships/header" Target="header22.xml"/><Relationship Id="rId19" Type="http://schemas.openxmlformats.org/officeDocument/2006/relationships/image" Target="media/image5.png"/><Relationship Id="rId14" Type="http://schemas.openxmlformats.org/officeDocument/2006/relationships/image" Target="media/image4.png"/><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footer" Target="footer1.xml"/><Relationship Id="rId69" Type="http://schemas.openxmlformats.org/officeDocument/2006/relationships/header" Target="header9.xml"/><Relationship Id="rId77" Type="http://schemas.openxmlformats.org/officeDocument/2006/relationships/header" Target="header13.xml"/><Relationship Id="rId100" Type="http://schemas.openxmlformats.org/officeDocument/2006/relationships/image" Target="media/image44.png"/><Relationship Id="rId105" Type="http://schemas.openxmlformats.org/officeDocument/2006/relationships/image" Target="media/image47.png"/><Relationship Id="rId113" Type="http://schemas.openxmlformats.org/officeDocument/2006/relationships/header" Target="header27.xml"/><Relationship Id="rId118" Type="http://schemas.openxmlformats.org/officeDocument/2006/relationships/theme" Target="theme/theme1.xml"/><Relationship Id="rId8" Type="http://schemas.openxmlformats.org/officeDocument/2006/relationships/hyperlink" Target="http://www.sae.org/technical/standards/ARP4754A" TargetMode="External"/><Relationship Id="rId51" Type="http://schemas.openxmlformats.org/officeDocument/2006/relationships/image" Target="media/image31.png"/><Relationship Id="rId72" Type="http://schemas.openxmlformats.org/officeDocument/2006/relationships/footer" Target="footer7.xml"/><Relationship Id="rId80" Type="http://schemas.openxmlformats.org/officeDocument/2006/relationships/footer" Target="footer11.xml"/><Relationship Id="rId85" Type="http://schemas.openxmlformats.org/officeDocument/2006/relationships/header" Target="header17.xml"/><Relationship Id="rId93" Type="http://schemas.openxmlformats.org/officeDocument/2006/relationships/header" Target="header21.xml"/><Relationship Id="rId98" Type="http://schemas.openxmlformats.org/officeDocument/2006/relationships/footer" Target="footer20.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easa.eu.int/" TargetMode="External"/><Relationship Id="rId25"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footer" Target="footer4.xml"/><Relationship Id="rId103" Type="http://schemas.openxmlformats.org/officeDocument/2006/relationships/footer" Target="footer21.xml"/><Relationship Id="rId108" Type="http://schemas.openxmlformats.org/officeDocument/2006/relationships/image" Target="media/image50.png"/><Relationship Id="rId116" Type="http://schemas.openxmlformats.org/officeDocument/2006/relationships/footer" Target="footer25.xml"/><Relationship Id="rId20" Type="http://schemas.openxmlformats.org/officeDocument/2006/relationships/header" Target="header2.xml"/><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footer" Target="footer6.xml"/><Relationship Id="rId75" Type="http://schemas.openxmlformats.org/officeDocument/2006/relationships/header" Target="header12.xml"/><Relationship Id="rId83" Type="http://schemas.openxmlformats.org/officeDocument/2006/relationships/header" Target="header16.xml"/><Relationship Id="rId88" Type="http://schemas.openxmlformats.org/officeDocument/2006/relationships/footer" Target="footer15.xml"/><Relationship Id="rId91" Type="http://schemas.openxmlformats.org/officeDocument/2006/relationships/header" Target="header20.xml"/><Relationship Id="rId96" Type="http://schemas.openxmlformats.org/officeDocument/2006/relationships/footer" Target="footer19.xml"/><Relationship Id="rId11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ae.org/" TargetMode="External"/><Relationship Id="rId23" Type="http://schemas.openxmlformats.org/officeDocument/2006/relationships/image" Target="media/image7.png"/><Relationship Id="rId28" Type="http://schemas.openxmlformats.org/officeDocument/2006/relationships/header" Target="header6.xml"/><Relationship Id="rId36" Type="http://schemas.openxmlformats.org/officeDocument/2006/relationships/image" Target="media/image17.png"/><Relationship Id="rId49" Type="http://schemas.openxmlformats.org/officeDocument/2006/relationships/image" Target="media/image29.png"/><Relationship Id="rId57" Type="http://schemas.openxmlformats.org/officeDocument/2006/relationships/image" Target="media/image37.png"/><Relationship Id="rId106" Type="http://schemas.openxmlformats.org/officeDocument/2006/relationships/image" Target="media/image48.png"/><Relationship Id="rId114" Type="http://schemas.openxmlformats.org/officeDocument/2006/relationships/footer" Target="footer24.xml"/><Relationship Id="rId10" Type="http://schemas.openxmlformats.org/officeDocument/2006/relationships/hyperlink" Target="http://www/" TargetMode="External"/><Relationship Id="rId31" Type="http://schemas.openxmlformats.org/officeDocument/2006/relationships/image" Target="media/image12.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footer" Target="footer2.xml"/><Relationship Id="rId73" Type="http://schemas.openxmlformats.org/officeDocument/2006/relationships/header" Target="header11.xml"/><Relationship Id="rId78" Type="http://schemas.openxmlformats.org/officeDocument/2006/relationships/footer" Target="footer10.xml"/><Relationship Id="rId81" Type="http://schemas.openxmlformats.org/officeDocument/2006/relationships/header" Target="header15.xml"/><Relationship Id="rId86" Type="http://schemas.openxmlformats.org/officeDocument/2006/relationships/footer" Target="footer14.xml"/><Relationship Id="rId94" Type="http://schemas.openxmlformats.org/officeDocument/2006/relationships/footer" Target="footer18.xml"/><Relationship Id="rId99" Type="http://schemas.openxmlformats.org/officeDocument/2006/relationships/image" Target="media/image43.png"/><Relationship Id="rId101" Type="http://schemas.openxmlformats.org/officeDocument/2006/relationships/image" Target="media/image45.png"/><Relationship Id="rId4" Type="http://schemas.openxmlformats.org/officeDocument/2006/relationships/webSettings" Target="webSettings.xml"/><Relationship Id="rId9" Type="http://schemas.openxmlformats.org/officeDocument/2006/relationships/hyperlink" Target="mailto:CustomerService@sae.org" TargetMode="External"/><Relationship Id="rId13" Type="http://schemas.openxmlformats.org/officeDocument/2006/relationships/image" Target="media/image3.png"/><Relationship Id="rId18" Type="http://schemas.openxmlformats.org/officeDocument/2006/relationships/hyperlink" Target="http://www.rtca.org/" TargetMode="External"/><Relationship Id="rId39" Type="http://schemas.openxmlformats.org/officeDocument/2006/relationships/image" Target="media/image19.png"/><Relationship Id="rId109" Type="http://schemas.openxmlformats.org/officeDocument/2006/relationships/header" Target="header25.xml"/><Relationship Id="rId34" Type="http://schemas.openxmlformats.org/officeDocument/2006/relationships/image" Target="media/image15.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footer" Target="footer9.xml"/><Relationship Id="rId97" Type="http://schemas.openxmlformats.org/officeDocument/2006/relationships/header" Target="header23.xml"/><Relationship Id="rId104" Type="http://schemas.openxmlformats.org/officeDocument/2006/relationships/image" Target="media/image46.png"/><Relationship Id="rId7" Type="http://schemas.openxmlformats.org/officeDocument/2006/relationships/header" Target="header1.xml"/><Relationship Id="rId71" Type="http://schemas.openxmlformats.org/officeDocument/2006/relationships/header" Target="header10.xml"/><Relationship Id="rId92" Type="http://schemas.openxmlformats.org/officeDocument/2006/relationships/footer" Target="footer17.xml"/><Relationship Id="rId2" Type="http://schemas.openxmlformats.org/officeDocument/2006/relationships/styles" Target="styles.xml"/><Relationship Id="rId2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42784</Words>
  <Characters>243873</Characters>
  <Application>Microsoft Office Word</Application>
  <DocSecurity>0</DocSecurity>
  <Lines>2032</Lines>
  <Paragraphs>572</Paragraphs>
  <ScaleCrop>false</ScaleCrop>
  <HeadingPairs>
    <vt:vector size="2" baseType="variant">
      <vt:variant>
        <vt:lpstr>Title</vt:lpstr>
      </vt:variant>
      <vt:variant>
        <vt:i4>1</vt:i4>
      </vt:variant>
    </vt:vector>
  </HeadingPairs>
  <TitlesOfParts>
    <vt:vector size="1" baseType="lpstr">
      <vt:lpstr>ARP4754A.pdf</vt:lpstr>
    </vt:vector>
  </TitlesOfParts>
  <Company/>
  <LinksUpToDate>false</LinksUpToDate>
  <CharactersWithSpaces>286085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ARP4754A.pdf</dc:title>
  <dc:subject/>
  <dc:creator>phaed</dc:creator>
  <cp:keywords/>
  <dc:description/>
  <cp:lastModifiedBy>David Merrill</cp:lastModifiedBy>
  <cp:revision>3</cp:revision>
  <dcterms:created xsi:type="dcterms:W3CDTF">2016-11-20T01:20:00Z</dcterms:created>
  <dcterms:modified xsi:type="dcterms:W3CDTF">2016-11-20T01:20:00Z</dcterms:modified>
</cp:coreProperties>
</file>